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D0A9E" w:rsidRDefault="00AE7153" w:rsidP="005D0A9E">
      <w:pPr>
        <w:jc w:val="center"/>
      </w:pPr>
      <w:bookmarkStart w:id="0" w:name="_Toc302150408"/>
      <w:bookmarkStart w:id="1" w:name="_GoBack"/>
      <w:bookmarkEnd w:id="1"/>
      <w:r w:rsidRPr="005D0A9E">
        <w:t>Федеральное государственное образовательное бюджетное</w:t>
      </w:r>
    </w:p>
    <w:p w:rsidR="00AE7153" w:rsidRPr="005D0A9E" w:rsidRDefault="00AE7153" w:rsidP="005D0A9E">
      <w:pPr>
        <w:jc w:val="center"/>
      </w:pPr>
      <w:r w:rsidRPr="005D0A9E">
        <w:t xml:space="preserve"> учреждение</w:t>
      </w:r>
      <w:r w:rsidR="005D0A9E">
        <w:t xml:space="preserve"> </w:t>
      </w:r>
      <w:r w:rsidRPr="005D0A9E">
        <w:t>высшего профессионального образования</w:t>
      </w:r>
    </w:p>
    <w:p w:rsidR="005D0A9E" w:rsidRPr="005D0A9E" w:rsidRDefault="005D0A9E" w:rsidP="005D0A9E">
      <w:pPr>
        <w:jc w:val="center"/>
      </w:pPr>
      <w:r w:rsidRPr="005D0A9E">
        <w:t>“Сибирский государственный университет</w:t>
      </w:r>
    </w:p>
    <w:p w:rsidR="005D0A9E" w:rsidRDefault="005D0A9E" w:rsidP="005D0A9E">
      <w:pPr>
        <w:jc w:val="center"/>
      </w:pPr>
      <w:r w:rsidRPr="005D0A9E">
        <w:t>телекоммуникаций и информатики”</w:t>
      </w:r>
    </w:p>
    <w:p w:rsidR="005D0A9E" w:rsidRDefault="005D0A9E" w:rsidP="005D0A9E">
      <w:pPr>
        <w:jc w:val="center"/>
      </w:pPr>
    </w:p>
    <w:p w:rsidR="005D0A9E" w:rsidRDefault="005D0A9E" w:rsidP="005D0A9E">
      <w:pPr>
        <w:jc w:val="center"/>
      </w:pPr>
    </w:p>
    <w:p w:rsidR="005D0A9E" w:rsidRDefault="005D0A9E" w:rsidP="005D0A9E">
      <w:pPr>
        <w:jc w:val="center"/>
      </w:pPr>
    </w:p>
    <w:p w:rsidR="005D0A9E" w:rsidRDefault="005D0A9E" w:rsidP="005D0A9E">
      <w:pPr>
        <w:jc w:val="center"/>
      </w:pPr>
    </w:p>
    <w:p w:rsidR="005D0A9E" w:rsidRPr="005D0A9E" w:rsidRDefault="005D0A9E" w:rsidP="005D0A9E">
      <w:pPr>
        <w:jc w:val="center"/>
        <w:rPr>
          <w:b/>
          <w:sz w:val="36"/>
          <w:szCs w:val="36"/>
        </w:rPr>
      </w:pPr>
      <w:r w:rsidRPr="005D0A9E">
        <w:rPr>
          <w:b/>
          <w:sz w:val="36"/>
          <w:szCs w:val="36"/>
        </w:rPr>
        <w:t>Б.И. Филиппов</w:t>
      </w:r>
    </w:p>
    <w:p w:rsidR="00AE7153" w:rsidRDefault="00AE7153">
      <w:pPr>
        <w:rPr>
          <w:sz w:val="28"/>
          <w:szCs w:val="28"/>
        </w:rPr>
      </w:pPr>
    </w:p>
    <w:p w:rsidR="005D0A9E" w:rsidRDefault="005D0A9E">
      <w:pPr>
        <w:rPr>
          <w:sz w:val="28"/>
          <w:szCs w:val="28"/>
        </w:rPr>
      </w:pPr>
    </w:p>
    <w:p w:rsidR="005D0A9E" w:rsidRPr="005D0A9E" w:rsidRDefault="005D0A9E">
      <w:pPr>
        <w:rPr>
          <w:sz w:val="52"/>
          <w:szCs w:val="52"/>
        </w:rPr>
      </w:pPr>
      <w:r>
        <w:rPr>
          <w:sz w:val="52"/>
          <w:szCs w:val="52"/>
        </w:rPr>
        <w:t xml:space="preserve">       </w:t>
      </w:r>
      <w:r w:rsidRPr="005D0A9E">
        <w:rPr>
          <w:sz w:val="52"/>
          <w:szCs w:val="52"/>
        </w:rPr>
        <w:t>Теория электрической связи</w:t>
      </w: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5D0A9E" w:rsidP="005D0A9E">
      <w:pPr>
        <w:jc w:val="center"/>
        <w:rPr>
          <w:sz w:val="36"/>
          <w:szCs w:val="36"/>
        </w:rPr>
      </w:pPr>
      <w:r w:rsidRPr="005D0A9E">
        <w:rPr>
          <w:sz w:val="36"/>
          <w:szCs w:val="36"/>
        </w:rPr>
        <w:t>Учебное пособие</w:t>
      </w:r>
    </w:p>
    <w:p w:rsidR="005D0A9E" w:rsidRDefault="005D0A9E" w:rsidP="005D0A9E">
      <w:pPr>
        <w:jc w:val="center"/>
        <w:rPr>
          <w:sz w:val="36"/>
          <w:szCs w:val="36"/>
        </w:rPr>
      </w:pPr>
    </w:p>
    <w:p w:rsidR="005D0A9E" w:rsidRDefault="005D0A9E" w:rsidP="005D0A9E">
      <w:pPr>
        <w:jc w:val="center"/>
        <w:rPr>
          <w:sz w:val="36"/>
          <w:szCs w:val="36"/>
        </w:rPr>
      </w:pPr>
    </w:p>
    <w:p w:rsidR="005D0A9E" w:rsidRDefault="005D0A9E" w:rsidP="005D0A9E">
      <w:pPr>
        <w:jc w:val="center"/>
        <w:rPr>
          <w:sz w:val="36"/>
          <w:szCs w:val="36"/>
        </w:rPr>
      </w:pPr>
    </w:p>
    <w:p w:rsidR="005D0A9E" w:rsidRPr="00145A6D" w:rsidRDefault="005D0A9E" w:rsidP="00145A6D">
      <w:pPr>
        <w:jc w:val="center"/>
        <w:rPr>
          <w:i/>
          <w:sz w:val="28"/>
          <w:szCs w:val="28"/>
        </w:rPr>
      </w:pPr>
      <w:r w:rsidRPr="00145A6D">
        <w:rPr>
          <w:i/>
          <w:sz w:val="28"/>
          <w:szCs w:val="28"/>
        </w:rPr>
        <w:t>Рекомендуется для студентов телекоммуникационных  вузов, изучаюших теорию и практику передачи информации по каналам связи</w:t>
      </w:r>
    </w:p>
    <w:p w:rsidR="00145A6D" w:rsidRDefault="005D0A9E" w:rsidP="00145A6D">
      <w:pPr>
        <w:jc w:val="center"/>
        <w:rPr>
          <w:i/>
          <w:sz w:val="28"/>
          <w:szCs w:val="28"/>
        </w:rPr>
      </w:pPr>
      <w:r w:rsidRPr="00145A6D">
        <w:rPr>
          <w:i/>
          <w:sz w:val="28"/>
          <w:szCs w:val="28"/>
        </w:rPr>
        <w:t>по направлению подготовки дипломированных специалистов 552500,</w:t>
      </w:r>
    </w:p>
    <w:p w:rsidR="00145A6D" w:rsidRDefault="005D0A9E" w:rsidP="00145A6D">
      <w:pPr>
        <w:jc w:val="center"/>
        <w:rPr>
          <w:i/>
          <w:sz w:val="28"/>
          <w:szCs w:val="28"/>
        </w:rPr>
      </w:pPr>
      <w:r w:rsidRPr="00145A6D">
        <w:rPr>
          <w:i/>
          <w:sz w:val="28"/>
          <w:szCs w:val="28"/>
        </w:rPr>
        <w:t xml:space="preserve"> 654200 (радиотехника), 550400 (телекоммуникации), по направлению общ</w:t>
      </w:r>
      <w:r w:rsidRPr="00145A6D">
        <w:rPr>
          <w:i/>
          <w:sz w:val="28"/>
          <w:szCs w:val="28"/>
        </w:rPr>
        <w:t>е</w:t>
      </w:r>
      <w:r w:rsidRPr="00145A6D">
        <w:rPr>
          <w:i/>
          <w:sz w:val="28"/>
          <w:szCs w:val="28"/>
        </w:rPr>
        <w:t>профессиональных дисциплин (</w:t>
      </w:r>
      <w:r w:rsidR="00145A6D" w:rsidRPr="00145A6D">
        <w:rPr>
          <w:i/>
          <w:sz w:val="28"/>
          <w:szCs w:val="28"/>
        </w:rPr>
        <w:t>ОПД</w:t>
      </w:r>
      <w:r w:rsidRPr="00145A6D">
        <w:rPr>
          <w:i/>
          <w:sz w:val="28"/>
          <w:szCs w:val="28"/>
        </w:rPr>
        <w:t>)</w:t>
      </w:r>
      <w:r w:rsidR="00145A6D" w:rsidRPr="00145A6D">
        <w:rPr>
          <w:i/>
          <w:sz w:val="28"/>
          <w:szCs w:val="28"/>
        </w:rPr>
        <w:t xml:space="preserve"> – «Теория электрической связи»,</w:t>
      </w:r>
    </w:p>
    <w:p w:rsidR="005D0A9E" w:rsidRPr="00145A6D" w:rsidRDefault="00145A6D" w:rsidP="00145A6D">
      <w:pPr>
        <w:jc w:val="center"/>
        <w:rPr>
          <w:i/>
          <w:sz w:val="28"/>
          <w:szCs w:val="28"/>
        </w:rPr>
      </w:pPr>
      <w:r w:rsidRPr="00145A6D">
        <w:rPr>
          <w:i/>
          <w:sz w:val="28"/>
          <w:szCs w:val="28"/>
        </w:rPr>
        <w:t xml:space="preserve"> «Радиотехнические цепи и сигналы» и др.</w:t>
      </w: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5D0A9E">
      <w:pPr>
        <w:rPr>
          <w:sz w:val="28"/>
          <w:szCs w:val="28"/>
        </w:rPr>
      </w:pPr>
    </w:p>
    <w:p w:rsidR="00145A6D" w:rsidRDefault="00145A6D" w:rsidP="00145A6D">
      <w:pPr>
        <w:jc w:val="center"/>
        <w:rPr>
          <w:sz w:val="28"/>
          <w:szCs w:val="28"/>
        </w:rPr>
      </w:pPr>
    </w:p>
    <w:p w:rsidR="00145A6D" w:rsidRDefault="00145A6D" w:rsidP="00145A6D">
      <w:pPr>
        <w:jc w:val="center"/>
        <w:rPr>
          <w:sz w:val="28"/>
          <w:szCs w:val="28"/>
        </w:rPr>
      </w:pPr>
      <w:r>
        <w:rPr>
          <w:sz w:val="28"/>
          <w:szCs w:val="28"/>
        </w:rPr>
        <w:t>Новосибирск</w:t>
      </w:r>
    </w:p>
    <w:p w:rsidR="00145A6D" w:rsidRPr="005D0A9E" w:rsidRDefault="00145A6D" w:rsidP="00145A6D">
      <w:pPr>
        <w:jc w:val="center"/>
        <w:rPr>
          <w:sz w:val="28"/>
          <w:szCs w:val="28"/>
        </w:rPr>
      </w:pPr>
      <w:r>
        <w:rPr>
          <w:sz w:val="28"/>
          <w:szCs w:val="28"/>
        </w:rPr>
        <w:t>2011</w:t>
      </w:r>
    </w:p>
    <w:p w:rsidR="00AE7153" w:rsidRPr="005D0A9E" w:rsidRDefault="00AE7153" w:rsidP="00145A6D">
      <w:pPr>
        <w:jc w:val="center"/>
        <w:rPr>
          <w:sz w:val="28"/>
          <w:szCs w:val="28"/>
        </w:rPr>
      </w:pPr>
    </w:p>
    <w:p w:rsidR="00AE7153" w:rsidRDefault="00AE7153">
      <w:pPr>
        <w:rPr>
          <w:sz w:val="28"/>
          <w:szCs w:val="28"/>
        </w:rPr>
      </w:pPr>
    </w:p>
    <w:p w:rsidR="00145A6D" w:rsidRDefault="00145A6D">
      <w:pPr>
        <w:rPr>
          <w:sz w:val="28"/>
          <w:szCs w:val="28"/>
        </w:rPr>
      </w:pPr>
    </w:p>
    <w:p w:rsidR="00AE7153" w:rsidRPr="005D0A9E" w:rsidRDefault="00AE7153">
      <w:pPr>
        <w:rPr>
          <w:sz w:val="28"/>
          <w:szCs w:val="28"/>
        </w:rPr>
      </w:pPr>
    </w:p>
    <w:p w:rsidR="00AE7153" w:rsidRDefault="00AE7153">
      <w:pPr>
        <w:rPr>
          <w:sz w:val="28"/>
          <w:szCs w:val="28"/>
        </w:rPr>
      </w:pPr>
    </w:p>
    <w:p w:rsidR="004E66ED" w:rsidRDefault="004E66ED">
      <w:pPr>
        <w:rPr>
          <w:sz w:val="28"/>
          <w:szCs w:val="28"/>
        </w:rPr>
      </w:pPr>
      <w:r>
        <w:rPr>
          <w:sz w:val="28"/>
          <w:szCs w:val="28"/>
        </w:rPr>
        <w:t>УДК 621.391 (075)</w:t>
      </w:r>
    </w:p>
    <w:p w:rsidR="004E66ED" w:rsidRDefault="004E66ED">
      <w:pPr>
        <w:rPr>
          <w:sz w:val="28"/>
          <w:szCs w:val="28"/>
        </w:rPr>
      </w:pPr>
      <w:r>
        <w:rPr>
          <w:sz w:val="28"/>
          <w:szCs w:val="28"/>
        </w:rPr>
        <w:t>ББК 32.81</w:t>
      </w:r>
    </w:p>
    <w:p w:rsidR="004E66ED" w:rsidRDefault="004E66ED">
      <w:pPr>
        <w:rPr>
          <w:sz w:val="28"/>
          <w:szCs w:val="28"/>
        </w:rPr>
      </w:pPr>
    </w:p>
    <w:p w:rsidR="004E66ED" w:rsidRDefault="004E66ED">
      <w:pPr>
        <w:rPr>
          <w:sz w:val="28"/>
          <w:szCs w:val="28"/>
        </w:rPr>
      </w:pPr>
      <w:r>
        <w:rPr>
          <w:sz w:val="28"/>
          <w:szCs w:val="28"/>
        </w:rPr>
        <w:t>Б.И. Филиппов</w:t>
      </w:r>
    </w:p>
    <w:p w:rsidR="004E66ED" w:rsidRDefault="004E66ED">
      <w:pPr>
        <w:rPr>
          <w:sz w:val="28"/>
          <w:szCs w:val="28"/>
        </w:rPr>
      </w:pPr>
    </w:p>
    <w:p w:rsidR="004E66ED" w:rsidRDefault="004E66ED">
      <w:pPr>
        <w:rPr>
          <w:sz w:val="28"/>
          <w:szCs w:val="28"/>
        </w:rPr>
      </w:pPr>
      <w:r>
        <w:rPr>
          <w:sz w:val="28"/>
          <w:szCs w:val="28"/>
        </w:rPr>
        <w:t>Теория электрической связи</w:t>
      </w:r>
    </w:p>
    <w:p w:rsidR="004E66ED" w:rsidRDefault="004E66ED">
      <w:pPr>
        <w:rPr>
          <w:sz w:val="28"/>
          <w:szCs w:val="28"/>
        </w:rPr>
      </w:pPr>
    </w:p>
    <w:p w:rsidR="004E66ED" w:rsidRDefault="004E66ED">
      <w:pPr>
        <w:rPr>
          <w:sz w:val="28"/>
          <w:szCs w:val="28"/>
        </w:rPr>
      </w:pPr>
      <w:r>
        <w:rPr>
          <w:sz w:val="28"/>
          <w:szCs w:val="28"/>
        </w:rPr>
        <w:t xml:space="preserve">Т33 </w:t>
      </w:r>
      <w:r w:rsidR="00C8469F">
        <w:rPr>
          <w:sz w:val="28"/>
          <w:szCs w:val="28"/>
        </w:rPr>
        <w:t xml:space="preserve">2011. </w:t>
      </w:r>
      <w:r>
        <w:rPr>
          <w:sz w:val="28"/>
          <w:szCs w:val="28"/>
        </w:rPr>
        <w:t>–</w:t>
      </w:r>
      <w:r w:rsidR="00C8469F">
        <w:rPr>
          <w:sz w:val="28"/>
          <w:szCs w:val="28"/>
        </w:rPr>
        <w:t xml:space="preserve"> 284</w:t>
      </w:r>
      <w:r>
        <w:rPr>
          <w:sz w:val="28"/>
          <w:szCs w:val="28"/>
        </w:rPr>
        <w:t xml:space="preserve"> с.: </w:t>
      </w:r>
      <w:r w:rsidR="00C8469F">
        <w:rPr>
          <w:sz w:val="28"/>
          <w:szCs w:val="28"/>
        </w:rPr>
        <w:t>и</w:t>
      </w:r>
      <w:r>
        <w:rPr>
          <w:sz w:val="28"/>
          <w:szCs w:val="28"/>
        </w:rPr>
        <w:t>л.</w:t>
      </w:r>
    </w:p>
    <w:p w:rsidR="004E66ED" w:rsidRDefault="004E66ED">
      <w:pPr>
        <w:rPr>
          <w:sz w:val="28"/>
          <w:szCs w:val="28"/>
        </w:rPr>
      </w:pPr>
    </w:p>
    <w:p w:rsidR="004E66ED" w:rsidRDefault="004E66ED">
      <w:pPr>
        <w:rPr>
          <w:sz w:val="28"/>
          <w:szCs w:val="28"/>
        </w:rPr>
      </w:pPr>
      <w:r>
        <w:rPr>
          <w:sz w:val="28"/>
          <w:szCs w:val="28"/>
        </w:rPr>
        <w:t>Данная книга состоит из двух частей.</w:t>
      </w:r>
    </w:p>
    <w:p w:rsidR="004E66ED" w:rsidRDefault="004E66ED">
      <w:pPr>
        <w:rPr>
          <w:sz w:val="28"/>
          <w:szCs w:val="28"/>
        </w:rPr>
      </w:pPr>
      <w:r>
        <w:rPr>
          <w:sz w:val="28"/>
          <w:szCs w:val="28"/>
        </w:rPr>
        <w:t>В первой части излагаются физические явления в нелинейных электрических и параметрических цепях, применяемых в системах связи. Выявляются основные характеристики и особенности схем нелинейных устройств, рассматриваются ра</w:t>
      </w:r>
      <w:r>
        <w:rPr>
          <w:sz w:val="28"/>
          <w:szCs w:val="28"/>
        </w:rPr>
        <w:t>з</w:t>
      </w:r>
      <w:r>
        <w:rPr>
          <w:sz w:val="28"/>
          <w:szCs w:val="28"/>
        </w:rPr>
        <w:t>личные математические методы, применяемые при расчете таких цепей и устройств. Кроме того, в этой части рассматриваются случайные процессы, их представление, вероятностные и числовые характеристики.</w:t>
      </w:r>
    </w:p>
    <w:p w:rsidR="004E66ED" w:rsidRDefault="004E66ED">
      <w:pPr>
        <w:rPr>
          <w:sz w:val="28"/>
          <w:szCs w:val="28"/>
        </w:rPr>
      </w:pPr>
      <w:r>
        <w:rPr>
          <w:sz w:val="28"/>
          <w:szCs w:val="28"/>
        </w:rPr>
        <w:t>Во второй части рассматривается теория передачи сигналов как единая нау</w:t>
      </w:r>
      <w:r>
        <w:rPr>
          <w:sz w:val="28"/>
          <w:szCs w:val="28"/>
        </w:rPr>
        <w:t>ч</w:t>
      </w:r>
      <w:r>
        <w:rPr>
          <w:sz w:val="28"/>
          <w:szCs w:val="28"/>
        </w:rPr>
        <w:t>ная дисциплина, основу которой составляют теория сигналов, теория помех</w:t>
      </w:r>
      <w:r>
        <w:rPr>
          <w:sz w:val="28"/>
          <w:szCs w:val="28"/>
        </w:rPr>
        <w:t>о</w:t>
      </w:r>
      <w:r>
        <w:rPr>
          <w:sz w:val="28"/>
          <w:szCs w:val="28"/>
        </w:rPr>
        <w:t>устойчивости и теория информации.</w:t>
      </w:r>
    </w:p>
    <w:p w:rsidR="004E66ED" w:rsidRDefault="004E66ED">
      <w:pPr>
        <w:rPr>
          <w:sz w:val="28"/>
          <w:szCs w:val="28"/>
        </w:rPr>
      </w:pPr>
      <w:r>
        <w:rPr>
          <w:sz w:val="28"/>
          <w:szCs w:val="28"/>
        </w:rPr>
        <w:t>Излагаются общие закономерности передачи информации по каналам связи, определяются потенциальные возможности способов передачи и приема сигналов, сравниваются различные системы связи между собой.</w:t>
      </w:r>
    </w:p>
    <w:p w:rsidR="003930AA" w:rsidRDefault="004E66ED">
      <w:pPr>
        <w:rPr>
          <w:sz w:val="28"/>
          <w:szCs w:val="28"/>
        </w:rPr>
      </w:pPr>
      <w:r>
        <w:rPr>
          <w:sz w:val="28"/>
          <w:szCs w:val="28"/>
        </w:rPr>
        <w:t>Книга предназначена для студентов электротехнических</w:t>
      </w:r>
      <w:r w:rsidR="003930AA">
        <w:rPr>
          <w:sz w:val="28"/>
          <w:szCs w:val="28"/>
        </w:rPr>
        <w:t xml:space="preserve"> университетов связи и инженеров, работающих в области радиотехники и связи.</w:t>
      </w: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p>
    <w:p w:rsidR="00AE7153" w:rsidRDefault="00AE7153">
      <w:pPr>
        <w:rPr>
          <w:sz w:val="28"/>
          <w:szCs w:val="28"/>
        </w:rPr>
      </w:pPr>
      <w:r>
        <w:rPr>
          <w:sz w:val="28"/>
          <w:szCs w:val="28"/>
        </w:rPr>
        <w:t>Рецензенты</w:t>
      </w:r>
      <w:r w:rsidRPr="00AE7153">
        <w:rPr>
          <w:sz w:val="28"/>
          <w:szCs w:val="28"/>
        </w:rPr>
        <w:t xml:space="preserve">: </w:t>
      </w:r>
      <w:r>
        <w:rPr>
          <w:sz w:val="28"/>
          <w:szCs w:val="28"/>
        </w:rPr>
        <w:t>зав.кафедрой САПР СибГУТИ,</w:t>
      </w:r>
    </w:p>
    <w:p w:rsidR="00AE7153" w:rsidRDefault="00AE7153">
      <w:pPr>
        <w:rPr>
          <w:sz w:val="28"/>
          <w:szCs w:val="28"/>
        </w:rPr>
      </w:pPr>
      <w:r>
        <w:rPr>
          <w:sz w:val="28"/>
          <w:szCs w:val="28"/>
        </w:rPr>
        <w:t xml:space="preserve">                     д.т.н., профессор  Сединин В.И.</w:t>
      </w:r>
    </w:p>
    <w:p w:rsidR="00AE7153" w:rsidRDefault="00AE7153">
      <w:pPr>
        <w:rPr>
          <w:sz w:val="28"/>
          <w:szCs w:val="28"/>
        </w:rPr>
      </w:pPr>
    </w:p>
    <w:p w:rsidR="00AE7153" w:rsidRDefault="00AE7153">
      <w:pPr>
        <w:rPr>
          <w:sz w:val="28"/>
          <w:szCs w:val="28"/>
        </w:rPr>
      </w:pPr>
      <w:r>
        <w:rPr>
          <w:sz w:val="28"/>
          <w:szCs w:val="28"/>
        </w:rPr>
        <w:t xml:space="preserve">                     ученый секретарь ФГУП </w:t>
      </w:r>
      <w:r w:rsidRPr="00AE7153">
        <w:rPr>
          <w:sz w:val="28"/>
          <w:szCs w:val="28"/>
        </w:rPr>
        <w:t>“</w:t>
      </w:r>
      <w:r>
        <w:rPr>
          <w:sz w:val="28"/>
          <w:szCs w:val="28"/>
        </w:rPr>
        <w:t>СНИИМ</w:t>
      </w:r>
      <w:r w:rsidRPr="00AE7153">
        <w:rPr>
          <w:sz w:val="28"/>
          <w:szCs w:val="28"/>
        </w:rPr>
        <w:t>”</w:t>
      </w:r>
    </w:p>
    <w:p w:rsidR="00AE7153" w:rsidRDefault="00AE7153">
      <w:pPr>
        <w:rPr>
          <w:sz w:val="28"/>
          <w:szCs w:val="28"/>
        </w:rPr>
      </w:pPr>
      <w:r>
        <w:rPr>
          <w:sz w:val="28"/>
          <w:szCs w:val="28"/>
        </w:rPr>
        <w:t xml:space="preserve">                     д.т.н.,профессор, действительный член</w:t>
      </w:r>
    </w:p>
    <w:p w:rsidR="00AE7153" w:rsidRDefault="00AE7153">
      <w:pPr>
        <w:rPr>
          <w:sz w:val="28"/>
          <w:szCs w:val="28"/>
        </w:rPr>
      </w:pPr>
      <w:r>
        <w:rPr>
          <w:sz w:val="28"/>
          <w:szCs w:val="28"/>
        </w:rPr>
        <w:t xml:space="preserve">                     Россияской метрологической академии</w:t>
      </w:r>
    </w:p>
    <w:p w:rsidR="00AE7153" w:rsidRPr="00AE7153" w:rsidRDefault="00AE7153">
      <w:pPr>
        <w:rPr>
          <w:sz w:val="28"/>
          <w:szCs w:val="28"/>
        </w:rPr>
      </w:pPr>
      <w:r>
        <w:rPr>
          <w:sz w:val="28"/>
          <w:szCs w:val="28"/>
        </w:rPr>
        <w:t xml:space="preserve">                     Пальчун Ю.А.</w:t>
      </w:r>
    </w:p>
    <w:p w:rsidR="003930AA" w:rsidRDefault="00AE7153">
      <w:pPr>
        <w:rPr>
          <w:sz w:val="28"/>
          <w:szCs w:val="28"/>
        </w:rPr>
      </w:pPr>
      <w:r>
        <w:rPr>
          <w:sz w:val="28"/>
          <w:szCs w:val="28"/>
        </w:rPr>
        <w:t xml:space="preserve">                                                    </w:t>
      </w:r>
      <w:r w:rsidR="003930AA">
        <w:rPr>
          <w:sz w:val="28"/>
          <w:szCs w:val="28"/>
        </w:rPr>
        <w:br w:type="page"/>
      </w:r>
    </w:p>
    <w:p w:rsidR="004E66ED" w:rsidRDefault="003930AA" w:rsidP="00FD6F13">
      <w:pPr>
        <w:pStyle w:val="af"/>
      </w:pPr>
      <w:bookmarkStart w:id="2" w:name="_Toc303329662"/>
      <w:r>
        <w:lastRenderedPageBreak/>
        <w:t>Предисловие</w:t>
      </w:r>
      <w:bookmarkEnd w:id="2"/>
    </w:p>
    <w:p w:rsidR="003930AA" w:rsidRDefault="003930AA">
      <w:pPr>
        <w:rPr>
          <w:sz w:val="28"/>
          <w:szCs w:val="28"/>
        </w:rPr>
      </w:pPr>
    </w:p>
    <w:p w:rsidR="003930AA" w:rsidRDefault="003930AA">
      <w:pPr>
        <w:rPr>
          <w:sz w:val="28"/>
          <w:szCs w:val="28"/>
        </w:rPr>
      </w:pPr>
      <w:r>
        <w:rPr>
          <w:sz w:val="28"/>
          <w:szCs w:val="28"/>
        </w:rPr>
        <w:t>Настоящий учебник составлен в соответствии с программой по курсу «Те</w:t>
      </w:r>
      <w:r>
        <w:rPr>
          <w:sz w:val="28"/>
          <w:szCs w:val="28"/>
        </w:rPr>
        <w:t>о</w:t>
      </w:r>
      <w:r>
        <w:rPr>
          <w:sz w:val="28"/>
          <w:szCs w:val="28"/>
        </w:rPr>
        <w:t>рия электрической связи». В основу учебника положены лекции, читавшиеся авт</w:t>
      </w:r>
      <w:r>
        <w:rPr>
          <w:sz w:val="28"/>
          <w:szCs w:val="28"/>
        </w:rPr>
        <w:t>о</w:t>
      </w:r>
      <w:r>
        <w:rPr>
          <w:sz w:val="28"/>
          <w:szCs w:val="28"/>
        </w:rPr>
        <w:t>ром в Сибирском Государственном Университете Телекоммуникаций и Информ</w:t>
      </w:r>
      <w:r>
        <w:rPr>
          <w:sz w:val="28"/>
          <w:szCs w:val="28"/>
        </w:rPr>
        <w:t>а</w:t>
      </w:r>
      <w:r>
        <w:rPr>
          <w:sz w:val="28"/>
          <w:szCs w:val="28"/>
        </w:rPr>
        <w:t>тики (СибГУТИ), г. Новосибирск. В работе были использованы учебные пособия, написанные проф. А.А. Макаровым и доц. Л.А. Чиненковым кафедры Радиотехн</w:t>
      </w:r>
      <w:r>
        <w:rPr>
          <w:sz w:val="28"/>
          <w:szCs w:val="28"/>
        </w:rPr>
        <w:t>и</w:t>
      </w:r>
      <w:r>
        <w:rPr>
          <w:sz w:val="28"/>
          <w:szCs w:val="28"/>
        </w:rPr>
        <w:t>ческих систем СибГУТИ.</w:t>
      </w:r>
    </w:p>
    <w:p w:rsidR="003930AA" w:rsidRDefault="003930AA">
      <w:pPr>
        <w:rPr>
          <w:sz w:val="28"/>
          <w:szCs w:val="28"/>
        </w:rPr>
      </w:pPr>
      <w:r>
        <w:rPr>
          <w:sz w:val="28"/>
          <w:szCs w:val="28"/>
        </w:rPr>
        <w:t>Курс теории электрической связи базируется на материалах теории линейных и нелинейных электрических цепей, теории случайных процессов и призван с</w:t>
      </w:r>
      <w:r>
        <w:rPr>
          <w:sz w:val="28"/>
          <w:szCs w:val="28"/>
        </w:rPr>
        <w:t>о</w:t>
      </w:r>
      <w:r>
        <w:rPr>
          <w:sz w:val="28"/>
          <w:szCs w:val="28"/>
        </w:rPr>
        <w:t>здать общие основы для изучения студентами с единых позиций современной те</w:t>
      </w:r>
      <w:r>
        <w:rPr>
          <w:sz w:val="28"/>
          <w:szCs w:val="28"/>
        </w:rPr>
        <w:t>о</w:t>
      </w:r>
      <w:r>
        <w:rPr>
          <w:sz w:val="28"/>
          <w:szCs w:val="28"/>
        </w:rPr>
        <w:t>рии связи. Автор стремился там, где это возможно, освободить изложение от об</w:t>
      </w:r>
      <w:r>
        <w:rPr>
          <w:sz w:val="28"/>
          <w:szCs w:val="28"/>
        </w:rPr>
        <w:t>и</w:t>
      </w:r>
      <w:r>
        <w:rPr>
          <w:sz w:val="28"/>
          <w:szCs w:val="28"/>
        </w:rPr>
        <w:t>лия математических фактов и строгости в доказательствах с целью сделать ясным физическое толкование полученных результатов. С этой же целью основные</w:t>
      </w:r>
      <w:r w:rsidR="00D91EE2">
        <w:rPr>
          <w:sz w:val="28"/>
          <w:szCs w:val="28"/>
        </w:rPr>
        <w:t xml:space="preserve"> пол</w:t>
      </w:r>
      <w:r w:rsidR="00D91EE2">
        <w:rPr>
          <w:sz w:val="28"/>
          <w:szCs w:val="28"/>
        </w:rPr>
        <w:t>о</w:t>
      </w:r>
      <w:r w:rsidR="00D91EE2">
        <w:rPr>
          <w:sz w:val="28"/>
          <w:szCs w:val="28"/>
        </w:rPr>
        <w:t>жения теории иллюстрируются конкретными примерами из различных областей техники связи.</w:t>
      </w:r>
    </w:p>
    <w:p w:rsidR="00D91EE2" w:rsidRDefault="00D91EE2">
      <w:pPr>
        <w:rPr>
          <w:sz w:val="28"/>
          <w:szCs w:val="28"/>
        </w:rPr>
      </w:pPr>
      <w:r>
        <w:rPr>
          <w:sz w:val="28"/>
          <w:szCs w:val="28"/>
        </w:rPr>
        <w:t>В работе над книгой большую помощь оказали автору сотрудники кафедры радиотехнических систем СибГУТИ. Ценные замечания были сделаны проф. В.И. Седининым и проф. Ю.А. Пальчуном. Пользуясь случаем, автор выражает всем, способствующим улучшению книги, свою искреннюю благодарность.</w:t>
      </w:r>
    </w:p>
    <w:p w:rsidR="00D91EE2" w:rsidRDefault="00D91EE2">
      <w:pPr>
        <w:rPr>
          <w:sz w:val="28"/>
          <w:szCs w:val="28"/>
        </w:rPr>
      </w:pPr>
    </w:p>
    <w:p w:rsidR="00D91EE2" w:rsidRPr="004E66ED" w:rsidRDefault="00D91EE2" w:rsidP="00D91EE2">
      <w:pPr>
        <w:jc w:val="right"/>
        <w:rPr>
          <w:sz w:val="28"/>
          <w:szCs w:val="28"/>
        </w:rPr>
      </w:pPr>
      <w:r>
        <w:rPr>
          <w:sz w:val="28"/>
          <w:szCs w:val="28"/>
        </w:rPr>
        <w:t>Автор</w:t>
      </w:r>
    </w:p>
    <w:p w:rsidR="004E66ED" w:rsidRPr="004E66ED" w:rsidRDefault="004E66ED">
      <w:pPr>
        <w:rPr>
          <w:rFonts w:eastAsiaTheme="majorEastAsia" w:cstheme="majorBidi"/>
          <w:bCs/>
          <w:sz w:val="28"/>
          <w:szCs w:val="28"/>
        </w:rPr>
      </w:pPr>
      <w:r w:rsidRPr="004E66ED">
        <w:rPr>
          <w:sz w:val="28"/>
          <w:szCs w:val="28"/>
        </w:rPr>
        <w:br w:type="page"/>
      </w:r>
    </w:p>
    <w:p w:rsidR="001C1B06" w:rsidRPr="001C1B06" w:rsidRDefault="001C1B06" w:rsidP="00AA09C2">
      <w:pPr>
        <w:pStyle w:val="ad"/>
      </w:pPr>
      <w:bookmarkStart w:id="3" w:name="_Toc303329663"/>
      <w:r w:rsidRPr="001C1B06">
        <w:lastRenderedPageBreak/>
        <w:t xml:space="preserve">Часть </w:t>
      </w:r>
      <w:r w:rsidRPr="001C1B06">
        <w:rPr>
          <w:lang w:val="en-US"/>
        </w:rPr>
        <w:t>I</w:t>
      </w:r>
      <w:r w:rsidRPr="001C1B06">
        <w:t>.</w:t>
      </w:r>
      <w:r w:rsidR="00FA3733">
        <w:t xml:space="preserve">  </w:t>
      </w:r>
      <w:r w:rsidRPr="001C1B06">
        <w:t>Теория нелинейных электрических цепей</w:t>
      </w:r>
      <w:bookmarkEnd w:id="0"/>
      <w:bookmarkEnd w:id="3"/>
    </w:p>
    <w:p w:rsidR="001C1B06" w:rsidRDefault="001C1B06" w:rsidP="00750432">
      <w:pPr>
        <w:rPr>
          <w:b/>
          <w:sz w:val="28"/>
          <w:szCs w:val="28"/>
        </w:rPr>
      </w:pPr>
    </w:p>
    <w:p w:rsidR="008E7490" w:rsidRPr="00084860" w:rsidRDefault="000E7964" w:rsidP="00AA09C2">
      <w:pPr>
        <w:pStyle w:val="af"/>
      </w:pPr>
      <w:bookmarkStart w:id="4" w:name="_Toc302150409"/>
      <w:bookmarkStart w:id="5" w:name="_Toc303329664"/>
      <w:r>
        <w:t>1.</w:t>
      </w:r>
      <w:r>
        <w:tab/>
      </w:r>
      <w:r w:rsidR="002B03ED" w:rsidRPr="009C1CE5">
        <w:t>Задачи курса ТЭС</w:t>
      </w:r>
      <w:bookmarkEnd w:id="4"/>
      <w:bookmarkEnd w:id="5"/>
    </w:p>
    <w:p w:rsidR="00CE1B13" w:rsidRPr="008E7490" w:rsidRDefault="00CE1B13" w:rsidP="00750432">
      <w:pPr>
        <w:rPr>
          <w:b/>
          <w:sz w:val="28"/>
          <w:szCs w:val="28"/>
        </w:rPr>
      </w:pPr>
    </w:p>
    <w:p w:rsidR="002B03ED" w:rsidRPr="00AA09C2" w:rsidRDefault="002B03ED" w:rsidP="00AA09C2">
      <w:pPr>
        <w:ind w:firstLine="0"/>
        <w:jc w:val="center"/>
        <w:rPr>
          <w:i/>
          <w:sz w:val="28"/>
          <w:szCs w:val="28"/>
          <w:u w:val="single"/>
        </w:rPr>
      </w:pPr>
      <w:r w:rsidRPr="00AA09C2">
        <w:rPr>
          <w:i/>
          <w:sz w:val="28"/>
          <w:szCs w:val="28"/>
          <w:u w:val="single"/>
        </w:rPr>
        <w:t>Общие сведения о курсе</w:t>
      </w:r>
    </w:p>
    <w:p w:rsidR="00CE1B13" w:rsidRDefault="00CE1B13" w:rsidP="00750432">
      <w:pPr>
        <w:ind w:left="709" w:firstLine="0"/>
        <w:contextualSpacing/>
        <w:jc w:val="center"/>
        <w:rPr>
          <w:b/>
          <w:sz w:val="28"/>
          <w:szCs w:val="28"/>
        </w:rPr>
      </w:pPr>
    </w:p>
    <w:p w:rsidR="002B03ED" w:rsidRDefault="002B03ED" w:rsidP="00750432">
      <w:pPr>
        <w:contextualSpacing/>
        <w:rPr>
          <w:sz w:val="28"/>
          <w:szCs w:val="28"/>
        </w:rPr>
      </w:pPr>
      <w:r>
        <w:rPr>
          <w:sz w:val="28"/>
          <w:szCs w:val="28"/>
        </w:rPr>
        <w:t>Курс «Теория электрической связи» (ТЭС) относится к числу фундаментал</w:t>
      </w:r>
      <w:r>
        <w:rPr>
          <w:sz w:val="28"/>
          <w:szCs w:val="28"/>
        </w:rPr>
        <w:t>ь</w:t>
      </w:r>
      <w:r>
        <w:rPr>
          <w:sz w:val="28"/>
          <w:szCs w:val="28"/>
        </w:rPr>
        <w:t>ных дисциплин подготовки высококвалифицированных инженеров,</w:t>
      </w:r>
      <w:r w:rsidR="00AF79A3">
        <w:rPr>
          <w:sz w:val="28"/>
          <w:szCs w:val="28"/>
        </w:rPr>
        <w:t xml:space="preserve"> </w:t>
      </w:r>
      <w:r>
        <w:rPr>
          <w:sz w:val="28"/>
          <w:szCs w:val="28"/>
        </w:rPr>
        <w:t>владеющих с</w:t>
      </w:r>
      <w:r>
        <w:rPr>
          <w:sz w:val="28"/>
          <w:szCs w:val="28"/>
        </w:rPr>
        <w:t>о</w:t>
      </w:r>
      <w:r>
        <w:rPr>
          <w:sz w:val="28"/>
          <w:szCs w:val="28"/>
        </w:rPr>
        <w:t>временными методами анализа и синтеза систем и устройств связи различного назначения. В нем принят единый методологический подход</w:t>
      </w:r>
      <w:r w:rsidR="00AF79A3">
        <w:rPr>
          <w:sz w:val="28"/>
          <w:szCs w:val="28"/>
        </w:rPr>
        <w:t xml:space="preserve"> </w:t>
      </w:r>
      <w:r>
        <w:rPr>
          <w:sz w:val="28"/>
          <w:szCs w:val="28"/>
        </w:rPr>
        <w:t>к решению задач электросвязи</w:t>
      </w:r>
      <w:r w:rsidR="00AF79A3">
        <w:rPr>
          <w:sz w:val="28"/>
          <w:szCs w:val="28"/>
        </w:rPr>
        <w:t xml:space="preserve"> </w:t>
      </w:r>
      <w:r>
        <w:rPr>
          <w:sz w:val="28"/>
          <w:szCs w:val="28"/>
        </w:rPr>
        <w:t>на осно</w:t>
      </w:r>
      <w:r w:rsidR="00982122">
        <w:rPr>
          <w:sz w:val="28"/>
          <w:szCs w:val="28"/>
        </w:rPr>
        <w:t>ве вероятностных представлений.</w:t>
      </w:r>
    </w:p>
    <w:p w:rsidR="002B03ED" w:rsidRDefault="002B03ED" w:rsidP="00750432">
      <w:pPr>
        <w:contextualSpacing/>
        <w:rPr>
          <w:sz w:val="28"/>
          <w:szCs w:val="28"/>
        </w:rPr>
      </w:pPr>
      <w:r>
        <w:rPr>
          <w:sz w:val="28"/>
          <w:szCs w:val="28"/>
        </w:rPr>
        <w:t>Целью курса является изучение основных закономерностей и методов пер</w:t>
      </w:r>
      <w:r>
        <w:rPr>
          <w:sz w:val="28"/>
          <w:szCs w:val="28"/>
        </w:rPr>
        <w:t>е</w:t>
      </w:r>
      <w:r>
        <w:rPr>
          <w:sz w:val="28"/>
          <w:szCs w:val="28"/>
        </w:rPr>
        <w:t>дачи информации по каналам связи. В курсе рассматри</w:t>
      </w:r>
      <w:r w:rsidR="00982122">
        <w:rPr>
          <w:sz w:val="28"/>
          <w:szCs w:val="28"/>
        </w:rPr>
        <w:t>ваются:</w:t>
      </w:r>
    </w:p>
    <w:p w:rsidR="00AD1255" w:rsidRDefault="00574E0E" w:rsidP="00750432">
      <w:pPr>
        <w:tabs>
          <w:tab w:val="left" w:pos="1134"/>
        </w:tabs>
        <w:contextualSpacing/>
        <w:rPr>
          <w:sz w:val="28"/>
          <w:szCs w:val="28"/>
        </w:rPr>
      </w:pPr>
      <w:r>
        <w:rPr>
          <w:sz w:val="28"/>
          <w:szCs w:val="28"/>
        </w:rPr>
        <w:t>1)</w:t>
      </w:r>
      <w:r w:rsidRPr="00574E0E">
        <w:rPr>
          <w:sz w:val="28"/>
          <w:szCs w:val="28"/>
        </w:rPr>
        <w:tab/>
      </w:r>
      <w:r w:rsidR="002B03ED">
        <w:rPr>
          <w:sz w:val="28"/>
          <w:szCs w:val="28"/>
        </w:rPr>
        <w:t>способы математического представления сообщений, сигналов и помех</w:t>
      </w:r>
      <w:r w:rsidR="00AD1255">
        <w:rPr>
          <w:sz w:val="28"/>
          <w:szCs w:val="28"/>
        </w:rPr>
        <w:t>;</w:t>
      </w:r>
    </w:p>
    <w:p w:rsidR="002B03ED" w:rsidRDefault="00574E0E" w:rsidP="00750432">
      <w:pPr>
        <w:tabs>
          <w:tab w:val="left" w:pos="1134"/>
        </w:tabs>
        <w:contextualSpacing/>
        <w:rPr>
          <w:sz w:val="28"/>
          <w:szCs w:val="28"/>
        </w:rPr>
      </w:pPr>
      <w:r>
        <w:rPr>
          <w:sz w:val="28"/>
          <w:szCs w:val="28"/>
        </w:rPr>
        <w:t>2)</w:t>
      </w:r>
      <w:r w:rsidRPr="00574E0E">
        <w:rPr>
          <w:sz w:val="28"/>
          <w:szCs w:val="28"/>
        </w:rPr>
        <w:tab/>
      </w:r>
      <w:r w:rsidR="002B03ED">
        <w:rPr>
          <w:sz w:val="28"/>
          <w:szCs w:val="28"/>
        </w:rPr>
        <w:t>методы формирования сигналов</w:t>
      </w:r>
      <w:r w:rsidR="00AF79A3">
        <w:rPr>
          <w:sz w:val="28"/>
          <w:szCs w:val="28"/>
        </w:rPr>
        <w:t xml:space="preserve"> </w:t>
      </w:r>
      <w:r w:rsidR="002B03ED">
        <w:rPr>
          <w:sz w:val="28"/>
          <w:szCs w:val="28"/>
        </w:rPr>
        <w:t>и их преобр</w:t>
      </w:r>
      <w:r w:rsidR="00CE022F">
        <w:rPr>
          <w:sz w:val="28"/>
          <w:szCs w:val="28"/>
        </w:rPr>
        <w:t>азования в электрических ц</w:t>
      </w:r>
      <w:r w:rsidR="00CE022F">
        <w:rPr>
          <w:sz w:val="28"/>
          <w:szCs w:val="28"/>
        </w:rPr>
        <w:t>е</w:t>
      </w:r>
      <w:r w:rsidR="00CE022F">
        <w:rPr>
          <w:sz w:val="28"/>
          <w:szCs w:val="28"/>
        </w:rPr>
        <w:t>пях;</w:t>
      </w:r>
    </w:p>
    <w:p w:rsidR="00AD1255" w:rsidRDefault="00574E0E" w:rsidP="00750432">
      <w:pPr>
        <w:tabs>
          <w:tab w:val="left" w:pos="1134"/>
        </w:tabs>
        <w:contextualSpacing/>
        <w:rPr>
          <w:sz w:val="28"/>
          <w:szCs w:val="28"/>
        </w:rPr>
      </w:pPr>
      <w:r>
        <w:rPr>
          <w:sz w:val="28"/>
          <w:szCs w:val="28"/>
        </w:rPr>
        <w:t>3)</w:t>
      </w:r>
      <w:r w:rsidRPr="00574E0E">
        <w:rPr>
          <w:sz w:val="28"/>
          <w:szCs w:val="28"/>
        </w:rPr>
        <w:tab/>
      </w:r>
      <w:r w:rsidR="00AD1255">
        <w:rPr>
          <w:sz w:val="28"/>
          <w:szCs w:val="28"/>
        </w:rPr>
        <w:t>вопросы анализа помехоустойчивости и пропускной способности систем электросвязи;</w:t>
      </w:r>
    </w:p>
    <w:p w:rsidR="00AD1255" w:rsidRDefault="00574E0E" w:rsidP="00750432">
      <w:pPr>
        <w:tabs>
          <w:tab w:val="left" w:pos="1134"/>
        </w:tabs>
        <w:contextualSpacing/>
        <w:rPr>
          <w:sz w:val="28"/>
          <w:szCs w:val="28"/>
        </w:rPr>
      </w:pPr>
      <w:r>
        <w:rPr>
          <w:sz w:val="28"/>
          <w:szCs w:val="28"/>
        </w:rPr>
        <w:t>4)</w:t>
      </w:r>
      <w:r w:rsidRPr="00574E0E">
        <w:rPr>
          <w:sz w:val="28"/>
          <w:szCs w:val="28"/>
        </w:rPr>
        <w:tab/>
      </w:r>
      <w:r w:rsidR="00AD1255">
        <w:rPr>
          <w:sz w:val="28"/>
          <w:szCs w:val="28"/>
        </w:rPr>
        <w:t>методы помехоустойчивого кодирования, оптимального приема сообщ</w:t>
      </w:r>
      <w:r w:rsidR="00AD1255">
        <w:rPr>
          <w:sz w:val="28"/>
          <w:szCs w:val="28"/>
        </w:rPr>
        <w:t>е</w:t>
      </w:r>
      <w:r w:rsidR="00AD1255">
        <w:rPr>
          <w:sz w:val="28"/>
          <w:szCs w:val="28"/>
        </w:rPr>
        <w:t>ний;</w:t>
      </w:r>
    </w:p>
    <w:p w:rsidR="00AD1255" w:rsidRDefault="00574E0E" w:rsidP="00750432">
      <w:pPr>
        <w:tabs>
          <w:tab w:val="left" w:pos="1134"/>
        </w:tabs>
        <w:contextualSpacing/>
        <w:rPr>
          <w:sz w:val="28"/>
          <w:szCs w:val="28"/>
        </w:rPr>
      </w:pPr>
      <w:r>
        <w:rPr>
          <w:sz w:val="28"/>
          <w:szCs w:val="28"/>
        </w:rPr>
        <w:t>5)</w:t>
      </w:r>
      <w:r w:rsidRPr="00574E0E">
        <w:rPr>
          <w:sz w:val="28"/>
          <w:szCs w:val="28"/>
        </w:rPr>
        <w:tab/>
      </w:r>
      <w:r w:rsidR="00AD1255">
        <w:rPr>
          <w:sz w:val="28"/>
          <w:szCs w:val="28"/>
        </w:rPr>
        <w:t>принципы многоканальной передачи и распределения информации в с</w:t>
      </w:r>
      <w:r w:rsidR="00AD1255">
        <w:rPr>
          <w:sz w:val="28"/>
          <w:szCs w:val="28"/>
        </w:rPr>
        <w:t>е</w:t>
      </w:r>
      <w:r w:rsidR="00AD1255">
        <w:rPr>
          <w:sz w:val="28"/>
          <w:szCs w:val="28"/>
        </w:rPr>
        <w:t>тях связи;</w:t>
      </w:r>
    </w:p>
    <w:p w:rsidR="00AD1255" w:rsidRDefault="00574E0E" w:rsidP="00750432">
      <w:pPr>
        <w:tabs>
          <w:tab w:val="left" w:pos="1134"/>
        </w:tabs>
        <w:contextualSpacing/>
        <w:rPr>
          <w:sz w:val="28"/>
          <w:szCs w:val="28"/>
        </w:rPr>
      </w:pPr>
      <w:r>
        <w:rPr>
          <w:sz w:val="28"/>
          <w:szCs w:val="28"/>
        </w:rPr>
        <w:t>6)</w:t>
      </w:r>
      <w:r w:rsidRPr="009C1CE5">
        <w:rPr>
          <w:sz w:val="28"/>
          <w:szCs w:val="28"/>
        </w:rPr>
        <w:tab/>
      </w:r>
      <w:r w:rsidR="00AD1255">
        <w:rPr>
          <w:sz w:val="28"/>
          <w:szCs w:val="28"/>
        </w:rPr>
        <w:t>вопросы оптимизации систем электросвязи.</w:t>
      </w:r>
    </w:p>
    <w:p w:rsidR="00AD1255" w:rsidRDefault="00AD1255" w:rsidP="00750432">
      <w:pPr>
        <w:contextualSpacing/>
        <w:rPr>
          <w:sz w:val="28"/>
          <w:szCs w:val="28"/>
        </w:rPr>
      </w:pPr>
      <w:r>
        <w:rPr>
          <w:sz w:val="28"/>
          <w:szCs w:val="28"/>
        </w:rPr>
        <w:t>Курс ТЭС базируется на таких дисциплинах, как высшая математика, физика, теория электрических цепей (ТЭЦ), электроника, квантовые приборы и микроэле</w:t>
      </w:r>
      <w:r>
        <w:rPr>
          <w:sz w:val="28"/>
          <w:szCs w:val="28"/>
        </w:rPr>
        <w:t>к</w:t>
      </w:r>
      <w:r>
        <w:rPr>
          <w:sz w:val="28"/>
          <w:szCs w:val="28"/>
        </w:rPr>
        <w:t>троника, вычислительная техника и программирование.</w:t>
      </w:r>
    </w:p>
    <w:p w:rsidR="00AD1255" w:rsidRDefault="00AD1255" w:rsidP="00750432">
      <w:pPr>
        <w:contextualSpacing/>
        <w:rPr>
          <w:sz w:val="28"/>
          <w:szCs w:val="28"/>
        </w:rPr>
      </w:pPr>
      <w:r>
        <w:rPr>
          <w:sz w:val="28"/>
          <w:szCs w:val="28"/>
        </w:rPr>
        <w:t>Курс ТЭС вместе с курсом ТЭЦ составляют теоретическую основу техники связи, элементы которой изучаются в последующих инженерных дисциплинах.</w:t>
      </w:r>
    </w:p>
    <w:p w:rsidR="00CE1B13" w:rsidRPr="00DB077E" w:rsidRDefault="00CE1B13" w:rsidP="00750432">
      <w:pPr>
        <w:contextualSpacing/>
        <w:rPr>
          <w:sz w:val="28"/>
          <w:szCs w:val="28"/>
        </w:rPr>
      </w:pPr>
    </w:p>
    <w:p w:rsidR="00AD1255" w:rsidRPr="00AA09C2" w:rsidRDefault="00AD1255" w:rsidP="00AA09C2">
      <w:pPr>
        <w:ind w:firstLine="0"/>
        <w:jc w:val="center"/>
        <w:rPr>
          <w:i/>
          <w:sz w:val="28"/>
          <w:szCs w:val="28"/>
          <w:u w:val="single"/>
        </w:rPr>
      </w:pPr>
      <w:r w:rsidRPr="00AA09C2">
        <w:rPr>
          <w:i/>
          <w:sz w:val="28"/>
          <w:szCs w:val="28"/>
          <w:u w:val="single"/>
        </w:rPr>
        <w:t>Общие</w:t>
      </w:r>
      <w:r w:rsidR="000B1BFE" w:rsidRPr="00AA09C2">
        <w:rPr>
          <w:i/>
          <w:sz w:val="28"/>
          <w:szCs w:val="28"/>
          <w:u w:val="single"/>
        </w:rPr>
        <w:t xml:space="preserve"> сведения о системах электросвязи</w:t>
      </w:r>
    </w:p>
    <w:p w:rsidR="00CE1B13" w:rsidRPr="00DB077E" w:rsidRDefault="00CE1B13" w:rsidP="00750432">
      <w:pPr>
        <w:ind w:left="709" w:firstLine="0"/>
        <w:rPr>
          <w:sz w:val="28"/>
          <w:szCs w:val="28"/>
        </w:rPr>
      </w:pPr>
    </w:p>
    <w:p w:rsidR="000B1BFE" w:rsidRDefault="000B1BFE" w:rsidP="00750432">
      <w:pPr>
        <w:contextualSpacing/>
        <w:rPr>
          <w:sz w:val="28"/>
          <w:szCs w:val="28"/>
        </w:rPr>
      </w:pPr>
      <w:r>
        <w:rPr>
          <w:sz w:val="28"/>
          <w:szCs w:val="28"/>
        </w:rPr>
        <w:t>Передача сообщений на расстояние из одного пункта в другой может быть осуществлена с помощью какого-либ</w:t>
      </w:r>
      <w:r w:rsidR="005A0C58">
        <w:rPr>
          <w:sz w:val="28"/>
          <w:szCs w:val="28"/>
        </w:rPr>
        <w:t>о материального носителя (бумаги, магнитной ленты</w:t>
      </w:r>
      <w:r>
        <w:rPr>
          <w:sz w:val="28"/>
          <w:szCs w:val="28"/>
        </w:rPr>
        <w:t>, диска, флэш-карты и др.) перемещаемого</w:t>
      </w:r>
      <w:r w:rsidR="00AF79A3">
        <w:rPr>
          <w:sz w:val="28"/>
          <w:szCs w:val="28"/>
        </w:rPr>
        <w:t xml:space="preserve"> </w:t>
      </w:r>
      <w:r>
        <w:rPr>
          <w:sz w:val="28"/>
          <w:szCs w:val="28"/>
        </w:rPr>
        <w:t>в пространстве, либо с помощью физического процесса, способного распространятся на расстояния (электрический ток, звуковые и электромагнитные</w:t>
      </w:r>
      <w:r w:rsidR="005A0C58">
        <w:rPr>
          <w:sz w:val="28"/>
          <w:szCs w:val="28"/>
        </w:rPr>
        <w:t xml:space="preserve"> волны</w:t>
      </w:r>
      <w:r>
        <w:rPr>
          <w:sz w:val="28"/>
          <w:szCs w:val="28"/>
        </w:rPr>
        <w:t xml:space="preserve"> и др.). Физический процесс, несущий п</w:t>
      </w:r>
      <w:r>
        <w:rPr>
          <w:sz w:val="28"/>
          <w:szCs w:val="28"/>
        </w:rPr>
        <w:t>е</w:t>
      </w:r>
      <w:r>
        <w:rPr>
          <w:sz w:val="28"/>
          <w:szCs w:val="28"/>
        </w:rPr>
        <w:t xml:space="preserve">редаваемое сообщение из точки в точку, называется </w:t>
      </w:r>
      <w:r w:rsidRPr="005A0C58">
        <w:rPr>
          <w:i/>
          <w:sz w:val="28"/>
          <w:szCs w:val="28"/>
          <w:u w:val="single"/>
        </w:rPr>
        <w:t>сигналом.</w:t>
      </w:r>
    </w:p>
    <w:p w:rsidR="0076149B" w:rsidRDefault="000B1BFE" w:rsidP="00750432">
      <w:pPr>
        <w:contextualSpacing/>
        <w:rPr>
          <w:sz w:val="28"/>
          <w:szCs w:val="28"/>
        </w:rPr>
      </w:pPr>
      <w:r>
        <w:rPr>
          <w:sz w:val="28"/>
          <w:szCs w:val="28"/>
        </w:rPr>
        <w:t xml:space="preserve">В процессе передачи по системе связи </w:t>
      </w:r>
      <w:r w:rsidR="0076149B">
        <w:rPr>
          <w:sz w:val="28"/>
          <w:szCs w:val="28"/>
        </w:rPr>
        <w:t>сообщение может подвергаться мн</w:t>
      </w:r>
      <w:r w:rsidR="0076149B">
        <w:rPr>
          <w:sz w:val="28"/>
          <w:szCs w:val="28"/>
        </w:rPr>
        <w:t>о</w:t>
      </w:r>
      <w:r w:rsidR="0076149B">
        <w:rPr>
          <w:sz w:val="28"/>
          <w:szCs w:val="28"/>
        </w:rPr>
        <w:t>гочисленным преобразованиям, существенно меняющим его электрическое пре</w:t>
      </w:r>
      <w:r w:rsidR="0076149B">
        <w:rPr>
          <w:sz w:val="28"/>
          <w:szCs w:val="28"/>
        </w:rPr>
        <w:t>д</w:t>
      </w:r>
      <w:r w:rsidR="0076149B">
        <w:rPr>
          <w:sz w:val="28"/>
          <w:szCs w:val="28"/>
        </w:rPr>
        <w:t>ставление и физические характеристики. Однако</w:t>
      </w:r>
      <w:r w:rsidR="00A567D2">
        <w:rPr>
          <w:sz w:val="28"/>
          <w:szCs w:val="28"/>
        </w:rPr>
        <w:t>,</w:t>
      </w:r>
      <w:r w:rsidR="0076149B">
        <w:rPr>
          <w:sz w:val="28"/>
          <w:szCs w:val="28"/>
        </w:rPr>
        <w:t xml:space="preserve"> следует иметь в виду, что объе</w:t>
      </w:r>
      <w:r w:rsidR="0076149B">
        <w:rPr>
          <w:sz w:val="28"/>
          <w:szCs w:val="28"/>
        </w:rPr>
        <w:t>к</w:t>
      </w:r>
      <w:r w:rsidR="0076149B">
        <w:rPr>
          <w:sz w:val="28"/>
          <w:szCs w:val="28"/>
        </w:rPr>
        <w:t>том передачи является не электрическое представление сообщения, а та полезная информация, содержащаяся в передаваемом сообщении, которая должна остават</w:t>
      </w:r>
      <w:r w:rsidR="0076149B">
        <w:rPr>
          <w:sz w:val="28"/>
          <w:szCs w:val="28"/>
        </w:rPr>
        <w:t>ь</w:t>
      </w:r>
      <w:r w:rsidR="0076149B">
        <w:rPr>
          <w:sz w:val="28"/>
          <w:szCs w:val="28"/>
        </w:rPr>
        <w:t>ся неизменной при всех преобразованиях.</w:t>
      </w:r>
    </w:p>
    <w:p w:rsidR="0076149B" w:rsidRDefault="0076149B" w:rsidP="00750432">
      <w:pPr>
        <w:contextualSpacing/>
        <w:rPr>
          <w:sz w:val="28"/>
          <w:szCs w:val="28"/>
        </w:rPr>
      </w:pPr>
      <w:r w:rsidRPr="005A0C58">
        <w:rPr>
          <w:i/>
          <w:sz w:val="28"/>
          <w:szCs w:val="28"/>
          <w:u w:val="single"/>
        </w:rPr>
        <w:t>Информацией</w:t>
      </w:r>
      <w:r>
        <w:rPr>
          <w:sz w:val="28"/>
          <w:szCs w:val="28"/>
        </w:rPr>
        <w:t xml:space="preserve"> называется совокупность сведений о каком-либо явлении, с</w:t>
      </w:r>
      <w:r>
        <w:rPr>
          <w:sz w:val="28"/>
          <w:szCs w:val="28"/>
        </w:rPr>
        <w:t>о</w:t>
      </w:r>
      <w:r>
        <w:rPr>
          <w:sz w:val="28"/>
          <w:szCs w:val="28"/>
        </w:rPr>
        <w:t>бытии или объекте, которые увеличивают знания получателя о них.</w:t>
      </w:r>
    </w:p>
    <w:p w:rsidR="005A0C58" w:rsidRDefault="0076149B" w:rsidP="00750432">
      <w:pPr>
        <w:contextualSpacing/>
        <w:rPr>
          <w:sz w:val="28"/>
          <w:szCs w:val="28"/>
        </w:rPr>
      </w:pPr>
      <w:r>
        <w:rPr>
          <w:sz w:val="28"/>
          <w:szCs w:val="28"/>
        </w:rPr>
        <w:lastRenderedPageBreak/>
        <w:t xml:space="preserve">Если в системах для передачи сообщений в качестве несущих используются электрические или электромагнитные сигналы, то такие системы называются </w:t>
      </w:r>
      <w:r w:rsidRPr="005A0C58">
        <w:rPr>
          <w:i/>
          <w:sz w:val="28"/>
          <w:szCs w:val="28"/>
          <w:u w:val="single"/>
        </w:rPr>
        <w:t>с</w:t>
      </w:r>
      <w:r w:rsidRPr="005A0C58">
        <w:rPr>
          <w:i/>
          <w:sz w:val="28"/>
          <w:szCs w:val="28"/>
          <w:u w:val="single"/>
        </w:rPr>
        <w:t>и</w:t>
      </w:r>
      <w:r w:rsidRPr="005A0C58">
        <w:rPr>
          <w:i/>
          <w:sz w:val="28"/>
          <w:szCs w:val="28"/>
          <w:u w:val="single"/>
        </w:rPr>
        <w:t>стемами электросвязи</w:t>
      </w:r>
      <w:r w:rsidR="00173C89">
        <w:rPr>
          <w:sz w:val="28"/>
          <w:szCs w:val="28"/>
        </w:rPr>
        <w:t>,</w:t>
      </w:r>
      <w:r w:rsidR="00AF79A3">
        <w:rPr>
          <w:sz w:val="28"/>
          <w:szCs w:val="28"/>
        </w:rPr>
        <w:t xml:space="preserve"> </w:t>
      </w:r>
      <w:r w:rsidR="00173C89">
        <w:rPr>
          <w:sz w:val="28"/>
          <w:szCs w:val="28"/>
        </w:rPr>
        <w:t>в отличие</w:t>
      </w:r>
      <w:r w:rsidR="007E7307">
        <w:rPr>
          <w:sz w:val="28"/>
          <w:szCs w:val="28"/>
        </w:rPr>
        <w:t xml:space="preserve"> от звуковых, гидроакустических и других систем связи. Обобщенная структурная схема простейшей системы электросвязи изобр</w:t>
      </w:r>
      <w:r w:rsidR="007E7307">
        <w:rPr>
          <w:sz w:val="28"/>
          <w:szCs w:val="28"/>
        </w:rPr>
        <w:t>а</w:t>
      </w:r>
      <w:r w:rsidR="007E7307">
        <w:rPr>
          <w:sz w:val="28"/>
          <w:szCs w:val="28"/>
        </w:rPr>
        <w:t>жена на рис. 1</w:t>
      </w:r>
      <w:r w:rsidR="00084860">
        <w:rPr>
          <w:sz w:val="28"/>
          <w:szCs w:val="28"/>
        </w:rPr>
        <w:t>.1</w:t>
      </w:r>
      <w:r w:rsidR="007E7307">
        <w:rPr>
          <w:sz w:val="28"/>
          <w:szCs w:val="28"/>
        </w:rPr>
        <w:t>.</w:t>
      </w:r>
    </w:p>
    <w:p w:rsidR="00937071" w:rsidRPr="00F47C19" w:rsidRDefault="00796C75" w:rsidP="00750432">
      <w:pPr>
        <w:ind w:firstLine="0"/>
        <w:jc w:val="center"/>
        <w:rPr>
          <w:sz w:val="28"/>
          <w:szCs w:val="28"/>
        </w:rPr>
      </w:pPr>
      <w:r>
        <w:object w:dxaOrig="12234" w:dyaOrig="7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94.75pt" o:ole="">
            <v:imagedata r:id="rId9" o:title=""/>
          </v:shape>
          <o:OLEObject Type="Embed" ProgID="Visio.Drawing.11" ShapeID="_x0000_i1025" DrawAspect="Content" ObjectID="_1415007781" r:id="rId10"/>
        </w:object>
      </w:r>
    </w:p>
    <w:p w:rsidR="007E7307" w:rsidRPr="009206DD" w:rsidRDefault="00FA7915" w:rsidP="00750432">
      <w:pPr>
        <w:ind w:firstLine="0"/>
        <w:jc w:val="center"/>
        <w:rPr>
          <w:sz w:val="28"/>
          <w:szCs w:val="28"/>
        </w:rPr>
      </w:pPr>
      <w:r w:rsidRPr="009206DD">
        <w:rPr>
          <w:sz w:val="28"/>
          <w:szCs w:val="28"/>
        </w:rPr>
        <w:t>Рисунок 1</w:t>
      </w:r>
      <w:r w:rsidR="008E7490">
        <w:rPr>
          <w:sz w:val="28"/>
          <w:szCs w:val="28"/>
        </w:rPr>
        <w:t>.1</w:t>
      </w:r>
      <w:r w:rsidRPr="009206DD">
        <w:rPr>
          <w:sz w:val="28"/>
          <w:szCs w:val="28"/>
        </w:rPr>
        <w:t>.</w:t>
      </w:r>
      <w:r w:rsidR="00032AE5" w:rsidRPr="009206DD">
        <w:rPr>
          <w:sz w:val="28"/>
          <w:szCs w:val="28"/>
        </w:rPr>
        <w:t xml:space="preserve"> Обобщенная структурная схема системы связи</w:t>
      </w:r>
    </w:p>
    <w:p w:rsidR="00A2655A" w:rsidRDefault="00A2655A" w:rsidP="00750432">
      <w:pPr>
        <w:rPr>
          <w:sz w:val="28"/>
          <w:szCs w:val="28"/>
        </w:rPr>
      </w:pPr>
    </w:p>
    <w:p w:rsidR="00A2655A" w:rsidRDefault="00A2655A" w:rsidP="00750432">
      <w:pPr>
        <w:contextualSpacing/>
        <w:rPr>
          <w:sz w:val="28"/>
          <w:szCs w:val="28"/>
        </w:rPr>
      </w:pPr>
      <w:r w:rsidRPr="005A0C58">
        <w:rPr>
          <w:i/>
          <w:sz w:val="28"/>
          <w:szCs w:val="28"/>
          <w:u w:val="single"/>
        </w:rPr>
        <w:t>Источник сообщения</w:t>
      </w:r>
      <w:r>
        <w:rPr>
          <w:sz w:val="28"/>
          <w:szCs w:val="28"/>
        </w:rPr>
        <w:t xml:space="preserve"> – человек, автомат, ЭВМ, датчик. Сообщениями могут быть: речь</w:t>
      </w:r>
      <w:r w:rsidR="000F4D60">
        <w:rPr>
          <w:sz w:val="28"/>
          <w:szCs w:val="28"/>
        </w:rPr>
        <w:t xml:space="preserve"> </w:t>
      </w:r>
      <w:r>
        <w:rPr>
          <w:sz w:val="28"/>
          <w:szCs w:val="28"/>
        </w:rPr>
        <w:t>(системы телефонной связи); текст (системы телеграфной связи); неп</w:t>
      </w:r>
      <w:r>
        <w:rPr>
          <w:sz w:val="28"/>
          <w:szCs w:val="28"/>
        </w:rPr>
        <w:t>о</w:t>
      </w:r>
      <w:r>
        <w:rPr>
          <w:sz w:val="28"/>
          <w:szCs w:val="28"/>
        </w:rPr>
        <w:t>движное изображение</w:t>
      </w:r>
      <w:r w:rsidR="000F4D60">
        <w:rPr>
          <w:sz w:val="28"/>
          <w:szCs w:val="28"/>
        </w:rPr>
        <w:t xml:space="preserve"> </w:t>
      </w:r>
      <w:r>
        <w:rPr>
          <w:sz w:val="28"/>
          <w:szCs w:val="28"/>
        </w:rPr>
        <w:t>(фототелеграфные системы связи);</w:t>
      </w:r>
      <w:r w:rsidR="000F4D60">
        <w:rPr>
          <w:sz w:val="28"/>
          <w:szCs w:val="28"/>
        </w:rPr>
        <w:t xml:space="preserve"> подвижные изображения (телевизионные системы связи); параметры каких-либо устройств (системы тел</w:t>
      </w:r>
      <w:r w:rsidR="000F4D60">
        <w:rPr>
          <w:sz w:val="28"/>
          <w:szCs w:val="28"/>
        </w:rPr>
        <w:t>е</w:t>
      </w:r>
      <w:r w:rsidR="000F4D60">
        <w:rPr>
          <w:sz w:val="28"/>
          <w:szCs w:val="28"/>
        </w:rPr>
        <w:t>метрии); команды управления каким-либо устройствами (системы телеуправл</w:t>
      </w:r>
      <w:r w:rsidR="000F4D60">
        <w:rPr>
          <w:sz w:val="28"/>
          <w:szCs w:val="28"/>
        </w:rPr>
        <w:t>е</w:t>
      </w:r>
      <w:r w:rsidR="000F4D60">
        <w:rPr>
          <w:sz w:val="28"/>
          <w:szCs w:val="28"/>
        </w:rPr>
        <w:t>ния); данные (системы передачи данных).</w:t>
      </w:r>
    </w:p>
    <w:p w:rsidR="00FA7915" w:rsidRDefault="00FA7915" w:rsidP="00750432">
      <w:pPr>
        <w:rPr>
          <w:sz w:val="28"/>
          <w:szCs w:val="28"/>
          <w:u w:val="single"/>
        </w:rPr>
      </w:pPr>
    </w:p>
    <w:p w:rsidR="00FA7915" w:rsidRDefault="00C3638C" w:rsidP="00750432">
      <w:pPr>
        <w:contextualSpacing/>
        <w:rPr>
          <w:sz w:val="28"/>
          <w:szCs w:val="28"/>
        </w:rPr>
      </w:pPr>
      <w:r w:rsidRPr="005A0C58">
        <w:rPr>
          <w:i/>
          <w:sz w:val="28"/>
          <w:szCs w:val="28"/>
          <w:u w:val="single"/>
        </w:rPr>
        <w:t>Кодирующее устройство (кодер)</w:t>
      </w:r>
      <w:r w:rsidR="007F4EC9">
        <w:rPr>
          <w:sz w:val="28"/>
          <w:szCs w:val="28"/>
        </w:rPr>
        <w:t xml:space="preserve"> в общем случае осуществляет:</w:t>
      </w:r>
    </w:p>
    <w:p w:rsidR="00C3638C" w:rsidRDefault="00084860" w:rsidP="00750432">
      <w:pPr>
        <w:tabs>
          <w:tab w:val="left" w:pos="1134"/>
        </w:tabs>
        <w:contextualSpacing/>
        <w:rPr>
          <w:sz w:val="28"/>
          <w:szCs w:val="28"/>
        </w:rPr>
      </w:pPr>
      <w:r>
        <w:rPr>
          <w:sz w:val="28"/>
          <w:szCs w:val="28"/>
        </w:rPr>
        <w:t>1)</w:t>
      </w:r>
      <w:r w:rsidR="00F73A26">
        <w:rPr>
          <w:sz w:val="28"/>
          <w:szCs w:val="28"/>
        </w:rPr>
        <w:tab/>
      </w:r>
      <w:r>
        <w:rPr>
          <w:sz w:val="28"/>
          <w:szCs w:val="28"/>
        </w:rPr>
        <w:t>п</w:t>
      </w:r>
      <w:r w:rsidR="00C3638C">
        <w:rPr>
          <w:sz w:val="28"/>
          <w:szCs w:val="28"/>
        </w:rPr>
        <w:t xml:space="preserve">реобразование сообщения, поступающего от источника сообщений, в </w:t>
      </w:r>
      <w:r w:rsidR="005A0C58">
        <w:rPr>
          <w:sz w:val="28"/>
          <w:szCs w:val="28"/>
        </w:rPr>
        <w:t>первичный</w:t>
      </w:r>
      <w:r w:rsidR="00C3638C">
        <w:rPr>
          <w:sz w:val="28"/>
          <w:szCs w:val="28"/>
        </w:rPr>
        <w:t xml:space="preserve"> электрический сигнал;</w:t>
      </w:r>
    </w:p>
    <w:p w:rsidR="000F4D60" w:rsidRDefault="00084860" w:rsidP="00750432">
      <w:pPr>
        <w:tabs>
          <w:tab w:val="left" w:pos="1134"/>
        </w:tabs>
        <w:contextualSpacing/>
        <w:rPr>
          <w:sz w:val="28"/>
          <w:szCs w:val="28"/>
        </w:rPr>
      </w:pPr>
      <w:r>
        <w:rPr>
          <w:sz w:val="28"/>
          <w:szCs w:val="28"/>
        </w:rPr>
        <w:t>2)</w:t>
      </w:r>
      <w:r w:rsidR="00F73A26">
        <w:rPr>
          <w:sz w:val="28"/>
          <w:szCs w:val="28"/>
        </w:rPr>
        <w:tab/>
      </w:r>
      <w:r>
        <w:rPr>
          <w:sz w:val="28"/>
          <w:szCs w:val="28"/>
        </w:rPr>
        <w:t>п</w:t>
      </w:r>
      <w:r w:rsidR="00C3638C">
        <w:rPr>
          <w:sz w:val="28"/>
          <w:szCs w:val="28"/>
        </w:rPr>
        <w:t>реобразование в случае необходимости, непрерывного сигнала в ди</w:t>
      </w:r>
      <w:r w:rsidR="00C3638C">
        <w:rPr>
          <w:sz w:val="28"/>
          <w:szCs w:val="28"/>
        </w:rPr>
        <w:t>с</w:t>
      </w:r>
      <w:r w:rsidR="00C3638C">
        <w:rPr>
          <w:sz w:val="28"/>
          <w:szCs w:val="28"/>
        </w:rPr>
        <w:t>кретный;</w:t>
      </w:r>
    </w:p>
    <w:p w:rsidR="001F39D8" w:rsidRDefault="00084860" w:rsidP="00750432">
      <w:pPr>
        <w:tabs>
          <w:tab w:val="left" w:pos="1134"/>
        </w:tabs>
        <w:contextualSpacing/>
        <w:rPr>
          <w:sz w:val="28"/>
          <w:szCs w:val="28"/>
        </w:rPr>
      </w:pPr>
      <w:r>
        <w:rPr>
          <w:sz w:val="28"/>
          <w:szCs w:val="28"/>
        </w:rPr>
        <w:t>3)</w:t>
      </w:r>
      <w:r w:rsidR="00F73A26">
        <w:rPr>
          <w:sz w:val="28"/>
          <w:szCs w:val="28"/>
        </w:rPr>
        <w:tab/>
      </w:r>
      <w:r>
        <w:rPr>
          <w:sz w:val="28"/>
          <w:szCs w:val="28"/>
        </w:rPr>
        <w:t>с</w:t>
      </w:r>
      <w:r w:rsidR="00C3638C">
        <w:rPr>
          <w:sz w:val="28"/>
          <w:szCs w:val="28"/>
        </w:rPr>
        <w:t xml:space="preserve">татистическое (эффективное) </w:t>
      </w:r>
      <w:r w:rsidR="001F39D8">
        <w:rPr>
          <w:sz w:val="28"/>
          <w:szCs w:val="28"/>
        </w:rPr>
        <w:t>кодирование с целью увеличения скорости передачи информации (устранение избыточности в сообщении);</w:t>
      </w:r>
    </w:p>
    <w:p w:rsidR="00401CB1" w:rsidRDefault="00084860" w:rsidP="00750432">
      <w:pPr>
        <w:tabs>
          <w:tab w:val="left" w:pos="1134"/>
        </w:tabs>
        <w:contextualSpacing/>
        <w:rPr>
          <w:sz w:val="28"/>
          <w:szCs w:val="28"/>
        </w:rPr>
      </w:pPr>
      <w:r>
        <w:rPr>
          <w:sz w:val="28"/>
          <w:szCs w:val="28"/>
        </w:rPr>
        <w:t>4)</w:t>
      </w:r>
      <w:r w:rsidR="00F73A26">
        <w:rPr>
          <w:sz w:val="28"/>
          <w:szCs w:val="28"/>
        </w:rPr>
        <w:tab/>
      </w:r>
      <w:r>
        <w:rPr>
          <w:sz w:val="28"/>
          <w:szCs w:val="28"/>
        </w:rPr>
        <w:t>п</w:t>
      </w:r>
      <w:r w:rsidR="001F39D8">
        <w:rPr>
          <w:sz w:val="28"/>
          <w:szCs w:val="28"/>
        </w:rPr>
        <w:t>омехоустойчивое кодирование (введение избыточных символов) с ц</w:t>
      </w:r>
      <w:r w:rsidR="001F39D8">
        <w:rPr>
          <w:sz w:val="28"/>
          <w:szCs w:val="28"/>
        </w:rPr>
        <w:t>е</w:t>
      </w:r>
      <w:r w:rsidR="001F39D8">
        <w:rPr>
          <w:sz w:val="28"/>
          <w:szCs w:val="28"/>
        </w:rPr>
        <w:t>лью повышени</w:t>
      </w:r>
      <w:r w:rsidR="00401CB1">
        <w:rPr>
          <w:sz w:val="28"/>
          <w:szCs w:val="28"/>
        </w:rPr>
        <w:t>я помехоустойчивости</w:t>
      </w:r>
      <w:r w:rsidR="005A0C58">
        <w:rPr>
          <w:sz w:val="28"/>
          <w:szCs w:val="28"/>
        </w:rPr>
        <w:t xml:space="preserve"> системы</w:t>
      </w:r>
      <w:r w:rsidR="00401CB1">
        <w:rPr>
          <w:sz w:val="28"/>
          <w:szCs w:val="28"/>
        </w:rPr>
        <w:t xml:space="preserve"> связи.</w:t>
      </w:r>
    </w:p>
    <w:p w:rsidR="00FA7915" w:rsidRDefault="00FA7915" w:rsidP="00750432">
      <w:pPr>
        <w:contextualSpacing/>
        <w:rPr>
          <w:sz w:val="28"/>
          <w:szCs w:val="28"/>
        </w:rPr>
      </w:pPr>
    </w:p>
    <w:p w:rsidR="00401CB1" w:rsidRDefault="00401CB1" w:rsidP="00750432">
      <w:pPr>
        <w:contextualSpacing/>
        <w:rPr>
          <w:sz w:val="28"/>
          <w:szCs w:val="28"/>
        </w:rPr>
      </w:pPr>
      <w:r w:rsidRPr="005A0C58">
        <w:rPr>
          <w:i/>
          <w:sz w:val="28"/>
          <w:szCs w:val="28"/>
          <w:u w:val="single"/>
        </w:rPr>
        <w:t>Генератор несущего колебания</w:t>
      </w:r>
      <w:r>
        <w:rPr>
          <w:sz w:val="28"/>
          <w:szCs w:val="28"/>
        </w:rPr>
        <w:t xml:space="preserve"> – формирует электрические колебания, кот</w:t>
      </w:r>
      <w:r>
        <w:rPr>
          <w:sz w:val="28"/>
          <w:szCs w:val="28"/>
        </w:rPr>
        <w:t>о</w:t>
      </w:r>
      <w:r>
        <w:rPr>
          <w:sz w:val="28"/>
          <w:szCs w:val="28"/>
        </w:rPr>
        <w:t>рые являются переносчиком сообщения.</w:t>
      </w:r>
      <w:r w:rsidR="00C3638C">
        <w:rPr>
          <w:sz w:val="28"/>
          <w:szCs w:val="28"/>
        </w:rPr>
        <w:t xml:space="preserve"> </w:t>
      </w:r>
      <w:r>
        <w:rPr>
          <w:sz w:val="28"/>
          <w:szCs w:val="28"/>
        </w:rPr>
        <w:t xml:space="preserve">Сигналом – переносчиком обычно служит </w:t>
      </w:r>
      <w:r>
        <w:rPr>
          <w:sz w:val="28"/>
          <w:szCs w:val="28"/>
        </w:rPr>
        <w:lastRenderedPageBreak/>
        <w:t>либо гармоническое колебание, либо периодическая последовательность импул</w:t>
      </w:r>
      <w:r>
        <w:rPr>
          <w:sz w:val="28"/>
          <w:szCs w:val="28"/>
        </w:rPr>
        <w:t>ь</w:t>
      </w:r>
      <w:r>
        <w:rPr>
          <w:sz w:val="28"/>
          <w:szCs w:val="28"/>
        </w:rPr>
        <w:t xml:space="preserve">сов, либо шумоподобный сигнал. </w:t>
      </w:r>
    </w:p>
    <w:p w:rsidR="00FA7915" w:rsidRDefault="00FA7915" w:rsidP="00750432">
      <w:pPr>
        <w:contextualSpacing/>
        <w:rPr>
          <w:sz w:val="28"/>
          <w:szCs w:val="28"/>
        </w:rPr>
      </w:pPr>
    </w:p>
    <w:p w:rsidR="003C70E6" w:rsidRDefault="00401CB1" w:rsidP="00750432">
      <w:pPr>
        <w:contextualSpacing/>
        <w:rPr>
          <w:sz w:val="28"/>
          <w:szCs w:val="28"/>
        </w:rPr>
      </w:pPr>
      <w:r w:rsidRPr="005A0C58">
        <w:rPr>
          <w:i/>
          <w:sz w:val="28"/>
          <w:szCs w:val="28"/>
          <w:u w:val="single"/>
        </w:rPr>
        <w:t>Модулятор</w:t>
      </w:r>
      <w:r>
        <w:rPr>
          <w:sz w:val="28"/>
          <w:szCs w:val="28"/>
        </w:rPr>
        <w:t xml:space="preserve"> – </w:t>
      </w:r>
      <w:r w:rsidR="005A0C58">
        <w:rPr>
          <w:sz w:val="28"/>
          <w:szCs w:val="28"/>
        </w:rPr>
        <w:t>изменяет один (или несколько)</w:t>
      </w:r>
      <w:r>
        <w:rPr>
          <w:sz w:val="28"/>
          <w:szCs w:val="28"/>
        </w:rPr>
        <w:t xml:space="preserve"> параметров сигнала переносч</w:t>
      </w:r>
      <w:r>
        <w:rPr>
          <w:sz w:val="28"/>
          <w:szCs w:val="28"/>
        </w:rPr>
        <w:t>и</w:t>
      </w:r>
      <w:r>
        <w:rPr>
          <w:sz w:val="28"/>
          <w:szCs w:val="28"/>
        </w:rPr>
        <w:t>ка в соответствии с модулирующим сообщением, поступающим от кодера. В пр</w:t>
      </w:r>
      <w:r>
        <w:rPr>
          <w:sz w:val="28"/>
          <w:szCs w:val="28"/>
        </w:rPr>
        <w:t>о</w:t>
      </w:r>
      <w:r>
        <w:rPr>
          <w:sz w:val="28"/>
          <w:szCs w:val="28"/>
        </w:rPr>
        <w:t>цессе модуляции могут изменяться амплитуда, частота или фаза гармонической н</w:t>
      </w:r>
      <w:r>
        <w:rPr>
          <w:sz w:val="28"/>
          <w:szCs w:val="28"/>
        </w:rPr>
        <w:t>е</w:t>
      </w:r>
      <w:r>
        <w:rPr>
          <w:sz w:val="28"/>
          <w:szCs w:val="28"/>
        </w:rPr>
        <w:t>сущей; амплитуда, длительность импульсов, ча</w:t>
      </w:r>
      <w:r w:rsidR="003C70E6">
        <w:rPr>
          <w:sz w:val="28"/>
          <w:szCs w:val="28"/>
        </w:rPr>
        <w:t>стота следования, фаза импульсного переносчика; тип использования шумоподобного сигнала. Иногда одновременно может осуществляться модуляция нескольких параметров сигнала-переносчика.</w:t>
      </w:r>
    </w:p>
    <w:p w:rsidR="00FA7915" w:rsidRDefault="00FA7915" w:rsidP="00750432">
      <w:pPr>
        <w:contextualSpacing/>
        <w:rPr>
          <w:sz w:val="28"/>
          <w:szCs w:val="28"/>
        </w:rPr>
      </w:pPr>
    </w:p>
    <w:p w:rsidR="00401CB1" w:rsidRDefault="003C70E6" w:rsidP="00750432">
      <w:pPr>
        <w:contextualSpacing/>
        <w:rPr>
          <w:sz w:val="28"/>
          <w:szCs w:val="28"/>
          <w:u w:val="single"/>
        </w:rPr>
      </w:pPr>
      <w:r w:rsidRPr="005A0C58">
        <w:rPr>
          <w:i/>
          <w:sz w:val="28"/>
          <w:szCs w:val="28"/>
          <w:u w:val="single"/>
        </w:rPr>
        <w:t>Выходное устройство</w:t>
      </w:r>
      <w:r w:rsidR="00AF79A3">
        <w:rPr>
          <w:sz w:val="28"/>
          <w:szCs w:val="28"/>
        </w:rPr>
        <w:t xml:space="preserve"> </w:t>
      </w:r>
      <w:r>
        <w:rPr>
          <w:sz w:val="28"/>
          <w:szCs w:val="28"/>
        </w:rPr>
        <w:t>ограничивает спектр частот передаваемого сигнала для устранения помех от соседних по частоте сигналов и увеличения эффективн</w:t>
      </w:r>
      <w:r>
        <w:rPr>
          <w:sz w:val="28"/>
          <w:szCs w:val="28"/>
        </w:rPr>
        <w:t>о</w:t>
      </w:r>
      <w:r>
        <w:rPr>
          <w:sz w:val="28"/>
          <w:szCs w:val="28"/>
        </w:rPr>
        <w:t xml:space="preserve">сти использования полосы </w:t>
      </w:r>
      <w:r w:rsidR="002841A0">
        <w:rPr>
          <w:sz w:val="28"/>
          <w:szCs w:val="28"/>
        </w:rPr>
        <w:t xml:space="preserve">частот; обычно увеличивает мощность сигнала для обеспечения требуемой помехоустойчивости приема информации, передает сигнал в среду </w:t>
      </w:r>
      <w:r w:rsidR="00EE6D1F">
        <w:rPr>
          <w:sz w:val="28"/>
          <w:szCs w:val="28"/>
        </w:rPr>
        <w:t>распространения</w:t>
      </w:r>
      <w:r w:rsidR="002841A0">
        <w:rPr>
          <w:sz w:val="28"/>
          <w:szCs w:val="28"/>
        </w:rPr>
        <w:t>.</w:t>
      </w:r>
      <w:r>
        <w:rPr>
          <w:sz w:val="28"/>
          <w:szCs w:val="28"/>
        </w:rPr>
        <w:t xml:space="preserve"> </w:t>
      </w:r>
      <w:r w:rsidR="00CE3189">
        <w:rPr>
          <w:sz w:val="28"/>
          <w:szCs w:val="28"/>
        </w:rPr>
        <w:t>Таким образом, выходное устройство содержит полос</w:t>
      </w:r>
      <w:r w:rsidR="00CE3189">
        <w:rPr>
          <w:sz w:val="28"/>
          <w:szCs w:val="28"/>
        </w:rPr>
        <w:t>о</w:t>
      </w:r>
      <w:r w:rsidR="00CE3189">
        <w:rPr>
          <w:sz w:val="28"/>
          <w:szCs w:val="28"/>
        </w:rPr>
        <w:t>вые фильтры, усилитель мощности и излучатель сигнала. Кодирующее устройство, модулятор, генератор несущего колебания</w:t>
      </w:r>
      <w:r w:rsidR="00AF79A3">
        <w:rPr>
          <w:sz w:val="28"/>
          <w:szCs w:val="28"/>
        </w:rPr>
        <w:t xml:space="preserve"> </w:t>
      </w:r>
      <w:r w:rsidR="00CE3189">
        <w:rPr>
          <w:sz w:val="28"/>
          <w:szCs w:val="28"/>
        </w:rPr>
        <w:t xml:space="preserve">и выходное устройство образуют </w:t>
      </w:r>
      <w:r w:rsidR="00CE3189" w:rsidRPr="005A0C58">
        <w:rPr>
          <w:i/>
          <w:sz w:val="28"/>
          <w:szCs w:val="28"/>
          <w:u w:val="single"/>
        </w:rPr>
        <w:t>пер</w:t>
      </w:r>
      <w:r w:rsidR="00CE3189" w:rsidRPr="005A0C58">
        <w:rPr>
          <w:i/>
          <w:sz w:val="28"/>
          <w:szCs w:val="28"/>
          <w:u w:val="single"/>
        </w:rPr>
        <w:t>е</w:t>
      </w:r>
      <w:r w:rsidR="00CE3189" w:rsidRPr="005A0C58">
        <w:rPr>
          <w:i/>
          <w:sz w:val="28"/>
          <w:szCs w:val="28"/>
          <w:u w:val="single"/>
        </w:rPr>
        <w:t>датчик.</w:t>
      </w:r>
    </w:p>
    <w:p w:rsidR="00FA7915" w:rsidRDefault="00FA7915" w:rsidP="00750432">
      <w:pPr>
        <w:contextualSpacing/>
        <w:rPr>
          <w:sz w:val="28"/>
          <w:szCs w:val="28"/>
          <w:u w:val="single"/>
        </w:rPr>
      </w:pPr>
    </w:p>
    <w:p w:rsidR="00CE3189" w:rsidRDefault="00CE3189" w:rsidP="00750432">
      <w:pPr>
        <w:contextualSpacing/>
        <w:rPr>
          <w:sz w:val="28"/>
          <w:szCs w:val="28"/>
        </w:rPr>
      </w:pPr>
      <w:r w:rsidRPr="005A0C58">
        <w:rPr>
          <w:i/>
          <w:sz w:val="28"/>
          <w:szCs w:val="28"/>
          <w:u w:val="single"/>
        </w:rPr>
        <w:t>Линия связи</w:t>
      </w:r>
      <w:r>
        <w:rPr>
          <w:sz w:val="28"/>
          <w:szCs w:val="28"/>
        </w:rPr>
        <w:t xml:space="preserve"> – совокупность технических средств (физическая цепь, волн</w:t>
      </w:r>
      <w:r>
        <w:rPr>
          <w:sz w:val="28"/>
          <w:szCs w:val="28"/>
        </w:rPr>
        <w:t>о</w:t>
      </w:r>
      <w:r>
        <w:rPr>
          <w:sz w:val="28"/>
          <w:szCs w:val="28"/>
        </w:rPr>
        <w:t>вод, кабель и т.п.), либо окружающая сред</w:t>
      </w:r>
      <w:r w:rsidR="000E0AEF">
        <w:rPr>
          <w:sz w:val="28"/>
          <w:szCs w:val="28"/>
        </w:rPr>
        <w:t>а, через которые сигнал поступает от п</w:t>
      </w:r>
      <w:r w:rsidR="000E0AEF">
        <w:rPr>
          <w:sz w:val="28"/>
          <w:szCs w:val="28"/>
        </w:rPr>
        <w:t>е</w:t>
      </w:r>
      <w:r w:rsidR="000E0AEF">
        <w:rPr>
          <w:sz w:val="28"/>
          <w:szCs w:val="28"/>
        </w:rPr>
        <w:t>редатчика к приемнику. В линии связи сигнал претерпевает изменения из-за во</w:t>
      </w:r>
      <w:r w:rsidR="000E0AEF">
        <w:rPr>
          <w:sz w:val="28"/>
          <w:szCs w:val="28"/>
        </w:rPr>
        <w:t>з</w:t>
      </w:r>
      <w:r w:rsidR="000E0AEF">
        <w:rPr>
          <w:sz w:val="28"/>
          <w:szCs w:val="28"/>
        </w:rPr>
        <w:t>действия помех и искажений.</w:t>
      </w:r>
    </w:p>
    <w:p w:rsidR="00FA7915" w:rsidRDefault="00FA7915" w:rsidP="00750432">
      <w:pPr>
        <w:contextualSpacing/>
        <w:rPr>
          <w:sz w:val="28"/>
          <w:szCs w:val="28"/>
        </w:rPr>
      </w:pPr>
    </w:p>
    <w:p w:rsidR="000E0AEF" w:rsidRDefault="000E0AEF" w:rsidP="00750432">
      <w:pPr>
        <w:contextualSpacing/>
        <w:rPr>
          <w:sz w:val="28"/>
          <w:szCs w:val="28"/>
        </w:rPr>
      </w:pPr>
      <w:r w:rsidRPr="005A0C58">
        <w:rPr>
          <w:i/>
          <w:sz w:val="28"/>
          <w:szCs w:val="28"/>
          <w:u w:val="single"/>
        </w:rPr>
        <w:t>Помехи</w:t>
      </w:r>
      <w:r w:rsidRPr="005A0C58">
        <w:rPr>
          <w:i/>
          <w:sz w:val="28"/>
          <w:szCs w:val="28"/>
        </w:rPr>
        <w:t xml:space="preserve"> </w:t>
      </w:r>
      <w:r>
        <w:rPr>
          <w:sz w:val="28"/>
          <w:szCs w:val="28"/>
        </w:rPr>
        <w:t>– это всякое постороннее воздействие на сигн</w:t>
      </w:r>
      <w:r w:rsidR="005A0C58">
        <w:rPr>
          <w:sz w:val="28"/>
          <w:szCs w:val="28"/>
        </w:rPr>
        <w:t xml:space="preserve">ал, препятствующее правильному </w:t>
      </w:r>
      <w:r>
        <w:rPr>
          <w:sz w:val="28"/>
          <w:szCs w:val="28"/>
        </w:rPr>
        <w:t>приему (</w:t>
      </w:r>
      <w:r w:rsidR="006C601C">
        <w:rPr>
          <w:sz w:val="28"/>
          <w:szCs w:val="28"/>
        </w:rPr>
        <w:t>флуктуационный тепловой шум, атмосферные помехи, п</w:t>
      </w:r>
      <w:r w:rsidR="006C601C">
        <w:rPr>
          <w:sz w:val="28"/>
          <w:szCs w:val="28"/>
        </w:rPr>
        <w:t>о</w:t>
      </w:r>
      <w:r w:rsidR="006C601C">
        <w:rPr>
          <w:sz w:val="28"/>
          <w:szCs w:val="28"/>
        </w:rPr>
        <w:t>мехи от других передатчиков и т.п.</w:t>
      </w:r>
      <w:r>
        <w:rPr>
          <w:sz w:val="28"/>
          <w:szCs w:val="28"/>
        </w:rPr>
        <w:t>)</w:t>
      </w:r>
      <w:r w:rsidR="006C601C">
        <w:rPr>
          <w:sz w:val="28"/>
          <w:szCs w:val="28"/>
        </w:rPr>
        <w:t>.</w:t>
      </w:r>
    </w:p>
    <w:p w:rsidR="00FA7915" w:rsidRDefault="00FA7915" w:rsidP="00750432">
      <w:pPr>
        <w:contextualSpacing/>
        <w:rPr>
          <w:sz w:val="28"/>
          <w:szCs w:val="28"/>
        </w:rPr>
      </w:pPr>
    </w:p>
    <w:p w:rsidR="006C601C" w:rsidRDefault="006C601C" w:rsidP="00750432">
      <w:pPr>
        <w:contextualSpacing/>
        <w:rPr>
          <w:sz w:val="28"/>
          <w:szCs w:val="28"/>
        </w:rPr>
      </w:pPr>
      <w:r w:rsidRPr="005A0C58">
        <w:rPr>
          <w:i/>
          <w:sz w:val="28"/>
          <w:szCs w:val="28"/>
          <w:u w:val="single"/>
        </w:rPr>
        <w:t>Входное устройство</w:t>
      </w:r>
      <w:r>
        <w:rPr>
          <w:sz w:val="28"/>
          <w:szCs w:val="28"/>
        </w:rPr>
        <w:t xml:space="preserve"> </w:t>
      </w:r>
      <w:r w:rsidR="00C122A2">
        <w:rPr>
          <w:sz w:val="28"/>
          <w:szCs w:val="28"/>
        </w:rPr>
        <w:t>–</w:t>
      </w:r>
      <w:r>
        <w:rPr>
          <w:sz w:val="28"/>
          <w:szCs w:val="28"/>
        </w:rPr>
        <w:t xml:space="preserve"> </w:t>
      </w:r>
      <w:r w:rsidR="00C122A2">
        <w:rPr>
          <w:sz w:val="28"/>
          <w:szCs w:val="28"/>
        </w:rPr>
        <w:t>выделяет из линии связи</w:t>
      </w:r>
      <w:r w:rsidR="00AF79A3">
        <w:rPr>
          <w:sz w:val="28"/>
          <w:szCs w:val="28"/>
        </w:rPr>
        <w:t xml:space="preserve"> </w:t>
      </w:r>
      <w:r w:rsidR="00C122A2">
        <w:rPr>
          <w:sz w:val="28"/>
          <w:szCs w:val="28"/>
        </w:rPr>
        <w:t>сигнал нужного (требуемого) передатчика и усиливает его до необходимого уровня. Таким образом, вход</w:t>
      </w:r>
      <w:r w:rsidR="005A0C58">
        <w:rPr>
          <w:sz w:val="28"/>
          <w:szCs w:val="28"/>
        </w:rPr>
        <w:t>ное</w:t>
      </w:r>
      <w:r w:rsidR="00C122A2">
        <w:rPr>
          <w:sz w:val="28"/>
          <w:szCs w:val="28"/>
        </w:rPr>
        <w:t xml:space="preserve"> устройство содержит полосовые фильтры и усилители.</w:t>
      </w:r>
    </w:p>
    <w:p w:rsidR="00FA7915" w:rsidRDefault="00FA7915" w:rsidP="00750432">
      <w:pPr>
        <w:contextualSpacing/>
        <w:rPr>
          <w:sz w:val="28"/>
          <w:szCs w:val="28"/>
        </w:rPr>
      </w:pPr>
    </w:p>
    <w:p w:rsidR="00C122A2" w:rsidRDefault="00C122A2" w:rsidP="00750432">
      <w:pPr>
        <w:contextualSpacing/>
        <w:rPr>
          <w:sz w:val="28"/>
          <w:szCs w:val="28"/>
        </w:rPr>
      </w:pPr>
      <w:r w:rsidRPr="005A0C58">
        <w:rPr>
          <w:i/>
          <w:sz w:val="28"/>
          <w:szCs w:val="28"/>
          <w:u w:val="single"/>
        </w:rPr>
        <w:t>Д</w:t>
      </w:r>
      <w:r w:rsidR="00A42688" w:rsidRPr="005A0C58">
        <w:rPr>
          <w:i/>
          <w:sz w:val="28"/>
          <w:szCs w:val="28"/>
          <w:u w:val="single"/>
        </w:rPr>
        <w:t>емодулятор</w:t>
      </w:r>
      <w:r w:rsidR="00677EFC" w:rsidRPr="005A0C58">
        <w:rPr>
          <w:i/>
          <w:sz w:val="28"/>
          <w:szCs w:val="28"/>
          <w:u w:val="single"/>
        </w:rPr>
        <w:t xml:space="preserve"> </w:t>
      </w:r>
      <w:r w:rsidR="00A42688" w:rsidRPr="005A0C58">
        <w:rPr>
          <w:i/>
          <w:sz w:val="28"/>
          <w:szCs w:val="28"/>
          <w:u w:val="single"/>
        </w:rPr>
        <w:t>(детектор)</w:t>
      </w:r>
      <w:r w:rsidR="00A42688">
        <w:rPr>
          <w:sz w:val="28"/>
          <w:szCs w:val="28"/>
        </w:rPr>
        <w:t xml:space="preserve"> – преобразует принятый модулированный сигнал в сообщение, которым осуществлялась модуляция, и содержащее переданную и</w:t>
      </w:r>
      <w:r w:rsidR="00A42688">
        <w:rPr>
          <w:sz w:val="28"/>
          <w:szCs w:val="28"/>
        </w:rPr>
        <w:t>н</w:t>
      </w:r>
      <w:r w:rsidR="00A42688">
        <w:rPr>
          <w:sz w:val="28"/>
          <w:szCs w:val="28"/>
        </w:rPr>
        <w:t>формацию.</w:t>
      </w:r>
    </w:p>
    <w:p w:rsidR="00FA7915" w:rsidRPr="00677EFC" w:rsidRDefault="00FA7915" w:rsidP="00750432">
      <w:pPr>
        <w:contextualSpacing/>
        <w:rPr>
          <w:sz w:val="28"/>
          <w:szCs w:val="28"/>
        </w:rPr>
      </w:pPr>
    </w:p>
    <w:p w:rsidR="00677EFC" w:rsidRDefault="00677EFC" w:rsidP="00750432">
      <w:pPr>
        <w:contextualSpacing/>
        <w:rPr>
          <w:sz w:val="28"/>
          <w:szCs w:val="28"/>
        </w:rPr>
      </w:pPr>
      <w:r w:rsidRPr="005A0C58">
        <w:rPr>
          <w:i/>
          <w:sz w:val="28"/>
          <w:szCs w:val="28"/>
          <w:u w:val="single"/>
        </w:rPr>
        <w:t>Декодер</w:t>
      </w:r>
      <w:r w:rsidR="002841A0" w:rsidRPr="00CE022F">
        <w:rPr>
          <w:sz w:val="28"/>
          <w:szCs w:val="28"/>
        </w:rPr>
        <w:t xml:space="preserve"> </w:t>
      </w:r>
      <w:r w:rsidR="002841A0">
        <w:rPr>
          <w:sz w:val="28"/>
          <w:szCs w:val="28"/>
        </w:rPr>
        <w:t xml:space="preserve">– производит обратное преобразование принятых сигналов (кодовых комбинаций) в исходное сообщение. </w:t>
      </w:r>
    </w:p>
    <w:p w:rsidR="00FA7915" w:rsidRPr="00677EFC" w:rsidRDefault="00FA7915" w:rsidP="00750432">
      <w:pPr>
        <w:contextualSpacing/>
        <w:rPr>
          <w:sz w:val="28"/>
          <w:szCs w:val="28"/>
        </w:rPr>
      </w:pPr>
    </w:p>
    <w:p w:rsidR="00EC736E" w:rsidRDefault="00A42688" w:rsidP="00750432">
      <w:pPr>
        <w:contextualSpacing/>
        <w:rPr>
          <w:sz w:val="28"/>
          <w:szCs w:val="28"/>
        </w:rPr>
      </w:pPr>
      <w:r w:rsidRPr="005A0C58">
        <w:rPr>
          <w:i/>
          <w:sz w:val="28"/>
          <w:szCs w:val="28"/>
          <w:u w:val="single"/>
        </w:rPr>
        <w:t>Получатель сообщения</w:t>
      </w:r>
      <w:r w:rsidR="009228EE">
        <w:rPr>
          <w:sz w:val="28"/>
          <w:szCs w:val="28"/>
        </w:rPr>
        <w:t xml:space="preserve"> –</w:t>
      </w:r>
      <w:r>
        <w:rPr>
          <w:sz w:val="28"/>
          <w:szCs w:val="28"/>
        </w:rPr>
        <w:t xml:space="preserve"> человек, автомат, ЭВМ, реле и т. п. </w:t>
      </w:r>
    </w:p>
    <w:p w:rsidR="00F73A26" w:rsidRDefault="00F73A26" w:rsidP="00750432">
      <w:pPr>
        <w:contextualSpacing/>
        <w:rPr>
          <w:sz w:val="28"/>
          <w:szCs w:val="28"/>
        </w:rPr>
      </w:pPr>
    </w:p>
    <w:p w:rsidR="00EC736E" w:rsidRDefault="00EC736E" w:rsidP="00750432">
      <w:pPr>
        <w:contextualSpacing/>
        <w:rPr>
          <w:sz w:val="28"/>
          <w:szCs w:val="28"/>
          <w:u w:val="single"/>
        </w:rPr>
      </w:pPr>
      <w:r>
        <w:rPr>
          <w:sz w:val="28"/>
          <w:szCs w:val="28"/>
        </w:rPr>
        <w:t xml:space="preserve">Входное устройство, детектор, декодер образуют </w:t>
      </w:r>
      <w:r w:rsidRPr="005A0C58">
        <w:rPr>
          <w:i/>
          <w:sz w:val="28"/>
          <w:szCs w:val="28"/>
          <w:u w:val="single"/>
        </w:rPr>
        <w:t>приемник.</w:t>
      </w:r>
    </w:p>
    <w:p w:rsidR="00FA7915" w:rsidRDefault="00FA7915" w:rsidP="00750432">
      <w:pPr>
        <w:contextualSpacing/>
        <w:rPr>
          <w:sz w:val="28"/>
          <w:szCs w:val="28"/>
        </w:rPr>
      </w:pPr>
    </w:p>
    <w:p w:rsidR="00A42688" w:rsidRDefault="00EC736E" w:rsidP="00750432">
      <w:pPr>
        <w:contextualSpacing/>
        <w:rPr>
          <w:sz w:val="28"/>
          <w:szCs w:val="28"/>
        </w:rPr>
      </w:pPr>
      <w:r>
        <w:rPr>
          <w:sz w:val="28"/>
          <w:szCs w:val="28"/>
        </w:rPr>
        <w:t xml:space="preserve">Основная задача совершенствования систем связи состоит в том, на передаче за счет </w:t>
      </w:r>
      <w:r>
        <w:rPr>
          <w:i/>
          <w:sz w:val="28"/>
          <w:szCs w:val="28"/>
        </w:rPr>
        <w:t>модуляции и кодирования</w:t>
      </w:r>
      <w:r>
        <w:rPr>
          <w:sz w:val="28"/>
          <w:szCs w:val="28"/>
        </w:rPr>
        <w:t xml:space="preserve"> создать сигнал, наименее подверженный де</w:t>
      </w:r>
      <w:r>
        <w:rPr>
          <w:sz w:val="28"/>
          <w:szCs w:val="28"/>
        </w:rPr>
        <w:t>й</w:t>
      </w:r>
      <w:r>
        <w:rPr>
          <w:sz w:val="28"/>
          <w:szCs w:val="28"/>
        </w:rPr>
        <w:lastRenderedPageBreak/>
        <w:t xml:space="preserve">ствующим помехам и искажениям, а на приеме за счет </w:t>
      </w:r>
      <w:r>
        <w:rPr>
          <w:i/>
          <w:sz w:val="28"/>
          <w:szCs w:val="28"/>
        </w:rPr>
        <w:t>фильтрации, детектиров</w:t>
      </w:r>
      <w:r>
        <w:rPr>
          <w:i/>
          <w:sz w:val="28"/>
          <w:szCs w:val="28"/>
        </w:rPr>
        <w:t>а</w:t>
      </w:r>
      <w:r>
        <w:rPr>
          <w:i/>
          <w:sz w:val="28"/>
          <w:szCs w:val="28"/>
        </w:rPr>
        <w:t>ния и декодирования</w:t>
      </w:r>
      <w:r>
        <w:rPr>
          <w:sz w:val="28"/>
          <w:szCs w:val="28"/>
        </w:rPr>
        <w:t xml:space="preserve"> выделить передаваемое сообщение</w:t>
      </w:r>
      <w:r w:rsidR="00A42688">
        <w:rPr>
          <w:sz w:val="28"/>
          <w:szCs w:val="28"/>
        </w:rPr>
        <w:t xml:space="preserve"> </w:t>
      </w:r>
      <w:r w:rsidR="00583A68">
        <w:rPr>
          <w:sz w:val="28"/>
          <w:szCs w:val="28"/>
        </w:rPr>
        <w:t>с наименьшими искажен</w:t>
      </w:r>
      <w:r w:rsidR="00583A68">
        <w:rPr>
          <w:sz w:val="28"/>
          <w:szCs w:val="28"/>
        </w:rPr>
        <w:t>и</w:t>
      </w:r>
      <w:r w:rsidR="00583A68">
        <w:rPr>
          <w:sz w:val="28"/>
          <w:szCs w:val="28"/>
        </w:rPr>
        <w:t>ями.</w:t>
      </w:r>
    </w:p>
    <w:p w:rsidR="00583A68" w:rsidRDefault="00583A68" w:rsidP="00750432">
      <w:pPr>
        <w:contextualSpacing/>
        <w:rPr>
          <w:sz w:val="28"/>
          <w:szCs w:val="28"/>
        </w:rPr>
      </w:pPr>
      <w:r>
        <w:rPr>
          <w:sz w:val="28"/>
          <w:szCs w:val="28"/>
        </w:rPr>
        <w:t xml:space="preserve">Наряду с понятием «система связи» часто оперируют более узким понятием – «канал связи». </w:t>
      </w:r>
      <w:r w:rsidR="00677EFC">
        <w:rPr>
          <w:sz w:val="28"/>
          <w:szCs w:val="28"/>
        </w:rPr>
        <w:t>Это совокупность технических средств (включая ли</w:t>
      </w:r>
      <w:r w:rsidR="005A0C58">
        <w:rPr>
          <w:sz w:val="28"/>
          <w:szCs w:val="28"/>
        </w:rPr>
        <w:t>нию связи), обеспечивающих</w:t>
      </w:r>
      <w:r w:rsidR="00677EFC">
        <w:rPr>
          <w:sz w:val="28"/>
          <w:szCs w:val="28"/>
        </w:rPr>
        <w:t xml:space="preserve"> передачу сообщений от источника к получателю.</w:t>
      </w:r>
    </w:p>
    <w:p w:rsidR="00677EFC" w:rsidRDefault="00677EFC" w:rsidP="00750432">
      <w:pPr>
        <w:contextualSpacing/>
        <w:rPr>
          <w:sz w:val="28"/>
          <w:szCs w:val="28"/>
        </w:rPr>
      </w:pPr>
      <w:r>
        <w:rPr>
          <w:sz w:val="28"/>
          <w:szCs w:val="28"/>
        </w:rPr>
        <w:t>Практика построения систем связи показала экономическую целесообра</w:t>
      </w:r>
      <w:r>
        <w:rPr>
          <w:sz w:val="28"/>
          <w:szCs w:val="28"/>
        </w:rPr>
        <w:t>з</w:t>
      </w:r>
      <w:r>
        <w:rPr>
          <w:sz w:val="28"/>
          <w:szCs w:val="28"/>
        </w:rPr>
        <w:t>ность использования ее многими абонентами, что приводит к созданию</w:t>
      </w:r>
      <w:r w:rsidR="00AF79A3">
        <w:rPr>
          <w:sz w:val="28"/>
          <w:szCs w:val="28"/>
        </w:rPr>
        <w:t xml:space="preserve"> </w:t>
      </w:r>
      <w:r>
        <w:rPr>
          <w:i/>
          <w:sz w:val="28"/>
          <w:szCs w:val="28"/>
        </w:rPr>
        <w:t>многок</w:t>
      </w:r>
      <w:r>
        <w:rPr>
          <w:i/>
          <w:sz w:val="28"/>
          <w:szCs w:val="28"/>
        </w:rPr>
        <w:t>а</w:t>
      </w:r>
      <w:r>
        <w:rPr>
          <w:i/>
          <w:sz w:val="28"/>
          <w:szCs w:val="28"/>
        </w:rPr>
        <w:t>нальных систем связи.</w:t>
      </w:r>
      <w:r>
        <w:rPr>
          <w:sz w:val="28"/>
          <w:szCs w:val="28"/>
        </w:rPr>
        <w:t xml:space="preserve"> Это, несомненно, усложняет системы связи, т. к. требует объединения сигналов разных абонентов на передаче и, самое трудное, разделение их на прием без заметных взаимных помех.</w:t>
      </w:r>
    </w:p>
    <w:p w:rsidR="00677EFC" w:rsidRDefault="00677EFC" w:rsidP="00750432">
      <w:pPr>
        <w:contextualSpacing/>
        <w:rPr>
          <w:sz w:val="28"/>
          <w:szCs w:val="28"/>
        </w:rPr>
      </w:pPr>
      <w:r>
        <w:rPr>
          <w:sz w:val="28"/>
          <w:szCs w:val="28"/>
        </w:rPr>
        <w:t>Система связи</w:t>
      </w:r>
      <w:r w:rsidR="00084860">
        <w:rPr>
          <w:sz w:val="28"/>
          <w:szCs w:val="28"/>
        </w:rPr>
        <w:t>,</w:t>
      </w:r>
      <w:r>
        <w:rPr>
          <w:sz w:val="28"/>
          <w:szCs w:val="28"/>
        </w:rPr>
        <w:t xml:space="preserve"> позволяющая осуществлять передачу сообщений только в о</w:t>
      </w:r>
      <w:r>
        <w:rPr>
          <w:sz w:val="28"/>
          <w:szCs w:val="28"/>
        </w:rPr>
        <w:t>д</w:t>
      </w:r>
      <w:r>
        <w:rPr>
          <w:sz w:val="28"/>
          <w:szCs w:val="28"/>
        </w:rPr>
        <w:t>ну сторону</w:t>
      </w:r>
      <w:r w:rsidR="00084860">
        <w:rPr>
          <w:sz w:val="28"/>
          <w:szCs w:val="28"/>
        </w:rPr>
        <w:t>,</w:t>
      </w:r>
      <w:r>
        <w:rPr>
          <w:sz w:val="28"/>
          <w:szCs w:val="28"/>
        </w:rPr>
        <w:t xml:space="preserve"> называется </w:t>
      </w:r>
      <w:r w:rsidRPr="005A0C58">
        <w:rPr>
          <w:i/>
          <w:sz w:val="28"/>
          <w:szCs w:val="28"/>
          <w:u w:val="single"/>
        </w:rPr>
        <w:t>односторонней</w:t>
      </w:r>
      <w:r>
        <w:rPr>
          <w:sz w:val="28"/>
          <w:szCs w:val="28"/>
        </w:rPr>
        <w:t xml:space="preserve"> (симплексный режим). </w:t>
      </w:r>
      <w:r w:rsidR="00DB4832">
        <w:rPr>
          <w:sz w:val="28"/>
          <w:szCs w:val="28"/>
        </w:rPr>
        <w:t>В случае двухст</w:t>
      </w:r>
      <w:r w:rsidR="00DB4832">
        <w:rPr>
          <w:sz w:val="28"/>
          <w:szCs w:val="28"/>
        </w:rPr>
        <w:t>о</w:t>
      </w:r>
      <w:r w:rsidR="00DB4832">
        <w:rPr>
          <w:sz w:val="28"/>
          <w:szCs w:val="28"/>
        </w:rPr>
        <w:t>роннего обмена потребуется система связи для передачи сообщений в противоп</w:t>
      </w:r>
      <w:r w:rsidR="00DB4832">
        <w:rPr>
          <w:sz w:val="28"/>
          <w:szCs w:val="28"/>
        </w:rPr>
        <w:t>о</w:t>
      </w:r>
      <w:r w:rsidR="00DB4832">
        <w:rPr>
          <w:sz w:val="28"/>
          <w:szCs w:val="28"/>
        </w:rPr>
        <w:t xml:space="preserve">ложном направлении (дуплексный режим). </w:t>
      </w:r>
    </w:p>
    <w:p w:rsidR="004A015B" w:rsidRDefault="00DB4832" w:rsidP="00750432">
      <w:pPr>
        <w:contextualSpacing/>
        <w:rPr>
          <w:sz w:val="28"/>
          <w:szCs w:val="28"/>
        </w:rPr>
      </w:pPr>
      <w:r>
        <w:rPr>
          <w:sz w:val="28"/>
          <w:szCs w:val="28"/>
        </w:rPr>
        <w:t xml:space="preserve">Практически классической является задача обмена между многими (сотнями и тысячами) отправителей и получателей в самых различных комбинациях. В этом случае используемые системы связи объединяются в </w:t>
      </w:r>
      <w:r w:rsidRPr="005A0C58">
        <w:rPr>
          <w:i/>
          <w:sz w:val="28"/>
          <w:szCs w:val="28"/>
          <w:u w:val="single"/>
        </w:rPr>
        <w:t>сеть связи.</w:t>
      </w:r>
      <w:r>
        <w:rPr>
          <w:sz w:val="28"/>
          <w:szCs w:val="28"/>
        </w:rPr>
        <w:t xml:space="preserve"> Наиболее пе</w:t>
      </w:r>
      <w:r>
        <w:rPr>
          <w:sz w:val="28"/>
          <w:szCs w:val="28"/>
        </w:rPr>
        <w:t>р</w:t>
      </w:r>
      <w:r>
        <w:rPr>
          <w:sz w:val="28"/>
          <w:szCs w:val="28"/>
        </w:rPr>
        <w:t>спективное построение систем связи (при большом числе абонентов) связано с и</w:t>
      </w:r>
      <w:r>
        <w:rPr>
          <w:sz w:val="28"/>
          <w:szCs w:val="28"/>
        </w:rPr>
        <w:t>с</w:t>
      </w:r>
      <w:r>
        <w:rPr>
          <w:sz w:val="28"/>
          <w:szCs w:val="28"/>
        </w:rPr>
        <w:t>пользованием электронных узлов коммутации, когда связь между абонентами ос</w:t>
      </w:r>
      <w:r>
        <w:rPr>
          <w:sz w:val="28"/>
          <w:szCs w:val="28"/>
        </w:rPr>
        <w:t>у</w:t>
      </w:r>
      <w:r>
        <w:rPr>
          <w:sz w:val="28"/>
          <w:szCs w:val="28"/>
        </w:rPr>
        <w:t xml:space="preserve">ществляется через один или несколько узлов коммутации с использованием систем связи различного типа, т. е. </w:t>
      </w:r>
      <w:r w:rsidRPr="005A0C58">
        <w:rPr>
          <w:i/>
          <w:sz w:val="28"/>
          <w:szCs w:val="28"/>
          <w:u w:val="single"/>
        </w:rPr>
        <w:t>сети связи</w:t>
      </w:r>
      <w:r w:rsidR="004A015B" w:rsidRPr="005A0C58">
        <w:rPr>
          <w:i/>
          <w:sz w:val="28"/>
          <w:szCs w:val="28"/>
          <w:u w:val="single"/>
        </w:rPr>
        <w:t>,</w:t>
      </w:r>
      <w:r>
        <w:rPr>
          <w:sz w:val="28"/>
          <w:szCs w:val="28"/>
        </w:rPr>
        <w:t xml:space="preserve"> которая имеет конечной целью передачу любой информации в любую точку страны (мира). Эта информация будет в осно</w:t>
      </w:r>
      <w:r>
        <w:rPr>
          <w:sz w:val="28"/>
          <w:szCs w:val="28"/>
        </w:rPr>
        <w:t>в</w:t>
      </w:r>
      <w:r>
        <w:rPr>
          <w:sz w:val="28"/>
          <w:szCs w:val="28"/>
        </w:rPr>
        <w:t xml:space="preserve">ном цифровой. Как будет </w:t>
      </w:r>
      <w:r w:rsidR="005A0C58">
        <w:rPr>
          <w:sz w:val="28"/>
          <w:szCs w:val="28"/>
        </w:rPr>
        <w:t>показано далее</w:t>
      </w:r>
      <w:r w:rsidR="004A015B">
        <w:rPr>
          <w:sz w:val="28"/>
          <w:szCs w:val="28"/>
        </w:rPr>
        <w:t>,</w:t>
      </w:r>
      <w:r w:rsidR="00AF79A3">
        <w:rPr>
          <w:sz w:val="28"/>
          <w:szCs w:val="28"/>
        </w:rPr>
        <w:t xml:space="preserve"> </w:t>
      </w:r>
      <w:r w:rsidR="004A015B">
        <w:rPr>
          <w:sz w:val="28"/>
          <w:szCs w:val="28"/>
        </w:rPr>
        <w:t>цифровой сигнал является универсал</w:t>
      </w:r>
      <w:r w:rsidR="004A015B">
        <w:rPr>
          <w:sz w:val="28"/>
          <w:szCs w:val="28"/>
        </w:rPr>
        <w:t>ь</w:t>
      </w:r>
      <w:r w:rsidR="004A015B">
        <w:rPr>
          <w:sz w:val="28"/>
          <w:szCs w:val="28"/>
        </w:rPr>
        <w:t>ным и позволяет передавать все виды сообщений, включая и телевизионные.</w:t>
      </w:r>
      <w:r w:rsidR="00AF79A3">
        <w:rPr>
          <w:sz w:val="28"/>
          <w:szCs w:val="28"/>
        </w:rPr>
        <w:t xml:space="preserve"> </w:t>
      </w:r>
      <w:r w:rsidR="004A015B">
        <w:rPr>
          <w:sz w:val="28"/>
          <w:szCs w:val="28"/>
        </w:rPr>
        <w:t>Ко</w:t>
      </w:r>
      <w:r w:rsidR="004A015B">
        <w:rPr>
          <w:sz w:val="28"/>
          <w:szCs w:val="28"/>
        </w:rPr>
        <w:t>м</w:t>
      </w:r>
      <w:r w:rsidR="004A015B">
        <w:rPr>
          <w:sz w:val="28"/>
          <w:szCs w:val="28"/>
        </w:rPr>
        <w:t>мутация сообщений в сети связи осуществляется с помощью кодированных сигн</w:t>
      </w:r>
      <w:r w:rsidR="004A015B">
        <w:rPr>
          <w:sz w:val="28"/>
          <w:szCs w:val="28"/>
        </w:rPr>
        <w:t>а</w:t>
      </w:r>
      <w:r w:rsidR="004A015B">
        <w:rPr>
          <w:sz w:val="28"/>
          <w:szCs w:val="28"/>
        </w:rPr>
        <w:t>лов и ЭВМ при использовании существующих каналов связи (спутниковых, ради</w:t>
      </w:r>
      <w:r w:rsidR="004A015B">
        <w:rPr>
          <w:sz w:val="28"/>
          <w:szCs w:val="28"/>
        </w:rPr>
        <w:t>о</w:t>
      </w:r>
      <w:r w:rsidR="004A015B">
        <w:rPr>
          <w:sz w:val="28"/>
          <w:szCs w:val="28"/>
        </w:rPr>
        <w:t xml:space="preserve">релейных, кабельных, оптических и др.). </w:t>
      </w:r>
    </w:p>
    <w:p w:rsidR="004A015B" w:rsidRDefault="004A015B" w:rsidP="00750432">
      <w:pPr>
        <w:rPr>
          <w:sz w:val="28"/>
          <w:szCs w:val="28"/>
        </w:rPr>
      </w:pPr>
    </w:p>
    <w:p w:rsidR="004A015B" w:rsidRDefault="004A015B" w:rsidP="00750432">
      <w:pPr>
        <w:rPr>
          <w:sz w:val="28"/>
          <w:szCs w:val="28"/>
        </w:rPr>
      </w:pPr>
      <w:r>
        <w:rPr>
          <w:sz w:val="28"/>
          <w:szCs w:val="28"/>
        </w:rPr>
        <w:t>Кодер + Декодер = Кодек</w:t>
      </w:r>
    </w:p>
    <w:p w:rsidR="004A015B" w:rsidRDefault="004A015B" w:rsidP="00750432">
      <w:pPr>
        <w:rPr>
          <w:sz w:val="28"/>
          <w:szCs w:val="28"/>
        </w:rPr>
      </w:pPr>
      <w:r>
        <w:rPr>
          <w:sz w:val="28"/>
          <w:szCs w:val="28"/>
        </w:rPr>
        <w:t>Модулятор + Демодулятор = Модем</w:t>
      </w:r>
    </w:p>
    <w:p w:rsidR="009228EE" w:rsidRDefault="004A015B" w:rsidP="00750432">
      <w:pPr>
        <w:rPr>
          <w:sz w:val="28"/>
          <w:szCs w:val="28"/>
        </w:rPr>
      </w:pPr>
      <w:r>
        <w:rPr>
          <w:sz w:val="28"/>
          <w:szCs w:val="28"/>
        </w:rPr>
        <w:t>Кодер + Декодер + Модулятор + Демодулятор = Кодем</w:t>
      </w:r>
    </w:p>
    <w:p w:rsidR="009228EE" w:rsidRDefault="009228EE" w:rsidP="00750432">
      <w:pPr>
        <w:rPr>
          <w:sz w:val="28"/>
          <w:szCs w:val="28"/>
        </w:rPr>
      </w:pPr>
      <w:r>
        <w:rPr>
          <w:sz w:val="28"/>
          <w:szCs w:val="28"/>
        </w:rPr>
        <w:br w:type="page"/>
      </w:r>
    </w:p>
    <w:p w:rsidR="00FA7915" w:rsidRPr="00084860" w:rsidRDefault="000E7964" w:rsidP="00AA09C2">
      <w:pPr>
        <w:pStyle w:val="af"/>
      </w:pPr>
      <w:bookmarkStart w:id="6" w:name="_Toc302150410"/>
      <w:bookmarkStart w:id="7" w:name="_Toc303329665"/>
      <w:r>
        <w:lastRenderedPageBreak/>
        <w:t>2.</w:t>
      </w:r>
      <w:r>
        <w:tab/>
      </w:r>
      <w:r w:rsidR="004A015B" w:rsidRPr="009C1CE5">
        <w:t>Сигналы связи</w:t>
      </w:r>
      <w:bookmarkEnd w:id="6"/>
      <w:bookmarkEnd w:id="7"/>
    </w:p>
    <w:p w:rsidR="008E7490" w:rsidRPr="002B0C91" w:rsidRDefault="008E7490" w:rsidP="00750432">
      <w:pPr>
        <w:rPr>
          <w:b/>
          <w:sz w:val="28"/>
          <w:szCs w:val="28"/>
        </w:rPr>
      </w:pPr>
    </w:p>
    <w:p w:rsidR="004A015B" w:rsidRDefault="00242C20" w:rsidP="00AA09C2">
      <w:pPr>
        <w:pStyle w:val="af3"/>
      </w:pPr>
      <w:bookmarkStart w:id="8" w:name="_Toc303329666"/>
      <w:r w:rsidRPr="008E7490">
        <w:t>2.1.</w:t>
      </w:r>
      <w:r w:rsidR="002B0C91" w:rsidRPr="008E7490">
        <w:tab/>
      </w:r>
      <w:r w:rsidR="004A015B">
        <w:t>Формирование и преобразование сигналов. Кодирование и декод</w:t>
      </w:r>
      <w:r w:rsidR="004A015B">
        <w:t>и</w:t>
      </w:r>
      <w:r w:rsidR="004A015B">
        <w:t>ро</w:t>
      </w:r>
      <w:r w:rsidR="008E7490">
        <w:t>вание. Модуляция и демодуляция</w:t>
      </w:r>
      <w:bookmarkEnd w:id="8"/>
    </w:p>
    <w:p w:rsidR="00242C20" w:rsidRPr="008E7490" w:rsidRDefault="00242C20" w:rsidP="00750432">
      <w:pPr>
        <w:contextualSpacing/>
        <w:rPr>
          <w:b/>
          <w:sz w:val="28"/>
          <w:szCs w:val="28"/>
        </w:rPr>
      </w:pPr>
    </w:p>
    <w:p w:rsidR="004A015B" w:rsidRDefault="00BB157E" w:rsidP="00750432">
      <w:pPr>
        <w:contextualSpacing/>
        <w:rPr>
          <w:sz w:val="28"/>
          <w:szCs w:val="28"/>
        </w:rPr>
      </w:pPr>
      <w:r w:rsidRPr="00521E86">
        <w:rPr>
          <w:i/>
          <w:sz w:val="28"/>
          <w:szCs w:val="28"/>
          <w:u w:val="single"/>
        </w:rPr>
        <w:t>Сигналы</w:t>
      </w:r>
      <w:r>
        <w:rPr>
          <w:sz w:val="28"/>
          <w:szCs w:val="28"/>
        </w:rPr>
        <w:t xml:space="preserve"> – в широком смысле физические явления, колебания, процессы осуществляющие перенос информации из одного пункта в другой, т.е. это перено</w:t>
      </w:r>
      <w:r>
        <w:rPr>
          <w:sz w:val="28"/>
          <w:szCs w:val="28"/>
        </w:rPr>
        <w:t>с</w:t>
      </w:r>
      <w:r>
        <w:rPr>
          <w:sz w:val="28"/>
          <w:szCs w:val="28"/>
        </w:rPr>
        <w:t>чик сообщения (информации).</w:t>
      </w:r>
    </w:p>
    <w:p w:rsidR="00FA7915" w:rsidRDefault="00FA7915" w:rsidP="00750432">
      <w:pPr>
        <w:contextualSpacing/>
        <w:rPr>
          <w:sz w:val="28"/>
          <w:szCs w:val="28"/>
        </w:rPr>
      </w:pPr>
    </w:p>
    <w:p w:rsidR="00BB157E" w:rsidRDefault="00BB157E" w:rsidP="00750432">
      <w:pPr>
        <w:contextualSpacing/>
        <w:rPr>
          <w:sz w:val="28"/>
          <w:szCs w:val="28"/>
        </w:rPr>
      </w:pPr>
      <w:r w:rsidRPr="00521E86">
        <w:rPr>
          <w:i/>
          <w:sz w:val="28"/>
          <w:szCs w:val="28"/>
          <w:u w:val="single"/>
        </w:rPr>
        <w:t>Электрический сигнал</w:t>
      </w:r>
      <w:r>
        <w:rPr>
          <w:sz w:val="28"/>
          <w:szCs w:val="28"/>
        </w:rPr>
        <w:t xml:space="preserve"> – некоторое электрическое возмущение отобража</w:t>
      </w:r>
      <w:r>
        <w:rPr>
          <w:sz w:val="28"/>
          <w:szCs w:val="28"/>
        </w:rPr>
        <w:t>ю</w:t>
      </w:r>
      <w:r>
        <w:rPr>
          <w:sz w:val="28"/>
          <w:szCs w:val="28"/>
        </w:rPr>
        <w:t xml:space="preserve">щее передаваемое сообщение. </w:t>
      </w:r>
    </w:p>
    <w:p w:rsidR="00FA7915" w:rsidRDefault="00FA7915" w:rsidP="00750432">
      <w:pPr>
        <w:contextualSpacing/>
        <w:rPr>
          <w:sz w:val="28"/>
          <w:szCs w:val="28"/>
        </w:rPr>
      </w:pPr>
    </w:p>
    <w:p w:rsidR="00BB157E" w:rsidRDefault="006D0201" w:rsidP="00750432">
      <w:pPr>
        <w:contextualSpacing/>
        <w:rPr>
          <w:sz w:val="28"/>
          <w:szCs w:val="28"/>
        </w:rPr>
      </w:pPr>
      <w:r>
        <w:rPr>
          <w:sz w:val="28"/>
          <w:szCs w:val="28"/>
        </w:rPr>
        <w:t xml:space="preserve">Таким образом, под сигналом будем понимать </w:t>
      </w:r>
      <w:r w:rsidRPr="00521E86">
        <w:rPr>
          <w:i/>
          <w:sz w:val="28"/>
          <w:szCs w:val="28"/>
          <w:u w:val="single"/>
        </w:rPr>
        <w:t>функцию</w:t>
      </w:r>
      <w:r>
        <w:rPr>
          <w:sz w:val="28"/>
          <w:szCs w:val="28"/>
        </w:rPr>
        <w:t xml:space="preserve"> времени, в которую тем или иным образом «вложено» передаваемое сообщение.</w:t>
      </w:r>
    </w:p>
    <w:p w:rsidR="006D0201" w:rsidRDefault="00521E86" w:rsidP="00750432">
      <w:pPr>
        <w:contextualSpacing/>
        <w:rPr>
          <w:sz w:val="28"/>
          <w:szCs w:val="28"/>
        </w:rPr>
      </w:pPr>
      <w:r>
        <w:rPr>
          <w:sz w:val="28"/>
          <w:szCs w:val="28"/>
        </w:rPr>
        <w:t>В радиотехнике (и радиотехнических системах</w:t>
      </w:r>
      <w:r w:rsidR="006D0201">
        <w:rPr>
          <w:sz w:val="28"/>
          <w:szCs w:val="28"/>
        </w:rPr>
        <w:t>) сообщения передаются п</w:t>
      </w:r>
      <w:r w:rsidR="006D0201">
        <w:rPr>
          <w:sz w:val="28"/>
          <w:szCs w:val="28"/>
        </w:rPr>
        <w:t>о</w:t>
      </w:r>
      <w:r w:rsidR="006D0201">
        <w:rPr>
          <w:sz w:val="28"/>
          <w:szCs w:val="28"/>
        </w:rPr>
        <w:t>средством радиоволн, т. е. электромагнитного поля. Его мы и будем называть си</w:t>
      </w:r>
      <w:r w:rsidR="006D0201">
        <w:rPr>
          <w:sz w:val="28"/>
          <w:szCs w:val="28"/>
        </w:rPr>
        <w:t>г</w:t>
      </w:r>
      <w:r w:rsidR="006D0201">
        <w:rPr>
          <w:sz w:val="28"/>
          <w:szCs w:val="28"/>
        </w:rPr>
        <w:t>налом (радиосигналом).</w:t>
      </w:r>
    </w:p>
    <w:p w:rsidR="00521E86" w:rsidRPr="00242C20" w:rsidRDefault="00521E86" w:rsidP="00750432">
      <w:pPr>
        <w:contextualSpacing/>
        <w:jc w:val="center"/>
        <w:rPr>
          <w:sz w:val="28"/>
          <w:szCs w:val="28"/>
        </w:rPr>
      </w:pPr>
    </w:p>
    <w:p w:rsidR="00521E86" w:rsidRPr="002B0C91" w:rsidRDefault="00521E86" w:rsidP="00750432">
      <w:pPr>
        <w:ind w:firstLine="0"/>
        <w:contextualSpacing/>
        <w:jc w:val="center"/>
        <w:rPr>
          <w:sz w:val="36"/>
          <w:szCs w:val="36"/>
        </w:rPr>
      </w:pPr>
      <w:r w:rsidRPr="002B0C91">
        <w:rPr>
          <w:sz w:val="36"/>
          <w:szCs w:val="36"/>
        </w:rPr>
        <w:t xml:space="preserve">Информация </w:t>
      </w:r>
      <w:r w:rsidRPr="002B0C91">
        <w:rPr>
          <w:rFonts w:ascii="Arial" w:hAnsi="Arial" w:cs="Arial"/>
          <w:sz w:val="36"/>
          <w:szCs w:val="36"/>
        </w:rPr>
        <w:t>→</w:t>
      </w:r>
      <w:r w:rsidRPr="002B0C91">
        <w:rPr>
          <w:sz w:val="36"/>
          <w:szCs w:val="36"/>
        </w:rPr>
        <w:t xml:space="preserve"> сообщение </w:t>
      </w:r>
      <w:r w:rsidRPr="002B0C91">
        <w:rPr>
          <w:rFonts w:ascii="Arial" w:hAnsi="Arial" w:cs="Arial"/>
          <w:sz w:val="36"/>
          <w:szCs w:val="36"/>
        </w:rPr>
        <w:t>→</w:t>
      </w:r>
      <w:r w:rsidRPr="002B0C91">
        <w:rPr>
          <w:sz w:val="36"/>
          <w:szCs w:val="36"/>
        </w:rPr>
        <w:t xml:space="preserve"> сигнал</w:t>
      </w:r>
    </w:p>
    <w:p w:rsidR="00521E86" w:rsidRPr="008E7490" w:rsidRDefault="00AF79A3" w:rsidP="00750432">
      <w:pPr>
        <w:ind w:firstLine="0"/>
        <w:contextualSpacing/>
        <w:jc w:val="center"/>
        <w:rPr>
          <w:i/>
          <w:sz w:val="36"/>
          <w:szCs w:val="36"/>
        </w:rPr>
      </w:pPr>
      <w:r w:rsidRPr="008E7490">
        <w:rPr>
          <w:i/>
          <w:sz w:val="36"/>
          <w:szCs w:val="36"/>
        </w:rPr>
        <w:t xml:space="preserve"> </w:t>
      </w:r>
      <w:r w:rsidR="00242C20" w:rsidRPr="008E7490">
        <w:rPr>
          <w:i/>
          <w:sz w:val="36"/>
          <w:szCs w:val="36"/>
        </w:rPr>
        <w:t xml:space="preserve">                            </w:t>
      </w:r>
      <w:r w:rsidR="00521E86" w:rsidRPr="002B0C91">
        <w:rPr>
          <w:i/>
          <w:sz w:val="36"/>
          <w:szCs w:val="36"/>
          <w:lang w:val="en-US"/>
        </w:rPr>
        <w:t>U</w:t>
      </w:r>
      <w:r w:rsidR="00521E86" w:rsidRPr="008E7490">
        <w:rPr>
          <w:sz w:val="36"/>
          <w:szCs w:val="36"/>
        </w:rPr>
        <w:t>(</w:t>
      </w:r>
      <w:r w:rsidR="00521E86" w:rsidRPr="002B0C91">
        <w:rPr>
          <w:i/>
          <w:sz w:val="36"/>
          <w:szCs w:val="36"/>
          <w:lang w:val="en-US"/>
        </w:rPr>
        <w:t>t</w:t>
      </w:r>
      <w:r w:rsidR="00521E86" w:rsidRPr="008E7490">
        <w:rPr>
          <w:sz w:val="36"/>
          <w:szCs w:val="36"/>
        </w:rPr>
        <w:t>)</w:t>
      </w:r>
      <w:r w:rsidR="00242C20" w:rsidRPr="008E7490">
        <w:rPr>
          <w:sz w:val="36"/>
          <w:szCs w:val="36"/>
        </w:rPr>
        <w:t xml:space="preserve">               </w:t>
      </w:r>
      <w:r w:rsidR="00521E86" w:rsidRPr="002B0C91">
        <w:rPr>
          <w:i/>
          <w:sz w:val="36"/>
          <w:szCs w:val="36"/>
          <w:lang w:val="en-US"/>
        </w:rPr>
        <w:t>S</w:t>
      </w:r>
      <w:r w:rsidR="00521E86" w:rsidRPr="008E7490">
        <w:rPr>
          <w:sz w:val="36"/>
          <w:szCs w:val="36"/>
        </w:rPr>
        <w:t>(</w:t>
      </w:r>
      <w:r w:rsidR="00521E86" w:rsidRPr="002B0C91">
        <w:rPr>
          <w:i/>
          <w:sz w:val="36"/>
          <w:szCs w:val="36"/>
          <w:lang w:val="en-US"/>
        </w:rPr>
        <w:t>t</w:t>
      </w:r>
      <w:r w:rsidR="00521E86" w:rsidRPr="008E7490">
        <w:rPr>
          <w:sz w:val="36"/>
          <w:szCs w:val="36"/>
        </w:rPr>
        <w:t>)</w:t>
      </w:r>
    </w:p>
    <w:p w:rsidR="00FA7915" w:rsidRPr="008E7490" w:rsidRDefault="00FA7915" w:rsidP="00750432">
      <w:pPr>
        <w:jc w:val="center"/>
        <w:rPr>
          <w:b/>
          <w:sz w:val="28"/>
          <w:szCs w:val="28"/>
        </w:rPr>
      </w:pPr>
    </w:p>
    <w:p w:rsidR="006C601C" w:rsidRPr="008E7490" w:rsidRDefault="0008166B" w:rsidP="00750432">
      <w:pPr>
        <w:ind w:firstLine="0"/>
        <w:jc w:val="center"/>
        <w:rPr>
          <w:sz w:val="28"/>
          <w:szCs w:val="28"/>
        </w:rPr>
      </w:pPr>
      <w:r w:rsidRPr="008E7490">
        <w:rPr>
          <w:sz w:val="28"/>
          <w:szCs w:val="28"/>
        </w:rPr>
        <w:t>Рис</w:t>
      </w:r>
      <w:r w:rsidR="001F5FD5" w:rsidRPr="008E7490">
        <w:rPr>
          <w:sz w:val="28"/>
          <w:szCs w:val="28"/>
        </w:rPr>
        <w:t>унок</w:t>
      </w:r>
      <w:r w:rsidRPr="008E7490">
        <w:rPr>
          <w:sz w:val="28"/>
          <w:szCs w:val="28"/>
        </w:rPr>
        <w:t xml:space="preserve"> </w:t>
      </w:r>
      <w:r w:rsidR="008E7490">
        <w:rPr>
          <w:sz w:val="28"/>
          <w:szCs w:val="28"/>
        </w:rPr>
        <w:t>2.1</w:t>
      </w:r>
      <w:r w:rsidR="001F5FD5" w:rsidRPr="008E7490">
        <w:rPr>
          <w:sz w:val="28"/>
          <w:szCs w:val="28"/>
        </w:rPr>
        <w:t>.</w:t>
      </w:r>
      <w:r w:rsidR="00242C20" w:rsidRPr="008E7490">
        <w:rPr>
          <w:sz w:val="28"/>
          <w:szCs w:val="28"/>
        </w:rPr>
        <w:t xml:space="preserve"> Сущность преобразования информации в сигнал</w:t>
      </w:r>
    </w:p>
    <w:p w:rsidR="00FA7915" w:rsidRPr="008E7490" w:rsidRDefault="00FA7915" w:rsidP="00750432">
      <w:pPr>
        <w:jc w:val="center"/>
        <w:rPr>
          <w:b/>
          <w:sz w:val="28"/>
          <w:szCs w:val="28"/>
        </w:rPr>
      </w:pPr>
    </w:p>
    <w:p w:rsidR="002B0C91" w:rsidRPr="008E7490" w:rsidRDefault="002B0C91" w:rsidP="00750432">
      <w:pPr>
        <w:jc w:val="center"/>
        <w:rPr>
          <w:b/>
          <w:sz w:val="28"/>
          <w:szCs w:val="28"/>
        </w:rPr>
      </w:pPr>
    </w:p>
    <w:p w:rsidR="006D0201" w:rsidRDefault="00242C20" w:rsidP="00AA09C2">
      <w:pPr>
        <w:pStyle w:val="af3"/>
      </w:pPr>
      <w:bookmarkStart w:id="9" w:name="_Toc303329667"/>
      <w:r>
        <w:t>2.</w:t>
      </w:r>
      <w:r w:rsidR="002B0C91">
        <w:t>2.</w:t>
      </w:r>
      <w:r w:rsidR="002B0C91" w:rsidRPr="002B0C91">
        <w:tab/>
      </w:r>
      <w:r w:rsidR="006D0201">
        <w:t>Классификация сигналов и их основные свойства</w:t>
      </w:r>
      <w:bookmarkEnd w:id="9"/>
    </w:p>
    <w:p w:rsidR="00FA7915" w:rsidRDefault="00FA7915" w:rsidP="00750432">
      <w:pPr>
        <w:jc w:val="center"/>
        <w:rPr>
          <w:b/>
          <w:sz w:val="28"/>
          <w:szCs w:val="28"/>
        </w:rPr>
      </w:pPr>
    </w:p>
    <w:p w:rsidR="00292DA8" w:rsidRDefault="00AA3324" w:rsidP="00750432">
      <w:pPr>
        <w:contextualSpacing/>
        <w:rPr>
          <w:sz w:val="28"/>
          <w:szCs w:val="28"/>
        </w:rPr>
      </w:pPr>
      <w:r>
        <w:rPr>
          <w:sz w:val="28"/>
          <w:szCs w:val="28"/>
        </w:rPr>
        <w:t>С информационной точки зрения</w:t>
      </w:r>
      <w:r w:rsidR="00521E86" w:rsidRPr="00521E86">
        <w:rPr>
          <w:sz w:val="28"/>
          <w:szCs w:val="28"/>
        </w:rPr>
        <w:t xml:space="preserve"> сигналы могут быть</w:t>
      </w:r>
      <w:r>
        <w:rPr>
          <w:sz w:val="28"/>
          <w:szCs w:val="28"/>
        </w:rPr>
        <w:t>:</w:t>
      </w:r>
    </w:p>
    <w:p w:rsidR="00AA3324" w:rsidRDefault="00084860" w:rsidP="00750432">
      <w:pPr>
        <w:tabs>
          <w:tab w:val="left" w:pos="1134"/>
        </w:tabs>
        <w:contextualSpacing/>
        <w:rPr>
          <w:sz w:val="28"/>
          <w:szCs w:val="28"/>
        </w:rPr>
      </w:pPr>
      <w:r>
        <w:rPr>
          <w:sz w:val="28"/>
          <w:szCs w:val="28"/>
        </w:rPr>
        <w:t>1)</w:t>
      </w:r>
      <w:r w:rsidR="007F4EC9">
        <w:rPr>
          <w:sz w:val="28"/>
          <w:szCs w:val="28"/>
        </w:rPr>
        <w:tab/>
      </w:r>
      <w:r>
        <w:rPr>
          <w:sz w:val="28"/>
          <w:szCs w:val="28"/>
        </w:rPr>
        <w:t>д</w:t>
      </w:r>
      <w:r w:rsidR="00521E86">
        <w:rPr>
          <w:sz w:val="28"/>
          <w:szCs w:val="28"/>
        </w:rPr>
        <w:t>етерминированными</w:t>
      </w:r>
      <w:r w:rsidR="007F4EC9">
        <w:rPr>
          <w:sz w:val="28"/>
          <w:szCs w:val="28"/>
        </w:rPr>
        <w:t>;</w:t>
      </w:r>
    </w:p>
    <w:p w:rsidR="00AA3324" w:rsidRDefault="00084860" w:rsidP="00750432">
      <w:pPr>
        <w:tabs>
          <w:tab w:val="left" w:pos="1134"/>
        </w:tabs>
        <w:contextualSpacing/>
        <w:rPr>
          <w:sz w:val="28"/>
          <w:szCs w:val="28"/>
        </w:rPr>
      </w:pPr>
      <w:r>
        <w:rPr>
          <w:sz w:val="28"/>
          <w:szCs w:val="28"/>
        </w:rPr>
        <w:t>2)</w:t>
      </w:r>
      <w:r w:rsidR="007F4EC9">
        <w:rPr>
          <w:sz w:val="28"/>
          <w:szCs w:val="28"/>
        </w:rPr>
        <w:tab/>
      </w:r>
      <w:r>
        <w:rPr>
          <w:sz w:val="28"/>
          <w:szCs w:val="28"/>
        </w:rPr>
        <w:t>с</w:t>
      </w:r>
      <w:r w:rsidR="00521E86">
        <w:rPr>
          <w:sz w:val="28"/>
          <w:szCs w:val="28"/>
        </w:rPr>
        <w:t>лучайными</w:t>
      </w:r>
      <w:r w:rsidR="007F4EC9">
        <w:rPr>
          <w:sz w:val="28"/>
          <w:szCs w:val="28"/>
        </w:rPr>
        <w:t>.</w:t>
      </w:r>
    </w:p>
    <w:p w:rsidR="00521E86" w:rsidRDefault="00521E86" w:rsidP="00750432">
      <w:pPr>
        <w:contextualSpacing/>
        <w:rPr>
          <w:sz w:val="28"/>
          <w:szCs w:val="28"/>
        </w:rPr>
      </w:pPr>
    </w:p>
    <w:p w:rsidR="00AA3324" w:rsidRDefault="00AA3324" w:rsidP="00750432">
      <w:pPr>
        <w:contextualSpacing/>
        <w:rPr>
          <w:sz w:val="28"/>
          <w:szCs w:val="28"/>
        </w:rPr>
      </w:pPr>
      <w:r>
        <w:rPr>
          <w:sz w:val="28"/>
          <w:szCs w:val="28"/>
        </w:rPr>
        <w:t>Критерием такой классификации явля</w:t>
      </w:r>
      <w:r w:rsidR="002B0C91">
        <w:rPr>
          <w:sz w:val="28"/>
          <w:szCs w:val="28"/>
        </w:rPr>
        <w:t>ется</w:t>
      </w:r>
      <w:r>
        <w:rPr>
          <w:sz w:val="28"/>
          <w:szCs w:val="28"/>
        </w:rPr>
        <w:t xml:space="preserve"> возможность или невозможность предсказания их мгновенных значений в любые моменты времени.</w:t>
      </w:r>
    </w:p>
    <w:p w:rsidR="00FA7915" w:rsidRDefault="00FA7915" w:rsidP="00750432">
      <w:pPr>
        <w:contextualSpacing/>
        <w:rPr>
          <w:sz w:val="28"/>
          <w:szCs w:val="28"/>
        </w:rPr>
      </w:pPr>
    </w:p>
    <w:p w:rsidR="00DE59B3" w:rsidRDefault="00521E86" w:rsidP="00750432">
      <w:pPr>
        <w:contextualSpacing/>
        <w:rPr>
          <w:sz w:val="28"/>
          <w:szCs w:val="28"/>
        </w:rPr>
      </w:pPr>
      <w:r w:rsidRPr="00521E86">
        <w:rPr>
          <w:i/>
          <w:sz w:val="28"/>
          <w:szCs w:val="28"/>
          <w:u w:val="single"/>
        </w:rPr>
        <w:t>Детерминированные</w:t>
      </w:r>
      <w:r>
        <w:rPr>
          <w:sz w:val="28"/>
          <w:szCs w:val="28"/>
        </w:rPr>
        <w:t xml:space="preserve"> </w:t>
      </w:r>
      <w:r w:rsidR="009228EE">
        <w:rPr>
          <w:sz w:val="28"/>
          <w:szCs w:val="28"/>
        </w:rPr>
        <w:t>–</w:t>
      </w:r>
      <w:r w:rsidR="000D7AE3">
        <w:rPr>
          <w:sz w:val="28"/>
          <w:szCs w:val="28"/>
        </w:rPr>
        <w:t xml:space="preserve"> такие сигналы, для которых математическим </w:t>
      </w:r>
      <w:r w:rsidR="002B0C91">
        <w:rPr>
          <w:sz w:val="28"/>
          <w:szCs w:val="28"/>
        </w:rPr>
        <w:t>опи</w:t>
      </w:r>
      <w:r w:rsidR="000D7AE3">
        <w:rPr>
          <w:sz w:val="28"/>
          <w:szCs w:val="28"/>
        </w:rPr>
        <w:t>сан</w:t>
      </w:r>
      <w:r w:rsidR="000D7AE3">
        <w:rPr>
          <w:sz w:val="28"/>
          <w:szCs w:val="28"/>
        </w:rPr>
        <w:t>и</w:t>
      </w:r>
      <w:r w:rsidR="000D7AE3">
        <w:rPr>
          <w:sz w:val="28"/>
          <w:szCs w:val="28"/>
        </w:rPr>
        <w:t>ем является заранее известная (определенная) функция времени</w:t>
      </w:r>
      <w:r w:rsidR="000D7AE3" w:rsidRPr="002B0C91">
        <w:rPr>
          <w:sz w:val="28"/>
          <w:szCs w:val="28"/>
        </w:rPr>
        <w:t>,</w:t>
      </w:r>
      <w:r w:rsidR="00AF79A3" w:rsidRPr="002B0C91">
        <w:rPr>
          <w:sz w:val="28"/>
          <w:szCs w:val="28"/>
        </w:rPr>
        <w:t xml:space="preserve"> </w:t>
      </w:r>
      <w:r w:rsidR="000D7AE3" w:rsidRPr="002B0C91">
        <w:rPr>
          <w:sz w:val="28"/>
          <w:szCs w:val="28"/>
        </w:rPr>
        <w:t xml:space="preserve">т. е. </w:t>
      </w:r>
      <w:r w:rsidR="002B0C91" w:rsidRPr="002B0C91">
        <w:rPr>
          <w:sz w:val="28"/>
          <w:szCs w:val="28"/>
        </w:rPr>
        <w:t>позволяюща</w:t>
      </w:r>
      <w:r w:rsidR="002B0C91">
        <w:rPr>
          <w:sz w:val="28"/>
          <w:szCs w:val="28"/>
        </w:rPr>
        <w:t>я</w:t>
      </w:r>
      <w:r w:rsidR="000D7AE3">
        <w:rPr>
          <w:sz w:val="28"/>
          <w:szCs w:val="28"/>
        </w:rPr>
        <w:t xml:space="preserve"> предсказать мгновенное значение в любой момент времени </w:t>
      </w:r>
      <m:oMath>
        <m:r>
          <w:rPr>
            <w:rFonts w:ascii="Cambria Math" w:hAnsi="Cambria Math"/>
            <w:sz w:val="28"/>
            <w:szCs w:val="28"/>
            <w:lang w:val="en-US"/>
          </w:rPr>
          <m:t>U</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vertAlign w:val="subscript"/>
                <w:lang w:val="en-US"/>
              </w:rPr>
              <m:t>i</m:t>
            </m:r>
          </m:sub>
        </m:sSub>
        <m:r>
          <w:rPr>
            <w:rFonts w:ascii="Cambria Math" w:hAnsi="Cambria Math"/>
            <w:sz w:val="28"/>
            <w:szCs w:val="28"/>
          </w:rPr>
          <m:t>)</m:t>
        </m:r>
      </m:oMath>
      <w:r w:rsidR="00DE59B3">
        <w:rPr>
          <w:sz w:val="28"/>
          <w:szCs w:val="28"/>
        </w:rPr>
        <w:t xml:space="preserve"> с вероятностью 1.</w:t>
      </w:r>
    </w:p>
    <w:p w:rsidR="00521E86" w:rsidRDefault="00521E86" w:rsidP="00750432">
      <w:pPr>
        <w:contextualSpacing/>
        <w:rPr>
          <w:sz w:val="28"/>
          <w:szCs w:val="28"/>
        </w:rPr>
      </w:pPr>
    </w:p>
    <w:p w:rsidR="00DE59B3" w:rsidRPr="00521E86" w:rsidRDefault="00DE59B3" w:rsidP="00750432">
      <w:pPr>
        <w:contextualSpacing/>
        <w:rPr>
          <w:i/>
          <w:sz w:val="28"/>
          <w:szCs w:val="28"/>
        </w:rPr>
      </w:pPr>
      <w:r w:rsidRPr="00521E86">
        <w:rPr>
          <w:i/>
          <w:sz w:val="28"/>
          <w:szCs w:val="28"/>
          <w:u w:val="single"/>
        </w:rPr>
        <w:t>Примеры</w:t>
      </w:r>
      <w:r w:rsidRPr="00521E86">
        <w:rPr>
          <w:i/>
          <w:sz w:val="28"/>
          <w:szCs w:val="28"/>
        </w:rPr>
        <w:t xml:space="preserve">: </w:t>
      </w:r>
    </w:p>
    <w:p w:rsidR="00AA3324" w:rsidRPr="009228EE" w:rsidRDefault="009228EE" w:rsidP="000E7964">
      <w:pPr>
        <w:tabs>
          <w:tab w:val="left" w:pos="1134"/>
        </w:tabs>
        <w:contextualSpacing/>
        <w:rPr>
          <w:rFonts w:ascii="Cambria Math" w:hAnsi="Cambria Math"/>
          <w:sz w:val="28"/>
          <w:szCs w:val="28"/>
        </w:rPr>
      </w:pPr>
      <w:r w:rsidRPr="00032AE5">
        <w:rPr>
          <w:sz w:val="28"/>
          <w:szCs w:val="28"/>
        </w:rPr>
        <w:t>1)</w:t>
      </w:r>
      <w:r w:rsidRPr="009228EE">
        <w:rPr>
          <w:rFonts w:ascii="Cambria Math" w:hAnsi="Cambria Math"/>
          <w:sz w:val="28"/>
          <w:szCs w:val="28"/>
        </w:rPr>
        <w:tab/>
      </w:r>
      <m:oMath>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0</m:t>
            </m:r>
          </m:sub>
        </m:sSub>
        <m:r>
          <m:rPr>
            <m:sty m:val="p"/>
          </m:rPr>
          <w:rPr>
            <w:rFonts w:ascii="Cambria Math" w:hAnsi="Cambria Math"/>
            <w:sz w:val="28"/>
            <w:szCs w:val="28"/>
            <w:lang w:val="en-US"/>
          </w:rPr>
          <m:t>cos</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vertAlign w:val="subscript"/>
              </w:rPr>
              <m:t>0</m:t>
            </m:r>
          </m:sub>
        </m:sSub>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vertAlign w:val="subscript"/>
              </w:rPr>
              <m:t>0</m:t>
            </m:r>
          </m:sub>
        </m:sSub>
        <m:r>
          <w:rPr>
            <w:rFonts w:ascii="Cambria Math" w:hAnsi="Cambria Math"/>
            <w:sz w:val="28"/>
            <w:szCs w:val="28"/>
          </w:rPr>
          <m:t>)</m:t>
        </m:r>
      </m:oMath>
      <w:r w:rsidR="00292DA8" w:rsidRPr="00061F19">
        <w:rPr>
          <w:sz w:val="28"/>
          <w:szCs w:val="28"/>
        </w:rPr>
        <w:t>,</w:t>
      </w:r>
    </w:p>
    <w:p w:rsidR="00DE59B3" w:rsidRPr="00032AE5"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0</m:t>
            </m:r>
          </m:sub>
        </m:sSub>
        <m:r>
          <w:rPr>
            <w:rFonts w:ascii="Cambria Math" w:hAnsi="Cambria Math"/>
            <w:sz w:val="28"/>
            <w:szCs w:val="28"/>
          </w:rPr>
          <m:t>=</m:t>
        </m:r>
        <m:r>
          <m:rPr>
            <m:sty m:val="p"/>
          </m:rPr>
          <w:rPr>
            <w:rFonts w:ascii="Cambria Math" w:hAnsi="Cambria Math"/>
            <w:sz w:val="28"/>
            <w:szCs w:val="28"/>
            <w:lang w:val="en-US"/>
          </w:rPr>
          <m:t>const</m:t>
        </m:r>
      </m:oMath>
      <w:r w:rsidR="009228EE" w:rsidRPr="00032AE5">
        <w:rPr>
          <w:sz w:val="28"/>
          <w:szCs w:val="28"/>
        </w:rPr>
        <w:t xml:space="preserve"> –</w:t>
      </w:r>
      <w:r w:rsidR="00DE59B3" w:rsidRPr="00032AE5">
        <w:rPr>
          <w:sz w:val="28"/>
          <w:szCs w:val="28"/>
        </w:rPr>
        <w:t xml:space="preserve"> амплитуда</w:t>
      </w:r>
      <w:r w:rsidR="00292DA8">
        <w:rPr>
          <w:sz w:val="28"/>
          <w:szCs w:val="28"/>
        </w:rPr>
        <w:t>,</w:t>
      </w:r>
    </w:p>
    <w:p w:rsidR="00DE59B3" w:rsidRPr="007B2ADF" w:rsidRDefault="006A064A" w:rsidP="00750432">
      <w:pPr>
        <w:contextualSpacing/>
        <w:rPr>
          <w:sz w:val="16"/>
          <w:szCs w:val="16"/>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vertAlign w:val="subscript"/>
              </w:rPr>
              <m:t>0</m:t>
            </m:r>
          </m:sub>
        </m:sSub>
        <m:r>
          <w:rPr>
            <w:rFonts w:ascii="Cambria Math" w:hAnsi="Cambria Math"/>
            <w:sz w:val="28"/>
            <w:szCs w:val="28"/>
          </w:rPr>
          <m:t>=</m:t>
        </m:r>
        <m:r>
          <m:rPr>
            <m:sty m:val="p"/>
          </m:rPr>
          <w:rPr>
            <w:rFonts w:ascii="Cambria Math" w:hAnsi="Cambria Math"/>
            <w:sz w:val="28"/>
            <w:szCs w:val="28"/>
            <w:lang w:val="en-US"/>
          </w:rPr>
          <m:t>const</m:t>
        </m:r>
      </m:oMath>
      <w:r w:rsidR="00DE59B3" w:rsidRPr="00032AE5">
        <w:rPr>
          <w:rFonts w:ascii="Cambria Math" w:hAnsi="Cambria Math"/>
          <w:sz w:val="28"/>
          <w:szCs w:val="28"/>
        </w:rPr>
        <w:t xml:space="preserve"> </w:t>
      </w:r>
      <w:r w:rsidR="009228EE">
        <w:rPr>
          <w:sz w:val="28"/>
          <w:szCs w:val="28"/>
        </w:rPr>
        <w:t>–</w:t>
      </w:r>
      <w:r w:rsidR="00DE59B3" w:rsidRPr="007B2ADF">
        <w:rPr>
          <w:sz w:val="28"/>
          <w:szCs w:val="28"/>
        </w:rPr>
        <w:t xml:space="preserve"> </w:t>
      </w:r>
      <w:r w:rsidR="00521E86">
        <w:rPr>
          <w:sz w:val="28"/>
          <w:szCs w:val="28"/>
        </w:rPr>
        <w:t>начальная</w:t>
      </w:r>
      <w:r w:rsidR="00DE59B3" w:rsidRPr="007B2ADF">
        <w:rPr>
          <w:sz w:val="28"/>
          <w:szCs w:val="28"/>
        </w:rPr>
        <w:t xml:space="preserve"> </w:t>
      </w:r>
      <w:r w:rsidR="00DE59B3">
        <w:rPr>
          <w:sz w:val="28"/>
          <w:szCs w:val="28"/>
        </w:rPr>
        <w:t>фаза</w:t>
      </w:r>
      <w:r w:rsidR="00292DA8">
        <w:rPr>
          <w:sz w:val="28"/>
          <w:szCs w:val="28"/>
        </w:rPr>
        <w:t>,</w:t>
      </w:r>
    </w:p>
    <w:p w:rsidR="00DE59B3" w:rsidRPr="007B2ADF"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vertAlign w:val="subscript"/>
              </w:rPr>
              <m:t>0</m:t>
            </m:r>
          </m:sub>
        </m:sSub>
        <m:r>
          <w:rPr>
            <w:rFonts w:ascii="Cambria Math" w:hAnsi="Cambria Math"/>
            <w:sz w:val="28"/>
            <w:szCs w:val="28"/>
          </w:rPr>
          <m:t>=</m:t>
        </m:r>
        <m:r>
          <m:rPr>
            <m:sty m:val="p"/>
          </m:rPr>
          <w:rPr>
            <w:rFonts w:ascii="Cambria Math" w:hAnsi="Cambria Math"/>
            <w:sz w:val="28"/>
            <w:szCs w:val="28"/>
            <w:lang w:val="en-US"/>
          </w:rPr>
          <m:t>const</m:t>
        </m:r>
      </m:oMath>
      <w:r w:rsidR="00DE59B3" w:rsidRPr="00032AE5">
        <w:rPr>
          <w:sz w:val="28"/>
          <w:szCs w:val="28"/>
        </w:rPr>
        <w:t xml:space="preserve"> </w:t>
      </w:r>
      <w:r w:rsidR="009228EE">
        <w:rPr>
          <w:sz w:val="28"/>
          <w:szCs w:val="28"/>
        </w:rPr>
        <w:t>–</w:t>
      </w:r>
      <w:r w:rsidR="00DE59B3" w:rsidRPr="007B2ADF">
        <w:rPr>
          <w:sz w:val="28"/>
          <w:szCs w:val="28"/>
        </w:rPr>
        <w:t xml:space="preserve"> </w:t>
      </w:r>
      <w:r w:rsidR="00DE59B3">
        <w:rPr>
          <w:sz w:val="28"/>
          <w:szCs w:val="28"/>
        </w:rPr>
        <w:t>частота</w:t>
      </w:r>
      <w:r w:rsidR="00292DA8">
        <w:rPr>
          <w:sz w:val="28"/>
          <w:szCs w:val="28"/>
        </w:rPr>
        <w:t>,</w:t>
      </w:r>
    </w:p>
    <w:p w:rsidR="00DE59B3" w:rsidRPr="007B2ADF" w:rsidRDefault="00061F19" w:rsidP="00750432">
      <w:pPr>
        <w:contextualSpacing/>
        <w:rPr>
          <w:sz w:val="28"/>
          <w:szCs w:val="28"/>
        </w:rPr>
      </w:pPr>
      <m:oMath>
        <m:r>
          <w:rPr>
            <w:rFonts w:ascii="Cambria Math" w:hAnsi="Cambria Math"/>
            <w:sz w:val="28"/>
            <w:szCs w:val="28"/>
          </w:rPr>
          <m:t>ψ=(</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vertAlign w:val="subscript"/>
              </w:rPr>
              <m:t>0</m:t>
            </m:r>
          </m:sub>
        </m:sSub>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vertAlign w:val="subscript"/>
              </w:rPr>
              <m:t>0</m:t>
            </m:r>
          </m:sub>
        </m:sSub>
        <m:r>
          <w:rPr>
            <w:rFonts w:ascii="Cambria Math" w:hAnsi="Cambria Math"/>
            <w:sz w:val="28"/>
            <w:szCs w:val="28"/>
          </w:rPr>
          <m:t>)</m:t>
        </m:r>
      </m:oMath>
      <w:r w:rsidR="00DE59B3" w:rsidRPr="007B2ADF">
        <w:rPr>
          <w:sz w:val="28"/>
          <w:szCs w:val="28"/>
        </w:rPr>
        <w:t xml:space="preserve"> – </w:t>
      </w:r>
      <w:r w:rsidR="00521E86">
        <w:rPr>
          <w:sz w:val="28"/>
          <w:szCs w:val="28"/>
        </w:rPr>
        <w:t>полная</w:t>
      </w:r>
      <w:r w:rsidR="00AF79A3">
        <w:rPr>
          <w:sz w:val="28"/>
          <w:szCs w:val="28"/>
        </w:rPr>
        <w:t xml:space="preserve"> </w:t>
      </w:r>
      <w:r w:rsidR="00DE59B3">
        <w:rPr>
          <w:sz w:val="28"/>
          <w:szCs w:val="28"/>
        </w:rPr>
        <w:t>фаза</w:t>
      </w:r>
      <w:r w:rsidR="009228EE">
        <w:rPr>
          <w:sz w:val="28"/>
          <w:szCs w:val="28"/>
        </w:rPr>
        <w:t>.</w:t>
      </w:r>
    </w:p>
    <w:p w:rsidR="00372976" w:rsidRPr="00F47C19" w:rsidRDefault="00372976" w:rsidP="000E7964">
      <w:pPr>
        <w:tabs>
          <w:tab w:val="left" w:pos="1134"/>
        </w:tabs>
        <w:rPr>
          <w:i/>
          <w:sz w:val="28"/>
          <w:szCs w:val="28"/>
        </w:rPr>
      </w:pPr>
      <w:r w:rsidRPr="002B0C91">
        <w:rPr>
          <w:sz w:val="28"/>
          <w:szCs w:val="28"/>
        </w:rPr>
        <w:lastRenderedPageBreak/>
        <w:t>2)</w:t>
      </w:r>
      <w:r w:rsidR="00CE022F">
        <w:rPr>
          <w:sz w:val="28"/>
          <w:szCs w:val="28"/>
        </w:rPr>
        <w:tab/>
      </w: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и</m:t>
                    </m:r>
                  </m:sub>
                </m:sSub>
                <m:r>
                  <w:rPr>
                    <w:rFonts w:ascii="Cambria Math" w:hAnsi="Cambria Math"/>
                    <w:sz w:val="28"/>
                    <w:szCs w:val="28"/>
                  </w:rPr>
                  <m:t>, 0≤t≤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и</m:t>
                        </m:r>
                      </m:sub>
                    </m:sSub>
                    <m:r>
                      <w:rPr>
                        <w:rFonts w:ascii="Cambria Math" w:hAnsi="Cambria Math"/>
                        <w:sz w:val="28"/>
                        <w:szCs w:val="28"/>
                      </w:rPr>
                      <m:t>+T</m:t>
                    </m:r>
                  </m:e>
                </m:d>
                <m:r>
                  <w:rPr>
                    <w:rFonts w:ascii="Cambria Math" w:hAnsi="Cambria Math"/>
                    <w:sz w:val="28"/>
                    <w:szCs w:val="28"/>
                  </w:rPr>
                  <m:t>,</m:t>
                </m:r>
              </m:e>
              <m:e>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и</m:t>
                    </m:r>
                  </m:sub>
                </m:sSub>
                <m:r>
                  <w:rPr>
                    <w:rFonts w:ascii="Cambria Math" w:hAnsi="Cambria Math"/>
                    <w:sz w:val="28"/>
                    <w:szCs w:val="28"/>
                  </w:rPr>
                  <m:t>≤t≤T.</m:t>
                </m:r>
              </m:e>
            </m:eqArr>
          </m:e>
        </m:d>
      </m:oMath>
    </w:p>
    <w:p w:rsidR="00372976" w:rsidRPr="00F47C19" w:rsidRDefault="00024EC0" w:rsidP="00750432">
      <w:pPr>
        <w:ind w:firstLine="0"/>
        <w:jc w:val="center"/>
        <w:rPr>
          <w:sz w:val="28"/>
          <w:szCs w:val="28"/>
        </w:rPr>
      </w:pPr>
      <w:r>
        <w:object w:dxaOrig="6281" w:dyaOrig="5884">
          <v:shape id="_x0000_i1026" type="#_x0000_t75" style="width:231.75pt;height:219pt" o:ole="">
            <v:imagedata r:id="rId11" o:title=""/>
          </v:shape>
          <o:OLEObject Type="Embed" ProgID="Visio.Drawing.11" ShapeID="_x0000_i1026" DrawAspect="Content" ObjectID="_1415007782" r:id="rId12"/>
        </w:object>
      </w:r>
    </w:p>
    <w:p w:rsidR="0008166B" w:rsidRPr="009206DD" w:rsidRDefault="000C4B77" w:rsidP="00750432">
      <w:pPr>
        <w:ind w:firstLine="0"/>
        <w:jc w:val="center"/>
        <w:rPr>
          <w:sz w:val="28"/>
          <w:szCs w:val="28"/>
        </w:rPr>
      </w:pPr>
      <w:r w:rsidRPr="009206DD">
        <w:rPr>
          <w:sz w:val="28"/>
          <w:szCs w:val="28"/>
        </w:rPr>
        <w:t>Рисунок</w:t>
      </w:r>
      <w:r w:rsidR="008E7490">
        <w:rPr>
          <w:sz w:val="28"/>
          <w:szCs w:val="28"/>
        </w:rPr>
        <w:t xml:space="preserve"> 2.2</w:t>
      </w:r>
      <w:r w:rsidR="001F5FD5" w:rsidRPr="009206DD">
        <w:rPr>
          <w:sz w:val="28"/>
          <w:szCs w:val="28"/>
        </w:rPr>
        <w:t>.</w:t>
      </w:r>
      <w:r w:rsidR="00292DA8" w:rsidRPr="009206DD">
        <w:rPr>
          <w:sz w:val="28"/>
          <w:szCs w:val="28"/>
        </w:rPr>
        <w:t xml:space="preserve"> Последовательность однополярных прямоугольных импульсов</w:t>
      </w:r>
    </w:p>
    <w:p w:rsidR="00EC48F6" w:rsidRPr="000C4B77" w:rsidRDefault="00EC48F6" w:rsidP="00750432">
      <w:pPr>
        <w:contextualSpacing/>
        <w:rPr>
          <w:i/>
          <w:sz w:val="28"/>
          <w:szCs w:val="28"/>
        </w:rPr>
      </w:pPr>
    </w:p>
    <w:p w:rsidR="00EC48F6" w:rsidRDefault="00EC48F6" w:rsidP="00750432">
      <w:pPr>
        <w:contextualSpacing/>
        <w:rPr>
          <w:sz w:val="28"/>
          <w:szCs w:val="28"/>
        </w:rPr>
      </w:pPr>
      <w:r w:rsidRPr="00B62972">
        <w:rPr>
          <w:i/>
          <w:sz w:val="28"/>
          <w:szCs w:val="28"/>
          <w:u w:val="single"/>
        </w:rPr>
        <w:t>Случайные</w:t>
      </w:r>
      <w:r w:rsidR="000C4B77" w:rsidRPr="00B62972">
        <w:rPr>
          <w:i/>
          <w:sz w:val="28"/>
          <w:szCs w:val="28"/>
          <w:u w:val="single"/>
        </w:rPr>
        <w:t xml:space="preserve"> сигналы</w:t>
      </w:r>
      <w:r w:rsidRPr="00B62972">
        <w:rPr>
          <w:sz w:val="28"/>
          <w:szCs w:val="28"/>
        </w:rPr>
        <w:t xml:space="preserve"> – </w:t>
      </w:r>
      <w:r w:rsidR="002B0C91" w:rsidRPr="00B62972">
        <w:rPr>
          <w:sz w:val="28"/>
          <w:szCs w:val="28"/>
        </w:rPr>
        <w:t xml:space="preserve">такие сигналы, </w:t>
      </w:r>
      <w:r w:rsidRPr="00B62972">
        <w:rPr>
          <w:sz w:val="28"/>
          <w:szCs w:val="28"/>
        </w:rPr>
        <w:t>матем</w:t>
      </w:r>
      <w:r w:rsidR="00B62972" w:rsidRPr="00B62972">
        <w:rPr>
          <w:sz w:val="28"/>
          <w:szCs w:val="28"/>
        </w:rPr>
        <w:t>атическое описание которых я</w:t>
      </w:r>
      <w:r w:rsidR="00B62972" w:rsidRPr="00B62972">
        <w:rPr>
          <w:sz w:val="28"/>
          <w:szCs w:val="28"/>
        </w:rPr>
        <w:t>в</w:t>
      </w:r>
      <w:r w:rsidR="00B62972" w:rsidRPr="00B62972">
        <w:rPr>
          <w:sz w:val="28"/>
          <w:szCs w:val="28"/>
        </w:rPr>
        <w:t>ляется случайной</w:t>
      </w:r>
      <w:r w:rsidRPr="00B62972">
        <w:rPr>
          <w:sz w:val="28"/>
          <w:szCs w:val="28"/>
        </w:rPr>
        <w:t xml:space="preserve"> функци</w:t>
      </w:r>
      <w:r w:rsidR="00B62972" w:rsidRPr="00B62972">
        <w:rPr>
          <w:sz w:val="28"/>
          <w:szCs w:val="28"/>
        </w:rPr>
        <w:t>ей</w:t>
      </w:r>
      <w:r w:rsidRPr="00B62972">
        <w:rPr>
          <w:sz w:val="28"/>
          <w:szCs w:val="28"/>
        </w:rPr>
        <w:t xml:space="preserve"> времени, т. е. мгновенные значения </w:t>
      </w:r>
      <w:r w:rsidR="00B62972">
        <w:rPr>
          <w:sz w:val="28"/>
          <w:szCs w:val="28"/>
        </w:rPr>
        <w:t xml:space="preserve">этих сигналов </w:t>
      </w:r>
      <w:r w:rsidRPr="00B62972">
        <w:rPr>
          <w:sz w:val="28"/>
          <w:szCs w:val="28"/>
        </w:rPr>
        <w:t>з</w:t>
      </w:r>
      <w:r w:rsidRPr="00B62972">
        <w:rPr>
          <w:sz w:val="28"/>
          <w:szCs w:val="28"/>
        </w:rPr>
        <w:t>а</w:t>
      </w:r>
      <w:r w:rsidRPr="00B62972">
        <w:rPr>
          <w:sz w:val="28"/>
          <w:szCs w:val="28"/>
        </w:rPr>
        <w:t xml:space="preserve">ранее неизвестны и могут бить предсказаны лишь с некоторой вероятностью </w:t>
      </w:r>
      <m:oMath>
        <m:r>
          <w:rPr>
            <w:rFonts w:ascii="Cambria Math" w:hAnsi="Cambria Math"/>
            <w:sz w:val="28"/>
            <w:szCs w:val="28"/>
          </w:rPr>
          <m:t>P&lt;1</m:t>
        </m:r>
      </m:oMath>
      <w:r w:rsidRPr="00B62972">
        <w:rPr>
          <w:sz w:val="28"/>
          <w:szCs w:val="28"/>
        </w:rPr>
        <w:t>.</w:t>
      </w:r>
    </w:p>
    <w:p w:rsidR="00EC48F6" w:rsidRDefault="00EC48F6" w:rsidP="00750432">
      <w:pPr>
        <w:contextualSpacing/>
        <w:rPr>
          <w:sz w:val="28"/>
          <w:szCs w:val="28"/>
          <w:u w:val="single"/>
        </w:rPr>
      </w:pPr>
    </w:p>
    <w:p w:rsidR="00EC48F6" w:rsidRPr="00061F19" w:rsidRDefault="00EC48F6" w:rsidP="00750432">
      <w:pPr>
        <w:contextualSpacing/>
        <w:rPr>
          <w:sz w:val="28"/>
          <w:szCs w:val="28"/>
        </w:rPr>
      </w:pPr>
      <w:r>
        <w:rPr>
          <w:sz w:val="28"/>
          <w:szCs w:val="28"/>
          <w:u w:val="single"/>
        </w:rPr>
        <w:t>Примеры:</w:t>
      </w:r>
      <w:r>
        <w:rPr>
          <w:sz w:val="28"/>
          <w:szCs w:val="28"/>
        </w:rPr>
        <w:t xml:space="preserve"> сигналы речи, музыки, параметры последовательности принима</w:t>
      </w:r>
      <w:r>
        <w:rPr>
          <w:sz w:val="28"/>
          <w:szCs w:val="28"/>
        </w:rPr>
        <w:t>е</w:t>
      </w:r>
      <w:r w:rsidR="00292DA8">
        <w:rPr>
          <w:sz w:val="28"/>
          <w:szCs w:val="28"/>
        </w:rPr>
        <w:t>мых ради</w:t>
      </w:r>
      <w:r>
        <w:rPr>
          <w:sz w:val="28"/>
          <w:szCs w:val="28"/>
        </w:rPr>
        <w:t xml:space="preserve">оимпульсов на входе радиолокационного приемника </w:t>
      </w:r>
      <w:r w:rsidRPr="00061F19">
        <w:rPr>
          <w:sz w:val="28"/>
          <w:szCs w:val="28"/>
        </w:rPr>
        <w:t>(</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lang w:val="en-US"/>
              </w:rPr>
              <m:t>i</m:t>
            </m:r>
          </m:sub>
        </m:sSub>
      </m:oMath>
      <w:r w:rsidRPr="00061F19">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r>
              <w:rPr>
                <w:rFonts w:ascii="Cambria Math" w:hAnsi="Cambria Math"/>
                <w:sz w:val="28"/>
                <w:szCs w:val="28"/>
                <w:vertAlign w:val="subscript"/>
              </w:rPr>
              <m:t xml:space="preserve"> </m:t>
            </m:r>
          </m:e>
          <m:sub>
            <m:r>
              <w:rPr>
                <w:rFonts w:ascii="Cambria Math" w:hAnsi="Cambria Math"/>
                <w:sz w:val="28"/>
                <w:szCs w:val="28"/>
                <w:vertAlign w:val="subscript"/>
                <w:lang w:val="en-US"/>
              </w:rPr>
              <m:t>i</m:t>
            </m:r>
          </m:sub>
        </m:sSub>
      </m:oMath>
      <w:r w:rsidRPr="00061F19">
        <w:rPr>
          <w:sz w:val="28"/>
          <w:szCs w:val="28"/>
        </w:rPr>
        <w:t xml:space="preserve">,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lang w:val="en-US"/>
              </w:rPr>
              <m:t>i</m:t>
            </m:r>
          </m:sub>
        </m:sSub>
      </m:oMath>
      <w:r w:rsidRPr="00061F19">
        <w:rPr>
          <w:sz w:val="28"/>
          <w:szCs w:val="28"/>
        </w:rPr>
        <w:t>).</w:t>
      </w:r>
    </w:p>
    <w:p w:rsidR="00EC48F6" w:rsidRDefault="00EC48F6" w:rsidP="00750432">
      <w:pPr>
        <w:contextualSpacing/>
        <w:rPr>
          <w:sz w:val="28"/>
          <w:szCs w:val="28"/>
        </w:rPr>
      </w:pPr>
      <w:r>
        <w:rPr>
          <w:sz w:val="28"/>
          <w:szCs w:val="28"/>
        </w:rPr>
        <w:t>Строго говоря, детерминированных сигналов в природе не существую, т.к. полностью известные сигналы не содержат в себе информации.</w:t>
      </w:r>
    </w:p>
    <w:p w:rsidR="00EC48F6" w:rsidRDefault="00EC48F6" w:rsidP="00750432">
      <w:pPr>
        <w:contextualSpacing/>
        <w:rPr>
          <w:sz w:val="28"/>
          <w:szCs w:val="28"/>
        </w:rPr>
      </w:pPr>
      <w:r>
        <w:rPr>
          <w:sz w:val="28"/>
          <w:szCs w:val="28"/>
        </w:rPr>
        <w:t>Реальные сигналы являются случайными по двум основным причинам:</w:t>
      </w:r>
    </w:p>
    <w:p w:rsidR="00EC48F6" w:rsidRPr="002841A0" w:rsidRDefault="00EC48F6" w:rsidP="00750432">
      <w:pPr>
        <w:contextualSpacing/>
        <w:rPr>
          <w:sz w:val="28"/>
          <w:szCs w:val="28"/>
        </w:rPr>
      </w:pPr>
      <w:r>
        <w:rPr>
          <w:sz w:val="28"/>
          <w:szCs w:val="28"/>
        </w:rPr>
        <w:t>а)</w:t>
      </w:r>
      <w:r w:rsidR="000C4B77">
        <w:rPr>
          <w:sz w:val="28"/>
          <w:szCs w:val="28"/>
        </w:rPr>
        <w:t xml:space="preserve"> случайной природой сообщений;</w:t>
      </w:r>
    </w:p>
    <w:p w:rsidR="00EC48F6" w:rsidRDefault="00EC48F6" w:rsidP="00750432">
      <w:pPr>
        <w:contextualSpacing/>
        <w:rPr>
          <w:sz w:val="28"/>
          <w:szCs w:val="28"/>
        </w:rPr>
      </w:pPr>
      <w:r>
        <w:rPr>
          <w:sz w:val="28"/>
          <w:szCs w:val="28"/>
        </w:rPr>
        <w:t>б) случайным характером помех, воздействующих на сигнал при его перед</w:t>
      </w:r>
      <w:r>
        <w:rPr>
          <w:sz w:val="28"/>
          <w:szCs w:val="28"/>
        </w:rPr>
        <w:t>а</w:t>
      </w:r>
      <w:r>
        <w:rPr>
          <w:sz w:val="28"/>
          <w:szCs w:val="28"/>
        </w:rPr>
        <w:t>че. Математическое описание сигналов базируется на аппарате теории вероятн</w:t>
      </w:r>
      <w:r>
        <w:rPr>
          <w:sz w:val="28"/>
          <w:szCs w:val="28"/>
        </w:rPr>
        <w:t>о</w:t>
      </w:r>
      <w:r>
        <w:rPr>
          <w:sz w:val="28"/>
          <w:szCs w:val="28"/>
        </w:rPr>
        <w:t>стей</w:t>
      </w:r>
      <w:r w:rsidR="000C4B77">
        <w:rPr>
          <w:sz w:val="28"/>
          <w:szCs w:val="28"/>
        </w:rPr>
        <w:t>, теории случайных процессов и математической статистике</w:t>
      </w:r>
      <w:r>
        <w:rPr>
          <w:sz w:val="28"/>
          <w:szCs w:val="28"/>
        </w:rPr>
        <w:t xml:space="preserve">. </w:t>
      </w:r>
    </w:p>
    <w:p w:rsidR="00FA7915" w:rsidRDefault="00FA7915" w:rsidP="00750432">
      <w:pPr>
        <w:contextualSpacing/>
        <w:rPr>
          <w:sz w:val="28"/>
          <w:szCs w:val="28"/>
        </w:rPr>
      </w:pPr>
    </w:p>
    <w:p w:rsidR="00D26B63" w:rsidRDefault="00EC48F6" w:rsidP="00750432">
      <w:pPr>
        <w:contextualSpacing/>
        <w:rPr>
          <w:noProof/>
          <w:sz w:val="28"/>
          <w:szCs w:val="28"/>
        </w:rPr>
      </w:pPr>
      <w:r w:rsidRPr="000C4B77">
        <w:rPr>
          <w:i/>
          <w:sz w:val="28"/>
          <w:szCs w:val="28"/>
          <w:u w:val="single"/>
        </w:rPr>
        <w:t>Значение детерминированных сигналов</w:t>
      </w:r>
      <w:r>
        <w:rPr>
          <w:sz w:val="28"/>
          <w:szCs w:val="28"/>
        </w:rPr>
        <w:t xml:space="preserve"> – при определенных условиях модель детерминированного сигнала может быть применена как более простая, </w:t>
      </w:r>
      <w:r w:rsidR="003D2C64">
        <w:rPr>
          <w:sz w:val="28"/>
          <w:szCs w:val="28"/>
        </w:rPr>
        <w:t>н</w:t>
      </w:r>
      <w:r>
        <w:rPr>
          <w:sz w:val="28"/>
          <w:szCs w:val="28"/>
        </w:rPr>
        <w:t>апример,</w:t>
      </w:r>
      <w:r w:rsidR="000C4B77">
        <w:rPr>
          <w:sz w:val="28"/>
          <w:szCs w:val="28"/>
        </w:rPr>
        <w:t xml:space="preserve"> </w:t>
      </w:r>
      <w:r>
        <w:rPr>
          <w:sz w:val="28"/>
          <w:szCs w:val="28"/>
        </w:rPr>
        <w:t xml:space="preserve">при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п</m:t>
            </m:r>
          </m:sub>
        </m:sSub>
      </m:oMath>
      <w:r>
        <w:rPr>
          <w:sz w:val="28"/>
          <w:szCs w:val="28"/>
        </w:rPr>
        <w:t>. Кроме того</w:t>
      </w:r>
      <w:r w:rsidR="000C4B77">
        <w:rPr>
          <w:sz w:val="28"/>
          <w:szCs w:val="28"/>
        </w:rPr>
        <w:t>, часть параметров сигнала являю</w:t>
      </w:r>
      <w:r>
        <w:rPr>
          <w:sz w:val="28"/>
          <w:szCs w:val="28"/>
        </w:rPr>
        <w:t xml:space="preserve">тся </w:t>
      </w:r>
      <w:r w:rsidR="000C4B77">
        <w:rPr>
          <w:sz w:val="28"/>
          <w:szCs w:val="28"/>
        </w:rPr>
        <w:t>детерминирован</w:t>
      </w:r>
      <w:r w:rsidR="000C4B77">
        <w:rPr>
          <w:noProof/>
          <w:sz w:val="28"/>
          <w:szCs w:val="28"/>
        </w:rPr>
        <w:t>ными.</w:t>
      </w:r>
    </w:p>
    <w:p w:rsidR="008977A9" w:rsidRPr="008E46D8" w:rsidRDefault="008977A9" w:rsidP="00750432">
      <w:pPr>
        <w:contextualSpacing/>
        <w:jc w:val="center"/>
        <w:rPr>
          <w:noProof/>
          <w:sz w:val="28"/>
          <w:szCs w:val="28"/>
        </w:rPr>
      </w:pPr>
    </w:p>
    <w:p w:rsidR="000C4B77" w:rsidRPr="00B0272E" w:rsidRDefault="000C4B77" w:rsidP="00750432">
      <w:pPr>
        <w:ind w:firstLine="0"/>
        <w:contextualSpacing/>
        <w:jc w:val="center"/>
        <w:rPr>
          <w:i/>
          <w:noProof/>
          <w:sz w:val="28"/>
          <w:szCs w:val="28"/>
          <w:u w:val="single"/>
        </w:rPr>
      </w:pPr>
      <w:r w:rsidRPr="00B0272E">
        <w:rPr>
          <w:i/>
          <w:noProof/>
          <w:sz w:val="28"/>
          <w:szCs w:val="28"/>
          <w:u w:val="single"/>
        </w:rPr>
        <w:t>По виду временной функции</w:t>
      </w:r>
    </w:p>
    <w:p w:rsidR="000C4B77" w:rsidRDefault="000C4B77" w:rsidP="00750432">
      <w:pPr>
        <w:tabs>
          <w:tab w:val="left" w:pos="1134"/>
        </w:tabs>
        <w:contextualSpacing/>
        <w:rPr>
          <w:noProof/>
          <w:sz w:val="28"/>
          <w:szCs w:val="28"/>
        </w:rPr>
      </w:pPr>
      <w:r>
        <w:rPr>
          <w:noProof/>
          <w:sz w:val="28"/>
          <w:szCs w:val="28"/>
        </w:rPr>
        <w:t>а)</w:t>
      </w:r>
      <w:r w:rsidR="00F73A26">
        <w:rPr>
          <w:noProof/>
          <w:sz w:val="28"/>
          <w:szCs w:val="28"/>
        </w:rPr>
        <w:tab/>
      </w:r>
      <w:r w:rsidR="003E1EB3">
        <w:rPr>
          <w:noProof/>
          <w:sz w:val="28"/>
          <w:szCs w:val="28"/>
        </w:rPr>
        <w:t>н</w:t>
      </w:r>
      <w:r w:rsidR="007F4EC9">
        <w:rPr>
          <w:noProof/>
          <w:sz w:val="28"/>
          <w:szCs w:val="28"/>
        </w:rPr>
        <w:t>епрерывные;</w:t>
      </w:r>
    </w:p>
    <w:p w:rsidR="000C4B77" w:rsidRDefault="00F73A26" w:rsidP="00750432">
      <w:pPr>
        <w:tabs>
          <w:tab w:val="left" w:pos="1134"/>
        </w:tabs>
        <w:contextualSpacing/>
        <w:rPr>
          <w:noProof/>
          <w:sz w:val="28"/>
          <w:szCs w:val="28"/>
        </w:rPr>
      </w:pPr>
      <w:r>
        <w:rPr>
          <w:noProof/>
          <w:sz w:val="28"/>
          <w:szCs w:val="28"/>
        </w:rPr>
        <w:t>б)</w:t>
      </w:r>
      <w:r>
        <w:rPr>
          <w:noProof/>
          <w:sz w:val="28"/>
          <w:szCs w:val="28"/>
        </w:rPr>
        <w:tab/>
      </w:r>
      <w:r w:rsidR="003E1EB3">
        <w:rPr>
          <w:noProof/>
          <w:sz w:val="28"/>
          <w:szCs w:val="28"/>
        </w:rPr>
        <w:t>д</w:t>
      </w:r>
      <w:r w:rsidR="007F4EC9">
        <w:rPr>
          <w:noProof/>
          <w:sz w:val="28"/>
          <w:szCs w:val="28"/>
        </w:rPr>
        <w:t>искретные;</w:t>
      </w:r>
    </w:p>
    <w:p w:rsidR="000C4B77" w:rsidRDefault="00F73A26" w:rsidP="00750432">
      <w:pPr>
        <w:tabs>
          <w:tab w:val="left" w:pos="1134"/>
        </w:tabs>
        <w:contextualSpacing/>
        <w:rPr>
          <w:noProof/>
          <w:sz w:val="28"/>
          <w:szCs w:val="28"/>
        </w:rPr>
      </w:pPr>
      <w:r>
        <w:rPr>
          <w:noProof/>
          <w:sz w:val="28"/>
          <w:szCs w:val="28"/>
        </w:rPr>
        <w:t>в)</w:t>
      </w:r>
      <w:r>
        <w:rPr>
          <w:noProof/>
          <w:sz w:val="28"/>
          <w:szCs w:val="28"/>
        </w:rPr>
        <w:tab/>
      </w:r>
      <w:r w:rsidR="003E1EB3">
        <w:rPr>
          <w:noProof/>
          <w:sz w:val="28"/>
          <w:szCs w:val="28"/>
        </w:rPr>
        <w:t>ц</w:t>
      </w:r>
      <w:r w:rsidR="007F4EC9">
        <w:rPr>
          <w:noProof/>
          <w:sz w:val="28"/>
          <w:szCs w:val="28"/>
        </w:rPr>
        <w:t>ифровые;</w:t>
      </w:r>
    </w:p>
    <w:p w:rsidR="000C4B77" w:rsidRDefault="00F73A26" w:rsidP="00750432">
      <w:pPr>
        <w:tabs>
          <w:tab w:val="left" w:pos="1134"/>
        </w:tabs>
        <w:contextualSpacing/>
        <w:rPr>
          <w:noProof/>
          <w:sz w:val="28"/>
          <w:szCs w:val="28"/>
        </w:rPr>
      </w:pPr>
      <w:r>
        <w:rPr>
          <w:noProof/>
          <w:sz w:val="28"/>
          <w:szCs w:val="28"/>
        </w:rPr>
        <w:t>г)</w:t>
      </w:r>
      <w:r>
        <w:rPr>
          <w:noProof/>
          <w:sz w:val="28"/>
          <w:szCs w:val="28"/>
        </w:rPr>
        <w:tab/>
      </w:r>
      <w:r w:rsidR="003E1EB3">
        <w:rPr>
          <w:noProof/>
          <w:sz w:val="28"/>
          <w:szCs w:val="28"/>
        </w:rPr>
        <w:t>и</w:t>
      </w:r>
      <w:r w:rsidR="000C4B77">
        <w:rPr>
          <w:noProof/>
          <w:sz w:val="28"/>
          <w:szCs w:val="28"/>
        </w:rPr>
        <w:t>мпульсные.</w:t>
      </w:r>
    </w:p>
    <w:p w:rsidR="00937071" w:rsidRPr="00F47C19" w:rsidRDefault="00024EC0" w:rsidP="00750432">
      <w:pPr>
        <w:ind w:firstLine="0"/>
        <w:contextualSpacing/>
        <w:jc w:val="center"/>
        <w:rPr>
          <w:noProof/>
          <w:sz w:val="28"/>
          <w:szCs w:val="28"/>
        </w:rPr>
      </w:pPr>
      <w:r>
        <w:object w:dxaOrig="5166" w:dyaOrig="4864">
          <v:shape id="_x0000_i1027" type="#_x0000_t75" style="width:209.25pt;height:198pt" o:ole="">
            <v:imagedata r:id="rId13" o:title=""/>
          </v:shape>
          <o:OLEObject Type="Embed" ProgID="Visio.Drawing.11" ShapeID="_x0000_i1027" DrawAspect="Content" ObjectID="_1415007783" r:id="rId14"/>
        </w:object>
      </w:r>
    </w:p>
    <w:p w:rsidR="00D26B63" w:rsidRDefault="006A6007" w:rsidP="00750432">
      <w:pPr>
        <w:ind w:firstLine="0"/>
        <w:jc w:val="center"/>
        <w:rPr>
          <w:sz w:val="28"/>
          <w:szCs w:val="28"/>
        </w:rPr>
      </w:pPr>
      <w:r w:rsidRPr="009206DD">
        <w:rPr>
          <w:sz w:val="28"/>
          <w:szCs w:val="28"/>
        </w:rPr>
        <w:t>Рисунок</w:t>
      </w:r>
      <w:r w:rsidR="008E7490">
        <w:rPr>
          <w:sz w:val="28"/>
          <w:szCs w:val="28"/>
        </w:rPr>
        <w:t xml:space="preserve"> 2.3</w:t>
      </w:r>
      <w:r w:rsidR="001F5FD5" w:rsidRPr="009206DD">
        <w:rPr>
          <w:sz w:val="28"/>
          <w:szCs w:val="28"/>
        </w:rPr>
        <w:t>.</w:t>
      </w:r>
      <w:r w:rsidR="00292DA8" w:rsidRPr="009206DD">
        <w:rPr>
          <w:sz w:val="28"/>
          <w:szCs w:val="28"/>
        </w:rPr>
        <w:t xml:space="preserve"> Варианты структуры сигналов</w:t>
      </w:r>
    </w:p>
    <w:p w:rsidR="00F47C19" w:rsidRPr="00F47C19" w:rsidRDefault="00F47C19" w:rsidP="00750432">
      <w:pPr>
        <w:ind w:firstLine="0"/>
        <w:jc w:val="center"/>
        <w:rPr>
          <w:sz w:val="28"/>
          <w:szCs w:val="28"/>
        </w:rPr>
      </w:pPr>
    </w:p>
    <w:p w:rsidR="00937071" w:rsidRPr="00F47C19" w:rsidRDefault="00C06662" w:rsidP="00750432">
      <w:pPr>
        <w:ind w:firstLine="0"/>
        <w:jc w:val="center"/>
        <w:rPr>
          <w:sz w:val="28"/>
          <w:szCs w:val="28"/>
        </w:rPr>
      </w:pPr>
      <w:r>
        <w:object w:dxaOrig="10818" w:dyaOrig="7983">
          <v:shape id="_x0000_i1028" type="#_x0000_t75" style="width:378.75pt;height:279pt" o:ole="">
            <v:imagedata r:id="rId15" o:title=""/>
          </v:shape>
          <o:OLEObject Type="Embed" ProgID="Visio.Drawing.11" ShapeID="_x0000_i1028" DrawAspect="Content" ObjectID="_1415007784" r:id="rId16"/>
        </w:object>
      </w:r>
    </w:p>
    <w:p w:rsidR="0008166B" w:rsidRPr="009206DD" w:rsidRDefault="007B327F" w:rsidP="00750432">
      <w:pPr>
        <w:ind w:firstLine="0"/>
        <w:jc w:val="center"/>
        <w:rPr>
          <w:sz w:val="28"/>
          <w:szCs w:val="28"/>
        </w:rPr>
      </w:pPr>
      <w:r w:rsidRPr="009206DD">
        <w:rPr>
          <w:sz w:val="28"/>
          <w:szCs w:val="28"/>
        </w:rPr>
        <w:t>Рисунок</w:t>
      </w:r>
      <w:r w:rsidR="008E7490">
        <w:rPr>
          <w:sz w:val="28"/>
          <w:szCs w:val="28"/>
        </w:rPr>
        <w:t xml:space="preserve"> 2.4</w:t>
      </w:r>
      <w:r w:rsidR="001F5FD5" w:rsidRPr="009206DD">
        <w:rPr>
          <w:sz w:val="28"/>
          <w:szCs w:val="28"/>
        </w:rPr>
        <w:t>.</w:t>
      </w:r>
      <w:r w:rsidR="00B62972" w:rsidRPr="009206DD">
        <w:rPr>
          <w:sz w:val="28"/>
          <w:szCs w:val="28"/>
        </w:rPr>
        <w:t xml:space="preserve"> Четыре класса сигналов</w:t>
      </w:r>
    </w:p>
    <w:p w:rsidR="009228EE" w:rsidRPr="00F73A26" w:rsidRDefault="009228EE" w:rsidP="00750432">
      <w:pPr>
        <w:jc w:val="center"/>
        <w:rPr>
          <w:b/>
          <w:sz w:val="28"/>
          <w:szCs w:val="28"/>
        </w:rPr>
      </w:pPr>
    </w:p>
    <w:p w:rsidR="00EC48F6" w:rsidRDefault="00EC48F6" w:rsidP="00750432">
      <w:pPr>
        <w:contextualSpacing/>
        <w:rPr>
          <w:sz w:val="28"/>
          <w:szCs w:val="28"/>
        </w:rPr>
      </w:pPr>
      <w:r>
        <w:rPr>
          <w:sz w:val="28"/>
          <w:szCs w:val="28"/>
        </w:rPr>
        <w:t xml:space="preserve">Особой разновидностью дискретных сигналов являются цифровые сигналы </w:t>
      </w:r>
      <w:r w:rsidR="00AB1992">
        <w:rPr>
          <w:sz w:val="28"/>
          <w:szCs w:val="28"/>
        </w:rPr>
        <w:t>– у них отсчетные значения пред</w:t>
      </w:r>
      <w:r>
        <w:rPr>
          <w:sz w:val="28"/>
          <w:szCs w:val="28"/>
        </w:rPr>
        <w:t>ставляются</w:t>
      </w:r>
      <w:r w:rsidR="00AB1992">
        <w:rPr>
          <w:sz w:val="28"/>
          <w:szCs w:val="28"/>
        </w:rPr>
        <w:t xml:space="preserve"> в форме чисел (обычно в двоичной</w:t>
      </w:r>
      <w:r w:rsidR="00AF79A3">
        <w:rPr>
          <w:sz w:val="28"/>
          <w:szCs w:val="28"/>
        </w:rPr>
        <w:t xml:space="preserve"> </w:t>
      </w:r>
      <w:r>
        <w:rPr>
          <w:sz w:val="28"/>
          <w:szCs w:val="28"/>
        </w:rPr>
        <w:t>с</w:t>
      </w:r>
      <w:r>
        <w:rPr>
          <w:sz w:val="28"/>
          <w:szCs w:val="28"/>
        </w:rPr>
        <w:t>и</w:t>
      </w:r>
      <w:r>
        <w:rPr>
          <w:sz w:val="28"/>
          <w:szCs w:val="28"/>
        </w:rPr>
        <w:t>стеме счисления по соображениям простоты аппаратурной реализации и обрабо</w:t>
      </w:r>
      <w:r>
        <w:rPr>
          <w:sz w:val="28"/>
          <w:szCs w:val="28"/>
        </w:rPr>
        <w:t>т</w:t>
      </w:r>
      <w:r>
        <w:rPr>
          <w:sz w:val="28"/>
          <w:szCs w:val="28"/>
        </w:rPr>
        <w:t>ки</w:t>
      </w:r>
      <w:r w:rsidR="00AB1992">
        <w:rPr>
          <w:sz w:val="28"/>
          <w:szCs w:val="28"/>
        </w:rPr>
        <w:t>)</w:t>
      </w:r>
      <w:r>
        <w:rPr>
          <w:sz w:val="28"/>
          <w:szCs w:val="28"/>
        </w:rPr>
        <w:t>. Двоичная система счисления идеально подходит для описания импульсных последовательностей.</w:t>
      </w:r>
    </w:p>
    <w:p w:rsidR="00EC48F6" w:rsidRDefault="00EC48F6" w:rsidP="00750432">
      <w:pPr>
        <w:contextualSpacing/>
        <w:rPr>
          <w:sz w:val="28"/>
          <w:szCs w:val="28"/>
        </w:rPr>
      </w:pPr>
      <w:r>
        <w:rPr>
          <w:sz w:val="28"/>
          <w:szCs w:val="28"/>
        </w:rPr>
        <w:t>Рассмотренные виды сигналов используются в реальных системах связи.</w:t>
      </w:r>
    </w:p>
    <w:p w:rsidR="00EC48F6" w:rsidRDefault="00EC48F6" w:rsidP="00750432">
      <w:pPr>
        <w:contextualSpacing/>
        <w:rPr>
          <w:sz w:val="28"/>
          <w:szCs w:val="28"/>
        </w:rPr>
      </w:pPr>
      <w:r>
        <w:rPr>
          <w:sz w:val="28"/>
          <w:szCs w:val="28"/>
        </w:rPr>
        <w:t>В частности</w:t>
      </w:r>
      <w:r w:rsidR="00AB1992">
        <w:rPr>
          <w:sz w:val="28"/>
          <w:szCs w:val="28"/>
        </w:rPr>
        <w:t>,</w:t>
      </w:r>
      <w:r>
        <w:rPr>
          <w:sz w:val="28"/>
          <w:szCs w:val="28"/>
        </w:rPr>
        <w:t xml:space="preserve"> дискретизация</w:t>
      </w:r>
      <w:r w:rsidR="00385921">
        <w:rPr>
          <w:sz w:val="28"/>
          <w:szCs w:val="28"/>
        </w:rPr>
        <w:t xml:space="preserve"> непрерывного сигнала по времени производится по теореме Котельникова, а квантование</w:t>
      </w:r>
      <w:r w:rsidR="00AB1992">
        <w:rPr>
          <w:sz w:val="28"/>
          <w:szCs w:val="28"/>
        </w:rPr>
        <w:t xml:space="preserve"> сигналов по уровню использует</w:t>
      </w:r>
      <w:r w:rsidR="00385921">
        <w:rPr>
          <w:sz w:val="28"/>
          <w:szCs w:val="28"/>
        </w:rPr>
        <w:t xml:space="preserve"> ИКМ (импульсно кодовая модуляция). </w:t>
      </w:r>
      <w:r w:rsidR="00AB1992">
        <w:rPr>
          <w:sz w:val="28"/>
          <w:szCs w:val="28"/>
        </w:rPr>
        <w:t xml:space="preserve">Сигнал </w:t>
      </w:r>
      <w:r w:rsidR="00385921">
        <w:rPr>
          <w:sz w:val="28"/>
          <w:szCs w:val="28"/>
        </w:rPr>
        <w:t>ИКМ – цифровой сигнал.</w:t>
      </w:r>
    </w:p>
    <w:p w:rsidR="00AB1992" w:rsidRDefault="00AB1992" w:rsidP="00750432">
      <w:pPr>
        <w:contextualSpacing/>
        <w:rPr>
          <w:sz w:val="28"/>
          <w:szCs w:val="28"/>
        </w:rPr>
      </w:pPr>
    </w:p>
    <w:p w:rsidR="00C06662" w:rsidRDefault="00C06662" w:rsidP="00750432">
      <w:pPr>
        <w:contextualSpacing/>
        <w:rPr>
          <w:sz w:val="28"/>
          <w:szCs w:val="28"/>
        </w:rPr>
      </w:pPr>
    </w:p>
    <w:p w:rsidR="00AB1992" w:rsidRPr="007B2ADF" w:rsidRDefault="00385921" w:rsidP="00750432">
      <w:pPr>
        <w:contextualSpacing/>
        <w:rPr>
          <w:sz w:val="28"/>
          <w:szCs w:val="28"/>
        </w:rPr>
      </w:pPr>
      <w:r w:rsidRPr="00AB1992">
        <w:rPr>
          <w:i/>
          <w:sz w:val="28"/>
          <w:szCs w:val="28"/>
          <w:u w:val="single"/>
        </w:rPr>
        <w:lastRenderedPageBreak/>
        <w:t>Пример:</w:t>
      </w:r>
      <w:r>
        <w:rPr>
          <w:sz w:val="28"/>
          <w:szCs w:val="28"/>
        </w:rPr>
        <w:t xml:space="preserve"> </w:t>
      </w:r>
    </w:p>
    <w:p w:rsidR="008E46D8" w:rsidRDefault="008E46D8" w:rsidP="00750432">
      <w:pPr>
        <w:contextualSpacing/>
        <w:rPr>
          <w:i/>
          <w:sz w:val="28"/>
          <w:szCs w:val="28"/>
        </w:rPr>
      </w:pPr>
      <w:r>
        <w:rPr>
          <w:sz w:val="28"/>
          <w:szCs w:val="28"/>
        </w:rPr>
        <w:t>Д</w:t>
      </w:r>
      <w:r w:rsidR="00385921">
        <w:rPr>
          <w:sz w:val="28"/>
          <w:szCs w:val="28"/>
        </w:rPr>
        <w:t>ля речевого сигнала</w:t>
      </w:r>
      <w:r w:rsidR="00AB1992">
        <w:rPr>
          <w:sz w:val="28"/>
          <w:szCs w:val="28"/>
        </w:rPr>
        <w:t xml:space="preserve"> длина кодовой комбинации </w:t>
      </w:r>
      <m:oMath>
        <m:r>
          <w:rPr>
            <w:rFonts w:ascii="Cambria Math" w:hAnsi="Cambria Math"/>
            <w:sz w:val="28"/>
            <w:szCs w:val="28"/>
          </w:rPr>
          <m:t>n=7</m:t>
        </m:r>
      </m:oMath>
      <w:r w:rsidR="00AB1992" w:rsidRPr="00217B7A">
        <w:rPr>
          <w:sz w:val="28"/>
          <w:szCs w:val="28"/>
        </w:rPr>
        <w:t>,</w:t>
      </w:r>
      <w:r>
        <w:rPr>
          <w:sz w:val="28"/>
          <w:szCs w:val="28"/>
        </w:rPr>
        <w:t xml:space="preserve"> </w:t>
      </w:r>
      <w:r w:rsidR="00AB1992">
        <w:rPr>
          <w:sz w:val="28"/>
          <w:szCs w:val="28"/>
        </w:rPr>
        <w:t xml:space="preserve">тогда число уровней </w:t>
      </w:r>
      <m:oMath>
        <m:r>
          <w:rPr>
            <w:rFonts w:ascii="Cambria Math" w:hAnsi="Cambria Math"/>
            <w:sz w:val="28"/>
            <w:szCs w:val="28"/>
          </w:rPr>
          <m:t>N=</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vertAlign w:val="superscript"/>
              </w:rPr>
              <m:t>7</m:t>
            </m:r>
          </m:sup>
        </m:sSup>
        <m:r>
          <w:rPr>
            <w:rFonts w:ascii="Cambria Math" w:hAnsi="Cambria Math"/>
            <w:sz w:val="28"/>
            <w:szCs w:val="28"/>
          </w:rPr>
          <m:t>=128</m:t>
        </m:r>
      </m:oMath>
      <w:r>
        <w:rPr>
          <w:sz w:val="28"/>
          <w:szCs w:val="28"/>
        </w:rPr>
        <w:t>,</w:t>
      </w:r>
      <w:r w:rsidR="00AB1992">
        <w:rPr>
          <w:sz w:val="28"/>
          <w:szCs w:val="28"/>
        </w:rPr>
        <w:t xml:space="preserve"> и в разные моменты времени</w:t>
      </w:r>
      <w:r>
        <w:rPr>
          <w:sz w:val="28"/>
          <w:szCs w:val="28"/>
        </w:rPr>
        <w:t xml:space="preserve"> </w:t>
      </w:r>
      <m:oMath>
        <m:r>
          <w:rPr>
            <w:rFonts w:ascii="Cambria Math" w:hAnsi="Cambria Math"/>
            <w:sz w:val="28"/>
            <w:szCs w:val="28"/>
            <w:lang w:val="en-US"/>
          </w:rPr>
          <m:t>U</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vertAlign w:val="subscript"/>
                <w:lang w:val="en-US"/>
              </w:rPr>
              <m:t>i</m:t>
            </m:r>
          </m:sub>
        </m:sSub>
        <m:r>
          <w:rPr>
            <w:rFonts w:ascii="Cambria Math" w:hAnsi="Cambria Math"/>
            <w:sz w:val="28"/>
            <w:szCs w:val="28"/>
          </w:rPr>
          <m:t>)→0100110</m:t>
        </m:r>
      </m:oMath>
      <w:r w:rsidR="003D2C64" w:rsidRPr="00217B7A">
        <w:rPr>
          <w:sz w:val="28"/>
          <w:szCs w:val="28"/>
        </w:rPr>
        <w:t>;</w:t>
      </w:r>
    </w:p>
    <w:p w:rsidR="003D2C64" w:rsidRPr="008E46D8" w:rsidRDefault="00061F19" w:rsidP="00750432">
      <w:pPr>
        <w:ind w:firstLine="0"/>
        <w:contextualSpacing/>
        <w:rPr>
          <w:sz w:val="28"/>
          <w:szCs w:val="28"/>
        </w:rPr>
      </w:pPr>
      <m:oMath>
        <m:r>
          <w:rPr>
            <w:rFonts w:ascii="Cambria Math" w:hAnsi="Cambria Math"/>
            <w:sz w:val="28"/>
            <w:szCs w:val="28"/>
            <w:lang w:val="en-US"/>
          </w:rPr>
          <m:t>U</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vertAlign w:val="subscript"/>
                <w:lang w:val="en-US"/>
              </w:rPr>
              <m:t>i</m:t>
            </m:r>
          </m:sub>
        </m:sSub>
        <m:r>
          <w:rPr>
            <w:rFonts w:ascii="Cambria Math" w:hAnsi="Cambria Math"/>
            <w:sz w:val="28"/>
            <w:szCs w:val="28"/>
          </w:rPr>
          <m:t>)→1100011</m:t>
        </m:r>
      </m:oMath>
      <w:r w:rsidR="00147C91" w:rsidRPr="00217B7A">
        <w:rPr>
          <w:sz w:val="28"/>
          <w:szCs w:val="28"/>
        </w:rPr>
        <w:t>.</w:t>
      </w:r>
    </w:p>
    <w:p w:rsidR="003D2C64" w:rsidRPr="003D2C64" w:rsidRDefault="00AF79A3" w:rsidP="00750432">
      <w:pPr>
        <w:contextualSpacing/>
        <w:rPr>
          <w:sz w:val="28"/>
          <w:szCs w:val="28"/>
        </w:rPr>
      </w:pPr>
      <w:r>
        <w:rPr>
          <w:sz w:val="28"/>
          <w:szCs w:val="28"/>
        </w:rPr>
        <w:t xml:space="preserve"> </w:t>
      </w:r>
    </w:p>
    <w:p w:rsidR="00AB1992" w:rsidRDefault="00D26B63" w:rsidP="00750432">
      <w:pPr>
        <w:contextualSpacing/>
        <w:rPr>
          <w:sz w:val="28"/>
          <w:szCs w:val="28"/>
        </w:rPr>
      </w:pPr>
      <w:r w:rsidRPr="00AB1992">
        <w:rPr>
          <w:i/>
          <w:sz w:val="28"/>
          <w:szCs w:val="28"/>
          <w:u w:val="single"/>
        </w:rPr>
        <w:t>Импульсные сигналы</w:t>
      </w:r>
      <w:r w:rsidR="00BA4C67">
        <w:rPr>
          <w:sz w:val="28"/>
          <w:szCs w:val="28"/>
        </w:rPr>
        <w:t xml:space="preserve"> – в</w:t>
      </w:r>
      <w:r w:rsidR="00AB1992">
        <w:rPr>
          <w:sz w:val="28"/>
          <w:szCs w:val="28"/>
        </w:rPr>
        <w:t>ажный</w:t>
      </w:r>
      <w:r w:rsidR="00BA4C67">
        <w:rPr>
          <w:sz w:val="28"/>
          <w:szCs w:val="28"/>
        </w:rPr>
        <w:t xml:space="preserve"> д</w:t>
      </w:r>
      <w:r w:rsidR="00B62972">
        <w:rPr>
          <w:sz w:val="28"/>
          <w:szCs w:val="28"/>
        </w:rPr>
        <w:t>ля техники связи класс сигналов (напри</w:t>
      </w:r>
      <w:r w:rsidR="00A74B90">
        <w:rPr>
          <w:sz w:val="28"/>
          <w:szCs w:val="28"/>
        </w:rPr>
        <w:t>мер, рис. 2.5</w:t>
      </w:r>
      <w:r w:rsidR="00B62972">
        <w:rPr>
          <w:sz w:val="28"/>
          <w:szCs w:val="28"/>
        </w:rPr>
        <w:t>).</w:t>
      </w:r>
    </w:p>
    <w:p w:rsidR="003D2C64" w:rsidRPr="00F47C19" w:rsidRDefault="003A2E5F" w:rsidP="00750432">
      <w:pPr>
        <w:ind w:firstLine="0"/>
        <w:jc w:val="center"/>
        <w:rPr>
          <w:sz w:val="28"/>
          <w:szCs w:val="28"/>
        </w:rPr>
      </w:pPr>
      <w:r>
        <w:object w:dxaOrig="5601" w:dyaOrig="8096">
          <v:shape id="_x0000_i1029" type="#_x0000_t75" style="width:207.75pt;height:311.25pt" o:ole="">
            <v:imagedata r:id="rId17" o:title=""/>
          </v:shape>
          <o:OLEObject Type="Embed" ProgID="Visio.Drawing.11" ShapeID="_x0000_i1029" DrawAspect="Content" ObjectID="_1415007785" r:id="rId18"/>
        </w:object>
      </w:r>
    </w:p>
    <w:p w:rsidR="00B62972" w:rsidRPr="009206DD" w:rsidRDefault="003D2C64" w:rsidP="00750432">
      <w:pPr>
        <w:ind w:firstLine="0"/>
        <w:contextualSpacing/>
        <w:jc w:val="center"/>
        <w:rPr>
          <w:sz w:val="28"/>
          <w:szCs w:val="28"/>
        </w:rPr>
      </w:pPr>
      <w:r w:rsidRPr="009206DD">
        <w:rPr>
          <w:sz w:val="28"/>
          <w:szCs w:val="28"/>
        </w:rPr>
        <w:t>Рис</w:t>
      </w:r>
      <w:r w:rsidR="00330C3C" w:rsidRPr="009206DD">
        <w:rPr>
          <w:sz w:val="28"/>
          <w:szCs w:val="28"/>
        </w:rPr>
        <w:t>унок</w:t>
      </w:r>
      <w:r w:rsidR="008E7490">
        <w:rPr>
          <w:sz w:val="28"/>
          <w:szCs w:val="28"/>
        </w:rPr>
        <w:t xml:space="preserve"> 2.5</w:t>
      </w:r>
      <w:r w:rsidR="001F5FD5" w:rsidRPr="009206DD">
        <w:rPr>
          <w:sz w:val="28"/>
          <w:szCs w:val="28"/>
        </w:rPr>
        <w:t>.</w:t>
      </w:r>
      <w:r w:rsidR="00B62972" w:rsidRPr="009206DD">
        <w:rPr>
          <w:sz w:val="28"/>
          <w:szCs w:val="28"/>
        </w:rPr>
        <w:t xml:space="preserve"> </w:t>
      </w:r>
      <w:r w:rsidR="00F72E4E">
        <w:rPr>
          <w:sz w:val="28"/>
          <w:szCs w:val="28"/>
        </w:rPr>
        <w:t>а) в</w:t>
      </w:r>
      <w:r w:rsidR="00B62972" w:rsidRPr="009206DD">
        <w:rPr>
          <w:sz w:val="28"/>
          <w:szCs w:val="28"/>
        </w:rPr>
        <w:t>идеоимпульсы;</w:t>
      </w:r>
    </w:p>
    <w:p w:rsidR="00330C3C" w:rsidRPr="009206DD" w:rsidRDefault="008E46D8" w:rsidP="00750432">
      <w:pPr>
        <w:ind w:left="4395" w:firstLine="0"/>
        <w:contextualSpacing/>
        <w:jc w:val="left"/>
        <w:rPr>
          <w:sz w:val="28"/>
          <w:szCs w:val="28"/>
        </w:rPr>
      </w:pPr>
      <w:r>
        <w:rPr>
          <w:sz w:val="28"/>
          <w:szCs w:val="28"/>
        </w:rPr>
        <w:t xml:space="preserve"> </w:t>
      </w:r>
      <w:r w:rsidR="009749A2" w:rsidRPr="009206DD">
        <w:rPr>
          <w:sz w:val="28"/>
          <w:szCs w:val="28"/>
        </w:rPr>
        <w:t>б) радиоимпульсы</w:t>
      </w:r>
    </w:p>
    <w:p w:rsidR="003D2C64" w:rsidRDefault="00AF79A3" w:rsidP="00750432">
      <w:pPr>
        <w:jc w:val="center"/>
        <w:rPr>
          <w:b/>
          <w:sz w:val="28"/>
          <w:szCs w:val="28"/>
        </w:rPr>
      </w:pPr>
      <w:r>
        <w:rPr>
          <w:b/>
          <w:sz w:val="28"/>
          <w:szCs w:val="28"/>
        </w:rPr>
        <w:t xml:space="preserve"> </w:t>
      </w:r>
    </w:p>
    <w:p w:rsidR="005C1ED6" w:rsidRPr="00F47C19" w:rsidRDefault="005C1ED6" w:rsidP="00750432">
      <w:pPr>
        <w:contextualSpacing/>
        <w:rPr>
          <w:sz w:val="28"/>
          <w:szCs w:val="28"/>
        </w:rPr>
      </w:pPr>
      <w:r w:rsidRPr="00330C3C">
        <w:rPr>
          <w:i/>
          <w:sz w:val="28"/>
          <w:szCs w:val="28"/>
          <w:u w:val="single"/>
        </w:rPr>
        <w:t>По физическим характеристикам любой сигнал связи характеризуется р</w:t>
      </w:r>
      <w:r w:rsidRPr="00330C3C">
        <w:rPr>
          <w:i/>
          <w:sz w:val="28"/>
          <w:szCs w:val="28"/>
          <w:u w:val="single"/>
        </w:rPr>
        <w:t>я</w:t>
      </w:r>
      <w:r w:rsidRPr="00330C3C">
        <w:rPr>
          <w:i/>
          <w:sz w:val="28"/>
          <w:szCs w:val="28"/>
          <w:u w:val="single"/>
        </w:rPr>
        <w:t>дом основных физических характеристик</w:t>
      </w:r>
      <w:r w:rsidR="00292DA8" w:rsidRPr="00292DA8">
        <w:rPr>
          <w:sz w:val="28"/>
          <w:szCs w:val="28"/>
        </w:rPr>
        <w:t>,</w:t>
      </w:r>
      <w:r w:rsidRPr="00292DA8">
        <w:rPr>
          <w:sz w:val="28"/>
          <w:szCs w:val="28"/>
        </w:rPr>
        <w:t xml:space="preserve"> </w:t>
      </w:r>
      <w:r>
        <w:rPr>
          <w:sz w:val="28"/>
          <w:szCs w:val="28"/>
        </w:rPr>
        <w:t>необходимых для определения требов</w:t>
      </w:r>
      <w:r>
        <w:rPr>
          <w:sz w:val="28"/>
          <w:szCs w:val="28"/>
        </w:rPr>
        <w:t>а</w:t>
      </w:r>
      <w:r>
        <w:rPr>
          <w:sz w:val="28"/>
          <w:szCs w:val="28"/>
        </w:rPr>
        <w:t>ний к каналу связи, по которым они передаются</w:t>
      </w:r>
      <w:r w:rsidR="008E7490">
        <w:rPr>
          <w:sz w:val="28"/>
          <w:szCs w:val="28"/>
        </w:rPr>
        <w:t xml:space="preserve"> (рис. 2.6</w:t>
      </w:r>
      <w:r w:rsidR="00B62972">
        <w:rPr>
          <w:sz w:val="28"/>
          <w:szCs w:val="28"/>
        </w:rPr>
        <w:t>).</w:t>
      </w:r>
    </w:p>
    <w:p w:rsidR="003D2C64" w:rsidRPr="00F47C19" w:rsidRDefault="00796C75" w:rsidP="00750432">
      <w:pPr>
        <w:ind w:firstLine="0"/>
        <w:contextualSpacing/>
        <w:jc w:val="center"/>
        <w:rPr>
          <w:sz w:val="28"/>
          <w:szCs w:val="28"/>
        </w:rPr>
      </w:pPr>
      <w:r>
        <w:object w:dxaOrig="7699" w:dyaOrig="1462">
          <v:shape id="_x0000_i1030" type="#_x0000_t75" style="width:384.75pt;height:72.75pt" o:ole="">
            <v:imagedata r:id="rId19" o:title=""/>
          </v:shape>
          <o:OLEObject Type="Embed" ProgID="Visio.Drawing.11" ShapeID="_x0000_i1030" DrawAspect="Content" ObjectID="_1415007786" r:id="rId20"/>
        </w:object>
      </w:r>
    </w:p>
    <w:p w:rsidR="0008166B" w:rsidRPr="00E107B0" w:rsidRDefault="0008166B" w:rsidP="00750432">
      <w:pPr>
        <w:ind w:firstLine="0"/>
        <w:contextualSpacing/>
        <w:jc w:val="center"/>
        <w:rPr>
          <w:sz w:val="28"/>
          <w:szCs w:val="28"/>
        </w:rPr>
      </w:pPr>
      <w:r w:rsidRPr="00E107B0">
        <w:rPr>
          <w:sz w:val="28"/>
          <w:szCs w:val="28"/>
        </w:rPr>
        <w:t>Рис</w:t>
      </w:r>
      <w:r w:rsidR="008E7490">
        <w:rPr>
          <w:sz w:val="28"/>
          <w:szCs w:val="28"/>
        </w:rPr>
        <w:t>унок 2.6</w:t>
      </w:r>
    </w:p>
    <w:p w:rsidR="00104A8D" w:rsidRPr="003D2C64" w:rsidRDefault="00104A8D" w:rsidP="00750432">
      <w:pPr>
        <w:ind w:firstLine="0"/>
        <w:contextualSpacing/>
        <w:jc w:val="center"/>
        <w:rPr>
          <w:b/>
          <w:sz w:val="16"/>
          <w:szCs w:val="16"/>
        </w:rPr>
      </w:pPr>
    </w:p>
    <w:p w:rsidR="00854BFB" w:rsidRDefault="00854BFB" w:rsidP="00750432">
      <w:pPr>
        <w:contextualSpacing/>
        <w:rPr>
          <w:sz w:val="28"/>
          <w:szCs w:val="28"/>
        </w:rPr>
      </w:pPr>
      <w:r>
        <w:rPr>
          <w:sz w:val="28"/>
          <w:szCs w:val="28"/>
        </w:rPr>
        <w:t>Основные характеристики сигнала:</w:t>
      </w:r>
    </w:p>
    <w:p w:rsidR="00854BFB" w:rsidRPr="00147C91" w:rsidRDefault="00F73A26" w:rsidP="00750432">
      <w:pPr>
        <w:tabs>
          <w:tab w:val="left" w:pos="1134"/>
        </w:tabs>
        <w:contextualSpacing/>
        <w:rPr>
          <w:sz w:val="16"/>
          <w:szCs w:val="16"/>
        </w:rPr>
      </w:pPr>
      <w:r>
        <w:rPr>
          <w:sz w:val="28"/>
          <w:szCs w:val="28"/>
        </w:rPr>
        <w:t>1)</w:t>
      </w:r>
      <w:r>
        <w:rPr>
          <w:sz w:val="28"/>
          <w:szCs w:val="28"/>
        </w:rPr>
        <w:tab/>
      </w:r>
      <w:r w:rsidR="00147C91">
        <w:rPr>
          <w:sz w:val="28"/>
          <w:szCs w:val="28"/>
        </w:rPr>
        <w:t xml:space="preserve">длительность сигнала </w:t>
      </w:r>
      <w:r w:rsidR="00147C91" w:rsidRPr="00147C91">
        <w:rPr>
          <w:sz w:val="28"/>
          <w:szCs w:val="28"/>
        </w:rPr>
        <w:t>–</w:t>
      </w:r>
      <w:r w:rsidR="00061F19">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m:t>
            </m:r>
          </m:sub>
        </m:sSub>
      </m:oMath>
      <w:r w:rsidR="00147C91" w:rsidRPr="00147C91">
        <w:rPr>
          <w:sz w:val="28"/>
          <w:szCs w:val="28"/>
        </w:rPr>
        <w:t>;</w:t>
      </w:r>
    </w:p>
    <w:p w:rsidR="00854BFB" w:rsidRPr="00147C91" w:rsidRDefault="00F73A26" w:rsidP="00750432">
      <w:pPr>
        <w:tabs>
          <w:tab w:val="left" w:pos="1134"/>
        </w:tabs>
        <w:contextualSpacing/>
        <w:rPr>
          <w:sz w:val="16"/>
          <w:szCs w:val="16"/>
        </w:rPr>
      </w:pPr>
      <w:r>
        <w:rPr>
          <w:sz w:val="28"/>
          <w:szCs w:val="28"/>
        </w:rPr>
        <w:t>2)</w:t>
      </w:r>
      <w:r>
        <w:rPr>
          <w:sz w:val="28"/>
          <w:szCs w:val="28"/>
        </w:rPr>
        <w:tab/>
      </w:r>
      <w:r w:rsidR="00147C91">
        <w:rPr>
          <w:sz w:val="28"/>
          <w:szCs w:val="28"/>
        </w:rPr>
        <w:t xml:space="preserve">ширина спектра </w:t>
      </w:r>
      <w:r w:rsidR="00147C91" w:rsidRPr="00147C91">
        <w:rPr>
          <w:sz w:val="28"/>
          <w:szCs w:val="28"/>
        </w:rPr>
        <w:t>–</w:t>
      </w:r>
      <w:r w:rsidR="00093BEB">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m:t>
            </m:r>
          </m:sub>
        </m:sSub>
      </m:oMath>
      <w:r w:rsidR="00147C91" w:rsidRPr="00147C91">
        <w:rPr>
          <w:sz w:val="28"/>
          <w:szCs w:val="28"/>
        </w:rPr>
        <w:t>;</w:t>
      </w:r>
    </w:p>
    <w:p w:rsidR="00854BFB" w:rsidRPr="00147C91" w:rsidRDefault="00F73A26" w:rsidP="00750432">
      <w:pPr>
        <w:tabs>
          <w:tab w:val="left" w:pos="1134"/>
        </w:tabs>
        <w:contextualSpacing/>
        <w:rPr>
          <w:sz w:val="16"/>
          <w:szCs w:val="16"/>
        </w:rPr>
      </w:pPr>
      <w:r>
        <w:rPr>
          <w:sz w:val="28"/>
          <w:szCs w:val="28"/>
        </w:rPr>
        <w:t>3)</w:t>
      </w:r>
      <w:r>
        <w:rPr>
          <w:sz w:val="28"/>
          <w:szCs w:val="28"/>
        </w:rPr>
        <w:tab/>
      </w:r>
      <w:r w:rsidR="00147C91">
        <w:rPr>
          <w:sz w:val="28"/>
          <w:szCs w:val="28"/>
        </w:rPr>
        <w:t xml:space="preserve">динамический диапазон </w:t>
      </w:r>
      <w:r w:rsidR="00147C91" w:rsidRPr="00147C91">
        <w:rPr>
          <w:sz w:val="28"/>
          <w:szCs w:val="28"/>
        </w:rPr>
        <w:t>–</w:t>
      </w:r>
      <w:r w:rsidR="00093BEB" w:rsidRPr="00093BEB">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с</m:t>
            </m:r>
          </m:sub>
        </m:sSub>
      </m:oMath>
      <w:r w:rsidR="00147C91" w:rsidRPr="00147C91">
        <w:rPr>
          <w:sz w:val="28"/>
          <w:szCs w:val="28"/>
        </w:rPr>
        <w:t>.</w:t>
      </w:r>
    </w:p>
    <w:p w:rsidR="00854BFB"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m:t>
            </m:r>
          </m:sub>
        </m:sSub>
      </m:oMath>
      <w:r w:rsidR="00093BEB" w:rsidRPr="00093BEB">
        <w:rPr>
          <w:sz w:val="28"/>
          <w:szCs w:val="28"/>
        </w:rPr>
        <w:t xml:space="preserve"> </w:t>
      </w:r>
      <w:r w:rsidR="00854BFB">
        <w:rPr>
          <w:sz w:val="28"/>
          <w:szCs w:val="28"/>
        </w:rPr>
        <w:t>– интервал времени, в пределах которого сигнал существует.</w:t>
      </w:r>
    </w:p>
    <w:p w:rsidR="005A7815"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m:t>
            </m:r>
          </m:sub>
        </m:sSub>
      </m:oMath>
      <w:r w:rsidR="00093BEB" w:rsidRPr="00093BEB">
        <w:rPr>
          <w:sz w:val="28"/>
          <w:szCs w:val="28"/>
        </w:rPr>
        <w:t xml:space="preserve"> </w:t>
      </w:r>
      <w:r w:rsidR="00854BFB">
        <w:rPr>
          <w:sz w:val="28"/>
          <w:szCs w:val="28"/>
        </w:rPr>
        <w:t>– характеризует скорость изменения сигнала на интервале</w:t>
      </w:r>
      <w:r w:rsidR="007B2ADF">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m:t>
            </m:r>
          </m:sub>
        </m:sSub>
      </m:oMath>
      <w:r w:rsidR="00854BFB">
        <w:rPr>
          <w:sz w:val="28"/>
          <w:szCs w:val="28"/>
        </w:rPr>
        <w:t>.</w:t>
      </w:r>
    </w:p>
    <w:p w:rsidR="009C1CE5" w:rsidRDefault="00AA09C2" w:rsidP="00750432">
      <w:pPr>
        <w:ind w:firstLine="0"/>
        <w:contextualSpacing/>
        <w:jc w:val="center"/>
        <w:rPr>
          <w:sz w:val="28"/>
          <w:szCs w:val="28"/>
        </w:rPr>
      </w:pPr>
      <w:r>
        <w:object w:dxaOrig="7529" w:dyaOrig="9797">
          <v:shape id="_x0000_i1031" type="#_x0000_t75" style="width:207pt;height:270pt" o:ole="">
            <v:imagedata r:id="rId21" o:title=""/>
            <o:lock v:ext="edit" aspectratio="f"/>
          </v:shape>
          <o:OLEObject Type="Embed" ProgID="Visio.Drawing.11" ShapeID="_x0000_i1031" DrawAspect="Content" ObjectID="_1415007787" r:id="rId22"/>
        </w:object>
      </w:r>
    </w:p>
    <w:p w:rsidR="001F5FD5" w:rsidRPr="009206DD" w:rsidRDefault="00F72E4E" w:rsidP="00750432">
      <w:pPr>
        <w:tabs>
          <w:tab w:val="left" w:pos="4725"/>
        </w:tabs>
        <w:ind w:firstLine="0"/>
        <w:contextualSpacing/>
        <w:jc w:val="center"/>
        <w:rPr>
          <w:sz w:val="28"/>
          <w:szCs w:val="28"/>
        </w:rPr>
      </w:pPr>
      <w:r>
        <w:rPr>
          <w:sz w:val="28"/>
          <w:szCs w:val="28"/>
        </w:rPr>
        <w:t>Рисунок 2.6</w:t>
      </w:r>
      <w:r w:rsidR="001F5FD5" w:rsidRPr="009206DD">
        <w:rPr>
          <w:sz w:val="28"/>
          <w:szCs w:val="28"/>
        </w:rPr>
        <w:t>.</w:t>
      </w:r>
      <w:r w:rsidR="00B62972" w:rsidRPr="009206DD">
        <w:rPr>
          <w:sz w:val="28"/>
          <w:szCs w:val="28"/>
        </w:rPr>
        <w:t xml:space="preserve"> а) </w:t>
      </w:r>
      <w:r>
        <w:rPr>
          <w:sz w:val="28"/>
          <w:szCs w:val="28"/>
        </w:rPr>
        <w:t>б</w:t>
      </w:r>
      <w:r w:rsidR="00B62972" w:rsidRPr="009206DD">
        <w:rPr>
          <w:sz w:val="28"/>
          <w:szCs w:val="28"/>
        </w:rPr>
        <w:t>ыстро меняющаяся функция</w:t>
      </w:r>
      <w:r w:rsidR="00D20929" w:rsidRPr="009206DD">
        <w:rPr>
          <w:sz w:val="28"/>
          <w:szCs w:val="28"/>
        </w:rPr>
        <w:t>;</w:t>
      </w:r>
    </w:p>
    <w:p w:rsidR="00D20929" w:rsidRPr="009206DD" w:rsidRDefault="008E46D8" w:rsidP="00750432">
      <w:pPr>
        <w:tabs>
          <w:tab w:val="left" w:pos="4725"/>
        </w:tabs>
        <w:ind w:left="3544" w:firstLine="0"/>
        <w:contextualSpacing/>
        <w:jc w:val="left"/>
        <w:rPr>
          <w:sz w:val="28"/>
          <w:szCs w:val="28"/>
        </w:rPr>
      </w:pPr>
      <w:r>
        <w:rPr>
          <w:sz w:val="28"/>
          <w:szCs w:val="28"/>
        </w:rPr>
        <w:t xml:space="preserve"> </w:t>
      </w:r>
      <w:r w:rsidR="00D20929" w:rsidRPr="009206DD">
        <w:rPr>
          <w:sz w:val="28"/>
          <w:szCs w:val="28"/>
        </w:rPr>
        <w:t>б) медленно меняющаяся функция</w:t>
      </w:r>
    </w:p>
    <w:p w:rsidR="001F5FD5" w:rsidRDefault="001F5FD5" w:rsidP="00750432">
      <w:pPr>
        <w:contextualSpacing/>
        <w:rPr>
          <w:sz w:val="28"/>
          <w:szCs w:val="28"/>
        </w:rPr>
      </w:pPr>
    </w:p>
    <w:p w:rsidR="001F5FD5" w:rsidRDefault="00FD2796" w:rsidP="00750432">
      <w:pPr>
        <w:contextualSpacing/>
        <w:rPr>
          <w:sz w:val="28"/>
          <w:szCs w:val="28"/>
        </w:rPr>
      </w:pPr>
      <w:r>
        <w:rPr>
          <w:sz w:val="28"/>
          <w:szCs w:val="28"/>
        </w:rPr>
        <w:t>Ч</w:t>
      </w:r>
      <w:r w:rsidR="001F5FD5" w:rsidRPr="00FD2796">
        <w:rPr>
          <w:sz w:val="28"/>
          <w:szCs w:val="28"/>
        </w:rPr>
        <w:t>ем выше скорость изме</w:t>
      </w:r>
      <w:r>
        <w:rPr>
          <w:sz w:val="28"/>
          <w:szCs w:val="28"/>
        </w:rPr>
        <w:t xml:space="preserve">нения </w:t>
      </w:r>
      <w:r w:rsidR="00D20929">
        <w:rPr>
          <w:sz w:val="28"/>
          <w:szCs w:val="28"/>
        </w:rPr>
        <w:t>функции</w:t>
      </w:r>
      <w:r>
        <w:rPr>
          <w:sz w:val="28"/>
          <w:szCs w:val="28"/>
        </w:rPr>
        <w:t xml:space="preserve">, тем шире спектр: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vertAlign w:val="subscript"/>
                <w:lang w:val="en-US"/>
              </w:rPr>
              <m:t>ξ</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vertAlign w:val="subscript"/>
              </w:rPr>
              <m:t>η</m:t>
            </m:r>
          </m:sub>
        </m:sSub>
      </m:oMath>
      <w:r>
        <w:rPr>
          <w:sz w:val="28"/>
          <w:szCs w:val="28"/>
        </w:rPr>
        <w:t>.</w:t>
      </w:r>
    </w:p>
    <w:p w:rsidR="001F5FD5" w:rsidRPr="00145932" w:rsidRDefault="001F5FD5" w:rsidP="00750432">
      <w:pPr>
        <w:contextualSpacing/>
        <w:rPr>
          <w:sz w:val="28"/>
          <w:szCs w:val="28"/>
        </w:rPr>
      </w:pPr>
    </w:p>
    <w:p w:rsidR="007762BD" w:rsidRDefault="00F47C19" w:rsidP="00750432">
      <w:pPr>
        <w:contextualSpacing/>
        <w:rPr>
          <w:sz w:val="28"/>
          <w:szCs w:val="28"/>
        </w:rPr>
      </w:pPr>
      <w:r>
        <w:rPr>
          <w:sz w:val="28"/>
          <w:szCs w:val="28"/>
        </w:rPr>
        <w:t>Спектр одиночного импульса:</w:t>
      </w:r>
    </w:p>
    <w:p w:rsidR="00CD1BEC" w:rsidRDefault="00C06662" w:rsidP="00750432">
      <w:pPr>
        <w:ind w:firstLine="0"/>
        <w:contextualSpacing/>
        <w:jc w:val="center"/>
        <w:rPr>
          <w:sz w:val="28"/>
          <w:szCs w:val="28"/>
        </w:rPr>
      </w:pPr>
      <w:r>
        <w:object w:dxaOrig="6282" w:dyaOrig="4411">
          <v:shape id="_x0000_i1032" type="#_x0000_t75" style="width:274.5pt;height:192.75pt" o:ole="">
            <v:imagedata r:id="rId23" o:title=""/>
          </v:shape>
          <o:OLEObject Type="Embed" ProgID="Visio.Drawing.11" ShapeID="_x0000_i1032" DrawAspect="Content" ObjectID="_1415007788" r:id="rId24"/>
        </w:object>
      </w:r>
    </w:p>
    <w:p w:rsidR="00093260" w:rsidRPr="00281E04" w:rsidRDefault="00F72E4E" w:rsidP="00281E04">
      <w:pPr>
        <w:ind w:firstLine="0"/>
        <w:contextualSpacing/>
        <w:jc w:val="center"/>
        <w:rPr>
          <w:sz w:val="28"/>
          <w:szCs w:val="28"/>
        </w:rPr>
      </w:pPr>
      <w:r>
        <w:rPr>
          <w:sz w:val="28"/>
          <w:szCs w:val="28"/>
        </w:rPr>
        <w:t>Рисунок 2.7</w:t>
      </w:r>
      <w:r w:rsidR="00093260" w:rsidRPr="00E107B0">
        <w:rPr>
          <w:sz w:val="28"/>
          <w:szCs w:val="28"/>
        </w:rPr>
        <w:t>.</w:t>
      </w:r>
      <w:r w:rsidR="00FD2796" w:rsidRPr="00E107B0">
        <w:rPr>
          <w:sz w:val="28"/>
          <w:szCs w:val="28"/>
        </w:rPr>
        <w:t xml:space="preserve"> Представление модуля функции типа </w:t>
      </w:r>
      <m:oMath>
        <m:f>
          <m:fPr>
            <m:type m:val="skw"/>
            <m:ctrlPr>
              <w:rPr>
                <w:rFonts w:ascii="Cambria Math" w:hAnsi="Cambria Math"/>
                <w:i/>
                <w:sz w:val="28"/>
                <w:szCs w:val="28"/>
              </w:rPr>
            </m:ctrlPr>
          </m:fPr>
          <m:num>
            <m:r>
              <m:rPr>
                <m:sty m:val="p"/>
              </m:rPr>
              <w:rPr>
                <w:rFonts w:ascii="Cambria Math" w:hAnsi="Cambria Math"/>
                <w:sz w:val="28"/>
                <w:szCs w:val="28"/>
              </w:rPr>
              <m:t>sin</m:t>
            </m:r>
            <m:r>
              <w:rPr>
                <w:rFonts w:ascii="Cambria Math" w:hAnsi="Cambria Math"/>
                <w:sz w:val="28"/>
                <w:szCs w:val="28"/>
              </w:rPr>
              <m:t xml:space="preserve"> x</m:t>
            </m:r>
          </m:num>
          <m:den>
            <m:r>
              <w:rPr>
                <w:rFonts w:ascii="Cambria Math" w:hAnsi="Cambria Math"/>
                <w:sz w:val="28"/>
                <w:szCs w:val="28"/>
              </w:rPr>
              <m:t>x</m:t>
            </m:r>
          </m:den>
        </m:f>
      </m:oMath>
    </w:p>
    <w:p w:rsidR="00093260" w:rsidRDefault="00093260" w:rsidP="00750432">
      <w:pPr>
        <w:contextualSpacing/>
        <w:rPr>
          <w:sz w:val="28"/>
          <w:szCs w:val="28"/>
        </w:rPr>
      </w:pPr>
      <w:r>
        <w:rPr>
          <w:sz w:val="28"/>
          <w:szCs w:val="28"/>
        </w:rPr>
        <w:t>Практически (и теоретически) большинство сигналов имеют бесконечный спектр. Тогда, казалось бы, ширина полосы пропускания канала должна быть бе</w:t>
      </w:r>
      <w:r>
        <w:rPr>
          <w:sz w:val="28"/>
          <w:szCs w:val="28"/>
        </w:rPr>
        <w:t>с</w:t>
      </w:r>
      <w:r>
        <w:rPr>
          <w:sz w:val="28"/>
          <w:szCs w:val="28"/>
        </w:rPr>
        <w:t>конечна. Реально это не так.</w:t>
      </w:r>
    </w:p>
    <w:p w:rsidR="007F4EC9" w:rsidRPr="00E96830" w:rsidRDefault="00093260" w:rsidP="00750432">
      <w:pPr>
        <w:contextualSpacing/>
        <w:rPr>
          <w:sz w:val="28"/>
          <w:szCs w:val="28"/>
        </w:rPr>
      </w:pPr>
      <w:r>
        <w:rPr>
          <w:sz w:val="28"/>
          <w:szCs w:val="28"/>
        </w:rPr>
        <w:t xml:space="preserve">Под </w:t>
      </w:r>
      <w:r w:rsidRPr="00FD2796">
        <w:rPr>
          <w:i/>
          <w:sz w:val="28"/>
          <w:szCs w:val="28"/>
          <w:u w:val="single"/>
        </w:rPr>
        <w:t>полосой сигнала</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m:t>
            </m:r>
          </m:sub>
        </m:sSub>
      </m:oMath>
      <w:r>
        <w:rPr>
          <w:sz w:val="28"/>
          <w:szCs w:val="28"/>
        </w:rPr>
        <w:t xml:space="preserve"> понимают ту полосу частот </w:t>
      </w:r>
      <m:oMath>
        <m:r>
          <w:rPr>
            <w:rFonts w:ascii="Cambria Math" w:hAnsi="Cambria Math"/>
            <w:sz w:val="28"/>
            <w:szCs w:val="28"/>
          </w:rPr>
          <m:t>∆</m:t>
        </m:r>
        <m:r>
          <w:rPr>
            <w:rFonts w:ascii="Cambria Math" w:hAnsi="Cambria Math"/>
            <w:sz w:val="28"/>
            <w:szCs w:val="28"/>
            <w:lang w:val="en-US"/>
          </w:rPr>
          <m:t>f</m:t>
        </m:r>
      </m:oMath>
      <w:r w:rsidRPr="00093260">
        <w:rPr>
          <w:sz w:val="28"/>
          <w:szCs w:val="28"/>
        </w:rPr>
        <w:t>, в пределах которой сосредоточена</w:t>
      </w:r>
      <w:r>
        <w:rPr>
          <w:sz w:val="28"/>
          <w:szCs w:val="28"/>
        </w:rPr>
        <w:t xml:space="preserve"> основная энергия (мощность) сигнала.</w:t>
      </w:r>
    </w:p>
    <w:p w:rsidR="00D20929"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с</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=∞)=100%</m:t>
        </m:r>
      </m:oMath>
      <w:r w:rsidR="00551D50" w:rsidRPr="00D20929">
        <w:rPr>
          <w:sz w:val="28"/>
          <w:szCs w:val="28"/>
        </w:rPr>
        <w:t>,</w:t>
      </w:r>
      <w:r w:rsidR="008E46D8">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rPr>
              <m:t>с</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vertAlign w:val="subscript"/>
              </w:rPr>
              <m:t>с</m:t>
            </m:r>
          </m:sub>
        </m:sSub>
        <m:r>
          <w:rPr>
            <w:rFonts w:ascii="Cambria Math" w:hAnsi="Cambria Math"/>
            <w:sz w:val="28"/>
            <w:szCs w:val="28"/>
          </w:rPr>
          <m:t>)=90÷95%</m:t>
        </m:r>
      </m:oMath>
      <w:r w:rsidR="00D20929" w:rsidRPr="00D20929">
        <w:rPr>
          <w:sz w:val="28"/>
          <w:szCs w:val="28"/>
        </w:rPr>
        <w:t>,</w:t>
      </w:r>
    </w:p>
    <w:p w:rsidR="00D20929" w:rsidRPr="00D20929" w:rsidRDefault="00D20929" w:rsidP="00750432">
      <w:pPr>
        <w:contextualSpacing/>
        <w:rPr>
          <w:sz w:val="28"/>
          <w:szCs w:val="28"/>
          <w:highlight w:val="yellow"/>
        </w:rPr>
      </w:pPr>
      <w:r>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rPr>
              <m:t>с</m:t>
            </m:r>
          </m:sub>
        </m:sSub>
      </m:oMath>
      <w:r>
        <w:rPr>
          <w:sz w:val="28"/>
          <w:szCs w:val="28"/>
        </w:rPr>
        <w:t xml:space="preserve"> – мощность сигнала.</w:t>
      </w:r>
    </w:p>
    <w:p w:rsidR="00AA09C2" w:rsidRDefault="00AA09C2" w:rsidP="00750432">
      <w:pPr>
        <w:contextualSpacing/>
        <w:rPr>
          <w:i/>
          <w:sz w:val="28"/>
          <w:szCs w:val="28"/>
          <w:u w:val="single"/>
        </w:rPr>
      </w:pPr>
    </w:p>
    <w:p w:rsidR="00093260" w:rsidRDefault="00093260" w:rsidP="00750432">
      <w:pPr>
        <w:contextualSpacing/>
        <w:rPr>
          <w:sz w:val="28"/>
          <w:szCs w:val="28"/>
        </w:rPr>
      </w:pPr>
      <w:r w:rsidRPr="00FD2796">
        <w:rPr>
          <w:i/>
          <w:sz w:val="28"/>
          <w:szCs w:val="28"/>
          <w:u w:val="single"/>
        </w:rPr>
        <w:lastRenderedPageBreak/>
        <w:t>Динамический диапазон сигнала</w:t>
      </w:r>
      <w:r w:rsidRPr="00093260">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с</m:t>
            </m:r>
          </m:sub>
        </m:sSub>
      </m:oMath>
      <w:r w:rsidR="00093BEB" w:rsidRPr="00093BEB">
        <w:rPr>
          <w:sz w:val="28"/>
          <w:szCs w:val="28"/>
        </w:rPr>
        <w:t xml:space="preserve"> </w:t>
      </w:r>
      <w:r>
        <w:rPr>
          <w:sz w:val="28"/>
          <w:szCs w:val="28"/>
        </w:rPr>
        <w:t>определяется выражением:</w:t>
      </w:r>
    </w:p>
    <w:p w:rsidR="00093260" w:rsidRDefault="00093260" w:rsidP="00750432">
      <w:pPr>
        <w:contextualSpacing/>
        <w:rPr>
          <w:sz w:val="28"/>
          <w:szCs w:val="28"/>
        </w:rPr>
      </w:pPr>
    </w:p>
    <w:p w:rsidR="00CD1BEC" w:rsidRDefault="006A064A" w:rsidP="00750432">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с</m:t>
              </m:r>
            </m:sub>
          </m:sSub>
          <m:r>
            <w:rPr>
              <w:rFonts w:ascii="Cambria Math"/>
              <w:sz w:val="28"/>
              <w:szCs w:val="28"/>
            </w:rPr>
            <m:t>=10</m:t>
          </m:r>
          <m:func>
            <m:funcPr>
              <m:ctrlPr>
                <w:rPr>
                  <w:rFonts w:ascii="Cambria Math" w:hAnsi="Cambria Math"/>
                  <w:i/>
                  <w:sz w:val="28"/>
                  <w:szCs w:val="28"/>
                </w:rPr>
              </m:ctrlPr>
            </m:funcPr>
            <m:fName>
              <m:r>
                <m:rPr>
                  <m:sty m:val="p"/>
                </m:rPr>
                <w:rPr>
                  <w:rFonts w:ascii="Cambria Math"/>
                  <w:sz w:val="28"/>
                  <w:szCs w:val="28"/>
                </w:rPr>
                <m:t>log</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m:rPr>
                          <m:sty m:val="p"/>
                        </m:rPr>
                        <w:rPr>
                          <w:rFonts w:ascii="Cambria Math" w:hAnsi="Cambria Math"/>
                          <w:sz w:val="28"/>
                          <w:szCs w:val="28"/>
                        </w:rPr>
                        <m:t>max</m:t>
                      </m:r>
                    </m:sub>
                  </m:sSub>
                </m:num>
                <m:den>
                  <m:sSub>
                    <m:sSubPr>
                      <m:ctrlPr>
                        <w:rPr>
                          <w:rFonts w:ascii="Cambria Math" w:hAnsi="Cambria Math"/>
                          <w:i/>
                          <w:sz w:val="28"/>
                          <w:szCs w:val="28"/>
                        </w:rPr>
                      </m:ctrlPr>
                    </m:sSubPr>
                    <m:e>
                      <m:r>
                        <w:rPr>
                          <w:rFonts w:ascii="Cambria Math" w:hAnsi="Cambria Math"/>
                          <w:sz w:val="28"/>
                          <w:szCs w:val="28"/>
                        </w:rPr>
                        <m:t>P</m:t>
                      </m:r>
                    </m:e>
                    <m:sub>
                      <m:r>
                        <m:rPr>
                          <m:sty m:val="p"/>
                        </m:rPr>
                        <w:rPr>
                          <w:rFonts w:ascii="Cambria Math" w:hAnsi="Cambria Math"/>
                          <w:sz w:val="28"/>
                          <w:szCs w:val="28"/>
                        </w:rPr>
                        <m:t>min</m:t>
                      </m:r>
                    </m:sub>
                  </m:sSub>
                </m:den>
              </m:f>
            </m:e>
          </m:func>
          <m:r>
            <w:rPr>
              <w:rFonts w:ascii="Cambria Math"/>
              <w:sz w:val="28"/>
              <w:szCs w:val="28"/>
            </w:rPr>
            <m:t>.</m:t>
          </m:r>
        </m:oMath>
      </m:oMathPara>
    </w:p>
    <w:p w:rsidR="007762BD" w:rsidRPr="00F47C19" w:rsidRDefault="00093BEB" w:rsidP="00750432">
      <w:pPr>
        <w:ind w:firstLine="0"/>
        <w:contextualSpacing/>
        <w:jc w:val="center"/>
        <w:rPr>
          <w:sz w:val="28"/>
          <w:szCs w:val="28"/>
        </w:rPr>
      </w:pPr>
      <w:r>
        <w:object w:dxaOrig="7472" w:dyaOrig="5034">
          <v:shape id="_x0000_i1033" type="#_x0000_t75" style="width:246.75pt;height:165.75pt" o:ole="">
            <v:imagedata r:id="rId25" o:title=""/>
          </v:shape>
          <o:OLEObject Type="Embed" ProgID="Visio.Drawing.11" ShapeID="_x0000_i1033" DrawAspect="Content" ObjectID="_1415007789" r:id="rId26"/>
        </w:object>
      </w:r>
    </w:p>
    <w:p w:rsidR="00B519EB" w:rsidRPr="00E107B0" w:rsidRDefault="00F72E4E" w:rsidP="00750432">
      <w:pPr>
        <w:ind w:firstLine="0"/>
        <w:contextualSpacing/>
        <w:jc w:val="center"/>
        <w:rPr>
          <w:sz w:val="28"/>
          <w:szCs w:val="28"/>
        </w:rPr>
      </w:pPr>
      <w:r>
        <w:rPr>
          <w:sz w:val="28"/>
          <w:szCs w:val="28"/>
        </w:rPr>
        <w:t>Рисунок 2.8</w:t>
      </w:r>
      <w:r w:rsidR="00B519EB" w:rsidRPr="00E107B0">
        <w:rPr>
          <w:sz w:val="28"/>
          <w:szCs w:val="28"/>
        </w:rPr>
        <w:t>.</w:t>
      </w:r>
      <w:r w:rsidR="00D20929" w:rsidRPr="00E107B0">
        <w:rPr>
          <w:sz w:val="28"/>
          <w:szCs w:val="28"/>
        </w:rPr>
        <w:t xml:space="preserve"> Пределы изменения уровня (напряжения) сигнала</w:t>
      </w:r>
    </w:p>
    <w:p w:rsidR="00B519EB" w:rsidRDefault="00B519EB" w:rsidP="00750432">
      <w:pPr>
        <w:contextualSpacing/>
        <w:rPr>
          <w:sz w:val="28"/>
          <w:szCs w:val="28"/>
        </w:rPr>
      </w:pPr>
    </w:p>
    <w:p w:rsidR="00B519EB" w:rsidRPr="00AF79A3" w:rsidRDefault="00B519EB" w:rsidP="00750432">
      <w:pPr>
        <w:contextualSpacing/>
        <w:rPr>
          <w:sz w:val="28"/>
          <w:szCs w:val="28"/>
        </w:rPr>
      </w:pPr>
      <w:r w:rsidRPr="00B519EB">
        <w:rPr>
          <w:i/>
          <w:sz w:val="28"/>
          <w:szCs w:val="28"/>
          <w:u w:val="single"/>
        </w:rPr>
        <w:t>Физический объем сигнала</w:t>
      </w:r>
      <w:r w:rsidR="00F73A26">
        <w:rPr>
          <w:sz w:val="28"/>
          <w:szCs w:val="28"/>
        </w:rPr>
        <w:t xml:space="preserve"> –</w:t>
      </w:r>
      <w:r w:rsidRPr="00B519EB">
        <w:rPr>
          <w:sz w:val="28"/>
          <w:szCs w:val="28"/>
        </w:rPr>
        <w:t xml:space="preserve"> обобщенная характеристика сигнала связи</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с</m:t>
            </m:r>
          </m:sub>
        </m:sSub>
      </m:oMath>
      <w:r>
        <w:rPr>
          <w:sz w:val="28"/>
          <w:szCs w:val="28"/>
        </w:rPr>
        <w:t>).</w:t>
      </w:r>
    </w:p>
    <w:p w:rsidR="00CE022F" w:rsidRDefault="00CE022F" w:rsidP="00750432">
      <w:pPr>
        <w:contextualSpacing/>
        <w:rPr>
          <w:sz w:val="28"/>
          <w:szCs w:val="28"/>
        </w:rPr>
      </w:pPr>
    </w:p>
    <w:p w:rsidR="00B519EB" w:rsidRDefault="006A064A" w:rsidP="00750432">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с</m:t>
              </m:r>
            </m:sub>
          </m:sSub>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с</m:t>
              </m:r>
            </m:sub>
          </m:sSub>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oMath>
      </m:oMathPara>
    </w:p>
    <w:p w:rsidR="00B519EB" w:rsidRPr="00B519EB" w:rsidRDefault="00B519EB" w:rsidP="00750432">
      <w:pPr>
        <w:contextualSpacing/>
        <w:rPr>
          <w:sz w:val="28"/>
          <w:szCs w:val="28"/>
        </w:rPr>
      </w:pPr>
    </w:p>
    <w:p w:rsidR="00311E70" w:rsidRPr="00D20929"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к</m:t>
            </m:r>
          </m:sub>
        </m:sSub>
      </m:oMath>
      <w:r w:rsidR="00506839" w:rsidRPr="00D20929">
        <w:rPr>
          <w:sz w:val="28"/>
          <w:szCs w:val="28"/>
        </w:rPr>
        <w:t xml:space="preserve"> </w:t>
      </w:r>
      <w:r w:rsidR="00F73A26" w:rsidRPr="00D20929">
        <w:rPr>
          <w:sz w:val="28"/>
          <w:szCs w:val="28"/>
        </w:rPr>
        <w:t>–</w:t>
      </w:r>
      <w:r w:rsidR="00506839" w:rsidRPr="00D20929">
        <w:rPr>
          <w:sz w:val="28"/>
          <w:szCs w:val="28"/>
        </w:rPr>
        <w:t xml:space="preserve"> в</w:t>
      </w:r>
      <w:r w:rsidR="00F73A26" w:rsidRPr="00D20929">
        <w:rPr>
          <w:sz w:val="28"/>
          <w:szCs w:val="28"/>
        </w:rPr>
        <w:t>ремя, в течение</w:t>
      </w:r>
      <w:r w:rsidR="00D20929" w:rsidRPr="00D20929">
        <w:rPr>
          <w:sz w:val="28"/>
          <w:szCs w:val="28"/>
        </w:rPr>
        <w:t xml:space="preserve"> которого канал занят сигналом,</w:t>
      </w:r>
    </w:p>
    <w:p w:rsidR="00311E70" w:rsidRPr="00D20929"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к</m:t>
            </m:r>
          </m:sub>
        </m:sSub>
      </m:oMath>
      <w:r w:rsidR="00F73A26" w:rsidRPr="00D20929">
        <w:rPr>
          <w:sz w:val="28"/>
          <w:szCs w:val="28"/>
        </w:rPr>
        <w:t xml:space="preserve"> –</w:t>
      </w:r>
      <w:r w:rsidR="00506839" w:rsidRPr="00D20929">
        <w:rPr>
          <w:sz w:val="28"/>
          <w:szCs w:val="28"/>
        </w:rPr>
        <w:t xml:space="preserve"> п</w:t>
      </w:r>
      <w:r w:rsidR="00D20929" w:rsidRPr="00D20929">
        <w:rPr>
          <w:sz w:val="28"/>
          <w:szCs w:val="28"/>
        </w:rPr>
        <w:t>олоса пропускания канала связи,</w:t>
      </w:r>
    </w:p>
    <w:p w:rsidR="00821DFB"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к</m:t>
            </m:r>
          </m:sub>
        </m:sSub>
      </m:oMath>
      <w:r w:rsidR="00F73A26" w:rsidRPr="00D20929">
        <w:rPr>
          <w:sz w:val="28"/>
          <w:szCs w:val="28"/>
        </w:rPr>
        <w:t xml:space="preserve"> –</w:t>
      </w:r>
      <w:r w:rsidR="00506839" w:rsidRPr="00D20929">
        <w:rPr>
          <w:sz w:val="28"/>
          <w:szCs w:val="28"/>
        </w:rPr>
        <w:t xml:space="preserve"> </w:t>
      </w:r>
      <w:r w:rsidR="00F73A26" w:rsidRPr="00D20929">
        <w:rPr>
          <w:sz w:val="28"/>
          <w:szCs w:val="28"/>
        </w:rPr>
        <w:t>д</w:t>
      </w:r>
      <w:r w:rsidR="00821DFB" w:rsidRPr="00D20929">
        <w:rPr>
          <w:sz w:val="28"/>
          <w:szCs w:val="28"/>
        </w:rPr>
        <w:t>инамический диапазон сигнала, который пропускает канал</w:t>
      </w:r>
      <w:r w:rsidR="00821DFB">
        <w:rPr>
          <w:sz w:val="28"/>
          <w:szCs w:val="28"/>
        </w:rPr>
        <w:t xml:space="preserve"> связи с допустимыми искажениями.</w:t>
      </w:r>
    </w:p>
    <w:p w:rsidR="00506839" w:rsidRPr="00506839" w:rsidRDefault="00506839" w:rsidP="00750432">
      <w:pPr>
        <w:contextualSpacing/>
        <w:rPr>
          <w:sz w:val="28"/>
          <w:szCs w:val="28"/>
        </w:rPr>
      </w:pPr>
    </w:p>
    <w:p w:rsidR="00821DFB" w:rsidRPr="00B0272E" w:rsidRDefault="00821DFB" w:rsidP="00750432">
      <w:pPr>
        <w:ind w:firstLine="0"/>
        <w:contextualSpacing/>
        <w:jc w:val="center"/>
        <w:rPr>
          <w:i/>
          <w:sz w:val="28"/>
          <w:szCs w:val="28"/>
          <w:u w:val="single"/>
        </w:rPr>
      </w:pPr>
      <w:r w:rsidRPr="00B0272E">
        <w:rPr>
          <w:i/>
          <w:sz w:val="28"/>
          <w:szCs w:val="28"/>
          <w:u w:val="single"/>
        </w:rPr>
        <w:t>По виду передаваемого сообщения</w:t>
      </w:r>
    </w:p>
    <w:p w:rsidR="00506839" w:rsidRPr="00506839" w:rsidRDefault="00506839" w:rsidP="00750432">
      <w:pPr>
        <w:contextualSpacing/>
        <w:rPr>
          <w:i/>
          <w:sz w:val="28"/>
          <w:szCs w:val="28"/>
        </w:rPr>
      </w:pPr>
    </w:p>
    <w:p w:rsidR="00821DFB" w:rsidRDefault="00821DFB" w:rsidP="00750432">
      <w:pPr>
        <w:contextualSpacing/>
        <w:rPr>
          <w:sz w:val="28"/>
          <w:szCs w:val="28"/>
        </w:rPr>
      </w:pPr>
      <w:r>
        <w:rPr>
          <w:sz w:val="28"/>
          <w:szCs w:val="28"/>
        </w:rPr>
        <w:t>Вид сигнала определяется видом сообщения:</w:t>
      </w:r>
    </w:p>
    <w:p w:rsidR="00821DFB" w:rsidRDefault="00821DFB" w:rsidP="00D07BE6">
      <w:pPr>
        <w:numPr>
          <w:ilvl w:val="0"/>
          <w:numId w:val="2"/>
        </w:numPr>
        <w:tabs>
          <w:tab w:val="clear" w:pos="720"/>
          <w:tab w:val="num" w:pos="1134"/>
        </w:tabs>
        <w:ind w:left="0" w:firstLine="709"/>
        <w:contextualSpacing/>
        <w:rPr>
          <w:sz w:val="28"/>
          <w:szCs w:val="28"/>
        </w:rPr>
      </w:pPr>
      <w:r>
        <w:rPr>
          <w:sz w:val="28"/>
          <w:szCs w:val="28"/>
        </w:rPr>
        <w:t>Телефонный (речевой) сигнал.</w:t>
      </w:r>
    </w:p>
    <w:p w:rsidR="00821DFB" w:rsidRDefault="00821DFB" w:rsidP="00D07BE6">
      <w:pPr>
        <w:numPr>
          <w:ilvl w:val="0"/>
          <w:numId w:val="2"/>
        </w:numPr>
        <w:tabs>
          <w:tab w:val="clear" w:pos="720"/>
          <w:tab w:val="num" w:pos="1134"/>
        </w:tabs>
        <w:ind w:left="0" w:firstLine="709"/>
        <w:contextualSpacing/>
        <w:rPr>
          <w:sz w:val="28"/>
          <w:szCs w:val="28"/>
        </w:rPr>
      </w:pPr>
      <w:r>
        <w:rPr>
          <w:sz w:val="28"/>
          <w:szCs w:val="28"/>
        </w:rPr>
        <w:t>Телеграфный сигнал.</w:t>
      </w:r>
    </w:p>
    <w:p w:rsidR="00821DFB" w:rsidRDefault="00821DFB" w:rsidP="00D07BE6">
      <w:pPr>
        <w:numPr>
          <w:ilvl w:val="0"/>
          <w:numId w:val="2"/>
        </w:numPr>
        <w:tabs>
          <w:tab w:val="clear" w:pos="720"/>
          <w:tab w:val="num" w:pos="1134"/>
        </w:tabs>
        <w:ind w:left="0" w:firstLine="709"/>
        <w:contextualSpacing/>
        <w:rPr>
          <w:sz w:val="28"/>
          <w:szCs w:val="28"/>
        </w:rPr>
      </w:pPr>
      <w:r>
        <w:rPr>
          <w:sz w:val="28"/>
          <w:szCs w:val="28"/>
        </w:rPr>
        <w:t>Фототелеграфный сигнал.</w:t>
      </w:r>
    </w:p>
    <w:p w:rsidR="00821DFB" w:rsidRDefault="00821DFB" w:rsidP="00D07BE6">
      <w:pPr>
        <w:numPr>
          <w:ilvl w:val="0"/>
          <w:numId w:val="2"/>
        </w:numPr>
        <w:tabs>
          <w:tab w:val="clear" w:pos="720"/>
          <w:tab w:val="num" w:pos="1134"/>
        </w:tabs>
        <w:ind w:left="0" w:firstLine="709"/>
        <w:contextualSpacing/>
        <w:rPr>
          <w:sz w:val="28"/>
          <w:szCs w:val="28"/>
        </w:rPr>
      </w:pPr>
      <w:r>
        <w:rPr>
          <w:sz w:val="28"/>
          <w:szCs w:val="28"/>
        </w:rPr>
        <w:t>Передача данных.</w:t>
      </w:r>
    </w:p>
    <w:p w:rsidR="00821DFB" w:rsidRDefault="00821DFB" w:rsidP="00D07BE6">
      <w:pPr>
        <w:numPr>
          <w:ilvl w:val="0"/>
          <w:numId w:val="2"/>
        </w:numPr>
        <w:tabs>
          <w:tab w:val="clear" w:pos="720"/>
          <w:tab w:val="num" w:pos="1134"/>
        </w:tabs>
        <w:ind w:left="0" w:firstLine="709"/>
        <w:contextualSpacing/>
        <w:rPr>
          <w:sz w:val="28"/>
          <w:szCs w:val="28"/>
        </w:rPr>
      </w:pPr>
      <w:r>
        <w:rPr>
          <w:sz w:val="28"/>
          <w:szCs w:val="28"/>
        </w:rPr>
        <w:t>Сигнал вещания.</w:t>
      </w:r>
    </w:p>
    <w:p w:rsidR="00821DFB" w:rsidRPr="00311E70" w:rsidRDefault="00821DFB" w:rsidP="00D07BE6">
      <w:pPr>
        <w:numPr>
          <w:ilvl w:val="0"/>
          <w:numId w:val="2"/>
        </w:numPr>
        <w:tabs>
          <w:tab w:val="clear" w:pos="720"/>
          <w:tab w:val="num" w:pos="1134"/>
        </w:tabs>
        <w:ind w:left="0" w:firstLine="709"/>
        <w:contextualSpacing/>
        <w:rPr>
          <w:sz w:val="28"/>
          <w:szCs w:val="28"/>
        </w:rPr>
      </w:pPr>
      <w:r>
        <w:rPr>
          <w:sz w:val="28"/>
          <w:szCs w:val="28"/>
        </w:rPr>
        <w:t>Телевизионный сигнал.</w:t>
      </w:r>
    </w:p>
    <w:p w:rsidR="00311E70" w:rsidRDefault="00311E70" w:rsidP="00750432">
      <w:pPr>
        <w:contextualSpacing/>
        <w:rPr>
          <w:sz w:val="28"/>
          <w:szCs w:val="28"/>
        </w:rPr>
      </w:pPr>
    </w:p>
    <w:p w:rsidR="00821DFB" w:rsidRPr="00506839" w:rsidRDefault="00821DFB" w:rsidP="00750432">
      <w:pPr>
        <w:ind w:firstLine="0"/>
        <w:contextualSpacing/>
        <w:jc w:val="center"/>
        <w:rPr>
          <w:i/>
          <w:sz w:val="28"/>
          <w:szCs w:val="28"/>
          <w:u w:val="single"/>
        </w:rPr>
      </w:pPr>
      <w:r w:rsidRPr="00506839">
        <w:rPr>
          <w:i/>
          <w:sz w:val="28"/>
          <w:szCs w:val="28"/>
          <w:u w:val="single"/>
        </w:rPr>
        <w:t>Телефонный сигнал</w:t>
      </w:r>
    </w:p>
    <w:p w:rsidR="006210F4" w:rsidRDefault="006210F4" w:rsidP="00750432">
      <w:pPr>
        <w:contextualSpacing/>
        <w:jc w:val="center"/>
        <w:rPr>
          <w:sz w:val="28"/>
          <w:szCs w:val="28"/>
        </w:rPr>
      </w:pPr>
    </w:p>
    <w:p w:rsidR="00506839" w:rsidRDefault="00821DFB" w:rsidP="00750432">
      <w:pPr>
        <w:contextualSpacing/>
        <w:rPr>
          <w:sz w:val="28"/>
          <w:szCs w:val="28"/>
        </w:rPr>
      </w:pPr>
      <w:r>
        <w:rPr>
          <w:sz w:val="28"/>
          <w:szCs w:val="28"/>
        </w:rPr>
        <w:t>Формируется микрофоном.</w:t>
      </w:r>
    </w:p>
    <w:p w:rsidR="00506839" w:rsidRPr="00FD2796" w:rsidRDefault="00506839" w:rsidP="00750432">
      <w:pPr>
        <w:contextualSpacing/>
        <w:rPr>
          <w:sz w:val="28"/>
          <w:szCs w:val="28"/>
        </w:rPr>
      </w:pPr>
      <w:r>
        <w:rPr>
          <w:sz w:val="28"/>
          <w:szCs w:val="28"/>
        </w:rPr>
        <w:t>Речь имеет диапазон частот 50</w:t>
      </w:r>
      <w:r w:rsidR="00F73A26">
        <w:rPr>
          <w:sz w:val="28"/>
          <w:szCs w:val="28"/>
        </w:rPr>
        <w:t xml:space="preserve"> </w:t>
      </w:r>
      <w:r>
        <w:rPr>
          <w:sz w:val="28"/>
          <w:szCs w:val="28"/>
        </w:rPr>
        <w:t>÷</w:t>
      </w:r>
      <w:r w:rsidR="00F73A26">
        <w:rPr>
          <w:sz w:val="28"/>
          <w:szCs w:val="28"/>
        </w:rPr>
        <w:t xml:space="preserve"> </w:t>
      </w:r>
      <w:r>
        <w:rPr>
          <w:sz w:val="28"/>
          <w:szCs w:val="28"/>
        </w:rPr>
        <w:t>10000 Гц</w:t>
      </w:r>
      <w:r w:rsidR="00FD2796">
        <w:rPr>
          <w:sz w:val="28"/>
          <w:szCs w:val="28"/>
        </w:rPr>
        <w:t>.</w:t>
      </w:r>
    </w:p>
    <w:p w:rsidR="00821DFB" w:rsidRPr="00A15980" w:rsidRDefault="00821DFB" w:rsidP="00750432">
      <w:pPr>
        <w:contextualSpacing/>
        <w:rPr>
          <w:sz w:val="28"/>
          <w:szCs w:val="28"/>
        </w:rPr>
      </w:pPr>
      <w:r>
        <w:rPr>
          <w:sz w:val="28"/>
          <w:szCs w:val="28"/>
        </w:rPr>
        <w:t>Основные требования – разборчивость, натуральность окраски.</w:t>
      </w:r>
    </w:p>
    <w:p w:rsidR="009749A2" w:rsidRDefault="00311E70" w:rsidP="00750432">
      <w:pPr>
        <w:contextualSpacing/>
        <w:rPr>
          <w:sz w:val="28"/>
          <w:szCs w:val="28"/>
        </w:rPr>
      </w:pPr>
      <w:r>
        <w:rPr>
          <w:sz w:val="28"/>
          <w:szCs w:val="28"/>
        </w:rPr>
        <w:t>МККТ</w:t>
      </w:r>
      <w:r w:rsidR="00506839">
        <w:rPr>
          <w:sz w:val="28"/>
          <w:szCs w:val="28"/>
        </w:rPr>
        <w:t>Т (Международный консультативный комитет по телефонии и тел</w:t>
      </w:r>
      <w:r w:rsidR="00506839">
        <w:rPr>
          <w:sz w:val="28"/>
          <w:szCs w:val="28"/>
        </w:rPr>
        <w:t>е</w:t>
      </w:r>
      <w:r w:rsidR="00506839">
        <w:rPr>
          <w:sz w:val="28"/>
          <w:szCs w:val="28"/>
        </w:rPr>
        <w:t>графии) рекомен</w:t>
      </w:r>
      <w:r w:rsidR="00D20929">
        <w:rPr>
          <w:sz w:val="28"/>
          <w:szCs w:val="28"/>
        </w:rPr>
        <w:t>дует ограничить полосу частот</w:t>
      </w:r>
      <w:r>
        <w:rPr>
          <w:sz w:val="28"/>
          <w:szCs w:val="28"/>
        </w:rPr>
        <w:t xml:space="preserve"> 0,3</w:t>
      </w:r>
      <w:r w:rsidR="00F73A26">
        <w:rPr>
          <w:sz w:val="28"/>
          <w:szCs w:val="28"/>
        </w:rPr>
        <w:t xml:space="preserve"> </w:t>
      </w:r>
      <w:r>
        <w:rPr>
          <w:sz w:val="28"/>
          <w:szCs w:val="28"/>
        </w:rPr>
        <w:t>÷</w:t>
      </w:r>
      <w:r w:rsidR="00F73A26">
        <w:rPr>
          <w:sz w:val="28"/>
          <w:szCs w:val="28"/>
        </w:rPr>
        <w:t xml:space="preserve"> </w:t>
      </w:r>
      <w:r>
        <w:rPr>
          <w:sz w:val="28"/>
          <w:szCs w:val="28"/>
        </w:rPr>
        <w:t>3,4 кГц</w:t>
      </w:r>
      <w:r w:rsidR="00506839">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rPr>
              <m:t>с</m:t>
            </m:r>
          </m:sub>
        </m:sSub>
        <m:r>
          <w:rPr>
            <w:rFonts w:ascii="Cambria Math" w:hAnsi="Cambria Math"/>
            <w:sz w:val="28"/>
            <w:szCs w:val="28"/>
          </w:rPr>
          <m:t>=</m:t>
        </m:r>
      </m:oMath>
      <w:r w:rsidR="00F73A26">
        <w:rPr>
          <w:sz w:val="28"/>
          <w:szCs w:val="28"/>
        </w:rPr>
        <w:t xml:space="preserve"> </w:t>
      </w:r>
      <w:r>
        <w:rPr>
          <w:sz w:val="28"/>
          <w:szCs w:val="28"/>
        </w:rPr>
        <w:t>25</w:t>
      </w:r>
      <w:r w:rsidR="00F73A26">
        <w:rPr>
          <w:sz w:val="28"/>
          <w:szCs w:val="28"/>
        </w:rPr>
        <w:t xml:space="preserve"> </w:t>
      </w:r>
      <w:r>
        <w:rPr>
          <w:sz w:val="28"/>
          <w:szCs w:val="28"/>
        </w:rPr>
        <w:t>÷</w:t>
      </w:r>
      <w:r w:rsidR="00F73A26">
        <w:rPr>
          <w:sz w:val="28"/>
          <w:szCs w:val="28"/>
        </w:rPr>
        <w:t xml:space="preserve"> </w:t>
      </w:r>
      <w:r>
        <w:rPr>
          <w:sz w:val="28"/>
          <w:szCs w:val="28"/>
        </w:rPr>
        <w:t>35 дБ.</w:t>
      </w:r>
    </w:p>
    <w:p w:rsidR="00821DFB" w:rsidRDefault="00821DFB" w:rsidP="00750432">
      <w:pPr>
        <w:ind w:firstLine="0"/>
        <w:contextualSpacing/>
        <w:jc w:val="center"/>
        <w:rPr>
          <w:i/>
          <w:sz w:val="28"/>
          <w:szCs w:val="28"/>
          <w:u w:val="single"/>
        </w:rPr>
      </w:pPr>
      <w:r w:rsidRPr="00506839">
        <w:rPr>
          <w:i/>
          <w:sz w:val="28"/>
          <w:szCs w:val="28"/>
          <w:u w:val="single"/>
        </w:rPr>
        <w:t>Телеграфный сигнал</w:t>
      </w:r>
    </w:p>
    <w:p w:rsidR="007F4EC9" w:rsidRPr="00506839" w:rsidRDefault="003A2E5F" w:rsidP="006B54E3">
      <w:pPr>
        <w:ind w:firstLine="0"/>
        <w:contextualSpacing/>
        <w:jc w:val="center"/>
        <w:rPr>
          <w:i/>
          <w:sz w:val="28"/>
          <w:szCs w:val="28"/>
          <w:u w:val="single"/>
        </w:rPr>
      </w:pPr>
      <w:r w:rsidRPr="006B54E3">
        <w:rPr>
          <w:sz w:val="28"/>
          <w:szCs w:val="28"/>
        </w:rPr>
        <w:object w:dxaOrig="8861" w:dyaOrig="2710">
          <v:shape id="_x0000_i1034" type="#_x0000_t75" style="width:387pt;height:118.5pt" o:ole="">
            <v:imagedata r:id="rId27" o:title=""/>
          </v:shape>
          <o:OLEObject Type="Embed" ProgID="Visio.Drawing.11" ShapeID="_x0000_i1034" DrawAspect="Content" ObjectID="_1415007790" r:id="rId28"/>
        </w:object>
      </w:r>
    </w:p>
    <w:p w:rsidR="0008166B" w:rsidRPr="00E107B0" w:rsidRDefault="00F72E4E" w:rsidP="00750432">
      <w:pPr>
        <w:ind w:firstLine="0"/>
        <w:contextualSpacing/>
        <w:jc w:val="center"/>
        <w:rPr>
          <w:sz w:val="28"/>
          <w:szCs w:val="28"/>
        </w:rPr>
      </w:pPr>
      <w:r>
        <w:rPr>
          <w:sz w:val="28"/>
          <w:szCs w:val="28"/>
        </w:rPr>
        <w:t>Рисунок 2.9</w:t>
      </w:r>
      <w:r w:rsidR="008F6C48" w:rsidRPr="00E107B0">
        <w:rPr>
          <w:sz w:val="28"/>
          <w:szCs w:val="28"/>
        </w:rPr>
        <w:t>.</w:t>
      </w:r>
      <w:r w:rsidR="00D20929" w:rsidRPr="00E107B0">
        <w:rPr>
          <w:sz w:val="28"/>
          <w:szCs w:val="28"/>
        </w:rPr>
        <w:t xml:space="preserve"> </w:t>
      </w:r>
      <w:r>
        <w:rPr>
          <w:sz w:val="28"/>
          <w:szCs w:val="28"/>
        </w:rPr>
        <w:t>а) о</w:t>
      </w:r>
      <w:r w:rsidR="009749A2" w:rsidRPr="00E107B0">
        <w:rPr>
          <w:sz w:val="28"/>
          <w:szCs w:val="28"/>
        </w:rPr>
        <w:t>днополярные импульсы;</w:t>
      </w:r>
    </w:p>
    <w:p w:rsidR="009749A2" w:rsidRPr="00E107B0" w:rsidRDefault="00F72E4E" w:rsidP="00F72E4E">
      <w:pPr>
        <w:tabs>
          <w:tab w:val="left" w:pos="3828"/>
        </w:tabs>
        <w:ind w:firstLine="0"/>
        <w:contextualSpacing/>
        <w:rPr>
          <w:sz w:val="28"/>
          <w:szCs w:val="28"/>
        </w:rPr>
      </w:pPr>
      <w:r>
        <w:rPr>
          <w:sz w:val="28"/>
          <w:szCs w:val="28"/>
        </w:rPr>
        <w:tab/>
        <w:t xml:space="preserve"> </w:t>
      </w:r>
      <w:r w:rsidR="009749A2" w:rsidRPr="00E107B0">
        <w:rPr>
          <w:sz w:val="28"/>
          <w:szCs w:val="28"/>
        </w:rPr>
        <w:t>б) двуполярные импульсы</w:t>
      </w:r>
    </w:p>
    <w:p w:rsidR="00311E70" w:rsidRDefault="00311E70" w:rsidP="00750432">
      <w:pPr>
        <w:contextualSpacing/>
        <w:jc w:val="center"/>
        <w:rPr>
          <w:sz w:val="28"/>
          <w:szCs w:val="28"/>
        </w:rPr>
      </w:pPr>
    </w:p>
    <w:p w:rsidR="006210F4"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и</m:t>
            </m:r>
          </m:sub>
        </m:sSub>
      </m:oMath>
      <w:r w:rsidR="00821DFB" w:rsidRPr="00CE022F">
        <w:rPr>
          <w:sz w:val="28"/>
          <w:szCs w:val="28"/>
        </w:rPr>
        <w:t xml:space="preserve"> </w:t>
      </w:r>
      <w:r w:rsidR="00821DFB">
        <w:rPr>
          <w:sz w:val="28"/>
          <w:szCs w:val="28"/>
        </w:rPr>
        <w:t xml:space="preserve">– определяет скорость передачи сообщения. </w:t>
      </w:r>
    </w:p>
    <w:p w:rsidR="006210F4" w:rsidRPr="00311E70" w:rsidRDefault="00311E70" w:rsidP="00750432">
      <w:pPr>
        <w:contextualSpacing/>
        <w:rPr>
          <w:sz w:val="28"/>
          <w:szCs w:val="28"/>
        </w:rPr>
      </w:pPr>
      <w:r>
        <w:rPr>
          <w:sz w:val="28"/>
          <w:szCs w:val="28"/>
        </w:rPr>
        <w:t xml:space="preserve">Скорость передачи: </w:t>
      </w:r>
      <m:oMath>
        <m:r>
          <w:rPr>
            <w:rFonts w:ascii="Cambria Math" w:hAnsi="Cambria Math"/>
            <w:sz w:val="28"/>
            <w:szCs w:val="28"/>
          </w:rPr>
          <m:t xml:space="preserve">V=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и</m:t>
                </m:r>
              </m:sub>
            </m:sSub>
          </m:den>
        </m:f>
      </m:oMath>
      <w:r w:rsidR="00AF79A3">
        <w:rPr>
          <w:sz w:val="28"/>
          <w:szCs w:val="28"/>
        </w:rPr>
        <w:t xml:space="preserve"> </w:t>
      </w:r>
      <w:r w:rsidRPr="00311E70">
        <w:rPr>
          <w:sz w:val="28"/>
          <w:szCs w:val="28"/>
        </w:rPr>
        <w:t>[</w:t>
      </w:r>
      <w:r>
        <w:rPr>
          <w:sz w:val="28"/>
          <w:szCs w:val="28"/>
        </w:rPr>
        <w:t>Бод</w:t>
      </w:r>
      <w:r w:rsidRPr="00311E70">
        <w:rPr>
          <w:sz w:val="28"/>
          <w:szCs w:val="28"/>
        </w:rPr>
        <w:t>]</w:t>
      </w:r>
      <w:r w:rsidR="00FD2796">
        <w:rPr>
          <w:sz w:val="28"/>
          <w:szCs w:val="28"/>
        </w:rPr>
        <w:t>.</w:t>
      </w:r>
    </w:p>
    <w:p w:rsidR="00821DFB" w:rsidRPr="00FD2796" w:rsidRDefault="006210F4" w:rsidP="00750432">
      <w:pPr>
        <w:contextualSpacing/>
        <w:rPr>
          <w:sz w:val="28"/>
          <w:szCs w:val="28"/>
        </w:rPr>
      </w:pPr>
      <w:r>
        <w:rPr>
          <w:sz w:val="28"/>
          <w:szCs w:val="28"/>
        </w:rPr>
        <w:t xml:space="preserve">Полоса частот: </w:t>
      </w: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с</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и</m:t>
            </m:r>
          </m:den>
        </m:f>
        <m:r>
          <w:rPr>
            <w:rFonts w:ascii="Cambria Math" w:hAnsi="Cambria Math"/>
            <w:sz w:val="28"/>
            <w:szCs w:val="28"/>
          </w:rPr>
          <m:t>=V</m:t>
        </m:r>
      </m:oMath>
      <w:r w:rsidR="00AF79A3">
        <w:rPr>
          <w:sz w:val="28"/>
          <w:szCs w:val="28"/>
        </w:rPr>
        <w:t xml:space="preserve"> </w:t>
      </w:r>
      <w:r w:rsidRPr="006210F4">
        <w:rPr>
          <w:sz w:val="28"/>
          <w:szCs w:val="28"/>
        </w:rPr>
        <w:t>[</w:t>
      </w:r>
      <w:r>
        <w:rPr>
          <w:sz w:val="28"/>
          <w:szCs w:val="28"/>
        </w:rPr>
        <w:t>Бод</w:t>
      </w:r>
      <w:r w:rsidRPr="006210F4">
        <w:rPr>
          <w:sz w:val="28"/>
          <w:szCs w:val="28"/>
        </w:rPr>
        <w:t>]</w:t>
      </w:r>
      <w:r w:rsidR="00FD2796">
        <w:rPr>
          <w:sz w:val="28"/>
          <w:szCs w:val="28"/>
        </w:rPr>
        <w:t>.</w:t>
      </w:r>
    </w:p>
    <w:p w:rsidR="00506839" w:rsidRPr="00623D9F" w:rsidRDefault="00821DFB" w:rsidP="00750432">
      <w:pPr>
        <w:contextualSpacing/>
        <w:rPr>
          <w:sz w:val="28"/>
          <w:szCs w:val="28"/>
        </w:rPr>
      </w:pPr>
      <w:r>
        <w:rPr>
          <w:sz w:val="28"/>
          <w:szCs w:val="28"/>
        </w:rPr>
        <w:t>1 Бод = 1 Илл/сек</w:t>
      </w:r>
      <w:r w:rsidR="00FD2796">
        <w:rPr>
          <w:sz w:val="28"/>
          <w:szCs w:val="28"/>
        </w:rPr>
        <w:t>.</w:t>
      </w:r>
    </w:p>
    <w:p w:rsidR="00506839" w:rsidRPr="00506839" w:rsidRDefault="00093BEB" w:rsidP="00750432">
      <w:pPr>
        <w:contextualSpacing/>
        <w:rPr>
          <w:sz w:val="28"/>
          <w:szCs w:val="28"/>
        </w:rPr>
      </w:pPr>
      <m:oMath>
        <m:r>
          <w:rPr>
            <w:rFonts w:ascii="Cambria Math" w:hAnsi="Cambria Math"/>
            <w:sz w:val="28"/>
            <w:szCs w:val="28"/>
            <w:lang w:val="en-US"/>
          </w:rPr>
          <m:t>V</m:t>
        </m:r>
        <m:r>
          <w:rPr>
            <w:rFonts w:ascii="Cambria Math" w:hAnsi="Cambria Math"/>
            <w:sz w:val="28"/>
            <w:szCs w:val="28"/>
          </w:rPr>
          <m:t>=</m:t>
        </m:r>
      </m:oMath>
      <w:r w:rsidR="00506839" w:rsidRPr="00623D9F">
        <w:rPr>
          <w:sz w:val="28"/>
          <w:szCs w:val="28"/>
        </w:rPr>
        <w:t xml:space="preserve"> 50,</w:t>
      </w:r>
      <w:r w:rsidR="00F73A26">
        <w:rPr>
          <w:sz w:val="28"/>
          <w:szCs w:val="28"/>
        </w:rPr>
        <w:t xml:space="preserve"> </w:t>
      </w:r>
      <w:r w:rsidR="00506839" w:rsidRPr="00623D9F">
        <w:rPr>
          <w:sz w:val="28"/>
          <w:szCs w:val="28"/>
        </w:rPr>
        <w:t>100,</w:t>
      </w:r>
      <w:r w:rsidR="00F73A26">
        <w:rPr>
          <w:sz w:val="28"/>
          <w:szCs w:val="28"/>
        </w:rPr>
        <w:t xml:space="preserve"> </w:t>
      </w:r>
      <w:r w:rsidR="00506839" w:rsidRPr="00623D9F">
        <w:rPr>
          <w:sz w:val="28"/>
          <w:szCs w:val="28"/>
        </w:rPr>
        <w:t>200</w:t>
      </w:r>
      <w:r w:rsidR="00F73A26">
        <w:rPr>
          <w:i/>
          <w:sz w:val="28"/>
          <w:szCs w:val="28"/>
        </w:rPr>
        <w:t xml:space="preserve"> </w:t>
      </w:r>
      <w:r w:rsidR="00F73A26" w:rsidRPr="00093BEB">
        <w:rPr>
          <w:sz w:val="28"/>
          <w:szCs w:val="28"/>
        </w:rPr>
        <w:t>Бод</w:t>
      </w:r>
      <w:r w:rsidR="00F73A26" w:rsidRPr="00F73A26">
        <w:rPr>
          <w:sz w:val="28"/>
          <w:szCs w:val="28"/>
        </w:rPr>
        <w:t xml:space="preserve"> –</w:t>
      </w:r>
      <w:r w:rsidR="00506839">
        <w:rPr>
          <w:i/>
          <w:sz w:val="28"/>
          <w:szCs w:val="28"/>
        </w:rPr>
        <w:t xml:space="preserve"> </w:t>
      </w:r>
      <w:r w:rsidR="00506839">
        <w:rPr>
          <w:sz w:val="28"/>
          <w:szCs w:val="28"/>
        </w:rPr>
        <w:t>скорость передачи.</w:t>
      </w:r>
    </w:p>
    <w:p w:rsidR="006210F4" w:rsidRDefault="006210F4" w:rsidP="00750432">
      <w:pPr>
        <w:contextualSpacing/>
        <w:rPr>
          <w:sz w:val="28"/>
          <w:szCs w:val="28"/>
        </w:rPr>
      </w:pPr>
    </w:p>
    <w:p w:rsidR="00821DFB" w:rsidRPr="00166B80" w:rsidRDefault="00821DFB" w:rsidP="00750432">
      <w:pPr>
        <w:ind w:firstLine="0"/>
        <w:contextualSpacing/>
        <w:jc w:val="center"/>
        <w:rPr>
          <w:i/>
          <w:sz w:val="28"/>
          <w:szCs w:val="28"/>
          <w:u w:val="single"/>
        </w:rPr>
      </w:pPr>
      <w:r w:rsidRPr="00166B80">
        <w:rPr>
          <w:i/>
          <w:sz w:val="28"/>
          <w:szCs w:val="28"/>
          <w:u w:val="single"/>
        </w:rPr>
        <w:t>Сигнал передачи данных</w:t>
      </w:r>
    </w:p>
    <w:p w:rsidR="006210F4" w:rsidRPr="00166B80" w:rsidRDefault="006210F4" w:rsidP="00750432">
      <w:pPr>
        <w:contextualSpacing/>
        <w:rPr>
          <w:i/>
          <w:sz w:val="28"/>
          <w:szCs w:val="28"/>
          <w:u w:val="single"/>
        </w:rPr>
      </w:pPr>
    </w:p>
    <w:p w:rsidR="00821DFB" w:rsidRPr="00A15980" w:rsidRDefault="00821DFB" w:rsidP="00750432">
      <w:pPr>
        <w:contextualSpacing/>
        <w:rPr>
          <w:sz w:val="28"/>
          <w:szCs w:val="28"/>
        </w:rPr>
      </w:pPr>
      <w:r>
        <w:rPr>
          <w:sz w:val="28"/>
          <w:szCs w:val="28"/>
        </w:rPr>
        <w:t>Аналогичен телеграфному сигналу, но отличается более высокой скоростью передачи.</w:t>
      </w:r>
    </w:p>
    <w:p w:rsidR="006210F4" w:rsidRPr="006210F4" w:rsidRDefault="00093BEB" w:rsidP="00750432">
      <w:pPr>
        <w:contextualSpacing/>
        <w:rPr>
          <w:sz w:val="28"/>
          <w:szCs w:val="28"/>
        </w:rPr>
      </w:pPr>
      <m:oMath>
        <m:r>
          <w:rPr>
            <w:rFonts w:ascii="Cambria Math" w:hAnsi="Cambria Math"/>
            <w:sz w:val="28"/>
            <w:szCs w:val="28"/>
            <w:lang w:val="en-US"/>
          </w:rPr>
          <m:t>V</m:t>
        </m:r>
        <m:r>
          <w:rPr>
            <w:rFonts w:ascii="Cambria Math" w:hAnsi="Cambria Math"/>
            <w:sz w:val="28"/>
            <w:szCs w:val="28"/>
          </w:rPr>
          <m:t>=</m:t>
        </m:r>
      </m:oMath>
      <w:r w:rsidR="006210F4" w:rsidRPr="00A15980">
        <w:rPr>
          <w:sz w:val="28"/>
          <w:szCs w:val="28"/>
        </w:rPr>
        <w:t xml:space="preserve"> 600</w:t>
      </w:r>
      <w:r w:rsidR="006210F4">
        <w:rPr>
          <w:sz w:val="28"/>
          <w:szCs w:val="28"/>
        </w:rPr>
        <w:t>, 1200, 2400, 4800, 9600 Бод.</w:t>
      </w:r>
    </w:p>
    <w:p w:rsidR="00821DFB" w:rsidRDefault="00821DFB" w:rsidP="00750432">
      <w:pPr>
        <w:contextualSpacing/>
        <w:rPr>
          <w:sz w:val="28"/>
          <w:szCs w:val="28"/>
          <w:u w:val="single"/>
        </w:rPr>
      </w:pPr>
    </w:p>
    <w:p w:rsidR="00821DFB" w:rsidRPr="00166B80" w:rsidRDefault="00821DFB" w:rsidP="00750432">
      <w:pPr>
        <w:ind w:firstLine="0"/>
        <w:contextualSpacing/>
        <w:jc w:val="center"/>
        <w:rPr>
          <w:i/>
          <w:sz w:val="28"/>
          <w:szCs w:val="28"/>
          <w:u w:val="single"/>
        </w:rPr>
      </w:pPr>
      <w:r w:rsidRPr="00166B80">
        <w:rPr>
          <w:i/>
          <w:sz w:val="28"/>
          <w:szCs w:val="28"/>
          <w:u w:val="single"/>
        </w:rPr>
        <w:t>Фототелеграфный сигнал</w:t>
      </w:r>
    </w:p>
    <w:p w:rsidR="006210F4" w:rsidRPr="00166B80" w:rsidRDefault="006210F4" w:rsidP="00750432">
      <w:pPr>
        <w:contextualSpacing/>
        <w:rPr>
          <w:i/>
          <w:sz w:val="28"/>
          <w:szCs w:val="28"/>
          <w:u w:val="single"/>
        </w:rPr>
      </w:pPr>
    </w:p>
    <w:p w:rsidR="00821DFB" w:rsidRDefault="00821DFB" w:rsidP="00750432">
      <w:pPr>
        <w:contextualSpacing/>
        <w:rPr>
          <w:sz w:val="28"/>
          <w:szCs w:val="28"/>
        </w:rPr>
      </w:pPr>
      <w:r>
        <w:rPr>
          <w:sz w:val="28"/>
          <w:szCs w:val="28"/>
        </w:rPr>
        <w:t>Используется при передаче неподвижных изображений (фото, полос газет, чертежей, карт погоды). В факсимильных аппаратах скорость вращения барабанов</w:t>
      </w:r>
      <w:r w:rsidR="00232F37">
        <w:rPr>
          <w:sz w:val="28"/>
          <w:szCs w:val="28"/>
        </w:rPr>
        <w:t>:</w:t>
      </w:r>
    </w:p>
    <w:p w:rsidR="006210F4" w:rsidRDefault="00093BEB" w:rsidP="00750432">
      <w:pPr>
        <w:contextualSpacing/>
        <w:rPr>
          <w:sz w:val="28"/>
          <w:szCs w:val="28"/>
        </w:rPr>
      </w:pPr>
      <m:oMath>
        <m:r>
          <w:rPr>
            <w:rFonts w:ascii="Cambria Math" w:hAnsi="Cambria Math"/>
            <w:sz w:val="28"/>
            <w:szCs w:val="28"/>
            <w:lang w:val="en-US"/>
          </w:rPr>
          <m:t>V</m:t>
        </m:r>
        <m:r>
          <w:rPr>
            <w:rFonts w:ascii="Cambria Math" w:hAnsi="Cambria Math"/>
            <w:sz w:val="28"/>
            <w:szCs w:val="28"/>
          </w:rPr>
          <m:t>=</m:t>
        </m:r>
      </m:oMath>
      <w:r w:rsidR="006210F4">
        <w:rPr>
          <w:sz w:val="28"/>
          <w:szCs w:val="28"/>
        </w:rPr>
        <w:t xml:space="preserve"> 60, 90, 120 (Оборот/минута)</w:t>
      </w:r>
      <w:r w:rsidR="00FD2796">
        <w:rPr>
          <w:sz w:val="28"/>
          <w:szCs w:val="28"/>
        </w:rPr>
        <w:t>,</w:t>
      </w:r>
    </w:p>
    <w:p w:rsidR="006210F4" w:rsidRPr="006210F4"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F</m:t>
            </m:r>
          </m:e>
          <m:sub>
            <m:r>
              <m:rPr>
                <m:sty m:val="p"/>
              </m:rPr>
              <w:rPr>
                <w:rFonts w:ascii="Cambria Math" w:hAnsi="Cambria Math"/>
                <w:sz w:val="28"/>
                <w:szCs w:val="28"/>
                <w:vertAlign w:val="subscript"/>
                <w:lang w:val="en-US"/>
              </w:rPr>
              <m:t>max</m:t>
            </m:r>
          </m:sub>
        </m:sSub>
        <m:r>
          <w:rPr>
            <w:rFonts w:ascii="Cambria Math" w:hAnsi="Cambria Math"/>
            <w:sz w:val="28"/>
            <w:szCs w:val="28"/>
          </w:rPr>
          <m:t>=</m:t>
        </m:r>
      </m:oMath>
      <w:r w:rsidR="006210F4">
        <w:rPr>
          <w:sz w:val="28"/>
          <w:szCs w:val="28"/>
        </w:rPr>
        <w:t xml:space="preserve"> 732, 1100, 1465 Гц</w:t>
      </w:r>
      <w:r w:rsidR="00FD2796">
        <w:rPr>
          <w:sz w:val="28"/>
          <w:szCs w:val="28"/>
        </w:rPr>
        <w:t xml:space="preserve"> соответственно,</w:t>
      </w:r>
    </w:p>
    <w:p w:rsidR="00821DFB"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oMath>
      <w:r w:rsidR="00821DFB">
        <w:rPr>
          <w:sz w:val="28"/>
          <w:szCs w:val="28"/>
        </w:rPr>
        <w:t xml:space="preserve"> 25 дБ</w:t>
      </w:r>
      <w:r w:rsidR="00FD2796">
        <w:rPr>
          <w:sz w:val="28"/>
          <w:szCs w:val="28"/>
        </w:rPr>
        <w:t>.</w:t>
      </w:r>
    </w:p>
    <w:p w:rsidR="00821DFB" w:rsidRPr="00166B80" w:rsidRDefault="00821DFB" w:rsidP="00750432">
      <w:pPr>
        <w:ind w:firstLine="0"/>
        <w:jc w:val="center"/>
        <w:rPr>
          <w:i/>
          <w:sz w:val="28"/>
          <w:szCs w:val="28"/>
          <w:u w:val="single"/>
        </w:rPr>
      </w:pPr>
      <w:r w:rsidRPr="00166B80">
        <w:rPr>
          <w:i/>
          <w:sz w:val="28"/>
          <w:szCs w:val="28"/>
          <w:u w:val="single"/>
        </w:rPr>
        <w:t>Сигнал звукового вещания</w:t>
      </w:r>
    </w:p>
    <w:p w:rsidR="006210F4" w:rsidRPr="00166B80" w:rsidRDefault="006210F4" w:rsidP="00750432">
      <w:pPr>
        <w:contextualSpacing/>
        <w:rPr>
          <w:i/>
          <w:sz w:val="28"/>
          <w:szCs w:val="28"/>
          <w:u w:val="single"/>
        </w:rPr>
      </w:pPr>
    </w:p>
    <w:p w:rsidR="00821DFB" w:rsidRDefault="00821DFB" w:rsidP="00750432">
      <w:pPr>
        <w:contextualSpacing/>
        <w:rPr>
          <w:sz w:val="28"/>
          <w:szCs w:val="28"/>
        </w:rPr>
      </w:pPr>
      <w:r>
        <w:rPr>
          <w:sz w:val="28"/>
          <w:szCs w:val="28"/>
        </w:rPr>
        <w:t xml:space="preserve">Речь диктора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oMath>
      <w:r>
        <w:rPr>
          <w:sz w:val="28"/>
          <w:szCs w:val="28"/>
        </w:rPr>
        <w:t xml:space="preserve"> 25 ÷ 35 дБ</w:t>
      </w:r>
      <w:r w:rsidR="00166B80">
        <w:rPr>
          <w:sz w:val="28"/>
          <w:szCs w:val="28"/>
        </w:rPr>
        <w:t>.</w:t>
      </w:r>
      <w:r>
        <w:rPr>
          <w:sz w:val="28"/>
          <w:szCs w:val="28"/>
        </w:rPr>
        <w:t xml:space="preserve"> </w:t>
      </w:r>
    </w:p>
    <w:p w:rsidR="00821DFB" w:rsidRDefault="00821DFB" w:rsidP="00750432">
      <w:pPr>
        <w:contextualSpacing/>
        <w:rPr>
          <w:sz w:val="28"/>
          <w:szCs w:val="28"/>
        </w:rPr>
      </w:pPr>
      <w:r>
        <w:rPr>
          <w:sz w:val="28"/>
          <w:szCs w:val="28"/>
        </w:rPr>
        <w:t xml:space="preserve">Художественное чтение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oMath>
      <w:r>
        <w:rPr>
          <w:sz w:val="28"/>
          <w:szCs w:val="28"/>
        </w:rPr>
        <w:t xml:space="preserve"> 40 ÷ 50 дБ</w:t>
      </w:r>
      <w:r w:rsidR="00166B80">
        <w:rPr>
          <w:sz w:val="28"/>
          <w:szCs w:val="28"/>
        </w:rPr>
        <w:t>.</w:t>
      </w:r>
    </w:p>
    <w:p w:rsidR="00821DFB" w:rsidRDefault="00821DFB" w:rsidP="00750432">
      <w:pPr>
        <w:contextualSpacing/>
        <w:rPr>
          <w:sz w:val="28"/>
          <w:szCs w:val="28"/>
        </w:rPr>
      </w:pPr>
      <w:r>
        <w:rPr>
          <w:sz w:val="28"/>
          <w:szCs w:val="28"/>
        </w:rPr>
        <w:t xml:space="preserve">Симфонический оркестр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oMath>
      <w:r>
        <w:rPr>
          <w:sz w:val="28"/>
          <w:szCs w:val="28"/>
        </w:rPr>
        <w:t xml:space="preserve"> 65 дБ</w:t>
      </w:r>
      <w:r w:rsidR="00166B80">
        <w:rPr>
          <w:sz w:val="28"/>
          <w:szCs w:val="28"/>
        </w:rPr>
        <w:t>.</w:t>
      </w:r>
    </w:p>
    <w:p w:rsidR="00821DFB" w:rsidRDefault="00821DFB" w:rsidP="00750432">
      <w:pPr>
        <w:contextualSpacing/>
        <w:rPr>
          <w:sz w:val="28"/>
          <w:szCs w:val="28"/>
        </w:rPr>
      </w:pPr>
      <w:r>
        <w:rPr>
          <w:sz w:val="28"/>
          <w:szCs w:val="28"/>
        </w:rPr>
        <w:t>Спектр сигнала звукового вещания</w:t>
      </w:r>
      <w:r w:rsidR="00166B80">
        <w:rPr>
          <w:sz w:val="28"/>
          <w:szCs w:val="28"/>
        </w:rPr>
        <w:t xml:space="preserve"> </w:t>
      </w:r>
      <m:oMath>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oMath>
      <w:r w:rsidR="00166B80">
        <w:rPr>
          <w:sz w:val="28"/>
          <w:szCs w:val="28"/>
        </w:rPr>
        <w:t xml:space="preserve"> </w:t>
      </w:r>
      <w:r>
        <w:rPr>
          <w:sz w:val="28"/>
          <w:szCs w:val="28"/>
        </w:rPr>
        <w:t>30 ÷ 15000Гц</w:t>
      </w:r>
      <w:r w:rsidR="00166B80">
        <w:rPr>
          <w:sz w:val="28"/>
          <w:szCs w:val="28"/>
        </w:rPr>
        <w:t>.</w:t>
      </w:r>
    </w:p>
    <w:p w:rsidR="006210F4" w:rsidRDefault="006210F4" w:rsidP="00750432">
      <w:pPr>
        <w:contextualSpacing/>
        <w:rPr>
          <w:sz w:val="28"/>
          <w:szCs w:val="28"/>
        </w:rPr>
      </w:pPr>
    </w:p>
    <w:p w:rsidR="00821DFB" w:rsidRPr="00166B80" w:rsidRDefault="00821DFB" w:rsidP="00750432">
      <w:pPr>
        <w:ind w:firstLine="0"/>
        <w:jc w:val="center"/>
        <w:rPr>
          <w:i/>
          <w:sz w:val="28"/>
          <w:szCs w:val="28"/>
          <w:u w:val="single"/>
        </w:rPr>
      </w:pPr>
      <w:r w:rsidRPr="00166B80">
        <w:rPr>
          <w:i/>
          <w:sz w:val="28"/>
          <w:szCs w:val="28"/>
          <w:u w:val="single"/>
        </w:rPr>
        <w:t>Телевизионный сигнал</w:t>
      </w:r>
    </w:p>
    <w:p w:rsidR="006210F4" w:rsidRDefault="006210F4" w:rsidP="00750432">
      <w:pPr>
        <w:jc w:val="center"/>
        <w:rPr>
          <w:sz w:val="28"/>
          <w:szCs w:val="28"/>
        </w:rPr>
      </w:pPr>
    </w:p>
    <w:p w:rsidR="00821DFB" w:rsidRDefault="00821DFB" w:rsidP="00750432">
      <w:pPr>
        <w:contextualSpacing/>
        <w:rPr>
          <w:sz w:val="28"/>
          <w:szCs w:val="28"/>
        </w:rPr>
      </w:pPr>
      <w:r>
        <w:rPr>
          <w:sz w:val="28"/>
          <w:szCs w:val="28"/>
        </w:rPr>
        <w:t xml:space="preserve">Отличается от факсимильной передачи </w:t>
      </w:r>
      <w:r w:rsidR="00166B80">
        <w:rPr>
          <w:sz w:val="28"/>
          <w:szCs w:val="28"/>
        </w:rPr>
        <w:t xml:space="preserve">тем, что изображение подвижно. </w:t>
      </w:r>
    </w:p>
    <w:p w:rsidR="007D05DB" w:rsidRDefault="009C0E8D" w:rsidP="00EE2F8E">
      <w:pPr>
        <w:contextualSpacing/>
        <w:rPr>
          <w:sz w:val="28"/>
          <w:szCs w:val="28"/>
        </w:rPr>
      </w:pPr>
      <m:oMath>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oMath>
      <w:r w:rsidR="00821DFB" w:rsidRPr="00537612">
        <w:rPr>
          <w:sz w:val="28"/>
          <w:szCs w:val="28"/>
        </w:rPr>
        <w:t xml:space="preserve"> 0 ÷ 6 </w:t>
      </w:r>
      <w:r w:rsidR="00821DFB">
        <w:rPr>
          <w:sz w:val="28"/>
          <w:szCs w:val="28"/>
        </w:rPr>
        <w:t>МГц</w:t>
      </w:r>
      <w:r w:rsidR="00FD2796">
        <w:rPr>
          <w:sz w:val="28"/>
          <w:szCs w:val="28"/>
        </w:rPr>
        <w:t>,</w:t>
      </w:r>
      <w:r w:rsidR="00AF79A3">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m:t>
            </m:r>
          </m:sub>
        </m:sSub>
        <m:r>
          <w:rPr>
            <w:rFonts w:ascii="Cambria Math" w:hAnsi="Cambria Math"/>
            <w:sz w:val="28"/>
            <w:szCs w:val="28"/>
          </w:rPr>
          <m:t>=</m:t>
        </m:r>
      </m:oMath>
      <w:r w:rsidR="00821DFB">
        <w:rPr>
          <w:sz w:val="28"/>
          <w:szCs w:val="28"/>
        </w:rPr>
        <w:t xml:space="preserve"> 40 дБ</w:t>
      </w:r>
      <w:r w:rsidR="00FD2796">
        <w:rPr>
          <w:sz w:val="28"/>
          <w:szCs w:val="28"/>
        </w:rPr>
        <w:t>.</w:t>
      </w:r>
    </w:p>
    <w:p w:rsidR="00CE022F" w:rsidRDefault="00CE022F" w:rsidP="00EE2F8E">
      <w:pPr>
        <w:contextualSpacing/>
        <w:rPr>
          <w:sz w:val="28"/>
          <w:szCs w:val="28"/>
        </w:rPr>
      </w:pPr>
    </w:p>
    <w:p w:rsidR="00821DFB" w:rsidRPr="007D05DB" w:rsidRDefault="00EE2F8E" w:rsidP="00AA09C2">
      <w:pPr>
        <w:pStyle w:val="af3"/>
      </w:pPr>
      <w:bookmarkStart w:id="10" w:name="_Toc303329668"/>
      <w:r>
        <w:t>2.3.</w:t>
      </w:r>
      <w:r w:rsidRPr="00F72E4E">
        <w:tab/>
      </w:r>
      <w:r w:rsidR="00821DFB">
        <w:t>Кодирование, декодир</w:t>
      </w:r>
      <w:r w:rsidR="008E7490">
        <w:t>ование. Модуляция и демодуляция</w:t>
      </w:r>
      <w:bookmarkEnd w:id="10"/>
    </w:p>
    <w:p w:rsidR="006210F4" w:rsidRDefault="006210F4" w:rsidP="00750432">
      <w:pPr>
        <w:ind w:firstLine="0"/>
        <w:jc w:val="center"/>
        <w:rPr>
          <w:b/>
          <w:sz w:val="28"/>
          <w:szCs w:val="28"/>
        </w:rPr>
      </w:pPr>
    </w:p>
    <w:p w:rsidR="00166B80" w:rsidRPr="00166B80" w:rsidRDefault="00821DFB" w:rsidP="00750432">
      <w:pPr>
        <w:contextualSpacing/>
        <w:rPr>
          <w:sz w:val="28"/>
          <w:szCs w:val="28"/>
        </w:rPr>
      </w:pPr>
      <w:r>
        <w:rPr>
          <w:sz w:val="28"/>
          <w:szCs w:val="28"/>
        </w:rPr>
        <w:lastRenderedPageBreak/>
        <w:t>Это основные преобразования сигналов в системах связи при пе</w:t>
      </w:r>
      <w:r w:rsidR="00166B80">
        <w:rPr>
          <w:sz w:val="28"/>
          <w:szCs w:val="28"/>
        </w:rPr>
        <w:t>редаче соо</w:t>
      </w:r>
      <w:r w:rsidR="00166B80">
        <w:rPr>
          <w:sz w:val="28"/>
          <w:szCs w:val="28"/>
        </w:rPr>
        <w:t>б</w:t>
      </w:r>
      <w:r w:rsidR="00166B80">
        <w:rPr>
          <w:sz w:val="28"/>
          <w:szCs w:val="28"/>
        </w:rPr>
        <w:t>щений от источника к</w:t>
      </w:r>
      <w:r w:rsidR="00166B80" w:rsidRPr="00166B80">
        <w:rPr>
          <w:sz w:val="28"/>
          <w:szCs w:val="28"/>
        </w:rPr>
        <w:t xml:space="preserve"> </w:t>
      </w:r>
      <w:r w:rsidR="00166B80">
        <w:rPr>
          <w:sz w:val="28"/>
          <w:szCs w:val="28"/>
        </w:rPr>
        <w:t>получателю</w:t>
      </w:r>
      <w:r w:rsidR="00166B80" w:rsidRPr="00166B80">
        <w:rPr>
          <w:sz w:val="28"/>
          <w:szCs w:val="28"/>
        </w:rPr>
        <w:t>.</w:t>
      </w:r>
    </w:p>
    <w:p w:rsidR="00FD2796" w:rsidRDefault="00FD2796" w:rsidP="00750432">
      <w:pPr>
        <w:contextualSpacing/>
        <w:rPr>
          <w:sz w:val="28"/>
          <w:szCs w:val="28"/>
        </w:rPr>
      </w:pPr>
    </w:p>
    <w:p w:rsidR="00821DFB" w:rsidRPr="00623D9F" w:rsidRDefault="00821DFB" w:rsidP="00750432">
      <w:pPr>
        <w:contextualSpacing/>
        <w:rPr>
          <w:sz w:val="28"/>
          <w:szCs w:val="28"/>
        </w:rPr>
      </w:pPr>
      <w:r w:rsidRPr="00166B80">
        <w:rPr>
          <w:i/>
          <w:sz w:val="28"/>
          <w:szCs w:val="28"/>
          <w:u w:val="single"/>
        </w:rPr>
        <w:t>Кодирование</w:t>
      </w:r>
      <w:r>
        <w:rPr>
          <w:sz w:val="28"/>
          <w:szCs w:val="28"/>
        </w:rPr>
        <w:t xml:space="preserve"> используется при передаче дискретных сообщений, а также при передаче непрерывных сообщений цифровым методом (ИКМ). Кодирование – это представление</w:t>
      </w:r>
      <w:r w:rsidR="00AF79A3">
        <w:rPr>
          <w:sz w:val="28"/>
          <w:szCs w:val="28"/>
        </w:rPr>
        <w:t xml:space="preserve"> </w:t>
      </w:r>
      <w:r>
        <w:rPr>
          <w:sz w:val="28"/>
          <w:szCs w:val="28"/>
        </w:rPr>
        <w:t>элементов дискретного общения в виде кодовых комбинаций по определенному правилу соответствия.</w:t>
      </w:r>
    </w:p>
    <w:p w:rsidR="00166B80" w:rsidRPr="00623D9F" w:rsidRDefault="00166B80" w:rsidP="00750432">
      <w:pPr>
        <w:contextualSpacing/>
        <w:rPr>
          <w:sz w:val="28"/>
          <w:szCs w:val="28"/>
        </w:rPr>
      </w:pPr>
    </w:p>
    <w:p w:rsidR="00821DFB" w:rsidRDefault="00821DFB" w:rsidP="00750432">
      <w:pPr>
        <w:contextualSpacing/>
        <w:rPr>
          <w:sz w:val="28"/>
          <w:szCs w:val="28"/>
        </w:rPr>
      </w:pPr>
      <w:r w:rsidRPr="00166B80">
        <w:rPr>
          <w:i/>
          <w:sz w:val="28"/>
          <w:szCs w:val="28"/>
          <w:u w:val="single"/>
        </w:rPr>
        <w:t>Кодовая комбинация</w:t>
      </w:r>
      <w:r>
        <w:rPr>
          <w:sz w:val="28"/>
          <w:szCs w:val="28"/>
          <w:u w:val="single"/>
        </w:rPr>
        <w:t xml:space="preserve"> </w:t>
      </w:r>
      <w:r>
        <w:rPr>
          <w:sz w:val="28"/>
          <w:szCs w:val="28"/>
        </w:rPr>
        <w:t>– совокупность элементов</w:t>
      </w:r>
      <w:r w:rsidR="00FD2796">
        <w:rPr>
          <w:sz w:val="28"/>
          <w:szCs w:val="28"/>
        </w:rPr>
        <w:t>.</w:t>
      </w:r>
    </w:p>
    <w:p w:rsidR="006210F4" w:rsidRDefault="006210F4" w:rsidP="00750432">
      <w:pPr>
        <w:contextualSpacing/>
        <w:rPr>
          <w:sz w:val="28"/>
          <w:szCs w:val="28"/>
        </w:rPr>
      </w:pPr>
    </w:p>
    <w:p w:rsidR="009749A2" w:rsidRPr="009749A2" w:rsidRDefault="00821DFB" w:rsidP="00750432">
      <w:pPr>
        <w:tabs>
          <w:tab w:val="left" w:pos="2127"/>
        </w:tabs>
        <w:contextualSpacing/>
        <w:rPr>
          <w:sz w:val="28"/>
          <w:szCs w:val="28"/>
        </w:rPr>
      </w:pPr>
      <w:r w:rsidRPr="009749A2">
        <w:rPr>
          <w:i/>
          <w:sz w:val="28"/>
          <w:szCs w:val="28"/>
          <w:u w:val="single"/>
        </w:rPr>
        <w:t>Пример:</w:t>
      </w:r>
      <w:r w:rsidR="009749A2" w:rsidRPr="009749A2">
        <w:rPr>
          <w:sz w:val="28"/>
          <w:szCs w:val="28"/>
        </w:rPr>
        <w:t xml:space="preserve"> </w:t>
      </w:r>
      <w:r w:rsidR="009749A2">
        <w:rPr>
          <w:sz w:val="28"/>
          <w:szCs w:val="28"/>
        </w:rPr>
        <w:t>т</w:t>
      </w:r>
      <w:r w:rsidR="009749A2" w:rsidRPr="009749A2">
        <w:rPr>
          <w:sz w:val="28"/>
          <w:szCs w:val="28"/>
        </w:rPr>
        <w:t>елеграфный код № 2</w:t>
      </w:r>
      <w:r w:rsidR="009749A2">
        <w:rPr>
          <w:sz w:val="28"/>
          <w:szCs w:val="28"/>
        </w:rPr>
        <w:t xml:space="preserve"> (две комбинации)</w:t>
      </w:r>
      <w:r w:rsidR="009749A2" w:rsidRPr="009749A2">
        <w:rPr>
          <w:sz w:val="28"/>
          <w:szCs w:val="28"/>
        </w:rPr>
        <w:t>:</w:t>
      </w:r>
    </w:p>
    <w:p w:rsidR="00ED2FD5" w:rsidRPr="009749A2" w:rsidRDefault="009749A2" w:rsidP="00750432">
      <w:pPr>
        <w:tabs>
          <w:tab w:val="left" w:pos="2127"/>
        </w:tabs>
        <w:contextualSpacing/>
        <w:rPr>
          <w:sz w:val="28"/>
          <w:szCs w:val="28"/>
        </w:rPr>
      </w:pPr>
      <w:r w:rsidRPr="009749A2">
        <w:rPr>
          <w:sz w:val="28"/>
          <w:szCs w:val="28"/>
        </w:rPr>
        <w:tab/>
      </w:r>
      <m:oMath>
        <m:r>
          <w:rPr>
            <w:rFonts w:ascii="Cambria Math" w:hAnsi="Cambria Math"/>
            <w:sz w:val="28"/>
            <w:szCs w:val="28"/>
          </w:rPr>
          <m:t>01100</m:t>
        </m:r>
      </m:oMath>
    </w:p>
    <w:p w:rsidR="00821DFB" w:rsidRDefault="00ED2FD5" w:rsidP="00750432">
      <w:pPr>
        <w:tabs>
          <w:tab w:val="left" w:pos="2127"/>
        </w:tabs>
        <w:contextualSpacing/>
        <w:rPr>
          <w:sz w:val="28"/>
          <w:szCs w:val="28"/>
        </w:rPr>
      </w:pPr>
      <w:r w:rsidRPr="009749A2">
        <w:rPr>
          <w:sz w:val="28"/>
          <w:szCs w:val="28"/>
        </w:rPr>
        <w:tab/>
      </w:r>
      <m:oMath>
        <m:r>
          <w:rPr>
            <w:rFonts w:ascii="Cambria Math" w:hAnsi="Cambria Math"/>
            <w:sz w:val="28"/>
            <w:szCs w:val="28"/>
          </w:rPr>
          <m:t>10011</m:t>
        </m:r>
      </m:oMath>
    </w:p>
    <w:p w:rsidR="00821DFB" w:rsidRDefault="009C0E8D" w:rsidP="00750432">
      <w:pPr>
        <w:contextualSpacing/>
        <w:rPr>
          <w:sz w:val="28"/>
          <w:szCs w:val="28"/>
        </w:rPr>
      </w:pPr>
      <m:oMath>
        <m:r>
          <w:rPr>
            <w:rFonts w:ascii="Cambria Math" w:hAnsi="Cambria Math"/>
            <w:sz w:val="28"/>
            <w:szCs w:val="28"/>
            <w:lang w:val="en-US"/>
          </w:rPr>
          <m:t>n</m:t>
        </m:r>
        <m:r>
          <w:rPr>
            <w:rFonts w:ascii="Cambria Math" w:hAnsi="Cambria Math"/>
            <w:sz w:val="28"/>
            <w:szCs w:val="28"/>
          </w:rPr>
          <m:t>=5</m:t>
        </m:r>
      </m:oMath>
      <w:r w:rsidR="00821DFB">
        <w:rPr>
          <w:sz w:val="28"/>
          <w:szCs w:val="28"/>
        </w:rPr>
        <w:t xml:space="preserve"> – число</w:t>
      </w:r>
      <w:r w:rsidR="00ED2FD5">
        <w:rPr>
          <w:sz w:val="28"/>
          <w:szCs w:val="28"/>
        </w:rPr>
        <w:t xml:space="preserve"> элементов в кодовой комбинации,</w:t>
      </w:r>
    </w:p>
    <w:p w:rsidR="00821DFB" w:rsidRDefault="00BD07ED" w:rsidP="00750432">
      <w:pPr>
        <w:contextualSpacing/>
        <w:rPr>
          <w:sz w:val="28"/>
          <w:szCs w:val="28"/>
        </w:rPr>
      </w:pPr>
      <w:r>
        <w:rPr>
          <w:sz w:val="28"/>
          <w:szCs w:val="28"/>
        </w:rPr>
        <w:t>код двоичный (</w:t>
      </w:r>
      <m:oMath>
        <m:r>
          <w:rPr>
            <w:rFonts w:ascii="Cambria Math" w:hAnsi="Cambria Math"/>
            <w:sz w:val="28"/>
            <w:szCs w:val="28"/>
            <w:lang w:val="en-US"/>
          </w:rPr>
          <m:t>m</m:t>
        </m:r>
        <m:r>
          <w:rPr>
            <w:rFonts w:ascii="Cambria Math" w:hAnsi="Cambria Math"/>
            <w:sz w:val="28"/>
            <w:szCs w:val="28"/>
          </w:rPr>
          <m:t>=2</m:t>
        </m:r>
      </m:oMath>
      <w:r>
        <w:rPr>
          <w:sz w:val="28"/>
          <w:szCs w:val="28"/>
        </w:rPr>
        <w:t xml:space="preserve">, где </w:t>
      </w:r>
      <m:oMath>
        <m:r>
          <w:rPr>
            <w:rFonts w:ascii="Cambria Math" w:hAnsi="Cambria Math"/>
            <w:sz w:val="28"/>
            <w:szCs w:val="28"/>
            <w:lang w:val="en-US"/>
          </w:rPr>
          <m:t>m</m:t>
        </m:r>
      </m:oMath>
      <w:r w:rsidRPr="00BD07ED">
        <w:rPr>
          <w:sz w:val="28"/>
          <w:szCs w:val="28"/>
        </w:rPr>
        <w:t xml:space="preserve"> –</w:t>
      </w:r>
      <w:r w:rsidR="00821DFB">
        <w:rPr>
          <w:sz w:val="28"/>
          <w:szCs w:val="28"/>
        </w:rPr>
        <w:t xml:space="preserve"> основание кода</w:t>
      </w:r>
      <w:r>
        <w:rPr>
          <w:sz w:val="28"/>
          <w:szCs w:val="28"/>
        </w:rPr>
        <w:t>)</w:t>
      </w:r>
      <w:r w:rsidR="00821DFB">
        <w:rPr>
          <w:sz w:val="28"/>
          <w:szCs w:val="28"/>
        </w:rPr>
        <w:t>.</w:t>
      </w:r>
    </w:p>
    <w:p w:rsidR="006210F4" w:rsidRDefault="006210F4" w:rsidP="00750432">
      <w:pPr>
        <w:contextualSpacing/>
        <w:rPr>
          <w:sz w:val="28"/>
          <w:szCs w:val="28"/>
        </w:rPr>
      </w:pPr>
    </w:p>
    <w:p w:rsidR="00821DFB" w:rsidRDefault="00821DFB" w:rsidP="00750432">
      <w:pPr>
        <w:contextualSpacing/>
        <w:rPr>
          <w:sz w:val="28"/>
          <w:szCs w:val="28"/>
        </w:rPr>
      </w:pPr>
      <w:r>
        <w:rPr>
          <w:sz w:val="28"/>
          <w:szCs w:val="28"/>
        </w:rPr>
        <w:t xml:space="preserve">В вычислительной технике используется </w:t>
      </w:r>
      <w:r w:rsidR="00BD07ED" w:rsidRPr="00BD07ED">
        <w:rPr>
          <w:sz w:val="28"/>
          <w:szCs w:val="28"/>
        </w:rPr>
        <w:t>32-</w:t>
      </w:r>
      <w:r w:rsidR="00BD07ED">
        <w:rPr>
          <w:sz w:val="28"/>
          <w:szCs w:val="28"/>
        </w:rPr>
        <w:t>х и более элементный</w:t>
      </w:r>
      <w:r>
        <w:rPr>
          <w:sz w:val="28"/>
          <w:szCs w:val="28"/>
        </w:rPr>
        <w:t xml:space="preserve"> код.</w:t>
      </w:r>
    </w:p>
    <w:p w:rsidR="00166B80" w:rsidRDefault="00166B80" w:rsidP="00750432">
      <w:pPr>
        <w:contextualSpacing/>
        <w:rPr>
          <w:sz w:val="28"/>
          <w:szCs w:val="28"/>
        </w:rPr>
      </w:pPr>
    </w:p>
    <w:p w:rsidR="00821DFB" w:rsidRDefault="00821DFB" w:rsidP="00750432">
      <w:pPr>
        <w:contextualSpacing/>
        <w:rPr>
          <w:sz w:val="28"/>
          <w:szCs w:val="28"/>
        </w:rPr>
      </w:pPr>
      <w:r w:rsidRPr="00166B80">
        <w:rPr>
          <w:i/>
          <w:sz w:val="28"/>
          <w:szCs w:val="28"/>
          <w:u w:val="single"/>
        </w:rPr>
        <w:t>Декодирование</w:t>
      </w:r>
      <w:r>
        <w:rPr>
          <w:sz w:val="28"/>
          <w:szCs w:val="28"/>
        </w:rPr>
        <w:t xml:space="preserve"> – обратное преобразование для восстановления сообщения из принятого сигнала.</w:t>
      </w:r>
    </w:p>
    <w:p w:rsidR="00166B80" w:rsidRDefault="00166B80" w:rsidP="00750432">
      <w:pPr>
        <w:contextualSpacing/>
        <w:rPr>
          <w:sz w:val="28"/>
          <w:szCs w:val="28"/>
        </w:rPr>
      </w:pPr>
    </w:p>
    <w:p w:rsidR="00821DFB" w:rsidRDefault="00821DFB" w:rsidP="00750432">
      <w:pPr>
        <w:contextualSpacing/>
        <w:rPr>
          <w:sz w:val="28"/>
          <w:szCs w:val="28"/>
        </w:rPr>
      </w:pPr>
      <w:r w:rsidRPr="00166B80">
        <w:rPr>
          <w:i/>
          <w:sz w:val="28"/>
          <w:szCs w:val="28"/>
          <w:u w:val="single"/>
        </w:rPr>
        <w:t>Модуляция</w:t>
      </w:r>
      <w:r>
        <w:rPr>
          <w:sz w:val="28"/>
          <w:szCs w:val="28"/>
          <w:u w:val="single"/>
        </w:rPr>
        <w:t xml:space="preserve"> </w:t>
      </w:r>
      <w:r>
        <w:rPr>
          <w:sz w:val="28"/>
          <w:szCs w:val="28"/>
        </w:rPr>
        <w:t xml:space="preserve">– преобразование </w:t>
      </w:r>
      <w:r w:rsidR="00166B80">
        <w:rPr>
          <w:sz w:val="28"/>
          <w:szCs w:val="28"/>
        </w:rPr>
        <w:t xml:space="preserve">первичного </w:t>
      </w:r>
      <w:r>
        <w:rPr>
          <w:sz w:val="28"/>
          <w:szCs w:val="28"/>
        </w:rPr>
        <w:t>сигнала сообщения в другой сигнал наиболее пригодный для передачи по каналам связи, т.е. наилучшим образом с</w:t>
      </w:r>
      <w:r>
        <w:rPr>
          <w:sz w:val="28"/>
          <w:szCs w:val="28"/>
        </w:rPr>
        <w:t>о</w:t>
      </w:r>
      <w:r>
        <w:rPr>
          <w:sz w:val="28"/>
          <w:szCs w:val="28"/>
        </w:rPr>
        <w:t>гласованный по своим характеристикам</w:t>
      </w:r>
      <w:r w:rsidR="00AF79A3">
        <w:rPr>
          <w:sz w:val="28"/>
          <w:szCs w:val="28"/>
        </w:rPr>
        <w:t xml:space="preserve"> </w:t>
      </w:r>
      <w:r>
        <w:rPr>
          <w:sz w:val="28"/>
          <w:szCs w:val="28"/>
        </w:rPr>
        <w:t>линии связи с характеристикой линии св</w:t>
      </w:r>
      <w:r>
        <w:rPr>
          <w:sz w:val="28"/>
          <w:szCs w:val="28"/>
        </w:rPr>
        <w:t>я</w:t>
      </w:r>
      <w:r>
        <w:rPr>
          <w:sz w:val="28"/>
          <w:szCs w:val="28"/>
        </w:rPr>
        <w:t>зи. Для модуляции используется (по существу это перенос</w:t>
      </w:r>
      <w:r w:rsidR="00166B80">
        <w:rPr>
          <w:sz w:val="28"/>
          <w:szCs w:val="28"/>
        </w:rPr>
        <w:t xml:space="preserve"> спектра</w:t>
      </w:r>
      <w:r>
        <w:rPr>
          <w:sz w:val="28"/>
          <w:szCs w:val="28"/>
        </w:rPr>
        <w:t xml:space="preserve"> сигнала) гарм</w:t>
      </w:r>
      <w:r>
        <w:rPr>
          <w:sz w:val="28"/>
          <w:szCs w:val="28"/>
        </w:rPr>
        <w:t>о</w:t>
      </w:r>
      <w:r>
        <w:rPr>
          <w:sz w:val="28"/>
          <w:szCs w:val="28"/>
        </w:rPr>
        <w:t>нический переносчик более высокой частоты (несущей)</w:t>
      </w:r>
      <w:r w:rsidR="00166B80">
        <w:rPr>
          <w:sz w:val="28"/>
          <w:szCs w:val="28"/>
        </w:rPr>
        <w:t>.</w:t>
      </w:r>
    </w:p>
    <w:p w:rsidR="006210F4" w:rsidRDefault="006210F4" w:rsidP="00750432">
      <w:pPr>
        <w:contextualSpacing/>
        <w:rPr>
          <w:sz w:val="28"/>
          <w:szCs w:val="28"/>
        </w:rPr>
      </w:pPr>
    </w:p>
    <w:p w:rsidR="00821DFB" w:rsidRPr="00551D50" w:rsidRDefault="006A064A" w:rsidP="00750432">
      <w:pPr>
        <w:ind w:firstLine="0"/>
        <w:contextualSpacing/>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несущее</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e>
              </m:d>
            </m:e>
          </m:func>
          <m:r>
            <w:rPr>
              <w:rFonts w:ascii="Cambria Math" w:hAnsi="Cambria Math"/>
              <w:sz w:val="28"/>
              <w:szCs w:val="28"/>
            </w:rPr>
            <m:t>,</m:t>
          </m:r>
        </m:oMath>
      </m:oMathPara>
    </w:p>
    <w:p w:rsidR="00F01F3F" w:rsidRPr="00551D50" w:rsidRDefault="00F01F3F" w:rsidP="00750432">
      <w:pPr>
        <w:contextualSpacing/>
        <w:rPr>
          <w:sz w:val="28"/>
          <w:szCs w:val="28"/>
        </w:rPr>
      </w:pPr>
    </w:p>
    <w:p w:rsidR="00ED2FD5"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f</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Ω</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d>
      </m:oMath>
      <w:r w:rsidR="00F01F3F" w:rsidRPr="00F01F3F">
        <w:rPr>
          <w:sz w:val="28"/>
          <w:szCs w:val="28"/>
        </w:rPr>
        <w:t xml:space="preserve"> – </w:t>
      </w:r>
      <w:r w:rsidR="00032AE5">
        <w:rPr>
          <w:sz w:val="28"/>
          <w:szCs w:val="28"/>
        </w:rPr>
        <w:t>а</w:t>
      </w:r>
      <w:r w:rsidR="00F01F3F">
        <w:rPr>
          <w:sz w:val="28"/>
          <w:szCs w:val="28"/>
        </w:rPr>
        <w:t>мплитудная модуляция</w:t>
      </w:r>
      <w:r w:rsidR="00ED2FD5">
        <w:rPr>
          <w:sz w:val="28"/>
          <w:szCs w:val="28"/>
        </w:rPr>
        <w:t>,</w:t>
      </w:r>
    </w:p>
    <w:p w:rsidR="00F01F3F"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 xml:space="preserve">= </m:t>
        </m:r>
        <m:r>
          <w:rPr>
            <w:rFonts w:ascii="Cambria Math" w:hAnsi="Cambria Math"/>
            <w:sz w:val="28"/>
            <w:szCs w:val="28"/>
            <w:lang w:val="en-US"/>
          </w:rPr>
          <m:t>f</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d>
              <m:dPr>
                <m:ctrlPr>
                  <w:rPr>
                    <w:rFonts w:ascii="Cambria Math" w:hAnsi="Cambria Math"/>
                    <w:i/>
                    <w:sz w:val="28"/>
                    <w:szCs w:val="28"/>
                  </w:rPr>
                </m:ctrlPr>
              </m:dPr>
              <m:e>
                <m:r>
                  <w:rPr>
                    <w:rFonts w:ascii="Cambria Math" w:hAnsi="Cambria Math"/>
                    <w:sz w:val="28"/>
                    <w:szCs w:val="28"/>
                  </w:rPr>
                  <m:t>t</m:t>
                </m:r>
              </m:e>
            </m:d>
          </m:e>
        </m:d>
      </m:oMath>
      <w:r w:rsidR="00032AE5">
        <w:rPr>
          <w:sz w:val="28"/>
          <w:szCs w:val="28"/>
        </w:rPr>
        <w:t xml:space="preserve"> –</w:t>
      </w:r>
      <w:r w:rsidR="00AF79A3">
        <w:rPr>
          <w:sz w:val="28"/>
          <w:szCs w:val="28"/>
        </w:rPr>
        <w:t xml:space="preserve"> </w:t>
      </w:r>
      <w:r w:rsidR="00032AE5">
        <w:rPr>
          <w:sz w:val="28"/>
          <w:szCs w:val="28"/>
        </w:rPr>
        <w:t>ч</w:t>
      </w:r>
      <w:r w:rsidR="00F01F3F">
        <w:rPr>
          <w:sz w:val="28"/>
          <w:szCs w:val="28"/>
        </w:rPr>
        <w:t>астотная модуляция</w:t>
      </w:r>
      <w:r w:rsidR="00ED2FD5">
        <w:rPr>
          <w:sz w:val="28"/>
          <w:szCs w:val="28"/>
        </w:rPr>
        <w:t>,</w:t>
      </w:r>
    </w:p>
    <w:p w:rsidR="00F01F3F"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r>
          <w:rPr>
            <w:rFonts w:ascii="Cambria Math" w:hAnsi="Cambria Math"/>
            <w:sz w:val="28"/>
            <w:szCs w:val="28"/>
          </w:rPr>
          <m:t xml:space="preserve"> = </m:t>
        </m:r>
        <m:r>
          <w:rPr>
            <w:rFonts w:ascii="Cambria Math" w:hAnsi="Cambria Math"/>
            <w:sz w:val="28"/>
            <w:szCs w:val="28"/>
            <w:lang w:val="en-US"/>
          </w:rPr>
          <m:t>f</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d>
              <m:dPr>
                <m:ctrlPr>
                  <w:rPr>
                    <w:rFonts w:ascii="Cambria Math" w:hAnsi="Cambria Math"/>
                    <w:i/>
                    <w:sz w:val="28"/>
                    <w:szCs w:val="28"/>
                  </w:rPr>
                </m:ctrlPr>
              </m:dPr>
              <m:e>
                <m:r>
                  <w:rPr>
                    <w:rFonts w:ascii="Cambria Math" w:hAnsi="Cambria Math"/>
                    <w:sz w:val="28"/>
                    <w:szCs w:val="28"/>
                  </w:rPr>
                  <m:t>t</m:t>
                </m:r>
              </m:e>
            </m:d>
          </m:e>
        </m:d>
      </m:oMath>
      <w:r w:rsidR="00F01F3F" w:rsidRPr="00F01F3F">
        <w:rPr>
          <w:sz w:val="28"/>
          <w:szCs w:val="28"/>
        </w:rPr>
        <w:t xml:space="preserve"> – </w:t>
      </w:r>
      <w:r w:rsidR="00032AE5">
        <w:rPr>
          <w:sz w:val="28"/>
          <w:szCs w:val="28"/>
        </w:rPr>
        <w:t>ф</w:t>
      </w:r>
      <w:r w:rsidR="00F01F3F">
        <w:rPr>
          <w:sz w:val="28"/>
          <w:szCs w:val="28"/>
        </w:rPr>
        <w:t>азовая модуляция</w:t>
      </w:r>
      <w:r w:rsidR="00032AE5">
        <w:rPr>
          <w:sz w:val="28"/>
          <w:szCs w:val="28"/>
        </w:rPr>
        <w:t>.</w:t>
      </w:r>
    </w:p>
    <w:p w:rsidR="00166B80" w:rsidRDefault="00166B80" w:rsidP="00750432">
      <w:pPr>
        <w:contextualSpacing/>
        <w:rPr>
          <w:sz w:val="28"/>
          <w:szCs w:val="28"/>
        </w:rPr>
      </w:pPr>
    </w:p>
    <w:p w:rsidR="00166B80" w:rsidRDefault="00F01F3F" w:rsidP="00750432">
      <w:pPr>
        <w:contextualSpacing/>
        <w:rPr>
          <w:sz w:val="28"/>
          <w:szCs w:val="28"/>
        </w:rPr>
      </w:pPr>
      <m:oMath>
        <m:r>
          <w:rPr>
            <w:rFonts w:ascii="Cambria Math" w:hAnsi="Cambria Math"/>
            <w:sz w:val="28"/>
            <w:szCs w:val="28"/>
          </w:rPr>
          <m:t>ω</m:t>
        </m:r>
      </m:oMath>
      <w:r>
        <w:rPr>
          <w:i/>
          <w:sz w:val="28"/>
          <w:szCs w:val="28"/>
        </w:rPr>
        <w:t xml:space="preserve"> – </w:t>
      </w:r>
      <w:r w:rsidR="00032AE5">
        <w:rPr>
          <w:sz w:val="28"/>
          <w:szCs w:val="28"/>
        </w:rPr>
        <w:t>в</w:t>
      </w:r>
      <w:r w:rsidR="00ED2FD5">
        <w:rPr>
          <w:sz w:val="28"/>
          <w:szCs w:val="28"/>
        </w:rPr>
        <w:t>ысокие частоты (ВЧ),</w:t>
      </w:r>
      <w:r>
        <w:rPr>
          <w:sz w:val="28"/>
          <w:szCs w:val="28"/>
        </w:rPr>
        <w:t xml:space="preserve"> </w:t>
      </w:r>
    </w:p>
    <w:p w:rsidR="00F01F3F" w:rsidRDefault="00F01F3F" w:rsidP="00750432">
      <w:pPr>
        <w:contextualSpacing/>
        <w:rPr>
          <w:sz w:val="28"/>
          <w:szCs w:val="28"/>
        </w:rPr>
      </w:pPr>
      <m:oMath>
        <m:r>
          <m:rPr>
            <m:sty m:val="p"/>
          </m:rPr>
          <w:rPr>
            <w:rFonts w:ascii="Cambria Math" w:hAnsi="Cambria Math"/>
            <w:sz w:val="28"/>
            <w:szCs w:val="28"/>
          </w:rPr>
          <m:t>Ω</m:t>
        </m:r>
      </m:oMath>
      <w:r w:rsidR="00032AE5">
        <w:rPr>
          <w:sz w:val="28"/>
          <w:szCs w:val="28"/>
        </w:rPr>
        <w:t xml:space="preserve"> – н</w:t>
      </w:r>
      <w:r>
        <w:rPr>
          <w:sz w:val="28"/>
          <w:szCs w:val="28"/>
        </w:rPr>
        <w:t>изкие частоты (НЧ)</w:t>
      </w:r>
      <w:r w:rsidR="00ED2FD5">
        <w:rPr>
          <w:sz w:val="28"/>
          <w:szCs w:val="28"/>
        </w:rPr>
        <w:t>,</w:t>
      </w:r>
    </w:p>
    <w:p w:rsidR="00F01F3F"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lang w:val="en-US"/>
              </w:rPr>
              <m:t>U</m:t>
            </m:r>
          </m:e>
          <m:sub>
            <m:r>
              <m:rPr>
                <m:sty m:val="p"/>
              </m:rPr>
              <w:rPr>
                <w:rFonts w:ascii="Cambria Math" w:hAnsi="Cambria Math"/>
                <w:sz w:val="28"/>
                <w:szCs w:val="28"/>
              </w:rPr>
              <m:t>Ω</m:t>
            </m:r>
          </m:sub>
        </m:sSub>
      </m:oMath>
      <w:r w:rsidR="00F01F3F" w:rsidRPr="00F01F3F">
        <w:rPr>
          <w:sz w:val="28"/>
          <w:szCs w:val="28"/>
        </w:rPr>
        <w:t xml:space="preserve"> – </w:t>
      </w:r>
      <w:r w:rsidR="00032AE5">
        <w:rPr>
          <w:sz w:val="28"/>
          <w:szCs w:val="28"/>
        </w:rPr>
        <w:t>м</w:t>
      </w:r>
      <w:r w:rsidR="00F01F3F">
        <w:rPr>
          <w:sz w:val="28"/>
          <w:szCs w:val="28"/>
        </w:rPr>
        <w:t>одулирующий сигнал</w:t>
      </w:r>
      <w:r w:rsidR="00032AE5">
        <w:rPr>
          <w:sz w:val="28"/>
          <w:szCs w:val="28"/>
        </w:rPr>
        <w:t>.</w:t>
      </w:r>
    </w:p>
    <w:p w:rsidR="00166B80" w:rsidRPr="00F01F3F" w:rsidRDefault="00166B80" w:rsidP="00750432">
      <w:pPr>
        <w:contextualSpacing/>
        <w:rPr>
          <w:sz w:val="28"/>
          <w:szCs w:val="28"/>
        </w:rPr>
      </w:pPr>
    </w:p>
    <w:p w:rsidR="00821DFB" w:rsidRDefault="00821DFB" w:rsidP="00750432">
      <w:pPr>
        <w:contextualSpacing/>
        <w:rPr>
          <w:sz w:val="28"/>
          <w:szCs w:val="28"/>
        </w:rPr>
      </w:pPr>
      <w:r w:rsidRPr="00166B80">
        <w:rPr>
          <w:i/>
          <w:sz w:val="28"/>
          <w:szCs w:val="28"/>
          <w:u w:val="single"/>
        </w:rPr>
        <w:t>Демодуляция</w:t>
      </w:r>
      <w:r>
        <w:rPr>
          <w:sz w:val="28"/>
          <w:szCs w:val="28"/>
        </w:rPr>
        <w:t xml:space="preserve"> – преобразование ВЧ м</w:t>
      </w:r>
      <w:r w:rsidR="00032AE5">
        <w:rPr>
          <w:sz w:val="28"/>
          <w:szCs w:val="28"/>
        </w:rPr>
        <w:t>одулированного сигнала в НЧ</w:t>
      </w:r>
      <w:r w:rsidR="00AF79A3">
        <w:rPr>
          <w:sz w:val="28"/>
          <w:szCs w:val="28"/>
        </w:rPr>
        <w:t xml:space="preserve"> </w:t>
      </w:r>
      <w:r w:rsidR="00032AE5">
        <w:rPr>
          <w:sz w:val="28"/>
          <w:szCs w:val="28"/>
        </w:rPr>
        <w:t>не</w:t>
      </w:r>
      <w:r>
        <w:rPr>
          <w:sz w:val="28"/>
          <w:szCs w:val="28"/>
        </w:rPr>
        <w:t>мод</w:t>
      </w:r>
      <w:r>
        <w:rPr>
          <w:sz w:val="28"/>
          <w:szCs w:val="28"/>
        </w:rPr>
        <w:t>у</w:t>
      </w:r>
      <w:r>
        <w:rPr>
          <w:sz w:val="28"/>
          <w:szCs w:val="28"/>
        </w:rPr>
        <w:t>лированный. Сигнал на выходе демодулятора примерно соответствует сигналу</w:t>
      </w:r>
      <w:r w:rsidR="00AF79A3">
        <w:rPr>
          <w:sz w:val="28"/>
          <w:szCs w:val="28"/>
        </w:rPr>
        <w:t xml:space="preserve"> </w:t>
      </w:r>
      <w:r w:rsidR="008E7490">
        <w:rPr>
          <w:sz w:val="28"/>
          <w:szCs w:val="28"/>
        </w:rPr>
        <w:t>на входе модулятора.</w:t>
      </w:r>
    </w:p>
    <w:p w:rsidR="007D05DB" w:rsidRDefault="007D05DB" w:rsidP="00EE2F8E">
      <w:pPr>
        <w:contextualSpacing/>
        <w:rPr>
          <w:sz w:val="28"/>
          <w:szCs w:val="28"/>
        </w:rPr>
      </w:pPr>
    </w:p>
    <w:p w:rsidR="00E22783" w:rsidRDefault="00E22783" w:rsidP="00EE2F8E">
      <w:pPr>
        <w:contextualSpacing/>
        <w:rPr>
          <w:sz w:val="28"/>
          <w:szCs w:val="28"/>
        </w:rPr>
      </w:pPr>
    </w:p>
    <w:p w:rsidR="00821DFB" w:rsidRDefault="00821DFB" w:rsidP="00AA09C2">
      <w:pPr>
        <w:pStyle w:val="af3"/>
      </w:pPr>
      <w:bookmarkStart w:id="11" w:name="_Toc303329669"/>
      <w:r>
        <w:t>2.4.</w:t>
      </w:r>
      <w:r w:rsidR="00EE2F8E" w:rsidRPr="00EE2F8E">
        <w:tab/>
      </w:r>
      <w:r>
        <w:t>Детерминированные (регуляр</w:t>
      </w:r>
      <w:r w:rsidR="008E7490">
        <w:t>ные) сигналы и их классификация</w:t>
      </w:r>
      <w:bookmarkEnd w:id="11"/>
    </w:p>
    <w:p w:rsidR="00F01F3F" w:rsidRDefault="00F01F3F" w:rsidP="00750432">
      <w:pPr>
        <w:contextualSpacing/>
        <w:rPr>
          <w:b/>
          <w:sz w:val="28"/>
          <w:szCs w:val="28"/>
        </w:rPr>
      </w:pPr>
    </w:p>
    <w:p w:rsidR="00821DFB" w:rsidRDefault="00821DFB" w:rsidP="00750432">
      <w:pPr>
        <w:contextualSpacing/>
        <w:rPr>
          <w:sz w:val="28"/>
          <w:szCs w:val="28"/>
        </w:rPr>
      </w:pPr>
      <w:r w:rsidRPr="00551D50">
        <w:rPr>
          <w:i/>
          <w:sz w:val="28"/>
          <w:szCs w:val="28"/>
          <w:u w:val="single"/>
        </w:rPr>
        <w:lastRenderedPageBreak/>
        <w:t>Детерминированные (регулярные) сигналы</w:t>
      </w:r>
      <w:r>
        <w:rPr>
          <w:sz w:val="28"/>
          <w:szCs w:val="28"/>
        </w:rPr>
        <w:t xml:space="preserve"> описываются известными фун</w:t>
      </w:r>
      <w:r>
        <w:rPr>
          <w:sz w:val="28"/>
          <w:szCs w:val="28"/>
        </w:rPr>
        <w:t>к</w:t>
      </w:r>
      <w:r>
        <w:rPr>
          <w:sz w:val="28"/>
          <w:szCs w:val="28"/>
        </w:rPr>
        <w:t>циями времени. Реальные сигналы и помехи – случайны</w:t>
      </w:r>
      <w:r w:rsidR="00166B80">
        <w:rPr>
          <w:sz w:val="28"/>
          <w:szCs w:val="28"/>
        </w:rPr>
        <w:t>е</w:t>
      </w:r>
      <w:r>
        <w:rPr>
          <w:sz w:val="28"/>
          <w:szCs w:val="28"/>
        </w:rPr>
        <w:t xml:space="preserve"> функции времени.</w:t>
      </w:r>
    </w:p>
    <w:p w:rsidR="00821DFB" w:rsidRDefault="00821DFB" w:rsidP="00750432">
      <w:pPr>
        <w:contextualSpacing/>
        <w:rPr>
          <w:sz w:val="28"/>
          <w:szCs w:val="28"/>
        </w:rPr>
      </w:pPr>
      <w:r>
        <w:rPr>
          <w:sz w:val="28"/>
          <w:szCs w:val="28"/>
        </w:rPr>
        <w:t>Детерминированные сигналы применяются:</w:t>
      </w:r>
    </w:p>
    <w:p w:rsidR="00821DFB" w:rsidRDefault="00166B80" w:rsidP="00D07BE6">
      <w:pPr>
        <w:numPr>
          <w:ilvl w:val="0"/>
          <w:numId w:val="3"/>
        </w:numPr>
        <w:tabs>
          <w:tab w:val="clear" w:pos="720"/>
          <w:tab w:val="num" w:pos="1134"/>
        </w:tabs>
        <w:ind w:left="0" w:firstLine="709"/>
        <w:contextualSpacing/>
        <w:rPr>
          <w:sz w:val="28"/>
          <w:szCs w:val="28"/>
        </w:rPr>
      </w:pPr>
      <w:r>
        <w:rPr>
          <w:sz w:val="28"/>
          <w:szCs w:val="28"/>
        </w:rPr>
        <w:t>П</w:t>
      </w:r>
      <w:r w:rsidR="00821DFB">
        <w:rPr>
          <w:sz w:val="28"/>
          <w:szCs w:val="28"/>
        </w:rPr>
        <w:t>ри возможных измерениях и испытаниях систем связи.</w:t>
      </w:r>
    </w:p>
    <w:p w:rsidR="00821DFB" w:rsidRDefault="00166B80" w:rsidP="00D07BE6">
      <w:pPr>
        <w:numPr>
          <w:ilvl w:val="0"/>
          <w:numId w:val="3"/>
        </w:numPr>
        <w:tabs>
          <w:tab w:val="clear" w:pos="720"/>
          <w:tab w:val="num" w:pos="1134"/>
        </w:tabs>
        <w:ind w:left="0" w:firstLine="709"/>
        <w:contextualSpacing/>
        <w:rPr>
          <w:sz w:val="28"/>
          <w:szCs w:val="28"/>
        </w:rPr>
      </w:pPr>
      <w:r>
        <w:rPr>
          <w:sz w:val="28"/>
          <w:szCs w:val="28"/>
        </w:rPr>
        <w:t>В технике</w:t>
      </w:r>
      <w:r w:rsidR="00821DFB">
        <w:rPr>
          <w:sz w:val="28"/>
          <w:szCs w:val="28"/>
        </w:rPr>
        <w:t xml:space="preserve"> </w:t>
      </w:r>
      <w:r>
        <w:rPr>
          <w:sz w:val="28"/>
          <w:szCs w:val="28"/>
        </w:rPr>
        <w:t>с</w:t>
      </w:r>
      <w:r w:rsidR="00821DFB">
        <w:rPr>
          <w:sz w:val="28"/>
          <w:szCs w:val="28"/>
        </w:rPr>
        <w:t>вязи случайные сигналы обычно являются отрезками (отдел</w:t>
      </w:r>
      <w:r w:rsidR="00821DFB">
        <w:rPr>
          <w:sz w:val="28"/>
          <w:szCs w:val="28"/>
        </w:rPr>
        <w:t>ь</w:t>
      </w:r>
      <w:r w:rsidR="00821DFB">
        <w:rPr>
          <w:sz w:val="28"/>
          <w:szCs w:val="28"/>
        </w:rPr>
        <w:t>ными реализациями)</w:t>
      </w:r>
      <w:r>
        <w:rPr>
          <w:sz w:val="28"/>
          <w:szCs w:val="28"/>
        </w:rPr>
        <w:t xml:space="preserve"> регулярных</w:t>
      </w:r>
      <w:r w:rsidR="00821DFB">
        <w:rPr>
          <w:sz w:val="28"/>
          <w:szCs w:val="28"/>
        </w:rPr>
        <w:t xml:space="preserve"> сигналов.</w:t>
      </w:r>
    </w:p>
    <w:p w:rsidR="00F01F3F" w:rsidRDefault="00F01F3F" w:rsidP="00750432">
      <w:pPr>
        <w:contextualSpacing/>
        <w:rPr>
          <w:sz w:val="28"/>
          <w:szCs w:val="28"/>
        </w:rPr>
      </w:pPr>
    </w:p>
    <w:p w:rsidR="00166B80" w:rsidRPr="00166B80" w:rsidRDefault="00821DFB" w:rsidP="00750432">
      <w:pPr>
        <w:contextualSpacing/>
        <w:rPr>
          <w:i/>
          <w:sz w:val="28"/>
          <w:szCs w:val="28"/>
        </w:rPr>
      </w:pPr>
      <w:r w:rsidRPr="00166B80">
        <w:rPr>
          <w:i/>
          <w:sz w:val="28"/>
          <w:szCs w:val="28"/>
          <w:u w:val="single"/>
        </w:rPr>
        <w:t>Детерминированные сигналы делятся</w:t>
      </w:r>
      <w:r w:rsidR="00166B80" w:rsidRPr="00166B80">
        <w:rPr>
          <w:i/>
          <w:sz w:val="28"/>
          <w:szCs w:val="28"/>
          <w:u w:val="single"/>
        </w:rPr>
        <w:t xml:space="preserve"> на</w:t>
      </w:r>
      <w:r w:rsidRPr="00166B80">
        <w:rPr>
          <w:i/>
          <w:sz w:val="28"/>
          <w:szCs w:val="28"/>
          <w:u w:val="single"/>
        </w:rPr>
        <w:t>:</w:t>
      </w:r>
    </w:p>
    <w:p w:rsidR="00821DFB" w:rsidRDefault="00821DFB" w:rsidP="00D07BE6">
      <w:pPr>
        <w:numPr>
          <w:ilvl w:val="0"/>
          <w:numId w:val="4"/>
        </w:numPr>
        <w:tabs>
          <w:tab w:val="clear" w:pos="720"/>
          <w:tab w:val="num" w:pos="1134"/>
        </w:tabs>
        <w:ind w:left="0" w:firstLine="709"/>
        <w:contextualSpacing/>
        <w:rPr>
          <w:sz w:val="28"/>
          <w:szCs w:val="28"/>
        </w:rPr>
      </w:pPr>
      <w:r>
        <w:rPr>
          <w:sz w:val="28"/>
          <w:szCs w:val="28"/>
        </w:rPr>
        <w:t>Периодические</w:t>
      </w:r>
      <w:r w:rsidR="00166B80">
        <w:rPr>
          <w:sz w:val="28"/>
          <w:szCs w:val="28"/>
        </w:rPr>
        <w:t>.</w:t>
      </w:r>
    </w:p>
    <w:p w:rsidR="00821DFB" w:rsidRDefault="00821DFB" w:rsidP="00D07BE6">
      <w:pPr>
        <w:numPr>
          <w:ilvl w:val="0"/>
          <w:numId w:val="4"/>
        </w:numPr>
        <w:tabs>
          <w:tab w:val="clear" w:pos="720"/>
          <w:tab w:val="num" w:pos="1134"/>
        </w:tabs>
        <w:ind w:left="0" w:firstLine="709"/>
        <w:contextualSpacing/>
        <w:rPr>
          <w:sz w:val="28"/>
          <w:szCs w:val="28"/>
        </w:rPr>
      </w:pPr>
      <w:r>
        <w:rPr>
          <w:sz w:val="28"/>
          <w:szCs w:val="28"/>
        </w:rPr>
        <w:t>Непериодические</w:t>
      </w:r>
      <w:r w:rsidR="00166B80">
        <w:rPr>
          <w:sz w:val="28"/>
          <w:szCs w:val="28"/>
        </w:rPr>
        <w:t>.</w:t>
      </w:r>
    </w:p>
    <w:p w:rsidR="00166B80" w:rsidRDefault="00821DFB" w:rsidP="00D07BE6">
      <w:pPr>
        <w:numPr>
          <w:ilvl w:val="0"/>
          <w:numId w:val="4"/>
        </w:numPr>
        <w:tabs>
          <w:tab w:val="clear" w:pos="720"/>
          <w:tab w:val="num" w:pos="1134"/>
        </w:tabs>
        <w:ind w:left="0" w:firstLine="709"/>
        <w:contextualSpacing/>
        <w:rPr>
          <w:sz w:val="28"/>
          <w:szCs w:val="28"/>
        </w:rPr>
      </w:pPr>
      <w:r>
        <w:rPr>
          <w:sz w:val="28"/>
          <w:szCs w:val="28"/>
        </w:rPr>
        <w:t>Почти периодические</w:t>
      </w:r>
      <w:r w:rsidR="00166B80">
        <w:rPr>
          <w:sz w:val="28"/>
          <w:szCs w:val="28"/>
        </w:rPr>
        <w:t>.</w:t>
      </w:r>
    </w:p>
    <w:p w:rsidR="00166B80" w:rsidRDefault="00166B80" w:rsidP="00750432">
      <w:pPr>
        <w:contextualSpacing/>
        <w:rPr>
          <w:sz w:val="28"/>
          <w:szCs w:val="28"/>
        </w:rPr>
      </w:pPr>
    </w:p>
    <w:p w:rsidR="00166B80" w:rsidRDefault="00166B80" w:rsidP="00750432">
      <w:pPr>
        <w:ind w:firstLine="0"/>
        <w:contextualSpacing/>
        <w:jc w:val="center"/>
        <w:rPr>
          <w:i/>
          <w:sz w:val="28"/>
          <w:szCs w:val="28"/>
          <w:u w:val="single"/>
        </w:rPr>
      </w:pPr>
      <w:r w:rsidRPr="00E10FE4">
        <w:rPr>
          <w:i/>
          <w:sz w:val="28"/>
          <w:szCs w:val="28"/>
          <w:u w:val="single"/>
        </w:rPr>
        <w:t>Периодический сигнал</w:t>
      </w:r>
    </w:p>
    <w:p w:rsidR="00E10FE4" w:rsidRPr="00E10FE4" w:rsidRDefault="00E10FE4" w:rsidP="00750432">
      <w:pPr>
        <w:contextualSpacing/>
        <w:jc w:val="center"/>
        <w:rPr>
          <w:i/>
          <w:sz w:val="28"/>
          <w:szCs w:val="28"/>
          <w:u w:val="single"/>
        </w:rPr>
      </w:pPr>
    </w:p>
    <w:p w:rsidR="00104A8D" w:rsidRPr="0083087E" w:rsidRDefault="00166B80" w:rsidP="00750432">
      <w:pPr>
        <w:contextualSpacing/>
        <w:jc w:val="center"/>
        <w:rPr>
          <w:sz w:val="28"/>
          <w:szCs w:val="28"/>
        </w:rPr>
      </w:pPr>
      <m:oMathPara>
        <m:oMath>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t+T</m:t>
              </m:r>
            </m:e>
          </m:d>
          <m:r>
            <w:rPr>
              <w:rFonts w:ascii="Cambria Math" w:hAnsi="Cambria Math"/>
              <w:sz w:val="28"/>
              <w:szCs w:val="28"/>
              <w:lang w:val="en-US"/>
            </w:rPr>
            <m:t>.</m:t>
          </m:r>
        </m:oMath>
      </m:oMathPara>
    </w:p>
    <w:p w:rsidR="00217B7A" w:rsidRPr="00DB6E88" w:rsidRDefault="005D7CBB" w:rsidP="00750432">
      <w:pPr>
        <w:ind w:firstLine="0"/>
        <w:contextualSpacing/>
        <w:jc w:val="center"/>
        <w:rPr>
          <w:b/>
          <w:sz w:val="28"/>
          <w:szCs w:val="28"/>
        </w:rPr>
      </w:pPr>
      <w:r>
        <w:object w:dxaOrig="7133" w:dyaOrig="3844">
          <v:shape id="_x0000_i1035" type="#_x0000_t75" style="width:339.75pt;height:183pt" o:ole="">
            <v:imagedata r:id="rId29" o:title=""/>
          </v:shape>
          <o:OLEObject Type="Embed" ProgID="Visio.Drawing.11" ShapeID="_x0000_i1035" DrawAspect="Content" ObjectID="_1415007791" r:id="rId30"/>
        </w:object>
      </w:r>
    </w:p>
    <w:p w:rsidR="00104A8D" w:rsidRPr="00E107B0" w:rsidRDefault="00F72E4E" w:rsidP="00750432">
      <w:pPr>
        <w:ind w:firstLine="0"/>
        <w:jc w:val="center"/>
        <w:rPr>
          <w:sz w:val="28"/>
          <w:szCs w:val="28"/>
        </w:rPr>
      </w:pPr>
      <w:r>
        <w:rPr>
          <w:sz w:val="28"/>
          <w:szCs w:val="28"/>
        </w:rPr>
        <w:t>Рисунок 2.10</w:t>
      </w:r>
      <w:r w:rsidR="00E10FE4" w:rsidRPr="00E107B0">
        <w:rPr>
          <w:sz w:val="28"/>
          <w:szCs w:val="28"/>
        </w:rPr>
        <w:t>.</w:t>
      </w:r>
      <w:r w:rsidR="00ED2FD5" w:rsidRPr="00E107B0">
        <w:rPr>
          <w:sz w:val="28"/>
          <w:szCs w:val="28"/>
        </w:rPr>
        <w:t xml:space="preserve"> Периодическая последовательность </w:t>
      </w:r>
      <w:r w:rsidR="00D96C86" w:rsidRPr="00E107B0">
        <w:rPr>
          <w:sz w:val="28"/>
          <w:szCs w:val="28"/>
        </w:rPr>
        <w:t>импульсов сложной формы</w:t>
      </w:r>
    </w:p>
    <w:p w:rsidR="00DD46EF" w:rsidRDefault="00DD46EF" w:rsidP="00750432">
      <w:pPr>
        <w:rPr>
          <w:sz w:val="28"/>
          <w:szCs w:val="28"/>
        </w:rPr>
      </w:pPr>
    </w:p>
    <w:p w:rsidR="00DD46EF" w:rsidRPr="00E10FE4" w:rsidRDefault="00DD46EF" w:rsidP="00750432">
      <w:pPr>
        <w:contextualSpacing/>
        <w:rPr>
          <w:sz w:val="28"/>
          <w:szCs w:val="28"/>
        </w:rPr>
      </w:pPr>
      <w:r>
        <w:rPr>
          <w:sz w:val="28"/>
          <w:szCs w:val="28"/>
        </w:rPr>
        <w:t>Разлож</w:t>
      </w:r>
      <w:r w:rsidR="00E10FE4">
        <w:rPr>
          <w:sz w:val="28"/>
          <w:szCs w:val="28"/>
        </w:rPr>
        <w:t xml:space="preserve">им сигнал </w:t>
      </w:r>
      <m:oMath>
        <m:r>
          <w:rPr>
            <w:rFonts w:ascii="Cambria Math" w:hAnsi="Cambria Math"/>
            <w:sz w:val="28"/>
            <w:szCs w:val="28"/>
          </w:rPr>
          <m:t>S(t)</m:t>
        </m:r>
      </m:oMath>
      <w:r>
        <w:rPr>
          <w:sz w:val="28"/>
          <w:szCs w:val="28"/>
        </w:rPr>
        <w:t xml:space="preserve"> в ряд Фурье:</w:t>
      </w:r>
    </w:p>
    <w:p w:rsidR="0009052C" w:rsidRPr="00DB077E" w:rsidRDefault="0009052C" w:rsidP="00750432">
      <w:pPr>
        <w:contextualSpacing/>
        <w:rPr>
          <w:i/>
          <w:sz w:val="28"/>
          <w:szCs w:val="28"/>
        </w:rPr>
      </w:pPr>
    </w:p>
    <w:p w:rsidR="00551D50" w:rsidRDefault="00DD46EF" w:rsidP="002F5576">
      <w:pPr>
        <w:spacing w:line="360" w:lineRule="auto"/>
        <w:contextualSpacing/>
        <w:rPr>
          <w:sz w:val="28"/>
          <w:szCs w:val="28"/>
          <w:lang w:val="en-US"/>
        </w:rPr>
      </w:pPr>
      <m:oMathPara>
        <m:oMathParaPr>
          <m:jc m:val="center"/>
        </m:oMathParaPr>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num>
            <m:den>
              <m:r>
                <w:rPr>
                  <w:rFonts w:ascii="Cambria Math" w:hAnsi="Cambria Math"/>
                  <w:sz w:val="28"/>
                  <w:szCs w:val="28"/>
                </w:rPr>
                <m:t>2</m:t>
              </m:r>
            </m:den>
          </m:f>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func>
                <m:funcPr>
                  <m:ctrlPr>
                    <w:rPr>
                      <w:rFonts w:ascii="Cambria Math" w:hAnsi="Cambria Math"/>
                      <w:i/>
                      <w:sz w:val="28"/>
                      <w:szCs w:val="28"/>
                    </w:rPr>
                  </m:ctrlPr>
                </m:funcPr>
                <m:fName>
                  <m:r>
                    <m:rPr>
                      <m:sty m:val="p"/>
                    </m:rPr>
                    <w:rPr>
                      <w:rFonts w:ascii="Cambria Math" w:hAnsi="Cambria Math"/>
                      <w:sz w:val="28"/>
                      <w:szCs w:val="28"/>
                      <w:lang w:val="en-US"/>
                    </w:rPr>
                    <m:t>cos</m:t>
                  </m:r>
                </m:fName>
                <m:e>
                  <m:d>
                    <m:dPr>
                      <m:ctrlPr>
                        <w:rPr>
                          <w:rFonts w:ascii="Cambria Math" w:hAnsi="Cambria Math"/>
                          <w:i/>
                          <w:sz w:val="28"/>
                          <w:szCs w:val="28"/>
                        </w:rPr>
                      </m:ctrlPr>
                    </m:dPr>
                    <m:e>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n</m:t>
                          </m:r>
                        </m:sub>
                      </m:sSub>
                    </m:e>
                  </m:d>
                </m:e>
              </m:func>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num>
                <m:den>
                  <m:r>
                    <w:rPr>
                      <w:rFonts w:ascii="Cambria Math" w:hAnsi="Cambria Math"/>
                      <w:sz w:val="28"/>
                      <w:szCs w:val="28"/>
                    </w:rPr>
                    <m:t>2</m:t>
                  </m:r>
                </m:den>
              </m:f>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func>
                    <m:funcPr>
                      <m:ctrlPr>
                        <w:rPr>
                          <w:rFonts w:ascii="Cambria Math" w:hAnsi="Cambria Math"/>
                          <w:i/>
                          <w:sz w:val="28"/>
                          <w:szCs w:val="28"/>
                        </w:rPr>
                      </m:ctrlPr>
                    </m:funcPr>
                    <m:fName>
                      <m:r>
                        <m:rPr>
                          <m:sty m:val="p"/>
                        </m:rPr>
                        <w:rPr>
                          <w:rFonts w:ascii="Cambria Math" w:hAnsi="Cambria Math"/>
                          <w:sz w:val="28"/>
                          <w:szCs w:val="28"/>
                          <w:lang w:val="en-US"/>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nt+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e>
                  </m:func>
                  <m:func>
                    <m:funcPr>
                      <m:ctrlPr>
                        <w:rPr>
                          <w:rFonts w:ascii="Cambria Math" w:hAnsi="Cambria Math"/>
                          <w:i/>
                          <w:sz w:val="28"/>
                          <w:szCs w:val="28"/>
                        </w:rPr>
                      </m:ctrlPr>
                    </m:funcPr>
                    <m:fName>
                      <m:r>
                        <m:rPr>
                          <m:sty m:val="p"/>
                        </m:rPr>
                        <w:rPr>
                          <w:rFonts w:ascii="Cambria Math" w:hAnsi="Cambria Math"/>
                          <w:sz w:val="28"/>
                          <w:szCs w:val="28"/>
                          <w:lang w:val="en-US"/>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nt</m:t>
                      </m:r>
                    </m:e>
                  </m:func>
                </m:e>
              </m:d>
            </m:e>
          </m:nary>
          <m:r>
            <w:rPr>
              <w:rFonts w:ascii="Cambria Math" w:hAnsi="Cambria Math"/>
              <w:sz w:val="28"/>
              <w:szCs w:val="28"/>
            </w:rPr>
            <m:t>=</m:t>
          </m:r>
        </m:oMath>
      </m:oMathPara>
    </w:p>
    <w:p w:rsidR="00551D50" w:rsidRPr="00551D50" w:rsidRDefault="0009052C" w:rsidP="00750432">
      <w:pPr>
        <w:contextualSpacing/>
        <w:rPr>
          <w:sz w:val="28"/>
          <w:szCs w:val="28"/>
          <w:lang w:val="en-US"/>
        </w:rPr>
      </w:pPr>
      <m:oMathPara>
        <m:oMathParaPr>
          <m:jc m:val="center"/>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nary>
            <m:naryPr>
              <m:chr m:val="∑"/>
              <m:limLoc m:val="undOvr"/>
              <m:ctrlPr>
                <w:rPr>
                  <w:rFonts w:ascii="Cambria Math" w:hAnsi="Cambria Math"/>
                  <w:i/>
                  <w:sz w:val="28"/>
                  <w:szCs w:val="28"/>
                </w:rPr>
              </m:ctrlPr>
            </m:naryPr>
            <m:sub>
              <m:r>
                <w:rPr>
                  <w:rFonts w:ascii="Cambria Math" w:hAnsi="Cambria Math"/>
                  <w:sz w:val="28"/>
                  <w:szCs w:val="28"/>
                </w:rPr>
                <m:t>n=-∞</m:t>
              </m:r>
            </m:sub>
            <m:sup>
              <m:r>
                <w:rPr>
                  <w:rFonts w:ascii="Cambria Math" w:hAnsi="Cambria Math"/>
                  <w:sz w:val="28"/>
                  <w:szCs w:val="28"/>
                </w:rPr>
                <m:t>∞</m:t>
              </m:r>
            </m:sup>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e>
              </m:acc>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m:t>
                  </m:r>
                  <m:sSub>
                    <m:sSubPr>
                      <m:ctrlPr>
                        <w:rPr>
                          <w:rFonts w:ascii="Cambria Math" w:hAnsi="Cambria Math"/>
                          <w:i/>
                          <w:sz w:val="28"/>
                          <w:szCs w:val="28"/>
                        </w:rPr>
                      </m:ctrlPr>
                    </m:sSubPr>
                    <m:e>
                      <m:r>
                        <w:rPr>
                          <w:rFonts w:ascii="Cambria Math" w:hAnsi="Cambria Math"/>
                          <w:sz w:val="28"/>
                          <w:szCs w:val="28"/>
                        </w:rPr>
                        <m:t>nω</m:t>
                      </m:r>
                    </m:e>
                    <m:sub>
                      <m:r>
                        <w:rPr>
                          <w:rFonts w:ascii="Cambria Math" w:hAnsi="Cambria Math"/>
                          <w:sz w:val="28"/>
                          <w:szCs w:val="28"/>
                        </w:rPr>
                        <m:t>0</m:t>
                      </m:r>
                    </m:sub>
                  </m:sSub>
                  <m:r>
                    <w:rPr>
                      <w:rFonts w:ascii="Cambria Math" w:hAnsi="Cambria Math"/>
                      <w:sz w:val="28"/>
                      <w:szCs w:val="28"/>
                    </w:rPr>
                    <m:t>t</m:t>
                  </m:r>
                </m:sup>
              </m:sSup>
            </m:e>
          </m:nary>
          <m:r>
            <w:rPr>
              <w:rFonts w:ascii="Cambria Math" w:hAnsi="Cambria Math"/>
              <w:sz w:val="28"/>
              <w:szCs w:val="28"/>
            </w:rPr>
            <m:t>,</m:t>
          </m:r>
        </m:oMath>
      </m:oMathPara>
    </w:p>
    <w:p w:rsidR="0009052C" w:rsidRDefault="0009052C" w:rsidP="00750432">
      <w:pPr>
        <w:contextualSpacing/>
        <w:rPr>
          <w:sz w:val="28"/>
          <w:szCs w:val="28"/>
        </w:rPr>
      </w:pPr>
    </w:p>
    <w:p w:rsidR="00E10FE4" w:rsidRPr="00E10FE4" w:rsidRDefault="00E10FE4" w:rsidP="00750432">
      <w:pPr>
        <w:contextualSpacing/>
        <w:rPr>
          <w:sz w:val="28"/>
          <w:szCs w:val="28"/>
        </w:rPr>
      </w:pPr>
      <w:r>
        <w:rPr>
          <w:sz w:val="28"/>
          <w:szCs w:val="28"/>
        </w:rPr>
        <w:t>где:</w:t>
      </w:r>
    </w:p>
    <w:p w:rsidR="00551D50" w:rsidRPr="00551D50" w:rsidRDefault="006A064A" w:rsidP="002F5576">
      <w:pPr>
        <w:spacing w:line="360" w:lineRule="auto"/>
        <w:ind w:firstLine="0"/>
        <w:contextualSpacing/>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T</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e>
          </m:nary>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T</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nω</m:t>
                      </m:r>
                    </m:e>
                    <m:sub>
                      <m:r>
                        <w:rPr>
                          <w:rFonts w:ascii="Cambria Math" w:hAnsi="Cambria Math"/>
                          <w:sz w:val="28"/>
                          <w:szCs w:val="28"/>
                        </w:rPr>
                        <m:t>0</m:t>
                      </m:r>
                    </m:sub>
                  </m:sSub>
                  <m:r>
                    <w:rPr>
                      <w:rFonts w:ascii="Cambria Math" w:hAnsi="Cambria Math"/>
                      <w:sz w:val="28"/>
                      <w:szCs w:val="28"/>
                    </w:rPr>
                    <m:t>tdt,</m:t>
                  </m:r>
                </m:e>
              </m:func>
            </m:e>
          </m:nary>
        </m:oMath>
      </m:oMathPara>
    </w:p>
    <w:p w:rsidR="008C28F5" w:rsidRPr="00A15980" w:rsidRDefault="006A064A" w:rsidP="002F5576">
      <w:pPr>
        <w:spacing w:line="360" w:lineRule="auto"/>
        <w:ind w:firstLine="0"/>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T</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tdt</m:t>
                  </m:r>
                </m:e>
              </m:func>
            </m:e>
          </m:nary>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n</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n</m:t>
                  </m:r>
                </m:sub>
                <m:sup>
                  <m:r>
                    <w:rPr>
                      <w:rFonts w:ascii="Cambria Math" w:hAnsi="Cambria Math"/>
                      <w:sz w:val="28"/>
                      <w:szCs w:val="28"/>
                    </w:rPr>
                    <m:t>2</m:t>
                  </m:r>
                </m:sup>
              </m:sSubSup>
            </m:e>
          </m:rad>
          <m:r>
            <w:rPr>
              <w:rFonts w:ascii="Cambria Math" w:hAnsi="Cambria Math"/>
              <w:sz w:val="28"/>
              <w:szCs w:val="28"/>
            </w:rPr>
            <m:t>,</m:t>
          </m:r>
        </m:oMath>
      </m:oMathPara>
    </w:p>
    <w:p w:rsidR="00217B7A" w:rsidRPr="00551D50" w:rsidRDefault="006A064A" w:rsidP="00750432">
      <w:pPr>
        <w:spacing w:before="240"/>
        <w:contextualSpacing/>
        <w:rPr>
          <w:sz w:val="28"/>
          <w:szCs w:val="28"/>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c</m:t>
                  </m:r>
                </m:e>
              </m:acc>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T</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-jn</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sup>
              </m:sSup>
            </m:e>
          </m:nary>
          <m:r>
            <w:rPr>
              <w:rFonts w:ascii="Cambria Math" w:hAnsi="Cambria Math"/>
              <w:sz w:val="28"/>
              <w:szCs w:val="28"/>
            </w:rPr>
            <m:t xml:space="preserve">dt,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T</m:t>
              </m:r>
            </m:den>
          </m:f>
          <m:r>
            <w:rPr>
              <w:rFonts w:ascii="Cambria Math" w:hAnsi="Cambria Math"/>
              <w:sz w:val="28"/>
              <w:szCs w:val="28"/>
            </w:rPr>
            <m:t>,</m:t>
          </m:r>
        </m:oMath>
      </m:oMathPara>
    </w:p>
    <w:p w:rsidR="00551D50" w:rsidRPr="00551D50" w:rsidRDefault="00551D50" w:rsidP="00750432">
      <w:pPr>
        <w:spacing w:before="240"/>
        <w:contextualSpacing/>
        <w:rPr>
          <w:sz w:val="28"/>
          <w:szCs w:val="28"/>
        </w:rPr>
      </w:pPr>
    </w:p>
    <w:p w:rsidR="00032AE5" w:rsidRPr="00AF79A3" w:rsidRDefault="006A064A" w:rsidP="00750432">
      <w:pPr>
        <w:spacing w:before="240"/>
        <w:contextualSpacing/>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oMath>
      <w:r w:rsidR="00032AE5">
        <w:rPr>
          <w:sz w:val="28"/>
          <w:szCs w:val="28"/>
        </w:rPr>
        <w:t xml:space="preserve"> –</w:t>
      </w:r>
      <w:r w:rsidR="00E10FE4" w:rsidRPr="00E10FE4">
        <w:rPr>
          <w:sz w:val="28"/>
          <w:szCs w:val="28"/>
        </w:rPr>
        <w:t xml:space="preserve"> основная час</w:t>
      </w:r>
      <w:r w:rsidR="00E10FE4">
        <w:rPr>
          <w:sz w:val="28"/>
          <w:szCs w:val="28"/>
        </w:rPr>
        <w:t>тота сигнала (первая гармоника)</w:t>
      </w:r>
      <w:r w:rsidR="00217B7A" w:rsidRPr="00217B7A">
        <w:rPr>
          <w:sz w:val="28"/>
          <w:szCs w:val="28"/>
        </w:rPr>
        <w:t>,</w:t>
      </w:r>
    </w:p>
    <w:p w:rsidR="00551D50" w:rsidRPr="00AF79A3" w:rsidRDefault="00551D50" w:rsidP="00750432">
      <w:pPr>
        <w:spacing w:before="240"/>
        <w:contextualSpacing/>
        <w:rPr>
          <w:sz w:val="28"/>
          <w:szCs w:val="28"/>
        </w:rPr>
      </w:pPr>
    </w:p>
    <w:p w:rsidR="0002097D" w:rsidRPr="00217B7A" w:rsidRDefault="00032AE5" w:rsidP="00750432">
      <w:pPr>
        <w:spacing w:before="240"/>
        <w:ind w:firstLine="0"/>
        <w:contextualSpacing/>
        <w:rPr>
          <w:sz w:val="28"/>
          <w:szCs w:val="28"/>
        </w:rPr>
      </w:pPr>
      <m:oMathPara>
        <m:oMathParaPr>
          <m:jc m:val="center"/>
        </m:oMathParaP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n</m:t>
              </m:r>
            </m:sub>
          </m:sSub>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arctg</m:t>
              </m:r>
            </m:fName>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sub>
                  </m:sSub>
                </m:num>
                <m:den>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den>
              </m:f>
            </m:e>
          </m:func>
          <m:r>
            <w:rPr>
              <w:rFonts w:ascii="Cambria Math" w:hAnsi="Cambria Math"/>
              <w:sz w:val="28"/>
              <w:szCs w:val="28"/>
              <w:lang w:val="en-US"/>
            </w:rPr>
            <m:t>.</m:t>
          </m:r>
        </m:oMath>
      </m:oMathPara>
    </w:p>
    <w:p w:rsidR="00551D50" w:rsidRDefault="00551D50" w:rsidP="00750432">
      <w:pPr>
        <w:spacing w:before="240"/>
        <w:contextualSpacing/>
        <w:rPr>
          <w:sz w:val="28"/>
          <w:szCs w:val="28"/>
          <w:lang w:val="en-US"/>
        </w:rPr>
      </w:pPr>
    </w:p>
    <w:p w:rsidR="00821DFB" w:rsidRDefault="00821DFB" w:rsidP="00750432">
      <w:pPr>
        <w:spacing w:before="240"/>
        <w:contextualSpacing/>
        <w:rPr>
          <w:sz w:val="28"/>
          <w:szCs w:val="28"/>
        </w:rPr>
      </w:pPr>
      <w:r w:rsidRPr="00E10FE4">
        <w:rPr>
          <w:i/>
          <w:sz w:val="28"/>
          <w:szCs w:val="28"/>
          <w:u w:val="single"/>
        </w:rPr>
        <w:t>Непериодические сигналы</w:t>
      </w:r>
      <w:r w:rsidRPr="008C28F5">
        <w:rPr>
          <w:sz w:val="28"/>
          <w:szCs w:val="28"/>
        </w:rPr>
        <w:t xml:space="preserve"> (описываются непериодическими функциями вр</w:t>
      </w:r>
      <w:r w:rsidRPr="008C28F5">
        <w:rPr>
          <w:sz w:val="28"/>
          <w:szCs w:val="28"/>
        </w:rPr>
        <w:t>е</w:t>
      </w:r>
      <w:r w:rsidRPr="008C28F5">
        <w:rPr>
          <w:sz w:val="28"/>
          <w:szCs w:val="28"/>
        </w:rPr>
        <w:t>мени) имеют сплошной спек</w:t>
      </w:r>
      <w:r w:rsidR="00E10FE4">
        <w:rPr>
          <w:sz w:val="28"/>
          <w:szCs w:val="28"/>
        </w:rPr>
        <w:t>тр. Для его разложения используется преобразование</w:t>
      </w:r>
      <w:r w:rsidRPr="008C28F5">
        <w:rPr>
          <w:sz w:val="28"/>
          <w:szCs w:val="28"/>
        </w:rPr>
        <w:t xml:space="preserve"> Фурье</w:t>
      </w:r>
      <w:r w:rsidR="00E10FE4">
        <w:rPr>
          <w:sz w:val="28"/>
          <w:szCs w:val="28"/>
        </w:rPr>
        <w:t>.</w:t>
      </w:r>
    </w:p>
    <w:p w:rsidR="00E10FE4" w:rsidRPr="00E10FE4" w:rsidRDefault="00E10FE4" w:rsidP="00750432">
      <w:pPr>
        <w:spacing w:before="240"/>
        <w:contextualSpacing/>
        <w:rPr>
          <w:sz w:val="28"/>
          <w:szCs w:val="28"/>
        </w:rPr>
      </w:pPr>
    </w:p>
    <w:p w:rsidR="008C28F5" w:rsidRPr="00551D50" w:rsidRDefault="008C28F5" w:rsidP="00750432">
      <w:pPr>
        <w:pStyle w:val="aa"/>
        <w:ind w:left="0"/>
        <w:rPr>
          <w:sz w:val="28"/>
          <w:szCs w:val="28"/>
        </w:rPr>
      </w:pPr>
      <w:r>
        <w:rPr>
          <w:sz w:val="28"/>
          <w:szCs w:val="28"/>
        </w:rPr>
        <w:t>Прямое преобразование Фурье:</w:t>
      </w:r>
    </w:p>
    <w:p w:rsidR="00217B7A" w:rsidRPr="00551D50" w:rsidRDefault="00217B7A" w:rsidP="00750432">
      <w:pPr>
        <w:pStyle w:val="aa"/>
        <w:ind w:left="0"/>
        <w:rPr>
          <w:sz w:val="28"/>
          <w:szCs w:val="28"/>
        </w:rPr>
      </w:pPr>
    </w:p>
    <w:p w:rsidR="00823A75" w:rsidRDefault="00823A75" w:rsidP="00750432">
      <w:pPr>
        <w:pStyle w:val="aa"/>
        <w:ind w:left="0"/>
        <w:rPr>
          <w:sz w:val="28"/>
          <w:szCs w:val="28"/>
          <w:lang w:val="en-US"/>
        </w:rPr>
      </w:pPr>
      <m:oMathPara>
        <m:oMathParaPr>
          <m:jc m:val="center"/>
        </m:oMathParaPr>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-jωt</m:t>
                  </m:r>
                </m:sup>
              </m:sSup>
              <m:r>
                <w:rPr>
                  <w:rFonts w:ascii="Cambria Math" w:hAnsi="Cambria Math"/>
                  <w:sz w:val="28"/>
                  <w:szCs w:val="28"/>
                </w:rPr>
                <m:t>dt</m:t>
              </m:r>
            </m:e>
          </m:nary>
          <m:r>
            <w:rPr>
              <w:rFonts w:ascii="Cambria Math" w:hAnsi="Cambria Math"/>
              <w:sz w:val="28"/>
              <w:szCs w:val="28"/>
            </w:rPr>
            <m:t>.</m:t>
          </m:r>
        </m:oMath>
      </m:oMathPara>
    </w:p>
    <w:p w:rsidR="00217B7A" w:rsidRPr="00217B7A" w:rsidRDefault="00217B7A" w:rsidP="00750432">
      <w:pPr>
        <w:pStyle w:val="aa"/>
        <w:ind w:left="0"/>
        <w:rPr>
          <w:sz w:val="28"/>
          <w:szCs w:val="28"/>
          <w:lang w:val="en-US"/>
        </w:rPr>
      </w:pPr>
    </w:p>
    <w:p w:rsidR="00217B7A" w:rsidRDefault="00823A75" w:rsidP="00750432">
      <w:pPr>
        <w:pStyle w:val="aa"/>
        <w:ind w:left="0"/>
        <w:rPr>
          <w:sz w:val="28"/>
          <w:szCs w:val="28"/>
        </w:rPr>
      </w:pPr>
      <w:r>
        <w:rPr>
          <w:sz w:val="28"/>
          <w:szCs w:val="28"/>
        </w:rPr>
        <w:t>Обратное преобразование Фурье:</w:t>
      </w:r>
    </w:p>
    <w:p w:rsidR="00DB6E88" w:rsidRPr="00217B7A" w:rsidRDefault="00DB6E88" w:rsidP="00750432">
      <w:pPr>
        <w:pStyle w:val="aa"/>
        <w:ind w:left="0"/>
        <w:rPr>
          <w:sz w:val="28"/>
          <w:szCs w:val="28"/>
          <w:lang w:val="en-US"/>
        </w:rPr>
      </w:pPr>
    </w:p>
    <w:p w:rsidR="00823A75" w:rsidRPr="00823A75" w:rsidRDefault="00823A75" w:rsidP="00750432">
      <w:pPr>
        <w:pStyle w:val="aa"/>
        <w:ind w:left="0"/>
        <w:rPr>
          <w:sz w:val="28"/>
          <w:szCs w:val="28"/>
        </w:rPr>
      </w:pPr>
      <m:oMathPara>
        <m:oMathParaPr>
          <m:jc m:val="center"/>
        </m:oMathParaPr>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jω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jωt</m:t>
                  </m:r>
                </m:sup>
              </m:sSup>
              <m:r>
                <w:rPr>
                  <w:rFonts w:ascii="Cambria Math" w:hAnsi="Cambria Math"/>
                  <w:sz w:val="28"/>
                  <w:szCs w:val="28"/>
                </w:rPr>
                <m:t>dω</m:t>
              </m:r>
            </m:e>
          </m:nary>
          <m:r>
            <w:rPr>
              <w:rFonts w:ascii="Cambria Math" w:hAnsi="Cambria Math"/>
              <w:sz w:val="28"/>
              <w:szCs w:val="28"/>
            </w:rPr>
            <m:t>.</m:t>
          </m:r>
        </m:oMath>
      </m:oMathPara>
    </w:p>
    <w:p w:rsidR="00823A75" w:rsidRDefault="00823A75" w:rsidP="00750432">
      <w:pPr>
        <w:rPr>
          <w:noProof/>
          <w:sz w:val="28"/>
          <w:szCs w:val="28"/>
          <w:lang w:val="en-US"/>
        </w:rPr>
      </w:pPr>
    </w:p>
    <w:p w:rsidR="00821DFB" w:rsidRPr="00623D9F" w:rsidRDefault="00821DFB" w:rsidP="00750432">
      <w:pPr>
        <w:jc w:val="center"/>
        <w:rPr>
          <w:i/>
          <w:sz w:val="28"/>
          <w:szCs w:val="28"/>
          <w:u w:val="single"/>
        </w:rPr>
      </w:pPr>
      <w:r w:rsidRPr="00902586">
        <w:rPr>
          <w:i/>
          <w:sz w:val="28"/>
          <w:szCs w:val="28"/>
          <w:u w:val="single"/>
        </w:rPr>
        <w:t>Почти периодические сигналы</w:t>
      </w:r>
    </w:p>
    <w:p w:rsidR="00902586" w:rsidRPr="00623D9F" w:rsidRDefault="00902586" w:rsidP="00750432">
      <w:pPr>
        <w:jc w:val="center"/>
        <w:rPr>
          <w:i/>
          <w:sz w:val="28"/>
          <w:szCs w:val="28"/>
          <w:u w:val="single"/>
        </w:rPr>
      </w:pPr>
    </w:p>
    <w:p w:rsidR="00823A75" w:rsidRDefault="009C0E8D" w:rsidP="00750432">
      <w:pPr>
        <w:rPr>
          <w:sz w:val="28"/>
          <w:szCs w:val="28"/>
        </w:rPr>
      </w:pP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23A75" w:rsidRPr="00823A75">
        <w:rPr>
          <w:sz w:val="28"/>
          <w:szCs w:val="28"/>
        </w:rPr>
        <w:t xml:space="preserve"> – </w:t>
      </w:r>
      <w:r w:rsidR="00902586">
        <w:rPr>
          <w:sz w:val="28"/>
          <w:szCs w:val="28"/>
        </w:rPr>
        <w:t>непрерывный по времени сигнал,</w:t>
      </w:r>
    </w:p>
    <w:p w:rsidR="00902586" w:rsidRDefault="009C0E8D" w:rsidP="00750432">
      <w:pPr>
        <w:rPr>
          <w:sz w:val="28"/>
          <w:szCs w:val="28"/>
        </w:rPr>
      </w:pP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jω</m:t>
        </m:r>
        <m:r>
          <w:rPr>
            <w:rFonts w:ascii="Cambria Math" w:hAnsi="Cambria Math"/>
            <w:sz w:val="28"/>
            <w:szCs w:val="28"/>
          </w:rPr>
          <m:t>)</m:t>
        </m:r>
      </m:oMath>
      <w:r w:rsidR="00ED2FD5" w:rsidRPr="00ED2FD5">
        <w:rPr>
          <w:sz w:val="28"/>
          <w:szCs w:val="28"/>
        </w:rPr>
        <w:t xml:space="preserve"> </w:t>
      </w:r>
      <w:r w:rsidR="00ED2FD5">
        <w:rPr>
          <w:sz w:val="28"/>
          <w:szCs w:val="28"/>
        </w:rPr>
        <w:t>–</w:t>
      </w:r>
      <w:r w:rsidR="00902586">
        <w:rPr>
          <w:sz w:val="28"/>
          <w:szCs w:val="28"/>
        </w:rPr>
        <w:t xml:space="preserve"> дискретный спектр сигнала.</w:t>
      </w:r>
    </w:p>
    <w:p w:rsidR="00823A75" w:rsidRPr="00823A75" w:rsidRDefault="00823A75" w:rsidP="00750432">
      <w:pPr>
        <w:rPr>
          <w:sz w:val="28"/>
          <w:szCs w:val="28"/>
        </w:rPr>
      </w:pPr>
      <w:r>
        <w:rPr>
          <w:sz w:val="28"/>
          <w:szCs w:val="28"/>
        </w:rPr>
        <w:t>Это модулированные сигналы.</w:t>
      </w:r>
    </w:p>
    <w:p w:rsidR="00821DFB" w:rsidRDefault="00821DFB" w:rsidP="00750432">
      <w:pPr>
        <w:rPr>
          <w:sz w:val="28"/>
          <w:szCs w:val="28"/>
        </w:rPr>
      </w:pPr>
    </w:p>
    <w:p w:rsidR="00971940" w:rsidRDefault="00971940" w:rsidP="00750432">
      <w:pPr>
        <w:rPr>
          <w:sz w:val="28"/>
          <w:szCs w:val="28"/>
        </w:rPr>
      </w:pPr>
    </w:p>
    <w:p w:rsidR="00CE022F" w:rsidRPr="00D62D2A" w:rsidRDefault="00CE022F" w:rsidP="00EE2F8E">
      <w:pPr>
        <w:rPr>
          <w:b/>
          <w:sz w:val="28"/>
          <w:szCs w:val="28"/>
        </w:rPr>
      </w:pPr>
    </w:p>
    <w:p w:rsidR="00CE022F" w:rsidRPr="00D62D2A" w:rsidRDefault="00CE022F" w:rsidP="00EE2F8E">
      <w:pPr>
        <w:rPr>
          <w:b/>
          <w:sz w:val="28"/>
          <w:szCs w:val="28"/>
        </w:rPr>
      </w:pPr>
    </w:p>
    <w:p w:rsidR="00CE022F" w:rsidRPr="00D62D2A" w:rsidRDefault="00CE022F" w:rsidP="00EE2F8E">
      <w:pPr>
        <w:rPr>
          <w:b/>
          <w:sz w:val="28"/>
          <w:szCs w:val="28"/>
        </w:rPr>
      </w:pPr>
    </w:p>
    <w:p w:rsidR="00CE022F" w:rsidRPr="00D62D2A" w:rsidRDefault="00CE022F" w:rsidP="00EE2F8E">
      <w:pPr>
        <w:rPr>
          <w:b/>
          <w:sz w:val="28"/>
          <w:szCs w:val="28"/>
        </w:rPr>
      </w:pPr>
    </w:p>
    <w:p w:rsidR="00CE022F" w:rsidRPr="00D62D2A" w:rsidRDefault="00CE022F" w:rsidP="00EE2F8E">
      <w:pPr>
        <w:rPr>
          <w:b/>
          <w:sz w:val="28"/>
          <w:szCs w:val="28"/>
        </w:rPr>
      </w:pPr>
    </w:p>
    <w:p w:rsidR="00821DFB" w:rsidRDefault="00EE2F8E" w:rsidP="00AA09C2">
      <w:pPr>
        <w:pStyle w:val="af3"/>
      </w:pPr>
      <w:bookmarkStart w:id="12" w:name="_Toc303329670"/>
      <w:r>
        <w:t>2.5.</w:t>
      </w:r>
      <w:r w:rsidRPr="00EE2F8E">
        <w:tab/>
      </w:r>
      <w:r w:rsidR="00821DFB">
        <w:t xml:space="preserve">Разложение сигналов </w:t>
      </w:r>
      <w:r w:rsidR="008E7490">
        <w:t>в ряд по ортогональным функциям</w:t>
      </w:r>
      <w:bookmarkEnd w:id="12"/>
    </w:p>
    <w:p w:rsidR="00823A75" w:rsidRDefault="00823A75" w:rsidP="00750432">
      <w:pPr>
        <w:contextualSpacing/>
        <w:rPr>
          <w:b/>
          <w:sz w:val="28"/>
          <w:szCs w:val="28"/>
        </w:rPr>
      </w:pPr>
    </w:p>
    <w:p w:rsidR="00821DFB" w:rsidRDefault="00821DFB" w:rsidP="00750432">
      <w:pPr>
        <w:contextualSpacing/>
        <w:rPr>
          <w:sz w:val="28"/>
          <w:szCs w:val="28"/>
        </w:rPr>
      </w:pPr>
      <w:r>
        <w:rPr>
          <w:sz w:val="28"/>
          <w:szCs w:val="28"/>
        </w:rPr>
        <w:t xml:space="preserve">Для исследования различных свойств сообщений, сигналов и помех удобно использовать разложение этих </w:t>
      </w:r>
      <w:r w:rsidR="00902586">
        <w:rPr>
          <w:sz w:val="28"/>
          <w:szCs w:val="28"/>
        </w:rPr>
        <w:t>процессов</w:t>
      </w:r>
      <w:r>
        <w:rPr>
          <w:sz w:val="28"/>
          <w:szCs w:val="28"/>
        </w:rPr>
        <w:t xml:space="preserve"> в ряды.</w:t>
      </w:r>
    </w:p>
    <w:p w:rsidR="00821DFB" w:rsidRPr="009C1CE5" w:rsidRDefault="00821DFB" w:rsidP="00750432">
      <w:pPr>
        <w:contextualSpacing/>
        <w:rPr>
          <w:sz w:val="28"/>
          <w:szCs w:val="28"/>
        </w:rPr>
      </w:pPr>
      <w:r>
        <w:rPr>
          <w:sz w:val="28"/>
          <w:szCs w:val="28"/>
        </w:rPr>
        <w:lastRenderedPageBreak/>
        <w:t>Любой процесс (с некоторыми математическими ограничениями) можно представить в виде ряда:</w:t>
      </w:r>
    </w:p>
    <w:p w:rsidR="00823A75" w:rsidRPr="00790EA2" w:rsidRDefault="00823A75" w:rsidP="00750432">
      <w:pPr>
        <w:contextualSpacing/>
        <w:rPr>
          <w:i/>
          <w:sz w:val="28"/>
          <w:szCs w:val="28"/>
          <w:lang w:val="en-US"/>
        </w:rPr>
      </w:pPr>
      <m:oMathPara>
        <m:oMathParaPr>
          <m:jc m:val="center"/>
        </m:oMathParaPr>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t</m:t>
                  </m:r>
                </m:e>
              </m:d>
            </m:e>
          </m:nary>
          <m:r>
            <w:rPr>
              <w:rFonts w:ascii="Cambria Math" w:hAnsi="Cambria Math"/>
              <w:sz w:val="28"/>
              <w:szCs w:val="28"/>
            </w:rPr>
            <m:t>,</m:t>
          </m:r>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2.1</m:t>
              </m:r>
            </m:e>
          </m:d>
        </m:oMath>
      </m:oMathPara>
    </w:p>
    <w:p w:rsidR="00217B7A" w:rsidRPr="00217B7A" w:rsidRDefault="00217B7A" w:rsidP="00750432">
      <w:pPr>
        <w:contextualSpacing/>
        <w:rPr>
          <w:sz w:val="28"/>
          <w:szCs w:val="28"/>
          <w:lang w:val="en-US"/>
        </w:rPr>
      </w:pPr>
    </w:p>
    <w:p w:rsidR="00823A75" w:rsidRPr="0017697B" w:rsidRDefault="006A064A" w:rsidP="0017697B">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k</m:t>
            </m:r>
          </m:sub>
        </m:sSub>
      </m:oMath>
      <w:r w:rsidR="00ED2FD5">
        <w:rPr>
          <w:sz w:val="28"/>
          <w:szCs w:val="28"/>
        </w:rPr>
        <w:t xml:space="preserve"> </w:t>
      </w:r>
      <w:r w:rsidR="00ED2FD5" w:rsidRPr="00ED2FD5">
        <w:rPr>
          <w:sz w:val="28"/>
          <w:szCs w:val="28"/>
        </w:rPr>
        <w:t>–</w:t>
      </w:r>
      <w:r w:rsidR="00747D08">
        <w:rPr>
          <w:sz w:val="28"/>
          <w:szCs w:val="28"/>
        </w:rPr>
        <w:t xml:space="preserve"> о</w:t>
      </w:r>
      <w:r w:rsidR="00CF6514">
        <w:rPr>
          <w:sz w:val="28"/>
          <w:szCs w:val="28"/>
        </w:rPr>
        <w:t>ртогональные простейшие функции, неслучайные. Например:</w:t>
      </w:r>
    </w:p>
    <w:p w:rsidR="00217B7A" w:rsidRPr="00217B7A" w:rsidRDefault="00217B7A" w:rsidP="00750432">
      <w:pPr>
        <w:contextualSpacing/>
        <w:rPr>
          <w:sz w:val="28"/>
          <w:szCs w:val="28"/>
          <w:lang w:val="en-US"/>
        </w:rPr>
      </w:pPr>
    </w:p>
    <w:p w:rsidR="00CF6514" w:rsidRDefault="006A064A" w:rsidP="00750432">
      <w:pPr>
        <w:ind w:firstLine="0"/>
        <w:contextualSpacing/>
        <w:rPr>
          <w:sz w:val="28"/>
          <w:szCs w:val="28"/>
        </w:rPr>
      </w:pPr>
      <m:oMathPara>
        <m:oMathParaPr>
          <m:jc m:val="center"/>
        </m:oMathParaPr>
        <m:oMath>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lang w:val="en-US"/>
                    </w:rPr>
                    <m:t>T→∞</m:t>
                  </m:r>
                </m:lim>
              </m:limLow>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func>
          <m:nary>
            <m:naryPr>
              <m:limLoc m:val="undOvr"/>
              <m:ctrlPr>
                <w:rPr>
                  <w:rFonts w:ascii="Cambria Math" w:hAnsi="Cambria Math"/>
                  <w:i/>
                  <w:sz w:val="28"/>
                  <w:szCs w:val="28"/>
                </w:rPr>
              </m:ctrlPr>
            </m:naryPr>
            <m: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2</m:t>
                  </m:r>
                </m:den>
              </m:f>
            </m:sub>
            <m:sup>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2</m:t>
                  </m:r>
                </m:den>
              </m:f>
            </m:sup>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  если</m:t>
                      </m:r>
                      <m:r>
                        <w:rPr>
                          <w:rFonts w:ascii="Cambria Math" w:hAnsi="Cambria Math"/>
                          <w:sz w:val="28"/>
                          <w:szCs w:val="28"/>
                          <w:lang w:val="en-US"/>
                        </w:rPr>
                        <m:t xml:space="preserve"> i=k,</m:t>
                      </m:r>
                    </m:e>
                    <m:e>
                      <m:r>
                        <w:rPr>
                          <w:rFonts w:ascii="Cambria Math" w:hAnsi="Cambria Math"/>
                          <w:sz w:val="28"/>
                          <w:szCs w:val="28"/>
                        </w:rPr>
                        <m:t xml:space="preserve">0,  если </m:t>
                      </m:r>
                      <m:r>
                        <w:rPr>
                          <w:rFonts w:ascii="Cambria Math" w:hAnsi="Cambria Math"/>
                          <w:sz w:val="28"/>
                          <w:szCs w:val="28"/>
                          <w:lang w:val="en-US"/>
                        </w:rPr>
                        <m:t>i≠k,</m:t>
                      </m:r>
                    </m:e>
                  </m:eqArr>
                </m:e>
              </m:d>
            </m:e>
          </m:nary>
        </m:oMath>
      </m:oMathPara>
    </w:p>
    <w:p w:rsidR="00747D08" w:rsidRDefault="00747D08" w:rsidP="00750432">
      <w:pPr>
        <w:ind w:firstLine="0"/>
        <w:contextualSpacing/>
        <w:rPr>
          <w:sz w:val="28"/>
          <w:szCs w:val="28"/>
          <w:lang w:val="en-US"/>
        </w:rPr>
      </w:pPr>
    </w:p>
    <w:p w:rsidR="00CF6514" w:rsidRDefault="006A064A" w:rsidP="00750432">
      <w:pPr>
        <w:contextualSpacing/>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oMath>
      <w:r w:rsidR="00656CBF">
        <w:rPr>
          <w:sz w:val="28"/>
          <w:szCs w:val="28"/>
        </w:rPr>
        <w:t xml:space="preserve"> – с</w:t>
      </w:r>
      <w:r w:rsidR="00CF6514">
        <w:rPr>
          <w:sz w:val="28"/>
          <w:szCs w:val="28"/>
        </w:rPr>
        <w:t>лучайный коэффициент:</w:t>
      </w:r>
    </w:p>
    <w:p w:rsidR="003733C1" w:rsidRDefault="003733C1" w:rsidP="00750432">
      <w:pPr>
        <w:contextualSpacing/>
        <w:rPr>
          <w:sz w:val="28"/>
          <w:szCs w:val="28"/>
        </w:rPr>
      </w:pPr>
    </w:p>
    <w:p w:rsidR="00CF6514" w:rsidRDefault="006A064A" w:rsidP="00750432">
      <w:pPr>
        <w:contextualSpacing/>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k</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den>
          </m:f>
          <m:nary>
            <m:naryPr>
              <m:limLoc m:val="undOvr"/>
              <m:ctrlPr>
                <w:rPr>
                  <w:rFonts w:ascii="Cambria Math" w:hAnsi="Cambria Math"/>
                  <w:i/>
                  <w:sz w:val="28"/>
                  <w:szCs w:val="28"/>
                </w:rPr>
              </m:ctrlPr>
            </m:naryPr>
            <m: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2</m:t>
                  </m:r>
                </m:den>
              </m:f>
            </m:sub>
            <m:sup>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2</m:t>
                  </m:r>
                </m:den>
              </m:f>
            </m:sup>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e>
          </m:nary>
        </m:oMath>
      </m:oMathPara>
    </w:p>
    <w:p w:rsidR="00217B7A" w:rsidRPr="00217B7A" w:rsidRDefault="00217B7A" w:rsidP="00750432">
      <w:pPr>
        <w:contextualSpacing/>
        <w:rPr>
          <w:sz w:val="28"/>
          <w:szCs w:val="28"/>
          <w:lang w:val="en-US"/>
        </w:rPr>
      </w:pPr>
    </w:p>
    <w:p w:rsidR="00CF6514" w:rsidRPr="00CF6514"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k</m:t>
            </m:r>
          </m:sub>
        </m:sSub>
      </m:oMath>
      <w:r w:rsidR="00656CBF">
        <w:rPr>
          <w:sz w:val="28"/>
          <w:szCs w:val="28"/>
        </w:rPr>
        <w:t xml:space="preserve"> – э</w:t>
      </w:r>
      <w:r w:rsidR="00CF6514">
        <w:rPr>
          <w:sz w:val="28"/>
          <w:szCs w:val="28"/>
        </w:rPr>
        <w:t>нергия ортогональных функций.</w:t>
      </w:r>
    </w:p>
    <w:p w:rsidR="00CF6514" w:rsidRPr="00236EAB" w:rsidRDefault="00CF6514" w:rsidP="00750432">
      <w:pPr>
        <w:contextualSpacing/>
        <w:rPr>
          <w:sz w:val="28"/>
          <w:szCs w:val="28"/>
        </w:rPr>
      </w:pPr>
    </w:p>
    <w:p w:rsidR="00A15980" w:rsidRPr="00E854B2" w:rsidRDefault="00A15980" w:rsidP="00750432">
      <w:pPr>
        <w:tabs>
          <w:tab w:val="left" w:pos="6096"/>
        </w:tabs>
        <w:contextualSpacing/>
        <w:jc w:val="right"/>
        <w:rPr>
          <w:sz w:val="28"/>
          <w:szCs w:val="28"/>
        </w:rPr>
      </w:pPr>
      <w:r>
        <w:rPr>
          <w:sz w:val="28"/>
          <w:szCs w:val="28"/>
        </w:rPr>
        <w:t xml:space="preserve">Если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k</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k</m:t>
                        </m:r>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rPr>
                      <m:t>t,</m:t>
                    </m:r>
                  </m:e>
                </m:func>
              </m:e>
              <m:e>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kω</m:t>
                        </m:r>
                      </m:e>
                      <m:sub>
                        <m:r>
                          <w:rPr>
                            <w:rFonts w:ascii="Cambria Math" w:hAnsi="Cambria Math"/>
                            <w:sz w:val="28"/>
                            <w:szCs w:val="28"/>
                          </w:rPr>
                          <m:t>0</m:t>
                        </m:r>
                      </m:sub>
                    </m:sSub>
                    <m:r>
                      <w:rPr>
                        <w:rFonts w:ascii="Cambria Math" w:hAnsi="Cambria Math"/>
                        <w:sz w:val="28"/>
                        <w:szCs w:val="28"/>
                      </w:rPr>
                      <m:t>t,</m:t>
                    </m:r>
                  </m:e>
                </m:func>
              </m:e>
              <m:e>
                <m:sSup>
                  <m:sSupPr>
                    <m:ctrlPr>
                      <w:rPr>
                        <w:rFonts w:ascii="Cambria Math" w:hAnsi="Cambria Math"/>
                        <w:i/>
                        <w:sz w:val="28"/>
                        <w:szCs w:val="28"/>
                      </w:rPr>
                    </m:ctrlPr>
                  </m:sSupPr>
                  <m:e>
                    <m:r>
                      <w:rPr>
                        <w:rFonts w:ascii="Cambria Math" w:hAnsi="Cambria Math"/>
                        <w:sz w:val="28"/>
                        <w:szCs w:val="28"/>
                      </w:rPr>
                      <m:t>e</m:t>
                    </m:r>
                  </m:e>
                  <m:sup>
                    <m:sSub>
                      <m:sSubPr>
                        <m:ctrlPr>
                          <w:rPr>
                            <w:rFonts w:ascii="Cambria Math" w:hAnsi="Cambria Math"/>
                            <w:i/>
                            <w:sz w:val="28"/>
                            <w:szCs w:val="28"/>
                          </w:rPr>
                        </m:ctrlPr>
                      </m:sSubPr>
                      <m:e>
                        <m:r>
                          <w:rPr>
                            <w:rFonts w:ascii="Cambria Math" w:hAnsi="Cambria Math"/>
                            <w:sz w:val="28"/>
                            <w:szCs w:val="28"/>
                          </w:rPr>
                          <m:t>jkω</m:t>
                        </m:r>
                      </m:e>
                      <m:sub>
                        <m:r>
                          <w:rPr>
                            <w:rFonts w:ascii="Cambria Math" w:hAnsi="Cambria Math"/>
                            <w:sz w:val="28"/>
                            <w:szCs w:val="28"/>
                          </w:rPr>
                          <m:t>0</m:t>
                        </m:r>
                      </m:sub>
                    </m:sSub>
                    <m:r>
                      <w:rPr>
                        <w:rFonts w:ascii="Cambria Math" w:hAnsi="Cambria Math"/>
                        <w:sz w:val="28"/>
                        <w:szCs w:val="28"/>
                      </w:rPr>
                      <m:t>t</m:t>
                    </m:r>
                  </m:sup>
                </m:sSup>
                <m:r>
                  <w:rPr>
                    <w:rFonts w:ascii="Cambria Math" w:hAnsi="Cambria Math"/>
                    <w:sz w:val="28"/>
                    <w:szCs w:val="28"/>
                  </w:rPr>
                  <m:t xml:space="preserve">,    </m:t>
                </m:r>
              </m:e>
            </m:eqArr>
          </m:e>
        </m:d>
      </m:oMath>
      <w:r w:rsidR="00E854B2" w:rsidRPr="00E854B2">
        <w:rPr>
          <w:sz w:val="28"/>
          <w:szCs w:val="28"/>
        </w:rPr>
        <w:tab/>
      </w:r>
    </w:p>
    <w:p w:rsidR="00902586" w:rsidRPr="00623D9F" w:rsidRDefault="00902586" w:rsidP="00750432">
      <w:pPr>
        <w:contextualSpacing/>
        <w:rPr>
          <w:sz w:val="28"/>
          <w:szCs w:val="28"/>
        </w:rPr>
      </w:pPr>
    </w:p>
    <w:p w:rsidR="00902586" w:rsidRDefault="00173C89" w:rsidP="00750432">
      <w:pPr>
        <w:contextualSpacing/>
        <w:rPr>
          <w:sz w:val="28"/>
          <w:szCs w:val="28"/>
          <w:lang w:val="en-US"/>
        </w:rPr>
      </w:pPr>
      <w:r>
        <w:rPr>
          <w:sz w:val="28"/>
          <w:szCs w:val="28"/>
        </w:rPr>
        <w:t>т</w:t>
      </w:r>
      <w:r w:rsidR="00902586" w:rsidRPr="003952C6">
        <w:rPr>
          <w:sz w:val="28"/>
          <w:szCs w:val="28"/>
        </w:rPr>
        <w:t>о ряд (</w:t>
      </w:r>
      <w:r w:rsidR="00E854B2">
        <w:rPr>
          <w:sz w:val="28"/>
          <w:szCs w:val="28"/>
          <w:lang w:val="en-US"/>
        </w:rPr>
        <w:t>2.</w:t>
      </w:r>
      <w:r w:rsidR="00902586" w:rsidRPr="003952C6">
        <w:rPr>
          <w:sz w:val="28"/>
          <w:szCs w:val="28"/>
        </w:rPr>
        <w:t>1) Фурье</w:t>
      </w:r>
      <w:r w:rsidR="00E854B2">
        <w:rPr>
          <w:sz w:val="28"/>
          <w:szCs w:val="28"/>
          <w:lang w:val="en-US"/>
        </w:rPr>
        <w:t>:</w:t>
      </w:r>
    </w:p>
    <w:p w:rsidR="0017697B" w:rsidRPr="00E854B2" w:rsidRDefault="0017697B" w:rsidP="00750432">
      <w:pPr>
        <w:contextualSpacing/>
        <w:rPr>
          <w:sz w:val="28"/>
          <w:szCs w:val="28"/>
          <w:lang w:val="en-US"/>
        </w:rPr>
      </w:pPr>
    </w:p>
    <w:p w:rsidR="00A15980" w:rsidRPr="003952C6" w:rsidRDefault="00A15980" w:rsidP="002F5576">
      <w:pPr>
        <w:spacing w:line="360" w:lineRule="auto"/>
        <w:contextualSpacing/>
        <w:rPr>
          <w:sz w:val="28"/>
          <w:szCs w:val="28"/>
          <w:lang w:val="en-US"/>
        </w:rPr>
      </w:pPr>
      <m:oMathPara>
        <m:oMathParaPr>
          <m:jc m:val="center"/>
        </m:oMathParaPr>
        <m:oMath>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m:t>
                  </m:r>
                </m:sub>
              </m:sSub>
            </m:num>
            <m:den>
              <m:r>
                <w:rPr>
                  <w:rFonts w:ascii="Cambria Math" w:hAnsi="Cambria Math"/>
                  <w:sz w:val="28"/>
                  <w:szCs w:val="28"/>
                  <w:lang w:val="en-US"/>
                </w:rPr>
                <m:t>2</m:t>
              </m:r>
            </m:den>
          </m:f>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k=1</m:t>
              </m:r>
            </m:sub>
            <m:sup>
              <m:r>
                <w:rPr>
                  <w:rFonts w:ascii="Cambria Math" w:hAnsi="Cambria Math"/>
                  <w:sz w:val="28"/>
                  <w:szCs w:val="28"/>
                  <w:lang w:val="en-US"/>
                </w:rPr>
                <m:t>∞</m:t>
              </m:r>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k</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k</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nary>
                <m:naryPr>
                  <m:chr m:val="∑"/>
                  <m:limLoc m:val="undOvr"/>
                  <m:ctrlPr>
                    <w:rPr>
                      <w:rFonts w:ascii="Cambria Math" w:hAnsi="Cambria Math"/>
                      <w:i/>
                      <w:sz w:val="28"/>
                      <w:szCs w:val="28"/>
                      <w:lang w:val="en-US"/>
                    </w:rPr>
                  </m:ctrlPr>
                </m:naryPr>
                <m:sub>
                  <m:r>
                    <w:rPr>
                      <w:rFonts w:ascii="Cambria Math" w:hAnsi="Cambria Math"/>
                      <w:sz w:val="28"/>
                      <w:szCs w:val="28"/>
                      <w:lang w:val="en-US"/>
                    </w:rPr>
                    <m:t>k=∞</m:t>
                  </m:r>
                </m:sub>
                <m:sup>
                  <m:r>
                    <w:rPr>
                      <w:rFonts w:ascii="Cambria Math" w:hAnsi="Cambria Math"/>
                      <w:sz w:val="28"/>
                      <w:szCs w:val="28"/>
                      <w:lang w:val="en-US"/>
                    </w:rPr>
                    <m:t>k</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c</m:t>
                          </m:r>
                        </m:e>
                      </m:acc>
                    </m:e>
                    <m:sub>
                      <m:r>
                        <w:rPr>
                          <w:rFonts w:ascii="Cambria Math" w:hAnsi="Cambria Math"/>
                          <w:sz w:val="28"/>
                          <w:szCs w:val="28"/>
                          <w:lang w:val="en-US"/>
                        </w:rPr>
                        <m:t>k</m:t>
                      </m:r>
                    </m:sub>
                  </m:sSub>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jkω</m:t>
                          </m:r>
                        </m:e>
                        <m:sub>
                          <m:r>
                            <w:rPr>
                              <w:rFonts w:ascii="Cambria Math" w:hAnsi="Cambria Math"/>
                              <w:sz w:val="28"/>
                              <w:szCs w:val="28"/>
                              <w:lang w:val="en-US"/>
                            </w:rPr>
                            <m:t>0</m:t>
                          </m:r>
                        </m:sub>
                      </m:sSub>
                      <m:r>
                        <w:rPr>
                          <w:rFonts w:ascii="Cambria Math" w:hAnsi="Cambria Math"/>
                          <w:sz w:val="28"/>
                          <w:szCs w:val="28"/>
                          <w:lang w:val="en-US"/>
                        </w:rPr>
                        <m:t>t</m:t>
                      </m:r>
                    </m:sup>
                  </m:sSup>
                </m:e>
              </m:nary>
            </m:e>
          </m:nary>
          <m:r>
            <w:rPr>
              <w:rFonts w:ascii="Cambria Math" w:hAnsi="Cambria Math"/>
              <w:sz w:val="28"/>
              <w:szCs w:val="28"/>
              <w:lang w:val="en-US"/>
            </w:rPr>
            <m:t>,</m:t>
          </m:r>
        </m:oMath>
      </m:oMathPara>
    </w:p>
    <w:p w:rsidR="00E66D53" w:rsidRDefault="006A064A" w:rsidP="002F5576">
      <w:pPr>
        <w:spacing w:line="360" w:lineRule="auto"/>
        <w:ind w:firstLine="0"/>
        <w:contextualSpacing/>
        <w:rPr>
          <w:sz w:val="28"/>
          <w:szCs w:val="28"/>
          <w:lang w:val="en-US"/>
        </w:rPr>
      </w:pPr>
      <m:oMathPara>
        <m:oMathParaPr>
          <m:jc m:val="center"/>
        </m:oMathPara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c</m:t>
                  </m:r>
                </m:e>
              </m:acc>
            </m:e>
            <m:sub>
              <m:r>
                <w:rPr>
                  <w:rFonts w:ascii="Cambria Math" w:hAnsi="Cambria Math"/>
                  <w:sz w:val="28"/>
                  <w:szCs w:val="28"/>
                  <w:lang w:val="en-US"/>
                </w:rPr>
                <m:t>k</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num>
            <m:den>
              <m:r>
                <w:rPr>
                  <w:rFonts w:ascii="Cambria Math" w:hAnsi="Cambria Math"/>
                  <w:sz w:val="28"/>
                  <w:szCs w:val="28"/>
                  <w:lang w:val="en-US"/>
                </w:rPr>
                <m:t>T</m:t>
              </m:r>
            </m:den>
          </m:f>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e>
          </m:nary>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-jk</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sup>
          </m:sSup>
          <m:r>
            <w:rPr>
              <w:rFonts w:ascii="Cambria Math" w:hAnsi="Cambria Math"/>
              <w:sz w:val="28"/>
              <w:szCs w:val="28"/>
              <w:lang w:val="en-US"/>
            </w:rPr>
            <m:t xml:space="preserve">dt,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k</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num>
            <m:den>
              <m:r>
                <w:rPr>
                  <w:rFonts w:ascii="Cambria Math" w:hAnsi="Cambria Math"/>
                  <w:sz w:val="28"/>
                  <w:szCs w:val="28"/>
                  <w:lang w:val="en-US"/>
                </w:rPr>
                <m:t>T</m:t>
              </m:r>
            </m:den>
          </m:f>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tdt</m:t>
                  </m:r>
                </m:e>
              </m:func>
            </m:e>
          </m:nary>
          <m:r>
            <w:rPr>
              <w:rFonts w:ascii="Cambria Math" w:hAnsi="Cambria Math"/>
              <w:sz w:val="28"/>
              <w:szCs w:val="28"/>
              <w:lang w:val="en-US"/>
            </w:rPr>
            <m:t>,</m:t>
          </m:r>
        </m:oMath>
      </m:oMathPara>
    </w:p>
    <w:p w:rsidR="00E66D53" w:rsidRPr="00A15980" w:rsidRDefault="006A064A" w:rsidP="00750432">
      <w:pPr>
        <w:rPr>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k</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num>
            <m:den>
              <m:r>
                <w:rPr>
                  <w:rFonts w:ascii="Cambria Math" w:hAnsi="Cambria Math"/>
                  <w:sz w:val="28"/>
                  <w:szCs w:val="28"/>
                  <w:lang w:val="en-US"/>
                </w:rPr>
                <m:t>T</m:t>
              </m:r>
            </m:den>
          </m:f>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tdt</m:t>
                  </m:r>
                </m:e>
              </m:func>
            </m:e>
          </m:nary>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num>
            <m:den>
              <m:r>
                <w:rPr>
                  <w:rFonts w:ascii="Cambria Math" w:hAnsi="Cambria Math"/>
                  <w:sz w:val="28"/>
                  <w:szCs w:val="28"/>
                  <w:lang w:val="en-US"/>
                </w:rPr>
                <m:t>T</m:t>
              </m:r>
            </m:den>
          </m:f>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e>
          </m:nary>
          <m:r>
            <w:rPr>
              <w:rFonts w:ascii="Cambria Math" w:hAnsi="Cambria Math"/>
              <w:sz w:val="28"/>
              <w:szCs w:val="28"/>
              <w:lang w:val="en-US"/>
            </w:rPr>
            <m:t>.</m:t>
          </m:r>
        </m:oMath>
      </m:oMathPara>
    </w:p>
    <w:p w:rsidR="00AA09C2" w:rsidRDefault="00AA09C2" w:rsidP="00750432">
      <w:pPr>
        <w:tabs>
          <w:tab w:val="left" w:pos="1134"/>
        </w:tabs>
        <w:rPr>
          <w:b/>
          <w:sz w:val="28"/>
          <w:szCs w:val="28"/>
        </w:rPr>
      </w:pPr>
    </w:p>
    <w:p w:rsidR="00821DFB" w:rsidRPr="008E7490" w:rsidRDefault="008E7490" w:rsidP="000E7964">
      <w:pPr>
        <w:tabs>
          <w:tab w:val="left" w:pos="-5245"/>
        </w:tabs>
        <w:rPr>
          <w:b/>
          <w:sz w:val="28"/>
          <w:szCs w:val="28"/>
        </w:rPr>
      </w:pPr>
      <w:r>
        <w:rPr>
          <w:b/>
          <w:sz w:val="28"/>
          <w:szCs w:val="28"/>
        </w:rPr>
        <w:t>3.</w:t>
      </w:r>
      <w:r>
        <w:rPr>
          <w:b/>
          <w:sz w:val="28"/>
          <w:szCs w:val="28"/>
        </w:rPr>
        <w:tab/>
        <w:t>Теорема и ряд Котельникова</w:t>
      </w:r>
    </w:p>
    <w:p w:rsidR="00F426DB" w:rsidRPr="00F50BE2" w:rsidRDefault="00F426DB" w:rsidP="00750432">
      <w:pPr>
        <w:jc w:val="center"/>
        <w:rPr>
          <w:b/>
          <w:sz w:val="28"/>
          <w:szCs w:val="28"/>
        </w:rPr>
      </w:pPr>
    </w:p>
    <w:p w:rsidR="00821DFB" w:rsidRDefault="00821DFB" w:rsidP="00750432">
      <w:pPr>
        <w:contextualSpacing/>
        <w:rPr>
          <w:sz w:val="28"/>
          <w:szCs w:val="28"/>
        </w:rPr>
      </w:pPr>
      <w:r>
        <w:rPr>
          <w:sz w:val="28"/>
          <w:szCs w:val="28"/>
        </w:rPr>
        <w:t xml:space="preserve">Радиотехнические сигналы </w:t>
      </w:r>
      <w:r w:rsidR="00BD07ED">
        <w:rPr>
          <w:sz w:val="28"/>
          <w:szCs w:val="28"/>
        </w:rPr>
        <w:t>подраз</w:t>
      </w:r>
      <w:r>
        <w:rPr>
          <w:sz w:val="28"/>
          <w:szCs w:val="28"/>
        </w:rPr>
        <w:t>деля</w:t>
      </w:r>
      <w:r w:rsidR="00BD07ED">
        <w:rPr>
          <w:sz w:val="28"/>
          <w:szCs w:val="28"/>
        </w:rPr>
        <w:t>ю</w:t>
      </w:r>
      <w:r>
        <w:rPr>
          <w:sz w:val="28"/>
          <w:szCs w:val="28"/>
        </w:rPr>
        <w:t xml:space="preserve">тся на непрерывные и дискретные. Непрерывные сигналы (функции) могут принимать любые, сколь угодно близкие </w:t>
      </w:r>
      <w:r>
        <w:rPr>
          <w:sz w:val="28"/>
          <w:szCs w:val="28"/>
        </w:rPr>
        <w:lastRenderedPageBreak/>
        <w:t>друг к другу значения, в любые моменты времени. Примером непрерывного сигн</w:t>
      </w:r>
      <w:r>
        <w:rPr>
          <w:sz w:val="28"/>
          <w:szCs w:val="28"/>
        </w:rPr>
        <w:t>а</w:t>
      </w:r>
      <w:r>
        <w:rPr>
          <w:sz w:val="28"/>
          <w:szCs w:val="28"/>
        </w:rPr>
        <w:t>ла является гармоническое колебание.</w:t>
      </w:r>
    </w:p>
    <w:p w:rsidR="00DB6E88" w:rsidRDefault="00821DFB" w:rsidP="00750432">
      <w:pPr>
        <w:contextualSpacing/>
        <w:rPr>
          <w:sz w:val="28"/>
          <w:szCs w:val="28"/>
        </w:rPr>
      </w:pPr>
      <w:r>
        <w:rPr>
          <w:sz w:val="28"/>
          <w:szCs w:val="28"/>
        </w:rPr>
        <w:t>Дискретные (цифровые) сигналы могут принимать только заранее известные значения, отличающиеся одно от другого на конечную величину, причем изм</w:t>
      </w:r>
      <w:r>
        <w:rPr>
          <w:sz w:val="28"/>
          <w:szCs w:val="28"/>
        </w:rPr>
        <w:t>е</w:t>
      </w:r>
      <w:r>
        <w:rPr>
          <w:sz w:val="28"/>
          <w:szCs w:val="28"/>
        </w:rPr>
        <w:t xml:space="preserve">няться эти значения могут только в определенные моменты времени. Примером дискретного сигнала является (рис. </w:t>
      </w:r>
      <w:r w:rsidR="009206DD">
        <w:rPr>
          <w:sz w:val="28"/>
          <w:szCs w:val="28"/>
        </w:rPr>
        <w:t>3.</w:t>
      </w:r>
      <w:r>
        <w:rPr>
          <w:sz w:val="28"/>
          <w:szCs w:val="28"/>
        </w:rPr>
        <w:t>1) периодическая последовательность прям</w:t>
      </w:r>
      <w:r>
        <w:rPr>
          <w:sz w:val="28"/>
          <w:szCs w:val="28"/>
        </w:rPr>
        <w:t>о</w:t>
      </w:r>
      <w:r>
        <w:rPr>
          <w:sz w:val="28"/>
          <w:szCs w:val="28"/>
        </w:rPr>
        <w:t xml:space="preserve">угольных импульсов, которая в момент времени </w:t>
      </w:r>
      <m:oMath>
        <m:r>
          <w:rPr>
            <w:rFonts w:ascii="Cambria Math" w:hAnsi="Cambria Math"/>
            <w:sz w:val="28"/>
            <w:szCs w:val="28"/>
            <w:lang w:val="en-US"/>
          </w:rPr>
          <m:t>k</m:t>
        </m:r>
        <m:r>
          <w:rPr>
            <w:rFonts w:ascii="Cambria Math" w:hAnsi="Cambria Math"/>
            <w:sz w:val="28"/>
            <w:szCs w:val="28"/>
          </w:rPr>
          <m:t>Т/2</m:t>
        </m:r>
      </m:oMath>
      <w:r>
        <w:rPr>
          <w:sz w:val="28"/>
          <w:szCs w:val="28"/>
        </w:rPr>
        <w:t xml:space="preserve"> принимает значения 0 или </w:t>
      </w:r>
      <m:oMath>
        <m:r>
          <w:rPr>
            <w:rFonts w:ascii="Cambria Math" w:hAnsi="Cambria Math"/>
            <w:sz w:val="28"/>
            <w:szCs w:val="28"/>
          </w:rPr>
          <m:t>A</m:t>
        </m:r>
      </m:oMath>
      <w:r>
        <w:rPr>
          <w:sz w:val="28"/>
          <w:szCs w:val="28"/>
        </w:rPr>
        <w:t>.</w:t>
      </w:r>
    </w:p>
    <w:p w:rsidR="006B54E3" w:rsidRDefault="00024EC0" w:rsidP="00750432">
      <w:pPr>
        <w:ind w:firstLine="0"/>
        <w:jc w:val="center"/>
        <w:rPr>
          <w:sz w:val="28"/>
          <w:szCs w:val="28"/>
        </w:rPr>
      </w:pPr>
      <w:r w:rsidRPr="006B54E3">
        <w:rPr>
          <w:sz w:val="28"/>
          <w:szCs w:val="28"/>
        </w:rPr>
        <w:object w:dxaOrig="4864" w:dyaOrig="2879">
          <v:shape id="_x0000_i1036" type="#_x0000_t75" style="width:243pt;height:2in" o:ole="">
            <v:imagedata r:id="rId31" o:title=""/>
          </v:shape>
          <o:OLEObject Type="Embed" ProgID="Visio.Drawing.11" ShapeID="_x0000_i1036" DrawAspect="Content" ObjectID="_1415007792" r:id="rId32"/>
        </w:object>
      </w:r>
    </w:p>
    <w:p w:rsidR="00821DFB" w:rsidRPr="00E107B0" w:rsidRDefault="0008166B" w:rsidP="00750432">
      <w:pPr>
        <w:ind w:firstLine="0"/>
        <w:jc w:val="center"/>
        <w:rPr>
          <w:sz w:val="28"/>
          <w:szCs w:val="28"/>
        </w:rPr>
      </w:pPr>
      <w:r w:rsidRPr="00E107B0">
        <w:rPr>
          <w:sz w:val="28"/>
          <w:szCs w:val="28"/>
        </w:rPr>
        <w:t>Р</w:t>
      </w:r>
      <w:r w:rsidR="00821DFB" w:rsidRPr="00E107B0">
        <w:rPr>
          <w:sz w:val="28"/>
          <w:szCs w:val="28"/>
        </w:rPr>
        <w:t>ис</w:t>
      </w:r>
      <w:r w:rsidR="00902586" w:rsidRPr="00E107B0">
        <w:rPr>
          <w:sz w:val="28"/>
          <w:szCs w:val="28"/>
        </w:rPr>
        <w:t xml:space="preserve">унок </w:t>
      </w:r>
      <w:r w:rsidR="009206DD" w:rsidRPr="00E107B0">
        <w:rPr>
          <w:sz w:val="28"/>
          <w:szCs w:val="28"/>
        </w:rPr>
        <w:t>3.1</w:t>
      </w:r>
      <w:r w:rsidR="00902586" w:rsidRPr="00E107B0">
        <w:rPr>
          <w:sz w:val="28"/>
          <w:szCs w:val="28"/>
        </w:rPr>
        <w:t>.</w:t>
      </w:r>
      <w:r w:rsidR="00BD07ED" w:rsidRPr="00E107B0">
        <w:rPr>
          <w:sz w:val="28"/>
          <w:szCs w:val="28"/>
        </w:rPr>
        <w:t xml:space="preserve"> </w:t>
      </w:r>
      <w:r w:rsidR="009206DD" w:rsidRPr="00E107B0">
        <w:rPr>
          <w:sz w:val="28"/>
          <w:szCs w:val="28"/>
        </w:rPr>
        <w:t>Периодическая последовательность прямоугольных однополярных импульсов</w:t>
      </w:r>
    </w:p>
    <w:p w:rsidR="00382FED" w:rsidRPr="00207A46" w:rsidRDefault="00382FED" w:rsidP="00750432">
      <w:pPr>
        <w:contextualSpacing/>
        <w:rPr>
          <w:sz w:val="28"/>
          <w:szCs w:val="28"/>
        </w:rPr>
      </w:pPr>
    </w:p>
    <w:p w:rsidR="00821DFB" w:rsidRDefault="00821DFB" w:rsidP="00750432">
      <w:pPr>
        <w:contextualSpacing/>
        <w:rPr>
          <w:b/>
          <w:i/>
          <w:sz w:val="28"/>
          <w:szCs w:val="28"/>
        </w:rPr>
      </w:pPr>
      <w:r>
        <w:rPr>
          <w:sz w:val="28"/>
          <w:szCs w:val="28"/>
        </w:rPr>
        <w:t xml:space="preserve">Любая непрерывная функция, спектр которой не содержит частот выше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в</m:t>
            </m:r>
          </m:sub>
        </m:sSub>
      </m:oMath>
      <w:r>
        <w:rPr>
          <w:sz w:val="28"/>
          <w:szCs w:val="28"/>
        </w:rPr>
        <w:t>, полностью определяется своими отсчетами,</w:t>
      </w:r>
      <w:r w:rsidR="00902586">
        <w:rPr>
          <w:sz w:val="28"/>
          <w:szCs w:val="28"/>
        </w:rPr>
        <w:t xml:space="preserve"> взятыми через интервал вре</w:t>
      </w:r>
      <w:r w:rsidR="00ED2FD5">
        <w:rPr>
          <w:sz w:val="28"/>
          <w:szCs w:val="28"/>
        </w:rPr>
        <w:t xml:space="preserve">мени </w:t>
      </w:r>
      <w:r w:rsidR="00ED2FD5" w:rsidRPr="00ED2FD5">
        <w:rPr>
          <w:sz w:val="28"/>
          <w:szCs w:val="28"/>
        </w:rPr>
        <w:t>–</w:t>
      </w:r>
      <w:r w:rsidR="00902586">
        <w:rPr>
          <w:sz w:val="28"/>
          <w:szCs w:val="28"/>
        </w:rPr>
        <w:t xml:space="preserve"> </w:t>
      </w:r>
      <w:r w:rsidR="00902586" w:rsidRPr="00902586">
        <w:rPr>
          <w:b/>
          <w:i/>
          <w:sz w:val="28"/>
          <w:szCs w:val="28"/>
        </w:rPr>
        <w:t>теорема Котельникова.</w:t>
      </w:r>
    </w:p>
    <w:p w:rsidR="007F4EC9" w:rsidRPr="00236EAB" w:rsidRDefault="007F4EC9" w:rsidP="00750432">
      <w:pPr>
        <w:contextualSpacing/>
        <w:rPr>
          <w:sz w:val="28"/>
          <w:szCs w:val="28"/>
        </w:rPr>
      </w:pPr>
    </w:p>
    <w:p w:rsidR="00382FED" w:rsidRPr="00382FED" w:rsidRDefault="00382FED" w:rsidP="00750432">
      <w:pPr>
        <w:ind w:firstLine="0"/>
        <w:contextualSpacing/>
        <w:rPr>
          <w:sz w:val="28"/>
          <w:szCs w:val="28"/>
          <w:lang w:val="en-US"/>
        </w:rPr>
      </w:pPr>
      <m:oMathPara>
        <m:oMathParaPr>
          <m:jc m:val="center"/>
        </m:oMathParaPr>
        <m:oMath>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π</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2f</m:t>
                  </m:r>
                </m:e>
                <m:sub>
                  <m:r>
                    <w:rPr>
                      <w:rFonts w:ascii="Cambria Math" w:hAnsi="Cambria Math"/>
                      <w:sz w:val="28"/>
                      <w:szCs w:val="28"/>
                    </w:rPr>
                    <m:t>в</m:t>
                  </m:r>
                </m:sub>
              </m:sSub>
            </m:den>
          </m:f>
          <m:r>
            <w:rPr>
              <w:rFonts w:ascii="Cambria Math" w:hAnsi="Cambria Math"/>
              <w:sz w:val="28"/>
              <w:szCs w:val="28"/>
              <w:lang w:val="en-US"/>
            </w:rPr>
            <m:t>,</m:t>
          </m:r>
        </m:oMath>
      </m:oMathPara>
    </w:p>
    <w:p w:rsidR="00902586" w:rsidRDefault="00902586" w:rsidP="00750432">
      <w:pPr>
        <w:contextualSpacing/>
        <w:rPr>
          <w:sz w:val="28"/>
          <w:szCs w:val="28"/>
        </w:rPr>
      </w:pPr>
    </w:p>
    <w:p w:rsidR="00821DFB" w:rsidRPr="00902586" w:rsidRDefault="006A064A" w:rsidP="00750432">
      <w:pPr>
        <w:ind w:firstLine="708"/>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vertAlign w:val="subscript"/>
              </w:rPr>
              <m:t>в</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vertAlign w:val="subscript"/>
              </w:rPr>
              <m:t>в</m:t>
            </m:r>
          </m:sub>
        </m:sSub>
        <m:r>
          <w:rPr>
            <w:rFonts w:ascii="Cambria Math" w:hAnsi="Cambria Math"/>
            <w:sz w:val="28"/>
            <w:szCs w:val="28"/>
          </w:rPr>
          <m:t>)</m:t>
        </m:r>
      </m:oMath>
      <w:r w:rsidR="00902586" w:rsidRPr="00153D96">
        <w:rPr>
          <w:sz w:val="28"/>
          <w:szCs w:val="28"/>
        </w:rPr>
        <w:t xml:space="preserve"> </w:t>
      </w:r>
      <w:r w:rsidR="00ED2FD5" w:rsidRPr="00ED2FD5">
        <w:rPr>
          <w:sz w:val="28"/>
          <w:szCs w:val="28"/>
        </w:rPr>
        <w:t>–</w:t>
      </w:r>
      <w:r w:rsidR="00902586" w:rsidRPr="00902586">
        <w:rPr>
          <w:sz w:val="28"/>
          <w:szCs w:val="28"/>
        </w:rPr>
        <w:t xml:space="preserve"> наивысшая частота спектра сигнала.</w:t>
      </w:r>
    </w:p>
    <w:p w:rsidR="009206DD" w:rsidRPr="00E107B0" w:rsidRDefault="003A2E5F" w:rsidP="00750432">
      <w:pPr>
        <w:ind w:firstLine="0"/>
        <w:jc w:val="center"/>
        <w:rPr>
          <w:sz w:val="28"/>
          <w:szCs w:val="28"/>
        </w:rPr>
      </w:pPr>
      <w:r>
        <w:object w:dxaOrig="11383" w:dyaOrig="4864">
          <v:shape id="_x0000_i1037" type="#_x0000_t75" style="width:391.5pt;height:166.5pt" o:ole="">
            <v:imagedata r:id="rId33" o:title=""/>
          </v:shape>
          <o:OLEObject Type="Embed" ProgID="Visio.Drawing.11" ShapeID="_x0000_i1037" DrawAspect="Content" ObjectID="_1415007793" r:id="rId34"/>
        </w:object>
      </w:r>
    </w:p>
    <w:p w:rsidR="00191669" w:rsidRPr="00E107B0" w:rsidRDefault="00191669" w:rsidP="00750432">
      <w:pPr>
        <w:ind w:firstLine="0"/>
        <w:jc w:val="center"/>
        <w:rPr>
          <w:sz w:val="28"/>
          <w:szCs w:val="28"/>
        </w:rPr>
      </w:pPr>
      <w:r w:rsidRPr="00E107B0">
        <w:rPr>
          <w:sz w:val="28"/>
          <w:szCs w:val="28"/>
        </w:rPr>
        <w:t>Рис</w:t>
      </w:r>
      <w:r w:rsidR="008977A9" w:rsidRPr="00E107B0">
        <w:rPr>
          <w:sz w:val="28"/>
          <w:szCs w:val="28"/>
        </w:rPr>
        <w:t>унок</w:t>
      </w:r>
      <w:r w:rsidR="008E7490">
        <w:rPr>
          <w:sz w:val="28"/>
          <w:szCs w:val="28"/>
        </w:rPr>
        <w:t xml:space="preserve"> 3.2</w:t>
      </w:r>
      <w:r w:rsidR="008977A9" w:rsidRPr="00E107B0">
        <w:rPr>
          <w:sz w:val="28"/>
          <w:szCs w:val="28"/>
        </w:rPr>
        <w:t>.</w:t>
      </w:r>
      <w:r w:rsidR="00F72E4E">
        <w:rPr>
          <w:sz w:val="28"/>
          <w:szCs w:val="28"/>
        </w:rPr>
        <w:t xml:space="preserve"> а) п</w:t>
      </w:r>
      <w:r w:rsidR="009206DD" w:rsidRPr="00E107B0">
        <w:rPr>
          <w:sz w:val="28"/>
          <w:szCs w:val="28"/>
        </w:rPr>
        <w:t>оследовательность отсчетов непрерывной функции;</w:t>
      </w:r>
    </w:p>
    <w:p w:rsidR="009206DD" w:rsidRPr="00E107B0" w:rsidRDefault="00F72E4E" w:rsidP="00F72E4E">
      <w:pPr>
        <w:tabs>
          <w:tab w:val="left" w:pos="2127"/>
        </w:tabs>
        <w:ind w:firstLine="0"/>
        <w:rPr>
          <w:sz w:val="28"/>
          <w:szCs w:val="28"/>
        </w:rPr>
      </w:pPr>
      <w:r>
        <w:rPr>
          <w:sz w:val="28"/>
          <w:szCs w:val="28"/>
        </w:rPr>
        <w:tab/>
        <w:t xml:space="preserve"> </w:t>
      </w:r>
      <w:r w:rsidR="009206DD" w:rsidRPr="00E107B0">
        <w:rPr>
          <w:sz w:val="28"/>
          <w:szCs w:val="28"/>
        </w:rPr>
        <w:t xml:space="preserve">б) </w:t>
      </w:r>
      <w:r w:rsidR="00E107B0">
        <w:rPr>
          <w:sz w:val="28"/>
          <w:szCs w:val="28"/>
        </w:rPr>
        <w:t>ограничение спектра непрерывной функции</w:t>
      </w:r>
    </w:p>
    <w:p w:rsidR="00382FED" w:rsidRPr="00236EAB" w:rsidRDefault="00382FED" w:rsidP="00750432">
      <w:pPr>
        <w:rPr>
          <w:b/>
          <w:i/>
          <w:sz w:val="28"/>
          <w:szCs w:val="28"/>
        </w:rPr>
      </w:pPr>
    </w:p>
    <w:p w:rsidR="00382FED" w:rsidRPr="00ED2FD5" w:rsidRDefault="00382FED" w:rsidP="00750432">
      <w:pPr>
        <w:contextualSpacing/>
        <w:rPr>
          <w:sz w:val="28"/>
          <w:szCs w:val="28"/>
        </w:rPr>
      </w:p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rPr>
                  <m:t>2</m:t>
                </m:r>
                <m:r>
                  <w:rPr>
                    <w:rFonts w:ascii="Cambria Math" w:hAnsi="Cambria Math"/>
                    <w:sz w:val="28"/>
                    <w:szCs w:val="28"/>
                    <w:lang w:val="en-US"/>
                  </w:rPr>
                  <m:t>f</m:t>
                </m:r>
              </m:e>
              <m:sub>
                <m:r>
                  <w:rPr>
                    <w:rFonts w:ascii="Cambria Math" w:hAnsi="Cambria Math"/>
                    <w:sz w:val="28"/>
                    <w:szCs w:val="28"/>
                  </w:rPr>
                  <m:t>в</m:t>
                </m:r>
              </m:sub>
            </m:sSub>
          </m:den>
        </m:f>
      </m:oMath>
      <w:r w:rsidR="00ED2FD5">
        <w:rPr>
          <w:sz w:val="28"/>
          <w:szCs w:val="28"/>
        </w:rPr>
        <w:t xml:space="preserve"> </w:t>
      </w:r>
      <w:r w:rsidR="00ED2FD5" w:rsidRPr="00ED2FD5">
        <w:rPr>
          <w:sz w:val="28"/>
          <w:szCs w:val="28"/>
        </w:rPr>
        <w:t>–</w:t>
      </w:r>
      <w:r>
        <w:rPr>
          <w:sz w:val="28"/>
          <w:szCs w:val="28"/>
        </w:rPr>
        <w:t xml:space="preserve"> интервал Котельникова</w:t>
      </w:r>
      <w:r w:rsidR="00ED2FD5">
        <w:rPr>
          <w:sz w:val="28"/>
          <w:szCs w:val="28"/>
        </w:rPr>
        <w:t>,</w:t>
      </w:r>
    </w:p>
    <w:p w:rsidR="00382FED" w:rsidRPr="00382FED" w:rsidRDefault="00382FED" w:rsidP="00750432">
      <w:pPr>
        <w:contextualSpacing/>
        <w:rPr>
          <w:sz w:val="28"/>
          <w:szCs w:val="28"/>
        </w:rPr>
      </w:pPr>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k∆t</m:t>
            </m:r>
          </m:e>
        </m:d>
      </m:oMath>
      <w:r w:rsidRPr="00382FED">
        <w:rPr>
          <w:sz w:val="28"/>
          <w:szCs w:val="28"/>
        </w:rPr>
        <w:t xml:space="preserve"> – </w:t>
      </w:r>
      <w:r>
        <w:rPr>
          <w:sz w:val="28"/>
          <w:szCs w:val="28"/>
        </w:rPr>
        <w:t>аппроксимирующая функция.</w:t>
      </w:r>
    </w:p>
    <w:p w:rsidR="00191669" w:rsidRDefault="00191669" w:rsidP="00750432">
      <w:pPr>
        <w:contextualSpacing/>
        <w:rPr>
          <w:sz w:val="28"/>
          <w:szCs w:val="28"/>
        </w:rPr>
      </w:pPr>
    </w:p>
    <w:p w:rsidR="00821DFB" w:rsidRDefault="00821DFB" w:rsidP="00750432">
      <w:pPr>
        <w:contextualSpacing/>
        <w:rPr>
          <w:sz w:val="28"/>
          <w:szCs w:val="28"/>
        </w:rPr>
      </w:pPr>
      <w:r w:rsidRPr="002F5576">
        <w:rPr>
          <w:i/>
          <w:sz w:val="28"/>
          <w:szCs w:val="28"/>
          <w:u w:val="single"/>
        </w:rPr>
        <w:lastRenderedPageBreak/>
        <w:t>Доказательство:</w:t>
      </w:r>
      <w:r w:rsidRPr="009206DD">
        <w:rPr>
          <w:sz w:val="28"/>
          <w:szCs w:val="28"/>
        </w:rPr>
        <w:t xml:space="preserve"> </w:t>
      </w:r>
      <w:r w:rsidR="009206DD">
        <w:rPr>
          <w:sz w:val="28"/>
          <w:szCs w:val="28"/>
        </w:rPr>
        <w:t>т</w:t>
      </w:r>
      <w:r>
        <w:rPr>
          <w:sz w:val="28"/>
          <w:szCs w:val="28"/>
        </w:rPr>
        <w:t xml:space="preserve">еорема Котельникова основывается на преобразовании Фурье: </w:t>
      </w:r>
    </w:p>
    <w:p w:rsidR="00382FED" w:rsidRPr="00C73A02" w:rsidRDefault="00382FED" w:rsidP="002F5576">
      <w:pPr>
        <w:spacing w:line="360" w:lineRule="auto"/>
        <w:contextualSpacing/>
        <w:jc w:val="center"/>
        <w:rPr>
          <w:i/>
          <w:sz w:val="28"/>
          <w:szCs w:val="28"/>
          <w:lang w:val="en-US"/>
        </w:rPr>
      </w:pPr>
      <m:oMathPara>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jω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jωt</m:t>
                  </m:r>
                </m:sup>
              </m:sSup>
              <m:r>
                <w:rPr>
                  <w:rFonts w:ascii="Cambria Math" w:hAnsi="Cambria Math"/>
                  <w:sz w:val="28"/>
                  <w:szCs w:val="28"/>
                </w:rPr>
                <m:t>dω</m:t>
              </m:r>
            </m:e>
          </m:nary>
          <m:r>
            <w:rPr>
              <w:rFonts w:ascii="Cambria Math" w:hAnsi="Cambria Math"/>
              <w:sz w:val="28"/>
              <w:szCs w:val="28"/>
            </w:rPr>
            <m:t>.</m:t>
          </m:r>
        </m:oMath>
      </m:oMathPara>
    </w:p>
    <w:p w:rsidR="00BD3814" w:rsidRPr="0044587D" w:rsidRDefault="006A064A" w:rsidP="002F5576">
      <w:pPr>
        <w:spacing w:line="360" w:lineRule="auto"/>
        <w:contextualSpacing/>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lang w:val="en-US"/>
            </w:rPr>
            <m:t xml:space="preserve">,  </m:t>
          </m:r>
          <m:r>
            <w:rPr>
              <w:rFonts w:ascii="Cambria Math" w:hAnsi="Cambria Math"/>
              <w:sz w:val="28"/>
              <w:szCs w:val="28"/>
            </w:rPr>
            <m:t>∆</m:t>
          </m:r>
          <m:r>
            <w:rPr>
              <w:rFonts w:ascii="Cambria Math" w:hAnsi="Cambria Math"/>
              <w:sz w:val="28"/>
              <w:szCs w:val="28"/>
              <w:lang w:val="en-US"/>
            </w:rPr>
            <m:t>t→k∆t:</m:t>
          </m:r>
        </m:oMath>
      </m:oMathPara>
    </w:p>
    <w:p w:rsidR="00BD3814" w:rsidRPr="00BD3814" w:rsidRDefault="00BD3814" w:rsidP="00750432">
      <w:pPr>
        <w:contextualSpacing/>
        <w:jc w:val="center"/>
        <w:rPr>
          <w:i/>
          <w:sz w:val="28"/>
          <w:szCs w:val="28"/>
          <w:lang w:val="en-US"/>
        </w:rPr>
      </w:pPr>
      <m:oMathPara>
        <m:oMath>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k∆t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2π</m:t>
              </m:r>
            </m:den>
          </m:f>
          <m:nary>
            <m:naryPr>
              <m:limLoc m:val="undOvr"/>
              <m:ctrlPr>
                <w:rPr>
                  <w:rFonts w:ascii="Cambria Math" w:hAnsi="Cambria Math"/>
                  <w:i/>
                  <w:sz w:val="28"/>
                  <w:szCs w:val="28"/>
                  <w:lang w:val="en-US"/>
                </w:rPr>
              </m:ctrlPr>
            </m:naryPr>
            <m: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в</m:t>
                  </m:r>
                </m:sub>
              </m:sSub>
            </m:sub>
            <m:sup>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в</m:t>
                  </m:r>
                </m:sub>
              </m:sSub>
            </m:sup>
            <m:e>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jω</m:t>
                  </m:r>
                </m:e>
              </m:d>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jωk∆t</m:t>
                  </m:r>
                </m:sup>
              </m:sSup>
            </m:e>
          </m:nary>
          <m:r>
            <w:rPr>
              <w:rFonts w:ascii="Cambria Math" w:hAnsi="Cambria Math"/>
              <w:sz w:val="28"/>
              <w:szCs w:val="28"/>
              <w:lang w:val="en-US"/>
            </w:rPr>
            <m:t>dω.</m:t>
          </m:r>
        </m:oMath>
      </m:oMathPara>
    </w:p>
    <w:p w:rsidR="00821DFB" w:rsidRDefault="00821DFB" w:rsidP="00750432">
      <w:pPr>
        <w:rPr>
          <w:sz w:val="28"/>
          <w:szCs w:val="28"/>
        </w:rPr>
      </w:pPr>
    </w:p>
    <w:p w:rsidR="00BD3814" w:rsidRPr="00BD3814" w:rsidRDefault="00821DFB" w:rsidP="00750432">
      <w:pPr>
        <w:rPr>
          <w:sz w:val="28"/>
          <w:szCs w:val="28"/>
        </w:rPr>
      </w:pPr>
      <w:r>
        <w:rPr>
          <w:sz w:val="28"/>
          <w:szCs w:val="28"/>
        </w:rPr>
        <w:t xml:space="preserve">Далее теорема Котельникова основывается на разложении функции </w:t>
      </w: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jω</m:t>
        </m:r>
        <m:r>
          <w:rPr>
            <w:rFonts w:ascii="Cambria Math" w:hAnsi="Cambria Math"/>
            <w:sz w:val="28"/>
            <w:szCs w:val="28"/>
          </w:rPr>
          <m:t>)</m:t>
        </m:r>
      </m:oMath>
      <w:r w:rsidRPr="007F4EC9">
        <w:rPr>
          <w:sz w:val="28"/>
          <w:szCs w:val="28"/>
        </w:rPr>
        <w:t xml:space="preserve"> в комплексный ряд Фурье, на осуществлении перехода от</w:t>
      </w:r>
      <w:r w:rsidR="007F4EC9">
        <w:rPr>
          <w:sz w:val="28"/>
          <w:szCs w:val="28"/>
        </w:rPr>
        <w:t xml:space="preserve"> </w:t>
      </w:r>
      <m:oMath>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ω</m:t>
        </m:r>
      </m:oMath>
      <w:r w:rsidR="00BD3814" w:rsidRPr="009C0E8D">
        <w:rPr>
          <w:sz w:val="28"/>
          <w:szCs w:val="28"/>
        </w:rPr>
        <w:t>,</w:t>
      </w:r>
      <w:r w:rsidR="00BD3814" w:rsidRPr="003733C1">
        <w:rPr>
          <w:sz w:val="28"/>
          <w:szCs w:val="28"/>
        </w:rPr>
        <w:t xml:space="preserve"> </w:t>
      </w:r>
      <w:r w:rsidR="00BD3814" w:rsidRPr="00145B63">
        <w:rPr>
          <w:sz w:val="28"/>
          <w:szCs w:val="28"/>
        </w:rPr>
        <w:t>от</w:t>
      </w:r>
      <w:r w:rsidR="009C0E8D" w:rsidRPr="009C0E8D">
        <w:rPr>
          <w:sz w:val="28"/>
          <w:szCs w:val="28"/>
        </w:rPr>
        <w:t xml:space="preserve">         </w:t>
      </w:r>
      <w:r w:rsidR="007F4EC9">
        <w:rPr>
          <w:i/>
          <w:sz w:val="28"/>
          <w:szCs w:val="28"/>
        </w:rPr>
        <w:t xml:space="preserve">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jω</m:t>
            </m:r>
          </m:e>
        </m:d>
      </m:oMath>
      <w:r w:rsidR="007F4EC9">
        <w:rPr>
          <w:sz w:val="28"/>
          <w:szCs w:val="28"/>
        </w:rPr>
        <w:t xml:space="preserve"> </w:t>
      </w:r>
      <w:r w:rsidR="00BD3814">
        <w:rPr>
          <w:sz w:val="28"/>
          <w:szCs w:val="28"/>
        </w:rPr>
        <w:t>и</w:t>
      </w:r>
      <w:r w:rsidR="00173C89">
        <w:rPr>
          <w:sz w:val="28"/>
          <w:szCs w:val="28"/>
        </w:rPr>
        <w:t xml:space="preserve"> от</w:t>
      </w:r>
      <w:r w:rsidR="00BD3814">
        <w:rPr>
          <w:sz w:val="28"/>
          <w:szCs w:val="28"/>
        </w:rPr>
        <w:t xml:space="preserve"> </w:t>
      </w:r>
      <m:oMath>
        <m:r>
          <w:rPr>
            <w:rFonts w:ascii="Cambria Math" w:hAnsi="Cambria Math"/>
            <w:sz w:val="28"/>
            <w:szCs w:val="28"/>
          </w:rPr>
          <m:t>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oMath>
      <w:r w:rsidR="007F4EC9">
        <w:rPr>
          <w:sz w:val="28"/>
          <w:szCs w:val="28"/>
        </w:rPr>
        <w:t>.</w:t>
      </w:r>
    </w:p>
    <w:p w:rsidR="00821DFB" w:rsidRDefault="00821DFB" w:rsidP="00750432">
      <w:pPr>
        <w:rPr>
          <w:sz w:val="28"/>
          <w:szCs w:val="28"/>
        </w:rPr>
      </w:pPr>
    </w:p>
    <w:p w:rsidR="00821DFB" w:rsidRDefault="00821DFB" w:rsidP="00750432">
      <w:pPr>
        <w:rPr>
          <w:sz w:val="28"/>
          <w:szCs w:val="28"/>
        </w:rPr>
      </w:pPr>
      <w:r>
        <w:rPr>
          <w:sz w:val="28"/>
          <w:szCs w:val="28"/>
        </w:rPr>
        <w:t>С математической точки зрения теорема Котельникова означает представл</w:t>
      </w:r>
      <w:r>
        <w:rPr>
          <w:sz w:val="28"/>
          <w:szCs w:val="28"/>
        </w:rPr>
        <w:t>е</w:t>
      </w:r>
      <w:r>
        <w:rPr>
          <w:sz w:val="28"/>
          <w:szCs w:val="28"/>
        </w:rPr>
        <w:t>ние сигнала в виде ряда:</w:t>
      </w:r>
    </w:p>
    <w:p w:rsidR="007F4EC9" w:rsidRDefault="007F4EC9" w:rsidP="00750432">
      <w:pPr>
        <w:rPr>
          <w:sz w:val="28"/>
          <w:szCs w:val="28"/>
        </w:rPr>
      </w:pPr>
    </w:p>
    <w:p w:rsidR="00BD3814" w:rsidRDefault="00E042F0" w:rsidP="00750432">
      <w:pPr>
        <w:ind w:firstLine="0"/>
        <w:rPr>
          <w:sz w:val="28"/>
          <w:szCs w:val="28"/>
        </w:rPr>
      </w:pPr>
      <m:oMathPara>
        <m:oMathParaPr>
          <m:jc m:val="center"/>
        </m:oMathParaPr>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m:t>
              </m:r>
            </m:sub>
            <m:sup>
              <m:r>
                <w:rPr>
                  <w:rFonts w:ascii="Cambria Math" w:hAnsi="Cambria Math"/>
                  <w:sz w:val="28"/>
                  <w:szCs w:val="28"/>
                </w:rPr>
                <m:t>∞</m:t>
              </m:r>
            </m:sup>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k∆t</m:t>
                  </m:r>
                </m:e>
              </m:d>
            </m:e>
          </m:nary>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d>
                    <m:dPr>
                      <m:ctrlPr>
                        <w:rPr>
                          <w:rFonts w:ascii="Cambria Math" w:hAnsi="Cambria Math"/>
                          <w:i/>
                          <w:sz w:val="28"/>
                          <w:szCs w:val="28"/>
                        </w:rPr>
                      </m:ctrlPr>
                    </m:dPr>
                    <m:e>
                      <m:r>
                        <w:rPr>
                          <w:rFonts w:ascii="Cambria Math" w:hAnsi="Cambria Math"/>
                          <w:sz w:val="28"/>
                          <w:szCs w:val="28"/>
                        </w:rPr>
                        <m:t>t-k∆t</m:t>
                      </m:r>
                    </m:e>
                  </m:d>
                </m:e>
              </m:func>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d>
                <m:dPr>
                  <m:ctrlPr>
                    <w:rPr>
                      <w:rFonts w:ascii="Cambria Math" w:hAnsi="Cambria Math"/>
                      <w:i/>
                      <w:sz w:val="28"/>
                      <w:szCs w:val="28"/>
                    </w:rPr>
                  </m:ctrlPr>
                </m:dPr>
                <m:e>
                  <m:r>
                    <w:rPr>
                      <w:rFonts w:ascii="Cambria Math" w:hAnsi="Cambria Math"/>
                      <w:sz w:val="28"/>
                      <w:szCs w:val="28"/>
                    </w:rPr>
                    <m:t>t-k∆t</m:t>
                  </m:r>
                </m:e>
              </m:d>
            </m:den>
          </m:f>
          <m:r>
            <w:rPr>
              <w:rFonts w:ascii="Cambria Math" w:hAnsi="Cambria Math"/>
              <w:sz w:val="28"/>
              <w:szCs w:val="28"/>
            </w:rPr>
            <m:t>,</m:t>
          </m:r>
        </m:oMath>
      </m:oMathPara>
    </w:p>
    <w:p w:rsidR="007F4EC9" w:rsidRDefault="007F4EC9" w:rsidP="00750432">
      <w:pPr>
        <w:rPr>
          <w:sz w:val="28"/>
          <w:szCs w:val="28"/>
          <w:lang w:val="en-US"/>
        </w:rPr>
      </w:pPr>
    </w:p>
    <w:p w:rsidR="00E042F0" w:rsidRPr="00DB077E" w:rsidRDefault="00E042F0" w:rsidP="00750432">
      <w:pPr>
        <w:rPr>
          <w:sz w:val="28"/>
          <w:szCs w:val="28"/>
        </w:rPr>
      </w:pPr>
      <m:oMath>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oMath>
      <w:r>
        <w:rPr>
          <w:sz w:val="28"/>
          <w:szCs w:val="28"/>
        </w:rPr>
        <w:t xml:space="preserve"> – отсчеты</w:t>
      </w:r>
      <w:r w:rsidRPr="00E042F0">
        <w:rPr>
          <w:sz w:val="28"/>
          <w:szCs w:val="28"/>
        </w:rPr>
        <w:t xml:space="preserve">, </w:t>
      </w:r>
      <w:r>
        <w:rPr>
          <w:sz w:val="28"/>
          <w:szCs w:val="28"/>
        </w:rPr>
        <w:t>(</w:t>
      </w:r>
      <m:oMath>
        <m:r>
          <w:rPr>
            <w:rFonts w:ascii="Cambria Math" w:hAnsi="Cambria Math"/>
            <w:sz w:val="28"/>
            <w:szCs w:val="28"/>
            <w:lang w:val="en-US"/>
          </w:rPr>
          <m:t>k</m:t>
        </m:r>
        <m:r>
          <w:rPr>
            <w:rFonts w:ascii="Cambria Math" w:hAnsi="Cambria Math"/>
            <w:sz w:val="28"/>
            <w:szCs w:val="28"/>
          </w:rPr>
          <m:t>=0, 1, 2…</m:t>
        </m:r>
      </m:oMath>
      <w:r w:rsidRPr="00E042F0">
        <w:rPr>
          <w:sz w:val="28"/>
          <w:szCs w:val="28"/>
        </w:rPr>
        <w:t>),</w:t>
      </w:r>
    </w:p>
    <w:p w:rsidR="00E042F0" w:rsidRPr="00E042F0" w:rsidRDefault="006A064A" w:rsidP="00750432">
      <w:pPr>
        <w:rPr>
          <w:sz w:val="28"/>
          <w:szCs w:val="28"/>
        </w:rPr>
      </w:pPr>
      <m:oMath>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e>
                </m:d>
              </m:e>
            </m:func>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e>
            </m:d>
          </m:den>
        </m:f>
      </m:oMath>
      <w:r w:rsidR="00E042F0" w:rsidRPr="00E042F0">
        <w:rPr>
          <w:sz w:val="28"/>
          <w:szCs w:val="28"/>
        </w:rPr>
        <w:t xml:space="preserve"> </w:t>
      </w:r>
      <w:r w:rsidR="00E042F0">
        <w:rPr>
          <w:sz w:val="28"/>
          <w:szCs w:val="28"/>
        </w:rPr>
        <w:t>– функция отсчетов.</w:t>
      </w:r>
    </w:p>
    <w:p w:rsidR="00821DFB" w:rsidRDefault="00821DFB" w:rsidP="00750432">
      <w:pPr>
        <w:rPr>
          <w:sz w:val="28"/>
          <w:szCs w:val="28"/>
        </w:rPr>
      </w:pPr>
    </w:p>
    <w:p w:rsidR="00821DFB" w:rsidRPr="0044587D" w:rsidRDefault="00821DFB" w:rsidP="00750432">
      <w:pPr>
        <w:rPr>
          <w:sz w:val="28"/>
          <w:szCs w:val="28"/>
        </w:rPr>
      </w:pPr>
      <w:r w:rsidRPr="00145B63">
        <w:rPr>
          <w:i/>
          <w:sz w:val="28"/>
          <w:szCs w:val="28"/>
          <w:u w:val="single"/>
        </w:rPr>
        <w:t>Ряд Котельникова</w:t>
      </w:r>
      <w:r>
        <w:rPr>
          <w:sz w:val="28"/>
          <w:szCs w:val="28"/>
          <w:u w:val="single"/>
        </w:rPr>
        <w:t xml:space="preserve"> </w:t>
      </w:r>
      <w:r>
        <w:rPr>
          <w:sz w:val="28"/>
          <w:szCs w:val="28"/>
        </w:rPr>
        <w:t xml:space="preserve">– это разложение сигнала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в ряд по ортогональным функциям</w:t>
      </w:r>
      <w:r w:rsidR="0044587D" w:rsidRPr="0044587D">
        <w:rPr>
          <w:sz w:val="28"/>
          <w:szCs w:val="28"/>
        </w:rPr>
        <w:t>:</w:t>
      </w:r>
    </w:p>
    <w:p w:rsidR="007F4EC9" w:rsidRDefault="007F4EC9" w:rsidP="00750432">
      <w:pPr>
        <w:rPr>
          <w:sz w:val="28"/>
          <w:szCs w:val="28"/>
        </w:rPr>
      </w:pPr>
    </w:p>
    <w:p w:rsidR="00236EAB" w:rsidRPr="00236EAB" w:rsidRDefault="00E042F0" w:rsidP="002F5576">
      <w:pPr>
        <w:jc w:val="center"/>
        <w:rPr>
          <w:sz w:val="28"/>
          <w:szCs w:val="28"/>
          <w:lang w:val="en-US"/>
        </w:rPr>
      </w:pPr>
      <m:oMathPara>
        <m:oMath>
          <m:r>
            <w:rPr>
              <w:rFonts w:ascii="Cambria Math" w:hAnsi="Cambria Math"/>
              <w:sz w:val="28"/>
              <w:szCs w:val="28"/>
              <w:lang w:val="en-US"/>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m:t>
                  </m:r>
                </m:e>
              </m:d>
            </m:e>
          </m:nary>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i</m:t>
              </m:r>
            </m:sub>
          </m:sSub>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i</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x</m:t>
                  </m:r>
                </m:e>
              </m:func>
            </m:num>
            <m:den>
              <m:r>
                <w:rPr>
                  <w:rFonts w:ascii="Cambria Math" w:hAnsi="Cambria Math"/>
                  <w:sz w:val="28"/>
                  <w:szCs w:val="28"/>
                  <w:lang w:val="en-US"/>
                </w:rPr>
                <m:t>x</m:t>
              </m:r>
            </m:den>
          </m:f>
          <m:r>
            <w:rPr>
              <w:rFonts w:ascii="Cambria Math" w:hAnsi="Cambria Math"/>
              <w:sz w:val="28"/>
              <w:szCs w:val="28"/>
              <w:lang w:val="en-US"/>
            </w:rPr>
            <m:t>.</m:t>
          </m:r>
        </m:oMath>
      </m:oMathPara>
    </w:p>
    <w:p w:rsidR="00821DFB" w:rsidRDefault="00821DFB" w:rsidP="00750432">
      <w:pPr>
        <w:rPr>
          <w:sz w:val="28"/>
          <w:szCs w:val="28"/>
        </w:rPr>
      </w:pPr>
    </w:p>
    <w:p w:rsidR="00821DFB" w:rsidRPr="00656CBF" w:rsidRDefault="00821DFB" w:rsidP="00750432">
      <w:pPr>
        <w:rPr>
          <w:i/>
          <w:sz w:val="28"/>
          <w:szCs w:val="28"/>
        </w:rPr>
      </w:pPr>
      <w:r w:rsidRPr="00656CBF">
        <w:rPr>
          <w:i/>
          <w:sz w:val="28"/>
          <w:szCs w:val="28"/>
          <w:u w:val="single"/>
        </w:rPr>
        <w:t>Вывод</w:t>
      </w:r>
      <w:r w:rsidR="00D63FC1">
        <w:rPr>
          <w:i/>
          <w:sz w:val="28"/>
          <w:szCs w:val="28"/>
          <w:u w:val="single"/>
        </w:rPr>
        <w:t>ы</w:t>
      </w:r>
      <w:r w:rsidRPr="00656CBF">
        <w:rPr>
          <w:i/>
          <w:sz w:val="28"/>
          <w:szCs w:val="28"/>
          <w:u w:val="single"/>
        </w:rPr>
        <w:t>:</w:t>
      </w:r>
    </w:p>
    <w:p w:rsidR="00821DFB" w:rsidRPr="00E107B0" w:rsidRDefault="00821DFB" w:rsidP="00D07BE6">
      <w:pPr>
        <w:numPr>
          <w:ilvl w:val="0"/>
          <w:numId w:val="5"/>
        </w:numPr>
        <w:tabs>
          <w:tab w:val="clear" w:pos="360"/>
          <w:tab w:val="num" w:pos="1134"/>
        </w:tabs>
        <w:ind w:left="0" w:firstLine="709"/>
        <w:rPr>
          <w:sz w:val="28"/>
          <w:szCs w:val="28"/>
        </w:rPr>
      </w:pPr>
      <w:r w:rsidRPr="00E107B0">
        <w:rPr>
          <w:sz w:val="28"/>
          <w:szCs w:val="28"/>
        </w:rPr>
        <w:t>Ряд Котельникова является основание для восстановления на приеме н</w:t>
      </w:r>
      <w:r w:rsidRPr="00E107B0">
        <w:rPr>
          <w:sz w:val="28"/>
          <w:szCs w:val="28"/>
        </w:rPr>
        <w:t>е</w:t>
      </w:r>
      <w:r w:rsidRPr="00E107B0">
        <w:rPr>
          <w:sz w:val="28"/>
          <w:szCs w:val="28"/>
        </w:rPr>
        <w:t>прерывного сигнала по отсчетам.</w:t>
      </w:r>
    </w:p>
    <w:p w:rsidR="00821DFB" w:rsidRPr="00E107B0" w:rsidRDefault="00821DFB" w:rsidP="00D07BE6">
      <w:pPr>
        <w:numPr>
          <w:ilvl w:val="0"/>
          <w:numId w:val="5"/>
        </w:numPr>
        <w:tabs>
          <w:tab w:val="clear" w:pos="360"/>
          <w:tab w:val="num" w:pos="1134"/>
        </w:tabs>
        <w:ind w:left="0" w:firstLine="709"/>
        <w:rPr>
          <w:sz w:val="28"/>
          <w:szCs w:val="28"/>
        </w:rPr>
      </w:pPr>
      <w:r w:rsidRPr="00E107B0">
        <w:rPr>
          <w:sz w:val="28"/>
          <w:szCs w:val="28"/>
        </w:rPr>
        <w:t>Ряд Котельникова лежит в основе всех импульсных способов передачи сигналов.</w:t>
      </w:r>
    </w:p>
    <w:p w:rsidR="00821DFB" w:rsidRPr="00E107B0" w:rsidRDefault="00821DFB" w:rsidP="00750432">
      <w:pPr>
        <w:rPr>
          <w:sz w:val="28"/>
          <w:szCs w:val="28"/>
        </w:rPr>
      </w:pPr>
      <w:r w:rsidRPr="00E107B0">
        <w:rPr>
          <w:sz w:val="28"/>
          <w:szCs w:val="28"/>
        </w:rPr>
        <w:t>ИКМ – импульсно-кодовая модуляция</w:t>
      </w:r>
      <w:r w:rsidR="001B7908" w:rsidRPr="00E107B0">
        <w:rPr>
          <w:sz w:val="28"/>
          <w:szCs w:val="28"/>
        </w:rPr>
        <w:t>,</w:t>
      </w:r>
    </w:p>
    <w:p w:rsidR="00821DFB" w:rsidRPr="00E107B0" w:rsidRDefault="00821DFB" w:rsidP="00750432">
      <w:pPr>
        <w:rPr>
          <w:sz w:val="28"/>
          <w:szCs w:val="28"/>
        </w:rPr>
      </w:pPr>
      <w:r w:rsidRPr="00E107B0">
        <w:rPr>
          <w:sz w:val="28"/>
          <w:szCs w:val="28"/>
        </w:rPr>
        <w:t>АИМ – амплитудно-импульсная модуляция</w:t>
      </w:r>
      <w:r w:rsidR="001B7908" w:rsidRPr="00E107B0">
        <w:rPr>
          <w:sz w:val="28"/>
          <w:szCs w:val="28"/>
        </w:rPr>
        <w:t>,</w:t>
      </w:r>
    </w:p>
    <w:p w:rsidR="00821DFB" w:rsidRPr="00E107B0" w:rsidRDefault="00821DFB" w:rsidP="00750432">
      <w:pPr>
        <w:rPr>
          <w:sz w:val="28"/>
          <w:szCs w:val="28"/>
        </w:rPr>
      </w:pPr>
      <w:r w:rsidRPr="00E107B0">
        <w:rPr>
          <w:sz w:val="28"/>
          <w:szCs w:val="28"/>
        </w:rPr>
        <w:t>ШИМ – широтно-импульсная модуляция</w:t>
      </w:r>
      <w:r w:rsidR="001B7908" w:rsidRPr="00E107B0">
        <w:rPr>
          <w:sz w:val="28"/>
          <w:szCs w:val="28"/>
        </w:rPr>
        <w:t>,</w:t>
      </w:r>
    </w:p>
    <w:p w:rsidR="00821DFB" w:rsidRPr="00E107B0" w:rsidRDefault="00821DFB" w:rsidP="00750432">
      <w:pPr>
        <w:rPr>
          <w:sz w:val="28"/>
          <w:szCs w:val="28"/>
        </w:rPr>
      </w:pPr>
      <w:r w:rsidRPr="00E107B0">
        <w:rPr>
          <w:sz w:val="28"/>
          <w:szCs w:val="28"/>
        </w:rPr>
        <w:t>ФИМ – фазоимпульсная модуляция</w:t>
      </w:r>
      <w:r w:rsidR="001B7908" w:rsidRPr="00E107B0">
        <w:rPr>
          <w:sz w:val="28"/>
          <w:szCs w:val="28"/>
        </w:rPr>
        <w:t>.</w:t>
      </w:r>
    </w:p>
    <w:p w:rsidR="00E107B0" w:rsidRPr="007F4EC9" w:rsidRDefault="00E107B0" w:rsidP="00750432">
      <w:pPr>
        <w:rPr>
          <w:sz w:val="28"/>
          <w:szCs w:val="28"/>
          <w:highlight w:val="yellow"/>
        </w:rPr>
      </w:pPr>
    </w:p>
    <w:p w:rsidR="00236EAB" w:rsidRPr="00145B63" w:rsidRDefault="00821DFB" w:rsidP="00750432">
      <w:pPr>
        <w:rPr>
          <w:i/>
          <w:sz w:val="28"/>
          <w:szCs w:val="28"/>
        </w:rPr>
      </w:pPr>
      <w:r w:rsidRPr="00E107B0">
        <w:rPr>
          <w:i/>
          <w:sz w:val="28"/>
          <w:szCs w:val="28"/>
          <w:u w:val="single"/>
        </w:rPr>
        <w:t>Замечание:</w:t>
      </w:r>
      <w:r w:rsidRPr="00145B63">
        <w:rPr>
          <w:i/>
          <w:sz w:val="28"/>
          <w:szCs w:val="28"/>
        </w:rPr>
        <w:t xml:space="preserve"> </w:t>
      </w:r>
    </w:p>
    <w:p w:rsidR="00236EAB" w:rsidRDefault="001B7908" w:rsidP="00750432">
      <w:pPr>
        <w:tabs>
          <w:tab w:val="left" w:pos="1134"/>
        </w:tabs>
        <w:rPr>
          <w:sz w:val="28"/>
          <w:szCs w:val="28"/>
        </w:rPr>
      </w:pPr>
      <w:r w:rsidRPr="001B7908">
        <w:rPr>
          <w:sz w:val="28"/>
          <w:szCs w:val="28"/>
        </w:rPr>
        <w:t>1.</w:t>
      </w:r>
      <w:r>
        <w:rPr>
          <w:sz w:val="28"/>
          <w:szCs w:val="28"/>
        </w:rPr>
        <w:tab/>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&gt;∆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Кот</m:t>
            </m:r>
          </m:sub>
        </m:sSub>
      </m:oMath>
      <w:r w:rsidRPr="001B7908">
        <w:rPr>
          <w:sz w:val="28"/>
          <w:szCs w:val="28"/>
        </w:rPr>
        <w:t xml:space="preserve"> – нельзя, т.к.</w:t>
      </w:r>
      <w:r w:rsidR="00145B63" w:rsidRPr="001B7908">
        <w:rPr>
          <w:sz w:val="28"/>
          <w:szCs w:val="28"/>
        </w:rPr>
        <w:t>:</w:t>
      </w:r>
    </w:p>
    <w:p w:rsidR="00E107B0" w:rsidRPr="001B7908" w:rsidRDefault="00E107B0" w:rsidP="00750432">
      <w:pPr>
        <w:tabs>
          <w:tab w:val="left" w:pos="1134"/>
        </w:tabs>
        <w:rPr>
          <w:sz w:val="28"/>
          <w:szCs w:val="28"/>
        </w:rPr>
      </w:pPr>
    </w:p>
    <w:p w:rsidR="00E107B0" w:rsidRDefault="006A064A" w:rsidP="00750432">
      <w:pPr>
        <w:tabs>
          <w:tab w:val="left" w:pos="1134"/>
        </w:tabs>
        <w:rPr>
          <w:sz w:val="28"/>
          <w:szCs w:val="28"/>
        </w:rPr>
      </w:pPr>
      <m:oMathPara>
        <m:oMathParaPr>
          <m:jc m:val="center"/>
        </m:oMathParaPr>
        <m:oMath>
          <m:func>
            <m:funcPr>
              <m:ctrlPr>
                <w:rPr>
                  <w:rFonts w:ascii="Cambria Math" w:hAnsi="Cambria Math"/>
                  <w:i/>
                  <w:sz w:val="28"/>
                  <w:szCs w:val="28"/>
                </w:rPr>
              </m:ctrlPr>
            </m:funcPr>
            <m:fName>
              <m:r>
                <m:rPr>
                  <m:sty m:val="p"/>
                </m:rPr>
                <w:rPr>
                  <w:rFonts w:ascii="Cambria Math" w:hAnsi="Cambria Math"/>
                  <w:sz w:val="28"/>
                  <w:szCs w:val="28"/>
                </w:rPr>
                <m:t>max</m:t>
              </m:r>
            </m:fName>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Кот</m:t>
                  </m:r>
                </m:sub>
              </m:sSub>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2f</m:t>
                  </m:r>
                </m:e>
                <m:sub>
                  <m:r>
                    <w:rPr>
                      <w:rFonts w:ascii="Cambria Math" w:hAnsi="Cambria Math"/>
                      <w:sz w:val="28"/>
                      <w:szCs w:val="28"/>
                    </w:rPr>
                    <m:t>в</m:t>
                  </m:r>
                </m:sub>
              </m:sSub>
            </m:den>
          </m:f>
          <m:r>
            <w:rPr>
              <w:rFonts w:ascii="Cambria Math" w:hAnsi="Cambria Math"/>
              <w:sz w:val="28"/>
              <w:szCs w:val="28"/>
            </w:rPr>
            <m:t>.</m:t>
          </m:r>
        </m:oMath>
      </m:oMathPara>
    </w:p>
    <w:p w:rsidR="00E107B0" w:rsidRDefault="00E107B0" w:rsidP="00750432">
      <w:pPr>
        <w:tabs>
          <w:tab w:val="left" w:pos="1134"/>
        </w:tabs>
        <w:rPr>
          <w:sz w:val="28"/>
          <w:szCs w:val="28"/>
        </w:rPr>
      </w:pPr>
    </w:p>
    <w:p w:rsidR="00821DFB" w:rsidRDefault="00821DFB" w:rsidP="00750432">
      <w:pPr>
        <w:tabs>
          <w:tab w:val="left" w:pos="1134"/>
        </w:tabs>
        <w:rPr>
          <w:sz w:val="28"/>
          <w:szCs w:val="28"/>
        </w:rPr>
      </w:pPr>
      <w:r>
        <w:rPr>
          <w:sz w:val="28"/>
          <w:szCs w:val="28"/>
        </w:rPr>
        <w:t>Иначе будет потеряна информация об исходном сообщении.</w:t>
      </w:r>
    </w:p>
    <w:p w:rsidR="00145B63" w:rsidRDefault="00145B63" w:rsidP="00750432">
      <w:pPr>
        <w:tabs>
          <w:tab w:val="left" w:pos="1134"/>
        </w:tabs>
        <w:rPr>
          <w:sz w:val="28"/>
          <w:szCs w:val="28"/>
        </w:rPr>
      </w:pPr>
    </w:p>
    <w:p w:rsidR="00821DFB" w:rsidRDefault="00821DFB" w:rsidP="00750432">
      <w:pPr>
        <w:tabs>
          <w:tab w:val="left" w:pos="1134"/>
        </w:tabs>
        <w:rPr>
          <w:sz w:val="28"/>
          <w:szCs w:val="28"/>
        </w:rPr>
      </w:pPr>
      <w:r>
        <w:rPr>
          <w:sz w:val="28"/>
          <w:szCs w:val="28"/>
        </w:rPr>
        <w:t>2.</w:t>
      </w:r>
      <w:r w:rsidR="001B7908">
        <w:rPr>
          <w:sz w:val="28"/>
          <w:szCs w:val="28"/>
        </w:rPr>
        <w:tab/>
      </w:r>
      <m:oMath>
        <m:r>
          <w:rPr>
            <w:rFonts w:ascii="Cambria Math" w:hAnsi="Cambria Math"/>
            <w:sz w:val="28"/>
            <w:szCs w:val="28"/>
          </w:rPr>
          <m:t>∆t&lt;∆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Кот</m:t>
            </m:r>
          </m:sub>
        </m:sSub>
      </m:oMath>
      <w:r w:rsidR="00AF79A3">
        <w:rPr>
          <w:i/>
          <w:sz w:val="28"/>
          <w:szCs w:val="28"/>
        </w:rPr>
        <w:t xml:space="preserve"> </w:t>
      </w:r>
      <w:r w:rsidR="00145B63">
        <w:rPr>
          <w:sz w:val="28"/>
          <w:szCs w:val="28"/>
        </w:rPr>
        <w:t>можно</w:t>
      </w:r>
      <w:r>
        <w:rPr>
          <w:sz w:val="28"/>
          <w:szCs w:val="28"/>
        </w:rPr>
        <w:t>, но</w:t>
      </w:r>
      <w:r w:rsidR="00145B63">
        <w:rPr>
          <w:sz w:val="28"/>
          <w:szCs w:val="28"/>
        </w:rPr>
        <w:t xml:space="preserve"> точность передачи не возрастет;</w:t>
      </w:r>
      <w:r>
        <w:rPr>
          <w:sz w:val="28"/>
          <w:szCs w:val="28"/>
        </w:rPr>
        <w:t xml:space="preserve"> если </w:t>
      </w:r>
    </w:p>
    <w:p w:rsidR="00236EAB" w:rsidRPr="00236EAB" w:rsidRDefault="00236EAB" w:rsidP="00750432">
      <w:pPr>
        <w:ind w:firstLine="0"/>
        <w:rPr>
          <w:sz w:val="28"/>
          <w:szCs w:val="28"/>
        </w:rPr>
      </w:p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→0</m:t>
        </m:r>
      </m:oMath>
      <w:r w:rsidR="009C0E8D">
        <w:rPr>
          <w:sz w:val="28"/>
          <w:szCs w:val="28"/>
        </w:rPr>
        <w:t>,</w:t>
      </w:r>
      <w:r w:rsidRPr="009C0E8D">
        <w:rPr>
          <w:sz w:val="28"/>
          <w:szCs w:val="28"/>
        </w:rPr>
        <w:t xml:space="preserve"> </w:t>
      </w:r>
      <w:r>
        <w:rPr>
          <w:sz w:val="28"/>
          <w:szCs w:val="28"/>
        </w:rPr>
        <w:t xml:space="preserve">то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k∆t</m:t>
            </m:r>
          </m:e>
        </m:d>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oMath>
      <w:r w:rsidR="00E107B0">
        <w:rPr>
          <w:sz w:val="28"/>
          <w:szCs w:val="28"/>
        </w:rPr>
        <w:t>.</w:t>
      </w:r>
    </w:p>
    <w:p w:rsidR="00821DFB" w:rsidRDefault="00821DFB" w:rsidP="00750432">
      <w:pPr>
        <w:rPr>
          <w:sz w:val="28"/>
          <w:szCs w:val="28"/>
        </w:rPr>
      </w:pPr>
    </w:p>
    <w:p w:rsidR="00E107B0" w:rsidRDefault="00E107B0" w:rsidP="00750432">
      <w:pPr>
        <w:rPr>
          <w:sz w:val="28"/>
          <w:szCs w:val="28"/>
        </w:rPr>
      </w:pPr>
    </w:p>
    <w:p w:rsidR="00821DFB" w:rsidRDefault="00821DFB" w:rsidP="00AA09C2">
      <w:pPr>
        <w:pStyle w:val="af3"/>
      </w:pPr>
      <w:bookmarkStart w:id="13" w:name="_Toc303329671"/>
      <w:r>
        <w:t>3.1.</w:t>
      </w:r>
      <w:r w:rsidR="00EE2F8E" w:rsidRPr="00F72E4E">
        <w:tab/>
      </w:r>
      <w:r>
        <w:t xml:space="preserve">Восстановление непрерывного сигнала </w:t>
      </w:r>
      <w:r w:rsidR="00145B63">
        <w:t>по отсчетам</w:t>
      </w:r>
      <w:bookmarkEnd w:id="13"/>
    </w:p>
    <w:p w:rsidR="0002097D" w:rsidRDefault="0002097D" w:rsidP="00750432">
      <w:pPr>
        <w:jc w:val="center"/>
        <w:rPr>
          <w:b/>
          <w:sz w:val="28"/>
          <w:szCs w:val="28"/>
        </w:rPr>
      </w:pPr>
    </w:p>
    <w:p w:rsidR="00821DFB" w:rsidRDefault="00821DFB" w:rsidP="00750432">
      <w:pPr>
        <w:rPr>
          <w:sz w:val="28"/>
          <w:szCs w:val="28"/>
        </w:rPr>
      </w:pPr>
      <w:r>
        <w:rPr>
          <w:sz w:val="28"/>
          <w:szCs w:val="28"/>
        </w:rPr>
        <w:t>Для восстановления исходного непрерывного сигнала из импульсов – отсч</w:t>
      </w:r>
      <w:r>
        <w:rPr>
          <w:sz w:val="28"/>
          <w:szCs w:val="28"/>
        </w:rPr>
        <w:t>е</w:t>
      </w:r>
      <w:r>
        <w:rPr>
          <w:sz w:val="28"/>
          <w:szCs w:val="28"/>
        </w:rPr>
        <w:t>тов надо эти импульсы подать на вход идеального фильтра нижних частот (ИФНЧ), который имеет следующие характеристики.</w:t>
      </w:r>
    </w:p>
    <w:p w:rsidR="00821DFB" w:rsidRDefault="00821DFB" w:rsidP="00750432">
      <w:pPr>
        <w:rPr>
          <w:sz w:val="28"/>
          <w:szCs w:val="28"/>
        </w:rPr>
      </w:pPr>
      <w:r>
        <w:rPr>
          <w:sz w:val="28"/>
          <w:szCs w:val="28"/>
        </w:rPr>
        <w:t>Амплитудно-частотная характеристика</w:t>
      </w:r>
      <w:r w:rsidR="00AF79A3">
        <w:rPr>
          <w:sz w:val="28"/>
          <w:szCs w:val="28"/>
        </w:rPr>
        <w:t xml:space="preserve"> </w:t>
      </w:r>
      <w:r w:rsidR="001B7908">
        <w:rPr>
          <w:sz w:val="28"/>
          <w:szCs w:val="28"/>
        </w:rPr>
        <w:t xml:space="preserve">идеального ФНЧ (АЧХ </w:t>
      </w:r>
      <w:r w:rsidR="001B7908" w:rsidRPr="007F4EC9">
        <w:rPr>
          <w:sz w:val="28"/>
          <w:szCs w:val="28"/>
        </w:rPr>
        <w:t>И</w:t>
      </w:r>
      <w:r w:rsidRPr="007F4EC9">
        <w:rPr>
          <w:sz w:val="28"/>
          <w:szCs w:val="28"/>
        </w:rPr>
        <w:t>ФНЧ</w:t>
      </w:r>
      <w:r>
        <w:rPr>
          <w:sz w:val="28"/>
          <w:szCs w:val="28"/>
        </w:rPr>
        <w:t xml:space="preserve">) имеет вид: </w:t>
      </w:r>
    </w:p>
    <w:p w:rsidR="00937071" w:rsidRPr="00DB6E88" w:rsidRDefault="00024EC0" w:rsidP="00750432">
      <w:pPr>
        <w:ind w:firstLine="0"/>
        <w:jc w:val="center"/>
        <w:rPr>
          <w:noProof/>
          <w:sz w:val="28"/>
          <w:szCs w:val="28"/>
        </w:rPr>
      </w:pPr>
      <w:r>
        <w:object w:dxaOrig="5034" w:dyaOrig="4127">
          <v:shape id="_x0000_i1038" type="#_x0000_t75" style="width:203.25pt;height:167.25pt" o:ole="">
            <v:imagedata r:id="rId35" o:title=""/>
          </v:shape>
          <o:OLEObject Type="Embed" ProgID="Visio.Drawing.11" ShapeID="_x0000_i1038" DrawAspect="Content" ObjectID="_1415007794" r:id="rId36"/>
        </w:object>
      </w:r>
    </w:p>
    <w:p w:rsidR="0008166B" w:rsidRPr="00E107B0" w:rsidRDefault="008977A9" w:rsidP="00750432">
      <w:pPr>
        <w:ind w:firstLine="0"/>
        <w:jc w:val="center"/>
        <w:rPr>
          <w:sz w:val="28"/>
          <w:szCs w:val="28"/>
        </w:rPr>
      </w:pPr>
      <w:r w:rsidRPr="00E107B0">
        <w:rPr>
          <w:sz w:val="28"/>
          <w:szCs w:val="28"/>
        </w:rPr>
        <w:t>Р</w:t>
      </w:r>
      <w:r w:rsidR="0008166B" w:rsidRPr="00E107B0">
        <w:rPr>
          <w:sz w:val="28"/>
          <w:szCs w:val="28"/>
        </w:rPr>
        <w:t>ис</w:t>
      </w:r>
      <w:r w:rsidRPr="00E107B0">
        <w:rPr>
          <w:sz w:val="28"/>
          <w:szCs w:val="28"/>
        </w:rPr>
        <w:t>унок</w:t>
      </w:r>
      <w:r w:rsidR="008E7490">
        <w:rPr>
          <w:sz w:val="28"/>
          <w:szCs w:val="28"/>
        </w:rPr>
        <w:t xml:space="preserve"> 3.3</w:t>
      </w:r>
      <w:r w:rsidRPr="00E107B0">
        <w:rPr>
          <w:sz w:val="28"/>
          <w:szCs w:val="28"/>
        </w:rPr>
        <w:t>.</w:t>
      </w:r>
      <w:r w:rsidR="00E107B0">
        <w:rPr>
          <w:sz w:val="28"/>
          <w:szCs w:val="28"/>
        </w:rPr>
        <w:t xml:space="preserve"> АЧХ ИФНЧ</w:t>
      </w:r>
    </w:p>
    <w:p w:rsidR="001B7908" w:rsidRDefault="001B7908" w:rsidP="00750432">
      <w:pPr>
        <w:contextualSpacing/>
        <w:rPr>
          <w:sz w:val="28"/>
          <w:szCs w:val="28"/>
        </w:rPr>
      </w:pPr>
    </w:p>
    <w:p w:rsidR="00821DFB" w:rsidRDefault="00821DFB" w:rsidP="00750432">
      <w:pPr>
        <w:contextualSpacing/>
        <w:rPr>
          <w:sz w:val="28"/>
          <w:szCs w:val="28"/>
        </w:rPr>
      </w:pPr>
      <w:r>
        <w:rPr>
          <w:sz w:val="28"/>
          <w:szCs w:val="28"/>
        </w:rPr>
        <w:t xml:space="preserve">Идеальная реакция </w:t>
      </w:r>
      <w:r w:rsidR="00704FA0" w:rsidRPr="007F4EC9">
        <w:rPr>
          <w:sz w:val="28"/>
          <w:szCs w:val="28"/>
        </w:rPr>
        <w:t>ИФНЧ</w:t>
      </w:r>
      <w:r w:rsidR="00704FA0">
        <w:rPr>
          <w:sz w:val="28"/>
          <w:szCs w:val="28"/>
        </w:rPr>
        <w:t>, т.е. реакция на дельта-импульс</w:t>
      </w:r>
      <w:r w:rsidR="001B7908">
        <w:rPr>
          <w:sz w:val="28"/>
          <w:szCs w:val="28"/>
        </w:rPr>
        <w:t>,</w:t>
      </w:r>
      <w:r w:rsidR="00704FA0">
        <w:rPr>
          <w:sz w:val="28"/>
          <w:szCs w:val="28"/>
        </w:rPr>
        <w:t xml:space="preserve"> имеет вид:</w:t>
      </w:r>
    </w:p>
    <w:p w:rsidR="007F4EC9" w:rsidRPr="004317E3" w:rsidRDefault="007F4EC9" w:rsidP="00750432">
      <w:pPr>
        <w:contextualSpacing/>
        <w:rPr>
          <w:sz w:val="28"/>
          <w:szCs w:val="28"/>
        </w:rPr>
      </w:pPr>
    </w:p>
    <w:p w:rsidR="007F4EC9" w:rsidRPr="0044587D" w:rsidRDefault="006A064A" w:rsidP="002F5576">
      <w:pPr>
        <w:spacing w:line="360" w:lineRule="auto"/>
        <w:contextualSpacing/>
        <w:rPr>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ИФНЧ</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=A</m:t>
          </m:r>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lang w:val="en-US"/>
                    </w:rPr>
                    <m:t>t</m:t>
                  </m:r>
                </m:e>
              </m:func>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lang w:val="en-US"/>
                </w:rPr>
                <m:t>t</m:t>
              </m:r>
            </m:den>
          </m:f>
          <m:r>
            <w:rPr>
              <w:rFonts w:ascii="Cambria Math" w:hAnsi="Cambria Math"/>
              <w:sz w:val="28"/>
              <w:szCs w:val="28"/>
              <w:lang w:val="en-US"/>
            </w:rPr>
            <m:t>,</m:t>
          </m:r>
        </m:oMath>
      </m:oMathPara>
    </w:p>
    <w:p w:rsidR="00111D1F" w:rsidRDefault="00070902" w:rsidP="002F5576">
      <w:pPr>
        <w:spacing w:line="360" w:lineRule="auto"/>
        <w:contextualSpacing/>
        <w:rPr>
          <w:sz w:val="28"/>
          <w:szCs w:val="28"/>
        </w:rPr>
      </w:pPr>
      <m:oMathPara>
        <m:oMathParaPr>
          <m:jc m:val="center"/>
        </m:oMathPara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den>
          </m:f>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π</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d>
            <m:dPr>
              <m:ctrlPr>
                <w:rPr>
                  <w:rFonts w:ascii="Cambria Math" w:hAnsi="Cambria Math"/>
                  <w:i/>
                  <w:sz w:val="28"/>
                  <w:szCs w:val="28"/>
                  <w:lang w:val="en-US"/>
                </w:rPr>
              </m:ctrlPr>
            </m:dPr>
            <m:e>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πk</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πk</m:t>
          </m:r>
          <m:r>
            <w:rPr>
              <w:rFonts w:ascii="Cambria Math" w:hAnsi="Cambria Math"/>
              <w:sz w:val="28"/>
              <w:szCs w:val="28"/>
            </w:rPr>
            <m:t>,</m:t>
          </m:r>
        </m:oMath>
      </m:oMathPara>
    </w:p>
    <w:p w:rsidR="002F5576" w:rsidRPr="004B0174" w:rsidRDefault="002F5576" w:rsidP="002F5576">
      <w:pPr>
        <w:contextualSpacing/>
        <w:rPr>
          <w:sz w:val="28"/>
          <w:szCs w:val="28"/>
        </w:rPr>
      </w:pPr>
      <m:oMathPara>
        <m:oMathParaPr>
          <m:jc m:val="right"/>
        </m:oMathParaPr>
        <m:oMath>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πk</m:t>
              </m:r>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den>
          </m:f>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 xml:space="preserve">t.                                                       </m:t>
          </m:r>
          <m:r>
            <w:rPr>
              <w:rFonts w:ascii="Cambria Math" w:hAnsi="Cambria Math"/>
              <w:sz w:val="28"/>
              <w:szCs w:val="28"/>
            </w:rPr>
            <m:t>(3.2)</m:t>
          </m:r>
        </m:oMath>
      </m:oMathPara>
    </w:p>
    <w:p w:rsidR="00070902" w:rsidRPr="004B0174" w:rsidRDefault="00070902" w:rsidP="00750432">
      <w:pPr>
        <w:contextualSpacing/>
        <w:rPr>
          <w:i/>
          <w:sz w:val="28"/>
          <w:szCs w:val="28"/>
        </w:rPr>
      </w:pPr>
    </w:p>
    <w:p w:rsidR="00070902" w:rsidRDefault="00145B63" w:rsidP="00750432">
      <w:pPr>
        <w:contextualSpacing/>
        <w:rPr>
          <w:sz w:val="28"/>
          <w:szCs w:val="28"/>
        </w:rPr>
      </w:pPr>
      <w:r>
        <w:rPr>
          <w:sz w:val="28"/>
          <w:szCs w:val="28"/>
        </w:rPr>
        <w:t>Формула (</w:t>
      </w:r>
      <w:r w:rsidR="002F5576">
        <w:rPr>
          <w:sz w:val="28"/>
          <w:szCs w:val="28"/>
        </w:rPr>
        <w:t>3.</w:t>
      </w:r>
      <w:r>
        <w:rPr>
          <w:sz w:val="28"/>
          <w:szCs w:val="28"/>
        </w:rPr>
        <w:t>2</w:t>
      </w:r>
      <w:r w:rsidR="00070902">
        <w:rPr>
          <w:sz w:val="28"/>
          <w:szCs w:val="28"/>
        </w:rPr>
        <w:t>) определяет точки, где функция</w:t>
      </w:r>
      <w:r w:rsidR="00AF79A3">
        <w:rPr>
          <w:sz w:val="28"/>
          <w:szCs w:val="28"/>
        </w:rPr>
        <w:t xml:space="preserv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lang w:val="en-US"/>
                  </w:rPr>
                  <m:t>x</m:t>
                </m:r>
              </m:e>
            </m:func>
          </m:num>
          <m:den>
            <m:r>
              <w:rPr>
                <w:rFonts w:ascii="Cambria Math" w:hAnsi="Cambria Math"/>
                <w:sz w:val="28"/>
                <w:szCs w:val="28"/>
              </w:rPr>
              <m:t>x</m:t>
            </m:r>
          </m:den>
        </m:f>
      </m:oMath>
      <w:r w:rsidR="00070902">
        <w:rPr>
          <w:sz w:val="28"/>
          <w:szCs w:val="28"/>
        </w:rPr>
        <w:t xml:space="preserve"> обращается в ноль.</w:t>
      </w:r>
    </w:p>
    <w:p w:rsidR="00070902" w:rsidRDefault="00070902" w:rsidP="00750432">
      <w:pPr>
        <w:contextualSpacing/>
        <w:rPr>
          <w:sz w:val="28"/>
          <w:szCs w:val="28"/>
        </w:rPr>
      </w:pPr>
      <w:r>
        <w:rPr>
          <w:sz w:val="28"/>
          <w:szCs w:val="28"/>
        </w:rPr>
        <w:t>Спектр на выходе ИФНЧ:</w:t>
      </w:r>
      <w:r w:rsidR="004115D0">
        <w:rPr>
          <w:sz w:val="28"/>
          <w:szCs w:val="28"/>
        </w:rPr>
        <w:t xml:space="preserve"> </w:t>
      </w:r>
    </w:p>
    <w:p w:rsidR="007F4EC9" w:rsidRDefault="007F4EC9" w:rsidP="00750432">
      <w:pPr>
        <w:contextualSpacing/>
        <w:rPr>
          <w:sz w:val="28"/>
          <w:szCs w:val="28"/>
        </w:rPr>
      </w:pPr>
    </w:p>
    <w:p w:rsidR="004115D0" w:rsidRDefault="004115D0" w:rsidP="00750432">
      <w:pPr>
        <w:contextualSpacing/>
        <w:rPr>
          <w:sz w:val="28"/>
          <w:szCs w:val="28"/>
        </w:rPr>
      </w:pPr>
      <m:oMathPara>
        <m:oMathParaPr>
          <m:jc m:val="center"/>
        </m:oMathParaPr>
        <m:oMath>
          <m:r>
            <w:rPr>
              <w:rFonts w:ascii="Cambria Math" w:hAnsi="Cambria Math"/>
              <w:sz w:val="28"/>
              <w:szCs w:val="28"/>
              <w:lang w:val="en-US"/>
            </w:rPr>
            <w:lastRenderedPageBreak/>
            <m:t>S</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kS</m:t>
              </m:r>
            </m:e>
            <m:sub>
              <m:r>
                <w:rPr>
                  <w:rFonts w:ascii="Cambria Math" w:hAnsi="Cambria Math"/>
                  <w:sz w:val="28"/>
                  <w:szCs w:val="28"/>
                </w:rPr>
                <m:t>д</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∆t</m:t>
              </m:r>
            </m:den>
          </m:f>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oMath>
      </m:oMathPara>
    </w:p>
    <w:p w:rsidR="007F4EC9" w:rsidRDefault="007F4EC9" w:rsidP="00750432">
      <w:pPr>
        <w:contextualSpacing/>
        <w:rPr>
          <w:sz w:val="28"/>
          <w:szCs w:val="28"/>
          <w:lang w:val="en-US"/>
        </w:rPr>
      </w:pPr>
    </w:p>
    <w:p w:rsidR="004115D0" w:rsidRDefault="006A064A" w:rsidP="00750432">
      <w:pPr>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д</m:t>
            </m:r>
          </m:sub>
        </m:sSub>
        <m:d>
          <m:dPr>
            <m:ctrlPr>
              <w:rPr>
                <w:rFonts w:ascii="Cambria Math" w:hAnsi="Cambria Math"/>
                <w:i/>
                <w:sz w:val="28"/>
                <w:szCs w:val="28"/>
                <w:lang w:val="en-US"/>
              </w:rPr>
            </m:ctrlPr>
          </m:dPr>
          <m:e>
            <m:r>
              <w:rPr>
                <w:rFonts w:ascii="Cambria Math" w:hAnsi="Cambria Math"/>
                <w:sz w:val="28"/>
                <w:szCs w:val="28"/>
                <w:lang w:val="en-US"/>
              </w:rPr>
              <m:t>ω</m:t>
            </m:r>
          </m:e>
        </m:d>
      </m:oMath>
      <w:r w:rsidR="001B7908">
        <w:rPr>
          <w:sz w:val="28"/>
          <w:szCs w:val="28"/>
        </w:rPr>
        <w:t xml:space="preserve"> –</w:t>
      </w:r>
      <w:r w:rsidR="004115D0">
        <w:rPr>
          <w:sz w:val="28"/>
          <w:szCs w:val="28"/>
        </w:rPr>
        <w:t xml:space="preserve"> спектр дискретизированного сигнала,</w:t>
      </w:r>
    </w:p>
    <w:p w:rsidR="004115D0"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ω</m:t>
            </m:r>
          </m:e>
        </m:d>
      </m:oMath>
      <w:r w:rsidR="004115D0" w:rsidRPr="00153D96">
        <w:rPr>
          <w:sz w:val="28"/>
          <w:szCs w:val="28"/>
        </w:rPr>
        <w:t xml:space="preserve"> </w:t>
      </w:r>
      <w:r w:rsidR="001B7908">
        <w:rPr>
          <w:sz w:val="28"/>
          <w:szCs w:val="28"/>
        </w:rPr>
        <w:t>–</w:t>
      </w:r>
      <w:r w:rsidR="004115D0">
        <w:rPr>
          <w:sz w:val="28"/>
          <w:szCs w:val="28"/>
        </w:rPr>
        <w:t xml:space="preserve"> спектр входного воздействия,</w:t>
      </w:r>
    </w:p>
    <w:p w:rsidR="004115D0" w:rsidRPr="004317E3"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2ω</m:t>
            </m:r>
          </m:e>
          <m:sub>
            <m:r>
              <w:rPr>
                <w:rFonts w:ascii="Cambria Math" w:hAnsi="Cambria Math"/>
                <w:sz w:val="28"/>
                <w:szCs w:val="28"/>
              </w:rPr>
              <m:t>в</m:t>
            </m:r>
          </m:sub>
        </m:sSub>
      </m:oMath>
      <w:r w:rsidR="004115D0" w:rsidRPr="00153D96">
        <w:rPr>
          <w:sz w:val="28"/>
          <w:szCs w:val="28"/>
        </w:rPr>
        <w:t xml:space="preserve"> </w:t>
      </w:r>
      <w:r w:rsidR="001B7908">
        <w:rPr>
          <w:sz w:val="28"/>
          <w:szCs w:val="28"/>
        </w:rPr>
        <w:t>–</w:t>
      </w:r>
      <w:r w:rsidR="004115D0">
        <w:rPr>
          <w:sz w:val="28"/>
          <w:szCs w:val="28"/>
        </w:rPr>
        <w:t xml:space="preserve"> частота дискретизации.</w:t>
      </w:r>
    </w:p>
    <w:p w:rsidR="004317E3" w:rsidRDefault="00AC4EEA" w:rsidP="00750432">
      <w:pPr>
        <w:ind w:firstLine="0"/>
        <w:jc w:val="center"/>
        <w:rPr>
          <w:i/>
          <w:sz w:val="28"/>
          <w:szCs w:val="28"/>
          <w:lang w:val="en-US"/>
        </w:rPr>
      </w:pPr>
      <w:r>
        <w:rPr>
          <w:noProof/>
        </w:rPr>
        <w:object w:dxaOrig="7983" w:dyaOrig="5715">
          <v:shape id="_x0000_i1039" type="#_x0000_t75" style="width:319.5pt;height:229.5pt" o:ole="">
            <v:imagedata r:id="rId37" o:title=""/>
          </v:shape>
          <o:OLEObject Type="Embed" ProgID="Visio.Drawing.11" ShapeID="_x0000_i1039" DrawAspect="Content" ObjectID="_1415007795" r:id="rId38"/>
        </w:object>
      </w:r>
    </w:p>
    <w:p w:rsidR="004317E3" w:rsidRPr="00E107B0" w:rsidRDefault="00AE139F" w:rsidP="00750432">
      <w:pPr>
        <w:tabs>
          <w:tab w:val="left" w:pos="4275"/>
        </w:tabs>
        <w:ind w:firstLine="0"/>
        <w:jc w:val="center"/>
        <w:rPr>
          <w:sz w:val="28"/>
          <w:szCs w:val="28"/>
        </w:rPr>
      </w:pPr>
      <w:r w:rsidRPr="00E107B0">
        <w:rPr>
          <w:sz w:val="28"/>
          <w:szCs w:val="28"/>
        </w:rPr>
        <w:t xml:space="preserve">Рисунок </w:t>
      </w:r>
      <w:r w:rsidR="008E7490">
        <w:rPr>
          <w:sz w:val="28"/>
          <w:szCs w:val="28"/>
        </w:rPr>
        <w:t>3.4</w:t>
      </w:r>
      <w:r w:rsidRPr="00E107B0">
        <w:rPr>
          <w:sz w:val="28"/>
          <w:szCs w:val="28"/>
        </w:rPr>
        <w:t>.</w:t>
      </w:r>
      <w:r w:rsidR="00E107B0" w:rsidRPr="00E107B0">
        <w:rPr>
          <w:sz w:val="28"/>
          <w:szCs w:val="28"/>
        </w:rPr>
        <w:t xml:space="preserve"> Импульсная характеристика ИФНЧ</w:t>
      </w:r>
    </w:p>
    <w:p w:rsidR="004317E3" w:rsidRPr="008977A9" w:rsidRDefault="004317E3" w:rsidP="00750432">
      <w:pPr>
        <w:tabs>
          <w:tab w:val="left" w:pos="4470"/>
        </w:tabs>
        <w:jc w:val="center"/>
        <w:rPr>
          <w:i/>
          <w:sz w:val="28"/>
          <w:szCs w:val="28"/>
          <w:u w:val="single"/>
        </w:rPr>
      </w:pPr>
    </w:p>
    <w:p w:rsidR="004115D0" w:rsidRPr="004115D0" w:rsidRDefault="00E107B0" w:rsidP="00750432">
      <w:pPr>
        <w:rPr>
          <w:sz w:val="28"/>
          <w:szCs w:val="28"/>
        </w:rPr>
      </w:pPr>
      <w:r>
        <w:rPr>
          <w:sz w:val="28"/>
          <w:szCs w:val="28"/>
        </w:rPr>
        <w:t>Сущность восстановления исходного сигнала по отсчетам Котельникова п</w:t>
      </w:r>
      <w:r>
        <w:rPr>
          <w:sz w:val="28"/>
          <w:szCs w:val="28"/>
        </w:rPr>
        <w:t>о</w:t>
      </w:r>
      <w:r>
        <w:rPr>
          <w:sz w:val="28"/>
          <w:szCs w:val="28"/>
        </w:rPr>
        <w:t>к</w:t>
      </w:r>
      <w:r w:rsidR="00516E66">
        <w:rPr>
          <w:sz w:val="28"/>
          <w:szCs w:val="28"/>
        </w:rPr>
        <w:t>азана на рис. 3.5</w:t>
      </w:r>
      <w:r>
        <w:rPr>
          <w:sz w:val="28"/>
          <w:szCs w:val="28"/>
        </w:rPr>
        <w:t>.</w:t>
      </w:r>
    </w:p>
    <w:p w:rsidR="00DF3178" w:rsidRDefault="00433FB3" w:rsidP="00750432">
      <w:pPr>
        <w:ind w:firstLine="0"/>
        <w:jc w:val="center"/>
        <w:rPr>
          <w:b/>
          <w:noProof/>
          <w:sz w:val="28"/>
          <w:szCs w:val="28"/>
        </w:rPr>
      </w:pPr>
      <w:r>
        <w:object w:dxaOrig="9116" w:dyaOrig="9002">
          <v:shape id="_x0000_i1040" type="#_x0000_t75" style="width:407.25pt;height:402pt" o:ole="">
            <v:imagedata r:id="rId39" o:title=""/>
          </v:shape>
          <o:OLEObject Type="Embed" ProgID="Visio.Drawing.11" ShapeID="_x0000_i1040" DrawAspect="Content" ObjectID="_1415007796" r:id="rId40"/>
        </w:object>
      </w:r>
    </w:p>
    <w:p w:rsidR="0008166B" w:rsidRPr="00DD4C5D" w:rsidRDefault="0008166B" w:rsidP="00750432">
      <w:pPr>
        <w:ind w:firstLine="0"/>
        <w:jc w:val="center"/>
        <w:rPr>
          <w:noProof/>
          <w:sz w:val="28"/>
          <w:szCs w:val="28"/>
        </w:rPr>
      </w:pPr>
      <w:r w:rsidRPr="00E107B0">
        <w:rPr>
          <w:noProof/>
          <w:sz w:val="28"/>
          <w:szCs w:val="28"/>
        </w:rPr>
        <w:t>Рис</w:t>
      </w:r>
      <w:r w:rsidR="00145B63" w:rsidRPr="00E107B0">
        <w:rPr>
          <w:noProof/>
          <w:sz w:val="28"/>
          <w:szCs w:val="28"/>
        </w:rPr>
        <w:t>унок</w:t>
      </w:r>
      <w:r w:rsidR="008E7490">
        <w:rPr>
          <w:noProof/>
          <w:sz w:val="28"/>
          <w:szCs w:val="28"/>
        </w:rPr>
        <w:t xml:space="preserve"> 3.5</w:t>
      </w:r>
      <w:r w:rsidR="00145B63" w:rsidRPr="00E107B0">
        <w:rPr>
          <w:noProof/>
          <w:sz w:val="28"/>
          <w:szCs w:val="28"/>
        </w:rPr>
        <w:t>.</w:t>
      </w:r>
      <w:r w:rsidR="00E107B0" w:rsidRPr="00E107B0">
        <w:rPr>
          <w:sz w:val="28"/>
          <w:szCs w:val="28"/>
        </w:rPr>
        <w:t xml:space="preserve"> Процесс восстановления сигнала по отсчетам</w:t>
      </w:r>
      <w:r w:rsidR="00E107B0">
        <w:rPr>
          <w:sz w:val="28"/>
          <w:szCs w:val="28"/>
        </w:rPr>
        <w:t xml:space="preserve"> Котельникова</w:t>
      </w:r>
      <w:r w:rsidR="00DD4C5D" w:rsidRPr="00DD4C5D">
        <w:rPr>
          <w:sz w:val="28"/>
          <w:szCs w:val="28"/>
        </w:rPr>
        <w:t xml:space="preserve"> </w:t>
      </w: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Δ</m:t>
        </m:r>
        <m:r>
          <w:rPr>
            <w:rFonts w:ascii="Cambria Math" w:hAnsi="Cambria Math"/>
            <w:sz w:val="28"/>
            <w:szCs w:val="28"/>
            <w:lang w:val="en-US"/>
          </w:rPr>
          <m:t>t</m:t>
        </m:r>
        <m:r>
          <w:rPr>
            <w:rFonts w:ascii="Cambria Math" w:hAnsi="Cambria Math"/>
            <w:sz w:val="28"/>
            <w:szCs w:val="28"/>
          </w:rPr>
          <m:t>)</m:t>
        </m:r>
      </m:oMath>
    </w:p>
    <w:p w:rsidR="0008166B" w:rsidRDefault="0008166B" w:rsidP="00750432">
      <w:pPr>
        <w:rPr>
          <w:noProof/>
        </w:rPr>
      </w:pPr>
    </w:p>
    <w:p w:rsidR="00821DFB" w:rsidRDefault="00821DFB" w:rsidP="00750432">
      <w:pPr>
        <w:contextualSpacing/>
        <w:rPr>
          <w:i/>
          <w:sz w:val="28"/>
          <w:szCs w:val="28"/>
        </w:rPr>
      </w:pPr>
      <w:r>
        <w:rPr>
          <w:sz w:val="28"/>
          <w:szCs w:val="28"/>
        </w:rPr>
        <w:t>Таким образом, с точностью до постоянного множителя мы получим на в</w:t>
      </w:r>
      <w:r>
        <w:rPr>
          <w:sz w:val="28"/>
          <w:szCs w:val="28"/>
        </w:rPr>
        <w:t>ы</w:t>
      </w:r>
      <w:r>
        <w:rPr>
          <w:sz w:val="28"/>
          <w:szCs w:val="28"/>
        </w:rPr>
        <w:t>ходе ИФНЧ спектр исходного сигнала</w:t>
      </w:r>
      <w:r w:rsidRPr="00145B63">
        <w:rPr>
          <w:i/>
          <w:sz w:val="28"/>
          <w:szCs w:val="28"/>
        </w:rPr>
        <w:t>.</w:t>
      </w:r>
      <w:r>
        <w:rPr>
          <w:sz w:val="28"/>
          <w:szCs w:val="28"/>
        </w:rPr>
        <w:t xml:space="preserve"> С временной точки зрения мы получим и</w:t>
      </w:r>
      <w:r>
        <w:rPr>
          <w:sz w:val="28"/>
          <w:szCs w:val="28"/>
        </w:rPr>
        <w:t>с</w:t>
      </w:r>
      <w:r>
        <w:rPr>
          <w:sz w:val="28"/>
          <w:szCs w:val="28"/>
        </w:rPr>
        <w:t xml:space="preserve">ходный непрерывный сигнал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E7490">
        <w:rPr>
          <w:i/>
          <w:sz w:val="28"/>
          <w:szCs w:val="28"/>
        </w:rPr>
        <w:t>.</w:t>
      </w:r>
    </w:p>
    <w:p w:rsidR="008E7490" w:rsidRDefault="008E7490" w:rsidP="00750432">
      <w:pPr>
        <w:contextualSpacing/>
        <w:rPr>
          <w:sz w:val="28"/>
          <w:szCs w:val="28"/>
        </w:rPr>
      </w:pPr>
    </w:p>
    <w:p w:rsidR="00AE139F" w:rsidRDefault="00AE139F" w:rsidP="00750432">
      <w:pPr>
        <w:contextualSpacing/>
        <w:rPr>
          <w:sz w:val="28"/>
          <w:szCs w:val="28"/>
        </w:rPr>
      </w:pPr>
    </w:p>
    <w:p w:rsidR="00821DFB" w:rsidRDefault="00821DFB" w:rsidP="00AA09C2">
      <w:pPr>
        <w:pStyle w:val="af3"/>
      </w:pPr>
      <w:bookmarkStart w:id="14" w:name="_Toc303329672"/>
      <w:r>
        <w:t>3.2.</w:t>
      </w:r>
      <w:r w:rsidR="00EE2F8E" w:rsidRPr="00EE2F8E">
        <w:tab/>
      </w:r>
      <w:r>
        <w:t>Погрешности дискретизации и восстановления непрерывных си</w:t>
      </w:r>
      <w:r>
        <w:t>г</w:t>
      </w:r>
      <w:r>
        <w:t>на</w:t>
      </w:r>
      <w:r w:rsidR="008E7490">
        <w:t>лов</w:t>
      </w:r>
      <w:bookmarkEnd w:id="14"/>
    </w:p>
    <w:p w:rsidR="00145B63" w:rsidRDefault="00145B63" w:rsidP="00750432">
      <w:pPr>
        <w:contextualSpacing/>
        <w:jc w:val="center"/>
        <w:rPr>
          <w:b/>
          <w:sz w:val="28"/>
          <w:szCs w:val="28"/>
        </w:rPr>
      </w:pPr>
    </w:p>
    <w:p w:rsidR="00DF3178" w:rsidRDefault="00821DFB" w:rsidP="00750432">
      <w:pPr>
        <w:contextualSpacing/>
        <w:rPr>
          <w:sz w:val="28"/>
          <w:szCs w:val="28"/>
        </w:rPr>
      </w:pPr>
      <w:r>
        <w:rPr>
          <w:sz w:val="28"/>
          <w:szCs w:val="28"/>
        </w:rPr>
        <w:t>Теорема Котельникова справедлива только для сигналов с финитным (о</w:t>
      </w:r>
      <w:r w:rsidR="00191669">
        <w:rPr>
          <w:sz w:val="28"/>
          <w:szCs w:val="28"/>
        </w:rPr>
        <w:t>г</w:t>
      </w:r>
      <w:r w:rsidR="00A74B90">
        <w:rPr>
          <w:sz w:val="28"/>
          <w:szCs w:val="28"/>
        </w:rPr>
        <w:t>р</w:t>
      </w:r>
      <w:r w:rsidR="00A74B90">
        <w:rPr>
          <w:sz w:val="28"/>
          <w:szCs w:val="28"/>
        </w:rPr>
        <w:t>а</w:t>
      </w:r>
      <w:r w:rsidR="00A74B90">
        <w:rPr>
          <w:sz w:val="28"/>
          <w:szCs w:val="28"/>
        </w:rPr>
        <w:t>ниченным) спектром. На рис. 3.6</w:t>
      </w:r>
      <w:r>
        <w:rPr>
          <w:sz w:val="28"/>
          <w:szCs w:val="28"/>
        </w:rPr>
        <w:t xml:space="preserve"> показаны некоторые варианты финитных спе</w:t>
      </w:r>
      <w:r>
        <w:rPr>
          <w:sz w:val="28"/>
          <w:szCs w:val="28"/>
        </w:rPr>
        <w:t>к</w:t>
      </w:r>
      <w:r>
        <w:rPr>
          <w:sz w:val="28"/>
          <w:szCs w:val="28"/>
        </w:rPr>
        <w:t>тров</w:t>
      </w:r>
      <w:r w:rsidR="001B7908">
        <w:rPr>
          <w:sz w:val="28"/>
          <w:szCs w:val="28"/>
        </w:rPr>
        <w:t>.</w:t>
      </w:r>
    </w:p>
    <w:p w:rsidR="00AE139F" w:rsidRDefault="00AE139F" w:rsidP="00750432">
      <w:pPr>
        <w:contextualSpacing/>
        <w:rPr>
          <w:sz w:val="28"/>
          <w:szCs w:val="28"/>
        </w:rPr>
      </w:pPr>
    </w:p>
    <w:p w:rsidR="00AE139F" w:rsidRDefault="001B7908" w:rsidP="00750432">
      <w:pPr>
        <w:contextualSpacing/>
        <w:rPr>
          <w:sz w:val="28"/>
          <w:szCs w:val="28"/>
        </w:rPr>
      </w:pPr>
      <w:r>
        <w:rPr>
          <w:sz w:val="28"/>
          <w:szCs w:val="28"/>
        </w:rPr>
        <w:t>Финитный сигнал:</w:t>
      </w:r>
    </w:p>
    <w:p w:rsidR="00E107B0" w:rsidRDefault="00E107B0" w:rsidP="00750432">
      <w:pPr>
        <w:contextualSpacing/>
        <w:rPr>
          <w:sz w:val="28"/>
          <w:szCs w:val="28"/>
        </w:rPr>
      </w:pPr>
    </w:p>
    <w:p w:rsidR="00AE139F" w:rsidRDefault="00AE139F" w:rsidP="009C0E8D">
      <w:pPr>
        <w:contextualSpacing/>
        <w:rPr>
          <w:sz w:val="28"/>
          <w:szCs w:val="28"/>
        </w:rPr>
      </w:pPr>
      <m:oMathPara>
        <m:oMathParaPr>
          <m:jc m:val="center"/>
        </m:oMathPara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jω</m:t>
                          </m:r>
                        </m:e>
                      </m:d>
                    </m:e>
                  </m:d>
                </m:e>
                <m:sup>
                  <m:r>
                    <w:rPr>
                      <w:rFonts w:ascii="Cambria Math" w:hAnsi="Cambria Math"/>
                      <w:sz w:val="28"/>
                      <w:szCs w:val="28"/>
                    </w:rPr>
                    <m:t>2</m:t>
                  </m:r>
                </m:sup>
              </m:sSup>
            </m:num>
            <m:den>
              <m:r>
                <w:rPr>
                  <w:rFonts w:ascii="Cambria Math" w:hAnsi="Cambria Math"/>
                  <w:sz w:val="28"/>
                  <w:szCs w:val="28"/>
                </w:rPr>
                <m:t>T</m:t>
              </m:r>
            </m:den>
          </m:f>
          <m:r>
            <w:rPr>
              <w:rFonts w:ascii="Cambria Math" w:hAnsi="Cambria Math"/>
              <w:sz w:val="28"/>
              <w:szCs w:val="28"/>
            </w:rPr>
            <m:t>.</m:t>
          </m:r>
        </m:oMath>
      </m:oMathPara>
    </w:p>
    <w:p w:rsidR="00AE139F" w:rsidRDefault="00024EC0" w:rsidP="00750432">
      <w:pPr>
        <w:ind w:firstLine="0"/>
        <w:contextualSpacing/>
        <w:jc w:val="center"/>
        <w:rPr>
          <w:sz w:val="28"/>
          <w:szCs w:val="28"/>
        </w:rPr>
      </w:pPr>
      <w:r>
        <w:object w:dxaOrig="4581" w:dyaOrig="4410">
          <v:shape id="_x0000_i1041" type="#_x0000_t75" style="width:228.75pt;height:220.5pt" o:ole="">
            <v:imagedata r:id="rId41" o:title=""/>
          </v:shape>
          <o:OLEObject Type="Embed" ProgID="Visio.Drawing.11" ShapeID="_x0000_i1041" DrawAspect="Content" ObjectID="_1415007797" r:id="rId42"/>
        </w:object>
      </w:r>
    </w:p>
    <w:p w:rsidR="00AE139F" w:rsidRPr="00656CBF" w:rsidRDefault="008E7490" w:rsidP="00750432">
      <w:pPr>
        <w:tabs>
          <w:tab w:val="left" w:pos="-4678"/>
        </w:tabs>
        <w:ind w:firstLine="0"/>
        <w:contextualSpacing/>
        <w:jc w:val="center"/>
        <w:rPr>
          <w:sz w:val="28"/>
          <w:szCs w:val="28"/>
        </w:rPr>
      </w:pPr>
      <w:r>
        <w:rPr>
          <w:sz w:val="28"/>
          <w:szCs w:val="28"/>
        </w:rPr>
        <w:t>Рисунок 3.6</w:t>
      </w:r>
      <w:r w:rsidR="00AE139F" w:rsidRPr="00656CBF">
        <w:rPr>
          <w:sz w:val="28"/>
          <w:szCs w:val="28"/>
        </w:rPr>
        <w:t>.</w:t>
      </w:r>
      <w:r w:rsidR="00656CBF">
        <w:rPr>
          <w:sz w:val="28"/>
          <w:szCs w:val="28"/>
        </w:rPr>
        <w:t xml:space="preserve"> Пример финитных сигналов</w:t>
      </w:r>
      <w:r w:rsidR="00111D1F">
        <w:rPr>
          <w:sz w:val="28"/>
          <w:szCs w:val="28"/>
        </w:rPr>
        <w:t xml:space="preserve"> (с ограниченным спектром)</w:t>
      </w:r>
    </w:p>
    <w:p w:rsidR="00F07C21" w:rsidRPr="003D2C64" w:rsidRDefault="00F07C21" w:rsidP="00750432">
      <w:pPr>
        <w:contextualSpacing/>
        <w:rPr>
          <w:b/>
          <w:sz w:val="28"/>
          <w:szCs w:val="28"/>
        </w:rPr>
      </w:pPr>
    </w:p>
    <w:p w:rsidR="00F07C21" w:rsidRPr="001B7908" w:rsidRDefault="00F07C21" w:rsidP="00750432">
      <w:pPr>
        <w:contextualSpacing/>
        <w:rPr>
          <w:sz w:val="28"/>
          <w:szCs w:val="28"/>
        </w:rPr>
      </w:pPr>
      <w:r>
        <w:rPr>
          <w:sz w:val="28"/>
          <w:szCs w:val="28"/>
        </w:rPr>
        <w:t xml:space="preserve">Однако спектры реальных информационных сигналов бесконечны. В этом случае Теорема Котельникова справедлива с </w:t>
      </w:r>
      <w:r w:rsidR="008F6C48">
        <w:rPr>
          <w:sz w:val="28"/>
          <w:szCs w:val="28"/>
        </w:rPr>
        <w:t>погрешност</w:t>
      </w:r>
      <w:r w:rsidR="008F6C48" w:rsidRPr="00F07C21">
        <w:rPr>
          <w:sz w:val="28"/>
          <w:szCs w:val="28"/>
        </w:rPr>
        <w:t>ью</w:t>
      </w:r>
      <w:r>
        <w:rPr>
          <w:sz w:val="28"/>
          <w:szCs w:val="28"/>
        </w:rPr>
        <w:t>. Погрешность дискр</w:t>
      </w:r>
      <w:r>
        <w:rPr>
          <w:sz w:val="28"/>
          <w:szCs w:val="28"/>
        </w:rPr>
        <w:t>е</w:t>
      </w:r>
      <w:r>
        <w:rPr>
          <w:sz w:val="28"/>
          <w:szCs w:val="28"/>
        </w:rPr>
        <w:t xml:space="preserve">тизации определяется энергией спектральных оставляющих сигнала, лежащих за пределами частоты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в</m:t>
            </m:r>
          </m:sub>
        </m:sSub>
      </m:oMath>
      <w:r w:rsidR="00A74B90">
        <w:rPr>
          <w:sz w:val="28"/>
          <w:szCs w:val="28"/>
        </w:rPr>
        <w:t xml:space="preserve"> (рис. 3.</w:t>
      </w:r>
      <w:r>
        <w:rPr>
          <w:sz w:val="28"/>
          <w:szCs w:val="28"/>
        </w:rPr>
        <w:t>7)</w:t>
      </w:r>
      <w:r w:rsidR="001B7908">
        <w:rPr>
          <w:sz w:val="28"/>
          <w:szCs w:val="28"/>
        </w:rPr>
        <w:t>.</w:t>
      </w:r>
    </w:p>
    <w:p w:rsidR="00AE139F" w:rsidRDefault="00AE139F" w:rsidP="00750432">
      <w:pPr>
        <w:contextualSpacing/>
        <w:rPr>
          <w:sz w:val="28"/>
          <w:szCs w:val="28"/>
        </w:rPr>
      </w:pPr>
    </w:p>
    <w:p w:rsidR="00AE139F" w:rsidRDefault="001B7908" w:rsidP="00750432">
      <w:pPr>
        <w:contextualSpacing/>
        <w:rPr>
          <w:sz w:val="28"/>
          <w:szCs w:val="28"/>
        </w:rPr>
      </w:pPr>
      <w:r w:rsidRPr="001B7908">
        <w:rPr>
          <w:sz w:val="28"/>
          <w:szCs w:val="28"/>
        </w:rPr>
        <w:t>Реальный сигнал</w:t>
      </w:r>
      <w:r>
        <w:rPr>
          <w:sz w:val="28"/>
          <w:szCs w:val="28"/>
        </w:rPr>
        <w:t>:</w:t>
      </w:r>
    </w:p>
    <w:p w:rsidR="00A05387" w:rsidRPr="001B7908" w:rsidRDefault="00A05387" w:rsidP="00750432">
      <w:pPr>
        <w:contextualSpacing/>
        <w:rPr>
          <w:sz w:val="28"/>
          <w:szCs w:val="28"/>
        </w:rPr>
      </w:pPr>
    </w:p>
    <w:p w:rsidR="00F234BA" w:rsidRPr="0037704C" w:rsidRDefault="006A064A" w:rsidP="00750432">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m:t>
              </m:r>
            </m:sub>
          </m:sSub>
          <m:r>
            <w:rPr>
              <w:rFonts w:ascii="Cambria Math" w:hAnsi="Cambria Math"/>
              <w:sz w:val="28"/>
              <w:szCs w:val="28"/>
            </w:rPr>
            <m:t>=</m:t>
          </m:r>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S(</m:t>
                      </m:r>
                      <m:r>
                        <w:rPr>
                          <w:rFonts w:ascii="Cambria Math" w:hAnsi="Cambria Math"/>
                          <w:sz w:val="28"/>
                          <w:szCs w:val="28"/>
                          <w:lang w:val="en-US"/>
                        </w:rPr>
                        <m:t>jω</m:t>
                      </m:r>
                      <m:r>
                        <w:rPr>
                          <w:rFonts w:ascii="Cambria Math" w:hAnsi="Cambria Math"/>
                          <w:sz w:val="28"/>
                          <w:szCs w:val="28"/>
                        </w:rPr>
                        <m:t>)</m:t>
                      </m:r>
                    </m:e>
                  </m:d>
                </m:e>
                <m:sup>
                  <m:r>
                    <w:rPr>
                      <w:rFonts w:ascii="Cambria Math" w:hAnsi="Cambria Math"/>
                      <w:sz w:val="28"/>
                      <w:szCs w:val="28"/>
                    </w:rPr>
                    <m:t>2</m:t>
                  </m:r>
                </m:sup>
              </m:sSup>
              <m:r>
                <w:rPr>
                  <w:rFonts w:ascii="Cambria Math" w:hAnsi="Cambria Math"/>
                  <w:sz w:val="28"/>
                  <w:szCs w:val="28"/>
                </w:rPr>
                <m:t>dω</m:t>
              </m:r>
            </m:e>
          </m:nary>
          <m:r>
            <w:rPr>
              <w:rFonts w:ascii="Cambria Math" w:hAnsi="Cambria Math"/>
              <w:sz w:val="28"/>
              <w:szCs w:val="28"/>
            </w:rPr>
            <m:t>,</m:t>
          </m:r>
        </m:oMath>
      </m:oMathPara>
    </w:p>
    <w:p w:rsidR="00A05387" w:rsidRPr="0037704C" w:rsidRDefault="00A05387" w:rsidP="00750432">
      <w:pPr>
        <w:contextualSpacing/>
        <w:rPr>
          <w:sz w:val="28"/>
          <w:szCs w:val="28"/>
        </w:rPr>
      </w:pPr>
    </w:p>
    <w:p w:rsidR="00350DD9" w:rsidRPr="00DB6E88" w:rsidRDefault="00F234BA" w:rsidP="00750432">
      <w:pPr>
        <w:contextualSpacing/>
        <w:rPr>
          <w:sz w:val="28"/>
          <w:szCs w:val="28"/>
        </w:rPr>
      </w:pPr>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д</m:t>
            </m:r>
          </m:sub>
        </m:sSub>
      </m:oMath>
      <w:r w:rsidRPr="00153D96">
        <w:rPr>
          <w:sz w:val="28"/>
          <w:szCs w:val="28"/>
          <w:lang w:val="en-US"/>
        </w:rPr>
        <w:t xml:space="preserve"> </w:t>
      </w:r>
      <w:r>
        <w:rPr>
          <w:sz w:val="28"/>
          <w:szCs w:val="28"/>
          <w:lang w:val="en-US"/>
        </w:rPr>
        <w:t xml:space="preserve">– </w:t>
      </w:r>
      <w:r w:rsidR="00173C89">
        <w:rPr>
          <w:sz w:val="28"/>
          <w:szCs w:val="28"/>
        </w:rPr>
        <w:t>п</w:t>
      </w:r>
      <w:r w:rsidR="00173C89">
        <w:rPr>
          <w:sz w:val="28"/>
          <w:szCs w:val="28"/>
          <w:lang w:val="en-US"/>
        </w:rPr>
        <w:t>огрешность</w:t>
      </w:r>
      <w:r>
        <w:rPr>
          <w:sz w:val="28"/>
          <w:szCs w:val="28"/>
          <w:lang w:val="en-US"/>
        </w:rPr>
        <w:t xml:space="preserve"> </w:t>
      </w:r>
      <w:r>
        <w:rPr>
          <w:sz w:val="28"/>
          <w:szCs w:val="28"/>
        </w:rPr>
        <w:t>дискретизации</w:t>
      </w:r>
      <w:r w:rsidR="001B7908">
        <w:rPr>
          <w:sz w:val="28"/>
          <w:szCs w:val="28"/>
        </w:rPr>
        <w:t>.</w:t>
      </w:r>
    </w:p>
    <w:p w:rsidR="009840F8" w:rsidRPr="00DB6E88" w:rsidRDefault="00024EC0" w:rsidP="00750432">
      <w:pPr>
        <w:ind w:firstLine="0"/>
        <w:contextualSpacing/>
        <w:jc w:val="center"/>
        <w:rPr>
          <w:i/>
          <w:sz w:val="28"/>
          <w:szCs w:val="28"/>
        </w:rPr>
      </w:pPr>
      <w:r>
        <w:object w:dxaOrig="5544" w:dyaOrig="4694">
          <v:shape id="_x0000_i1042" type="#_x0000_t75" style="width:206.25pt;height:174.75pt" o:ole="">
            <v:imagedata r:id="rId43" o:title=""/>
          </v:shape>
          <o:OLEObject Type="Embed" ProgID="Visio.Drawing.11" ShapeID="_x0000_i1042" DrawAspect="Content" ObjectID="_1415007798" r:id="rId44"/>
        </w:object>
      </w:r>
    </w:p>
    <w:p w:rsidR="0008166B" w:rsidRPr="00656CBF" w:rsidRDefault="0008166B" w:rsidP="00750432">
      <w:pPr>
        <w:tabs>
          <w:tab w:val="left" w:pos="4395"/>
        </w:tabs>
        <w:ind w:firstLine="0"/>
        <w:jc w:val="center"/>
        <w:rPr>
          <w:sz w:val="28"/>
          <w:szCs w:val="28"/>
        </w:rPr>
      </w:pPr>
      <w:r w:rsidRPr="00656CBF">
        <w:rPr>
          <w:sz w:val="28"/>
          <w:szCs w:val="28"/>
        </w:rPr>
        <w:t>Рис</w:t>
      </w:r>
      <w:r w:rsidR="009840F8" w:rsidRPr="00656CBF">
        <w:rPr>
          <w:sz w:val="28"/>
          <w:szCs w:val="28"/>
        </w:rPr>
        <w:t>унок</w:t>
      </w:r>
      <w:r w:rsidR="008E7490">
        <w:rPr>
          <w:sz w:val="28"/>
          <w:szCs w:val="28"/>
        </w:rPr>
        <w:t xml:space="preserve"> 3.7</w:t>
      </w:r>
      <w:r w:rsidR="008F6C48" w:rsidRPr="00656CBF">
        <w:rPr>
          <w:sz w:val="28"/>
          <w:szCs w:val="28"/>
        </w:rPr>
        <w:t>.</w:t>
      </w:r>
      <w:r w:rsidR="00111D1F">
        <w:rPr>
          <w:sz w:val="28"/>
          <w:szCs w:val="28"/>
        </w:rPr>
        <w:t xml:space="preserve"> Спектр сигнала, ограниченного </w:t>
      </w:r>
      <w:r w:rsidR="00111D1F" w:rsidRPr="005A7E59">
        <w:rPr>
          <w:i/>
          <w:sz w:val="28"/>
          <w:szCs w:val="28"/>
        </w:rPr>
        <w:t>ω</w:t>
      </w:r>
      <w:r w:rsidR="00111D1F" w:rsidRPr="005A7E59">
        <w:rPr>
          <w:i/>
          <w:sz w:val="28"/>
          <w:szCs w:val="28"/>
          <w:vertAlign w:val="subscript"/>
        </w:rPr>
        <w:t>в</w:t>
      </w:r>
    </w:p>
    <w:p w:rsidR="009840F8" w:rsidRPr="003D2C64" w:rsidRDefault="009840F8" w:rsidP="00750432">
      <w:pPr>
        <w:contextualSpacing/>
        <w:rPr>
          <w:b/>
          <w:sz w:val="28"/>
          <w:szCs w:val="28"/>
        </w:rPr>
      </w:pPr>
    </w:p>
    <w:p w:rsidR="00821DFB" w:rsidRDefault="00821DFB" w:rsidP="00750432">
      <w:pPr>
        <w:contextualSpacing/>
        <w:rPr>
          <w:sz w:val="28"/>
          <w:szCs w:val="28"/>
        </w:rPr>
      </w:pPr>
      <w:r>
        <w:rPr>
          <w:sz w:val="28"/>
          <w:szCs w:val="28"/>
        </w:rPr>
        <w:t>Вторая причина возникновения погрешностей – неидеальность восстанавл</w:t>
      </w:r>
      <w:r>
        <w:rPr>
          <w:sz w:val="28"/>
          <w:szCs w:val="28"/>
        </w:rPr>
        <w:t>и</w:t>
      </w:r>
      <w:r>
        <w:rPr>
          <w:sz w:val="28"/>
          <w:szCs w:val="28"/>
        </w:rPr>
        <w:t xml:space="preserve">вающего ФНЧ. При этом нарушается ортогональность функции типа </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x</m:t>
            </m:r>
          </m:e>
        </m:func>
      </m:oMath>
      <w:r w:rsidRPr="007A1404">
        <w:rPr>
          <w:sz w:val="28"/>
          <w:szCs w:val="28"/>
        </w:rPr>
        <w:t xml:space="preserve"> </w:t>
      </w:r>
      <w:r>
        <w:rPr>
          <w:sz w:val="28"/>
          <w:szCs w:val="28"/>
        </w:rPr>
        <w:t>и происходит смещение нулей.</w:t>
      </w:r>
    </w:p>
    <w:p w:rsidR="00821DFB" w:rsidRDefault="00821DFB" w:rsidP="00750432">
      <w:pPr>
        <w:contextualSpacing/>
        <w:rPr>
          <w:sz w:val="28"/>
          <w:szCs w:val="28"/>
        </w:rPr>
      </w:pPr>
      <w:r>
        <w:rPr>
          <w:sz w:val="28"/>
          <w:szCs w:val="28"/>
        </w:rPr>
        <w:lastRenderedPageBreak/>
        <w:t>Таким образом</w:t>
      </w:r>
      <w:r w:rsidR="005A7E59">
        <w:rPr>
          <w:sz w:val="28"/>
          <w:szCs w:val="28"/>
        </w:rPr>
        <w:t>,</w:t>
      </w:r>
      <w:r>
        <w:rPr>
          <w:sz w:val="28"/>
          <w:szCs w:val="28"/>
        </w:rPr>
        <w:t xml:space="preserve"> погрешность дискретизации и восстановление непрерывного сигнала определяется следующими причинами:</w:t>
      </w:r>
    </w:p>
    <w:p w:rsidR="00821DFB" w:rsidRDefault="00821DFB" w:rsidP="00D07BE6">
      <w:pPr>
        <w:numPr>
          <w:ilvl w:val="0"/>
          <w:numId w:val="6"/>
        </w:numPr>
        <w:tabs>
          <w:tab w:val="clear" w:pos="720"/>
          <w:tab w:val="num" w:pos="1134"/>
        </w:tabs>
        <w:ind w:left="0" w:firstLine="709"/>
        <w:contextualSpacing/>
        <w:rPr>
          <w:sz w:val="28"/>
          <w:szCs w:val="28"/>
        </w:rPr>
      </w:pPr>
      <w:r>
        <w:rPr>
          <w:sz w:val="28"/>
          <w:szCs w:val="28"/>
        </w:rPr>
        <w:t>Спект</w:t>
      </w:r>
      <w:r w:rsidR="00A05387">
        <w:rPr>
          <w:sz w:val="28"/>
          <w:szCs w:val="28"/>
        </w:rPr>
        <w:t>ры реальных сигналов не финитны;</w:t>
      </w:r>
    </w:p>
    <w:p w:rsidR="00821DFB" w:rsidRDefault="00821DFB" w:rsidP="00D07BE6">
      <w:pPr>
        <w:numPr>
          <w:ilvl w:val="0"/>
          <w:numId w:val="6"/>
        </w:numPr>
        <w:tabs>
          <w:tab w:val="clear" w:pos="720"/>
          <w:tab w:val="num" w:pos="1134"/>
        </w:tabs>
        <w:ind w:left="0" w:firstLine="709"/>
        <w:contextualSpacing/>
        <w:rPr>
          <w:sz w:val="28"/>
          <w:szCs w:val="28"/>
        </w:rPr>
      </w:pPr>
      <w:r>
        <w:rPr>
          <w:sz w:val="28"/>
          <w:szCs w:val="28"/>
        </w:rPr>
        <w:t>АЧХ идеальных ФНЧ неидеальна.</w:t>
      </w:r>
    </w:p>
    <w:p w:rsidR="00F07C21" w:rsidRDefault="00F07C21" w:rsidP="00750432">
      <w:pPr>
        <w:contextualSpacing/>
        <w:rPr>
          <w:sz w:val="28"/>
          <w:szCs w:val="28"/>
        </w:rPr>
      </w:pPr>
    </w:p>
    <w:p w:rsidR="00821DFB" w:rsidRPr="00F07C21" w:rsidRDefault="00821DFB" w:rsidP="00750432">
      <w:pPr>
        <w:contextualSpacing/>
        <w:rPr>
          <w:i/>
          <w:sz w:val="28"/>
          <w:szCs w:val="28"/>
        </w:rPr>
      </w:pPr>
      <w:r w:rsidRPr="00F07C21">
        <w:rPr>
          <w:i/>
          <w:sz w:val="28"/>
          <w:szCs w:val="28"/>
          <w:u w:val="single"/>
        </w:rPr>
        <w:t>Пример:</w:t>
      </w:r>
    </w:p>
    <w:p w:rsidR="00821DFB" w:rsidRDefault="00821DFB" w:rsidP="00750432">
      <w:pPr>
        <w:contextualSpacing/>
        <w:rPr>
          <w:sz w:val="28"/>
          <w:szCs w:val="28"/>
        </w:rPr>
      </w:pPr>
      <w:r>
        <w:rPr>
          <w:sz w:val="28"/>
          <w:szCs w:val="28"/>
        </w:rPr>
        <w:t xml:space="preserve">Если в качестве ФНЧ использовать </w:t>
      </w:r>
      <w:r w:rsidRPr="00F07C21">
        <w:rPr>
          <w:i/>
          <w:sz w:val="28"/>
          <w:szCs w:val="28"/>
          <w:lang w:val="en-US"/>
        </w:rPr>
        <w:t>RC</w:t>
      </w:r>
      <w:r>
        <w:rPr>
          <w:sz w:val="28"/>
          <w:szCs w:val="28"/>
        </w:rPr>
        <w:t>-фильтр, то восстановленный сигнал на его выходе будет име</w:t>
      </w:r>
      <w:r w:rsidR="00191669">
        <w:rPr>
          <w:sz w:val="28"/>
          <w:szCs w:val="28"/>
        </w:rPr>
        <w:t xml:space="preserve">ть вид, </w:t>
      </w:r>
      <w:r w:rsidR="00111D1F">
        <w:rPr>
          <w:sz w:val="28"/>
          <w:szCs w:val="28"/>
        </w:rPr>
        <w:t>представленный</w:t>
      </w:r>
      <w:r w:rsidR="00A74B90">
        <w:rPr>
          <w:sz w:val="28"/>
          <w:szCs w:val="28"/>
        </w:rPr>
        <w:t xml:space="preserve"> на рис. 3.</w:t>
      </w:r>
      <w:r w:rsidR="00191669">
        <w:rPr>
          <w:sz w:val="28"/>
          <w:szCs w:val="28"/>
        </w:rPr>
        <w:t>8</w:t>
      </w:r>
      <w:r w:rsidR="005A7E59">
        <w:rPr>
          <w:sz w:val="28"/>
          <w:szCs w:val="28"/>
        </w:rPr>
        <w:t>,</w:t>
      </w:r>
      <w:r>
        <w:rPr>
          <w:sz w:val="28"/>
          <w:szCs w:val="28"/>
        </w:rPr>
        <w:t xml:space="preserve"> с учетом того, что и</w:t>
      </w:r>
      <w:r>
        <w:rPr>
          <w:sz w:val="28"/>
          <w:szCs w:val="28"/>
        </w:rPr>
        <w:t>м</w:t>
      </w:r>
      <w:r>
        <w:rPr>
          <w:sz w:val="28"/>
          <w:szCs w:val="28"/>
        </w:rPr>
        <w:t xml:space="preserve">пульсная реакция </w:t>
      </w:r>
      <w:r w:rsidRPr="00F07C21">
        <w:rPr>
          <w:i/>
          <w:sz w:val="28"/>
          <w:szCs w:val="28"/>
          <w:lang w:val="en-US"/>
        </w:rPr>
        <w:t>RC</w:t>
      </w:r>
      <w:r>
        <w:rPr>
          <w:sz w:val="28"/>
          <w:szCs w:val="28"/>
        </w:rPr>
        <w:t>-фильтра:</w:t>
      </w:r>
    </w:p>
    <w:p w:rsidR="0015487E" w:rsidRDefault="0015487E" w:rsidP="00750432">
      <w:pPr>
        <w:contextualSpacing/>
        <w:rPr>
          <w:sz w:val="28"/>
          <w:szCs w:val="28"/>
        </w:rPr>
      </w:pPr>
    </w:p>
    <w:p w:rsidR="009840F8" w:rsidRPr="0015487E" w:rsidRDefault="009840F8" w:rsidP="00750432">
      <w:pPr>
        <w:contextualSpacing/>
        <w:rPr>
          <w:i/>
          <w:sz w:val="28"/>
          <w:szCs w:val="28"/>
        </w:rPr>
      </w:pPr>
      <m:oMathPara>
        <m:oMathParaPr>
          <m:jc m:val="center"/>
        </m:oMathParaPr>
        <m:oMath>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ф</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ф</m:t>
                  </m:r>
                </m:sub>
              </m:sSub>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ф</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ф</m:t>
                      </m:r>
                    </m:sub>
                  </m:sSub>
                </m:den>
              </m:f>
            </m:sup>
          </m:sSup>
          <m:r>
            <w:rPr>
              <w:rFonts w:ascii="Cambria Math" w:hAnsi="Cambria Math"/>
              <w:sz w:val="28"/>
              <w:szCs w:val="28"/>
              <w:lang w:val="en-US"/>
            </w:rPr>
            <m:t>.</m:t>
          </m:r>
        </m:oMath>
      </m:oMathPara>
    </w:p>
    <w:p w:rsidR="00821DFB" w:rsidRPr="00153D96" w:rsidRDefault="00821DFB" w:rsidP="00750432">
      <w:pPr>
        <w:rPr>
          <w:sz w:val="28"/>
          <w:szCs w:val="28"/>
          <w:lang w:val="en-US"/>
        </w:rPr>
      </w:pPr>
    </w:p>
    <w:p w:rsidR="00821DFB" w:rsidRDefault="00024EC0" w:rsidP="00750432">
      <w:pPr>
        <w:ind w:firstLine="0"/>
        <w:jc w:val="center"/>
        <w:rPr>
          <w:sz w:val="28"/>
          <w:szCs w:val="28"/>
        </w:rPr>
      </w:pPr>
      <w:r w:rsidRPr="002E48A0">
        <w:rPr>
          <w:sz w:val="28"/>
          <w:szCs w:val="28"/>
        </w:rPr>
        <w:object w:dxaOrig="7557" w:dyaOrig="2879">
          <v:shape id="_x0000_i1043" type="#_x0000_t75" style="width:378pt;height:2in" o:ole="">
            <v:imagedata r:id="rId45" o:title=""/>
          </v:shape>
          <o:OLEObject Type="Embed" ProgID="Visio.Drawing.11" ShapeID="_x0000_i1043" DrawAspect="Content" ObjectID="_1415007799" r:id="rId46"/>
        </w:object>
      </w:r>
    </w:p>
    <w:p w:rsidR="0008166B" w:rsidRDefault="0008166B" w:rsidP="00750432">
      <w:pPr>
        <w:ind w:firstLine="0"/>
        <w:jc w:val="center"/>
        <w:rPr>
          <w:sz w:val="28"/>
          <w:szCs w:val="28"/>
        </w:rPr>
      </w:pPr>
      <w:r w:rsidRPr="00111D1F">
        <w:rPr>
          <w:sz w:val="28"/>
          <w:szCs w:val="28"/>
        </w:rPr>
        <w:t>Рис</w:t>
      </w:r>
      <w:r w:rsidR="0015487E" w:rsidRPr="00111D1F">
        <w:rPr>
          <w:sz w:val="28"/>
          <w:szCs w:val="28"/>
        </w:rPr>
        <w:t>унок</w:t>
      </w:r>
      <w:r w:rsidR="00BF3E44">
        <w:rPr>
          <w:sz w:val="28"/>
          <w:szCs w:val="28"/>
        </w:rPr>
        <w:t xml:space="preserve"> </w:t>
      </w:r>
      <w:r w:rsidR="00BF3E44" w:rsidRPr="00BF3E44">
        <w:rPr>
          <w:sz w:val="28"/>
          <w:szCs w:val="28"/>
        </w:rPr>
        <w:t>3.8</w:t>
      </w:r>
      <w:r w:rsidR="00F07C21" w:rsidRPr="00111D1F">
        <w:rPr>
          <w:sz w:val="28"/>
          <w:szCs w:val="28"/>
        </w:rPr>
        <w:t>.</w:t>
      </w:r>
      <w:r w:rsidR="00F72E4E">
        <w:rPr>
          <w:sz w:val="28"/>
          <w:szCs w:val="28"/>
        </w:rPr>
        <w:t xml:space="preserve"> а) п</w:t>
      </w:r>
      <w:r w:rsidR="00111D1F">
        <w:rPr>
          <w:sz w:val="28"/>
          <w:szCs w:val="28"/>
        </w:rPr>
        <w:t>олученный на приеме сигнал;</w:t>
      </w:r>
    </w:p>
    <w:p w:rsidR="00111D1F" w:rsidRPr="00111D1F" w:rsidRDefault="00F72E4E" w:rsidP="00F72E4E">
      <w:pPr>
        <w:tabs>
          <w:tab w:val="left" w:pos="3544"/>
        </w:tabs>
        <w:ind w:firstLine="0"/>
        <w:rPr>
          <w:sz w:val="28"/>
          <w:szCs w:val="28"/>
        </w:rPr>
      </w:pPr>
      <w:r>
        <w:rPr>
          <w:sz w:val="28"/>
          <w:szCs w:val="28"/>
        </w:rPr>
        <w:tab/>
      </w:r>
      <w:r w:rsidR="00111D1F">
        <w:rPr>
          <w:sz w:val="28"/>
          <w:szCs w:val="28"/>
        </w:rPr>
        <w:t>б) переданный сигнал</w:t>
      </w:r>
    </w:p>
    <w:p w:rsidR="00F07C21" w:rsidRPr="00191669" w:rsidRDefault="00F07C21" w:rsidP="00750432">
      <w:pPr>
        <w:jc w:val="center"/>
        <w:rPr>
          <w:b/>
          <w:sz w:val="28"/>
          <w:szCs w:val="28"/>
        </w:rPr>
      </w:pPr>
    </w:p>
    <w:p w:rsidR="002E48A0" w:rsidRDefault="00821DFB" w:rsidP="00750432">
      <w:pPr>
        <w:contextualSpacing/>
        <w:rPr>
          <w:sz w:val="28"/>
          <w:szCs w:val="28"/>
        </w:rPr>
      </w:pPr>
      <w:r w:rsidRPr="00F07C21">
        <w:rPr>
          <w:i/>
          <w:sz w:val="28"/>
          <w:szCs w:val="28"/>
          <w:u w:val="single"/>
        </w:rPr>
        <w:t>Вывод:</w:t>
      </w:r>
    </w:p>
    <w:p w:rsidR="00A05387" w:rsidRDefault="002E48A0" w:rsidP="00750432">
      <w:pPr>
        <w:contextualSpacing/>
        <w:rPr>
          <w:sz w:val="28"/>
          <w:szCs w:val="28"/>
        </w:rPr>
      </w:pPr>
      <w:r>
        <w:rPr>
          <w:sz w:val="28"/>
          <w:szCs w:val="28"/>
        </w:rPr>
        <w:t>Ч</w:t>
      </w:r>
      <w:r w:rsidR="00821DFB">
        <w:rPr>
          <w:sz w:val="28"/>
          <w:szCs w:val="28"/>
        </w:rPr>
        <w:t xml:space="preserve">ем выше частота дискретизации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д</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в</m:t>
            </m:r>
          </m:sub>
        </m:sSub>
      </m:oMath>
      <w:r w:rsidR="00821DFB">
        <w:rPr>
          <w:sz w:val="28"/>
          <w:szCs w:val="28"/>
        </w:rPr>
        <w:t xml:space="preserve"> и чем ближе спектральная хара</w:t>
      </w:r>
      <w:r w:rsidR="00821DFB">
        <w:rPr>
          <w:sz w:val="28"/>
          <w:szCs w:val="28"/>
        </w:rPr>
        <w:t>к</w:t>
      </w:r>
      <w:r w:rsidR="00821DFB">
        <w:rPr>
          <w:sz w:val="28"/>
          <w:szCs w:val="28"/>
        </w:rPr>
        <w:t>теристика ФНЧ к идеальной, тем восстановленный сигнал ближе к переданному.</w:t>
      </w:r>
    </w:p>
    <w:p w:rsidR="008E7490" w:rsidRDefault="008E7490" w:rsidP="00750432">
      <w:pPr>
        <w:contextualSpacing/>
        <w:rPr>
          <w:sz w:val="28"/>
          <w:szCs w:val="28"/>
        </w:rPr>
      </w:pPr>
    </w:p>
    <w:p w:rsidR="008E7490" w:rsidRDefault="008E7490" w:rsidP="00750432">
      <w:pPr>
        <w:contextualSpacing/>
        <w:rPr>
          <w:sz w:val="28"/>
          <w:szCs w:val="28"/>
        </w:rPr>
      </w:pPr>
    </w:p>
    <w:p w:rsidR="00EE23F0" w:rsidRPr="00EE23F0" w:rsidRDefault="00EE2F8E" w:rsidP="00AA09C2">
      <w:pPr>
        <w:pStyle w:val="af3"/>
      </w:pPr>
      <w:bookmarkStart w:id="15" w:name="_Toc303329673"/>
      <w:r>
        <w:t>3.3.</w:t>
      </w:r>
      <w:r w:rsidRPr="00EE2F8E">
        <w:tab/>
      </w:r>
      <w:r w:rsidR="00EE23F0" w:rsidRPr="00EE23F0">
        <w:t>Структурная схема передачи аналогового сигнала отсчетами К</w:t>
      </w:r>
      <w:r w:rsidR="00EE23F0" w:rsidRPr="00EE23F0">
        <w:t>о</w:t>
      </w:r>
      <w:r w:rsidR="00EE23F0" w:rsidRPr="00EE23F0">
        <w:t>тельникова</w:t>
      </w:r>
      <w:bookmarkEnd w:id="15"/>
    </w:p>
    <w:p w:rsidR="00EE23F0" w:rsidRDefault="00EE23F0" w:rsidP="00750432">
      <w:pPr>
        <w:rPr>
          <w:sz w:val="28"/>
          <w:szCs w:val="28"/>
        </w:rPr>
      </w:pPr>
    </w:p>
    <w:p w:rsidR="00EE23F0" w:rsidRDefault="00FE2651" w:rsidP="00750432">
      <w:pPr>
        <w:rPr>
          <w:sz w:val="28"/>
          <w:szCs w:val="28"/>
        </w:rPr>
      </w:pPr>
      <w:r>
        <w:rPr>
          <w:sz w:val="28"/>
          <w:szCs w:val="28"/>
        </w:rPr>
        <w:t xml:space="preserve">На рис. 3.9 </w:t>
      </w:r>
      <w:r w:rsidR="00EE23F0">
        <w:rPr>
          <w:sz w:val="28"/>
          <w:szCs w:val="28"/>
        </w:rPr>
        <w:t>изображена структурная схема передачи аналогового сигнала с использованием теоремы Котельникова.</w:t>
      </w:r>
    </w:p>
    <w:p w:rsidR="00EE23F0" w:rsidRDefault="00EE23F0" w:rsidP="00750432">
      <w:pPr>
        <w:rPr>
          <w:rFonts w:eastAsiaTheme="minorEastAsia"/>
          <w:sz w:val="28"/>
          <w:szCs w:val="28"/>
        </w:rPr>
      </w:pPr>
      <w:r>
        <w:rPr>
          <w:sz w:val="28"/>
          <w:szCs w:val="28"/>
        </w:rPr>
        <w:t xml:space="preserve">Сообщение от источника преобразовывается в первичный сигнал и поступает на фильтр нижних частот (ФНЧ), который определяет интервал дискретизации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π</m:t>
            </m:r>
          </m:num>
          <m:den>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в</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2F</m:t>
                </m:r>
              </m:e>
              <m:sub>
                <m:r>
                  <w:rPr>
                    <w:rFonts w:ascii="Cambria Math" w:hAnsi="Cambria Math"/>
                    <w:sz w:val="28"/>
                    <w:szCs w:val="28"/>
                  </w:rPr>
                  <m:t>в</m:t>
                </m:r>
              </m:sub>
            </m:sSub>
          </m:den>
        </m:f>
      </m:oMath>
      <w:r w:rsidR="00CE022F">
        <w:rPr>
          <w:rFonts w:eastAsiaTheme="minorEastAsia"/>
          <w:sz w:val="28"/>
          <w:szCs w:val="28"/>
        </w:rPr>
        <w:t>,</w:t>
      </w:r>
      <w:r>
        <w:rPr>
          <w:rFonts w:eastAsiaTheme="minorEastAsia"/>
          <w:sz w:val="28"/>
          <w:szCs w:val="28"/>
        </w:rPr>
        <w:t xml:space="preserve"> где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vertAlign w:val="subscript"/>
              </w:rPr>
              <m:t>в</m:t>
            </m:r>
          </m:sub>
        </m:sSub>
      </m:oMath>
      <w:r w:rsidRPr="00D639CD">
        <w:rPr>
          <w:rFonts w:eastAsiaTheme="minorEastAsia"/>
          <w:sz w:val="28"/>
          <w:szCs w:val="28"/>
        </w:rPr>
        <w:t xml:space="preserve"> </w:t>
      </w:r>
      <w:r>
        <w:rPr>
          <w:rFonts w:eastAsiaTheme="minorEastAsia"/>
          <w:sz w:val="28"/>
          <w:szCs w:val="28"/>
        </w:rPr>
        <w:t xml:space="preserve">– </w:t>
      </w:r>
      <w:r w:rsidRPr="00D53432">
        <w:rPr>
          <w:rFonts w:eastAsiaTheme="minorEastAsia"/>
          <w:sz w:val="28"/>
          <w:szCs w:val="28"/>
        </w:rPr>
        <w:t xml:space="preserve">частота среза ФНЧ. </w:t>
      </w:r>
      <w:r w:rsidR="009C0E8D">
        <w:rPr>
          <w:rFonts w:eastAsiaTheme="minorEastAsia"/>
          <w:sz w:val="28"/>
          <w:szCs w:val="28"/>
        </w:rPr>
        <w:t>Далее в дискрети</w:t>
      </w:r>
      <w:r>
        <w:rPr>
          <w:rFonts w:eastAsiaTheme="minorEastAsia"/>
          <w:sz w:val="28"/>
          <w:szCs w:val="28"/>
        </w:rPr>
        <w:t>заторе непрерывная функция преобразуются в дискретные отсчеты, которые с помощью переносчика (модулятора) преобразуются в сигнал, согласованный с линией связи. На приемной стороне после демодулятора отсчеты подаются на ФНЧ и далее сообщение пост</w:t>
      </w:r>
      <w:r>
        <w:rPr>
          <w:rFonts w:eastAsiaTheme="minorEastAsia"/>
          <w:sz w:val="28"/>
          <w:szCs w:val="28"/>
        </w:rPr>
        <w:t>у</w:t>
      </w:r>
      <w:r>
        <w:rPr>
          <w:rFonts w:eastAsiaTheme="minorEastAsia"/>
          <w:sz w:val="28"/>
          <w:szCs w:val="28"/>
        </w:rPr>
        <w:t>пает к получателю.</w:t>
      </w:r>
    </w:p>
    <w:p w:rsidR="00EE23F0" w:rsidRDefault="0017697B" w:rsidP="00750432">
      <w:pPr>
        <w:ind w:firstLine="0"/>
        <w:jc w:val="center"/>
        <w:rPr>
          <w:rFonts w:eastAsiaTheme="minorEastAsia"/>
          <w:sz w:val="28"/>
          <w:szCs w:val="28"/>
        </w:rPr>
      </w:pPr>
      <w:r w:rsidRPr="00F93886">
        <w:rPr>
          <w:rFonts w:eastAsiaTheme="minorEastAsia"/>
          <w:sz w:val="28"/>
          <w:szCs w:val="28"/>
        </w:rPr>
        <w:object w:dxaOrig="11383" w:dyaOrig="4297">
          <v:shape id="_x0000_i1044" type="#_x0000_t75" style="width:449.25pt;height:168.75pt" o:ole="">
            <v:imagedata r:id="rId47" o:title=""/>
          </v:shape>
          <o:OLEObject Type="Embed" ProgID="Visio.Drawing.11" ShapeID="_x0000_i1044" DrawAspect="Content" ObjectID="_1415007800" r:id="rId48"/>
        </w:object>
      </w:r>
    </w:p>
    <w:p w:rsidR="00EE23F0" w:rsidRDefault="00BF3E44" w:rsidP="00750432">
      <w:pPr>
        <w:ind w:firstLine="0"/>
        <w:jc w:val="center"/>
        <w:rPr>
          <w:rFonts w:eastAsiaTheme="minorEastAsia"/>
          <w:sz w:val="28"/>
          <w:szCs w:val="28"/>
        </w:rPr>
      </w:pPr>
      <w:r>
        <w:rPr>
          <w:rFonts w:eastAsiaTheme="minorEastAsia"/>
          <w:sz w:val="28"/>
          <w:szCs w:val="28"/>
        </w:rPr>
        <w:t>Рисунок 3.</w:t>
      </w:r>
      <w:r w:rsidRPr="00DB077E">
        <w:rPr>
          <w:rFonts w:eastAsiaTheme="minorEastAsia"/>
          <w:sz w:val="28"/>
          <w:szCs w:val="28"/>
        </w:rPr>
        <w:t>9</w:t>
      </w:r>
      <w:r w:rsidR="00EE23F0">
        <w:rPr>
          <w:rFonts w:eastAsiaTheme="minorEastAsia"/>
          <w:sz w:val="28"/>
          <w:szCs w:val="28"/>
        </w:rPr>
        <w:t>. Структурная схема передачи аналогового сигнала отсчетами Котел</w:t>
      </w:r>
      <w:r w:rsidR="00EE23F0">
        <w:rPr>
          <w:rFonts w:eastAsiaTheme="minorEastAsia"/>
          <w:sz w:val="28"/>
          <w:szCs w:val="28"/>
        </w:rPr>
        <w:t>ь</w:t>
      </w:r>
      <w:r w:rsidR="00EE23F0">
        <w:rPr>
          <w:rFonts w:eastAsiaTheme="minorEastAsia"/>
          <w:sz w:val="28"/>
          <w:szCs w:val="28"/>
        </w:rPr>
        <w:t>никова</w:t>
      </w:r>
    </w:p>
    <w:p w:rsidR="00EE23F0" w:rsidRPr="00D62D2A" w:rsidRDefault="00EE23F0" w:rsidP="00750432">
      <w:pPr>
        <w:rPr>
          <w:rFonts w:eastAsiaTheme="minorEastAsia"/>
          <w:sz w:val="28"/>
          <w:szCs w:val="28"/>
        </w:rPr>
      </w:pPr>
    </w:p>
    <w:p w:rsidR="00EE23F0" w:rsidRDefault="00EE23F0" w:rsidP="00750432">
      <w:pPr>
        <w:rPr>
          <w:rFonts w:eastAsiaTheme="minorEastAsia"/>
          <w:sz w:val="28"/>
          <w:szCs w:val="28"/>
        </w:rPr>
      </w:pPr>
      <w:r>
        <w:rPr>
          <w:rFonts w:eastAsiaTheme="minorEastAsia"/>
          <w:sz w:val="28"/>
          <w:szCs w:val="28"/>
        </w:rPr>
        <w:t>Временные и спектральные характеристики сигналов в различных точках структурно</w:t>
      </w:r>
      <w:r w:rsidR="00DB6E88">
        <w:rPr>
          <w:rFonts w:eastAsiaTheme="minorEastAsia"/>
          <w:sz w:val="28"/>
          <w:szCs w:val="28"/>
        </w:rPr>
        <w:t xml:space="preserve">й схемы показаны на </w:t>
      </w:r>
      <w:r w:rsidR="00C05571">
        <w:rPr>
          <w:rFonts w:eastAsiaTheme="minorEastAsia"/>
          <w:sz w:val="28"/>
          <w:szCs w:val="28"/>
        </w:rPr>
        <w:t>рис</w:t>
      </w:r>
      <w:r w:rsidR="00FE2651">
        <w:rPr>
          <w:rFonts w:eastAsiaTheme="minorEastAsia"/>
          <w:sz w:val="28"/>
          <w:szCs w:val="28"/>
        </w:rPr>
        <w:t>.</w:t>
      </w:r>
      <w:r w:rsidR="00C05571">
        <w:rPr>
          <w:rFonts w:eastAsiaTheme="minorEastAsia"/>
          <w:sz w:val="28"/>
          <w:szCs w:val="28"/>
        </w:rPr>
        <w:t xml:space="preserve"> 3.</w:t>
      </w:r>
      <w:r w:rsidR="00C05571" w:rsidRPr="00C05571">
        <w:rPr>
          <w:rFonts w:eastAsiaTheme="minorEastAsia"/>
          <w:sz w:val="28"/>
          <w:szCs w:val="28"/>
        </w:rPr>
        <w:t>10</w:t>
      </w:r>
      <w:r w:rsidR="00C05571">
        <w:rPr>
          <w:rFonts w:eastAsiaTheme="minorEastAsia"/>
          <w:sz w:val="28"/>
          <w:szCs w:val="28"/>
        </w:rPr>
        <w:t>, 3.1</w:t>
      </w:r>
      <w:r w:rsidR="00C05571" w:rsidRPr="00C05571">
        <w:rPr>
          <w:rFonts w:eastAsiaTheme="minorEastAsia"/>
          <w:sz w:val="28"/>
          <w:szCs w:val="28"/>
        </w:rPr>
        <w:t>1</w:t>
      </w:r>
      <w:r>
        <w:rPr>
          <w:rFonts w:eastAsiaTheme="minorEastAsia"/>
          <w:sz w:val="28"/>
          <w:szCs w:val="28"/>
        </w:rPr>
        <w:t>.</w:t>
      </w:r>
    </w:p>
    <w:p w:rsidR="00EE23F0" w:rsidRPr="00D75ECA" w:rsidRDefault="00EE23F0" w:rsidP="00750432">
      <w:pPr>
        <w:rPr>
          <w:rFonts w:eastAsiaTheme="minorEastAsia"/>
          <w:sz w:val="28"/>
          <w:szCs w:val="28"/>
        </w:rPr>
      </w:pPr>
    </w:p>
    <w:p w:rsidR="00EE23F0" w:rsidRPr="00D75ECA" w:rsidRDefault="00024EC0" w:rsidP="00750432">
      <w:pPr>
        <w:ind w:firstLine="0"/>
        <w:jc w:val="center"/>
        <w:rPr>
          <w:sz w:val="28"/>
          <w:szCs w:val="28"/>
        </w:rPr>
      </w:pPr>
      <w:r w:rsidRPr="00D75ECA">
        <w:rPr>
          <w:sz w:val="28"/>
          <w:szCs w:val="28"/>
        </w:rPr>
        <w:object w:dxaOrig="11441" w:dyaOrig="14843">
          <v:shape id="_x0000_i1045" type="#_x0000_t75" style="width:429pt;height:554.25pt" o:ole="">
            <v:imagedata r:id="rId49" o:title=""/>
          </v:shape>
          <o:OLEObject Type="Embed" ProgID="Visio.Drawing.11" ShapeID="_x0000_i1045" DrawAspect="Content" ObjectID="_1415007801" r:id="rId50"/>
        </w:object>
      </w:r>
    </w:p>
    <w:p w:rsidR="00EE23F0" w:rsidRPr="00D75ECA" w:rsidRDefault="00024EC0" w:rsidP="00750432">
      <w:pPr>
        <w:ind w:firstLine="0"/>
        <w:jc w:val="center"/>
        <w:rPr>
          <w:sz w:val="28"/>
          <w:szCs w:val="28"/>
        </w:rPr>
      </w:pPr>
      <w:r w:rsidRPr="00D75ECA">
        <w:rPr>
          <w:sz w:val="28"/>
          <w:szCs w:val="28"/>
        </w:rPr>
        <w:object w:dxaOrig="11951" w:dyaOrig="3560">
          <v:shape id="_x0000_i1046" type="#_x0000_t75" style="width:455.25pt;height:135pt" o:ole="">
            <v:imagedata r:id="rId51" o:title=""/>
          </v:shape>
          <o:OLEObject Type="Embed" ProgID="Visio.Drawing.11" ShapeID="_x0000_i1046" DrawAspect="Content" ObjectID="_1415007802" r:id="rId52"/>
        </w:object>
      </w:r>
    </w:p>
    <w:p w:rsidR="00EE23F0" w:rsidRDefault="00C05571" w:rsidP="00750432">
      <w:pPr>
        <w:ind w:firstLine="0"/>
        <w:jc w:val="center"/>
        <w:rPr>
          <w:sz w:val="28"/>
          <w:szCs w:val="28"/>
        </w:rPr>
      </w:pPr>
      <w:r>
        <w:rPr>
          <w:sz w:val="28"/>
          <w:szCs w:val="28"/>
        </w:rPr>
        <w:t>Рисунок 3.</w:t>
      </w:r>
      <w:r w:rsidRPr="00DB077E">
        <w:rPr>
          <w:sz w:val="28"/>
          <w:szCs w:val="28"/>
        </w:rPr>
        <w:t>10</w:t>
      </w:r>
      <w:r w:rsidR="00EE23F0">
        <w:rPr>
          <w:sz w:val="28"/>
          <w:szCs w:val="28"/>
        </w:rPr>
        <w:t>. Временные и спектральные характеристики сигналов на передающей стороне</w:t>
      </w:r>
    </w:p>
    <w:p w:rsidR="00EE23F0" w:rsidRPr="00D75ECA" w:rsidRDefault="00024EC0" w:rsidP="00750432">
      <w:pPr>
        <w:ind w:firstLine="0"/>
        <w:jc w:val="center"/>
        <w:rPr>
          <w:sz w:val="28"/>
          <w:szCs w:val="28"/>
        </w:rPr>
      </w:pPr>
      <w:r w:rsidRPr="00D75ECA">
        <w:rPr>
          <w:sz w:val="28"/>
          <w:szCs w:val="28"/>
        </w:rPr>
        <w:object w:dxaOrig="11838" w:dyaOrig="3735">
          <v:shape id="_x0000_i1047" type="#_x0000_t75" style="width:454.5pt;height:143.25pt" o:ole="">
            <v:imagedata r:id="rId53" o:title=""/>
          </v:shape>
          <o:OLEObject Type="Embed" ProgID="Visio.Drawing.11" ShapeID="_x0000_i1047" DrawAspect="Content" ObjectID="_1415007803" r:id="rId54"/>
        </w:object>
      </w:r>
    </w:p>
    <w:p w:rsidR="00EE23F0" w:rsidRDefault="00024EC0" w:rsidP="00750432">
      <w:pPr>
        <w:ind w:firstLine="0"/>
        <w:jc w:val="center"/>
        <w:rPr>
          <w:i/>
          <w:sz w:val="28"/>
          <w:szCs w:val="28"/>
        </w:rPr>
      </w:pPr>
      <w:r w:rsidRPr="00D20571">
        <w:rPr>
          <w:i/>
          <w:sz w:val="28"/>
          <w:szCs w:val="28"/>
        </w:rPr>
        <w:object w:dxaOrig="11383" w:dyaOrig="8436">
          <v:shape id="_x0000_i1048" type="#_x0000_t75" style="width:450.75pt;height:334.5pt" o:ole="">
            <v:imagedata r:id="rId55" o:title=""/>
          </v:shape>
          <o:OLEObject Type="Embed" ProgID="Visio.Drawing.11" ShapeID="_x0000_i1048" DrawAspect="Content" ObjectID="_1415007804" r:id="rId56"/>
        </w:object>
      </w:r>
    </w:p>
    <w:p w:rsidR="00EE23F0" w:rsidRPr="00F72E99" w:rsidRDefault="00C05571" w:rsidP="00750432">
      <w:pPr>
        <w:ind w:firstLine="0"/>
        <w:jc w:val="center"/>
        <w:rPr>
          <w:sz w:val="28"/>
          <w:szCs w:val="28"/>
        </w:rPr>
      </w:pPr>
      <w:r>
        <w:rPr>
          <w:sz w:val="28"/>
          <w:szCs w:val="28"/>
        </w:rPr>
        <w:t>Рисунок 3.1</w:t>
      </w:r>
      <w:r w:rsidRPr="00DB077E">
        <w:rPr>
          <w:sz w:val="28"/>
          <w:szCs w:val="28"/>
        </w:rPr>
        <w:t>1</w:t>
      </w:r>
      <w:r w:rsidR="00EE23F0">
        <w:rPr>
          <w:sz w:val="28"/>
          <w:szCs w:val="28"/>
        </w:rPr>
        <w:t>. Временные и спектральные характеристики сигналов на приемной стороне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vertAlign w:val="subscript"/>
              </w:rPr>
              <m:t>0</m:t>
            </m:r>
          </m:sub>
        </m:sSub>
      </m:oMath>
      <w:r w:rsidR="00EE23F0" w:rsidRPr="00F72E99">
        <w:rPr>
          <w:sz w:val="28"/>
          <w:szCs w:val="28"/>
        </w:rPr>
        <w:t xml:space="preserve"> – </w:t>
      </w:r>
      <w:r w:rsidR="00EE23F0">
        <w:rPr>
          <w:sz w:val="28"/>
          <w:szCs w:val="28"/>
        </w:rPr>
        <w:t>спектральная плотность мощности флуктуационной помехи)</w:t>
      </w:r>
    </w:p>
    <w:p w:rsidR="00EE23F0" w:rsidRDefault="00EE23F0" w:rsidP="00750432">
      <w:pPr>
        <w:contextualSpacing/>
        <w:rPr>
          <w:sz w:val="28"/>
          <w:szCs w:val="28"/>
        </w:rPr>
      </w:pPr>
    </w:p>
    <w:p w:rsidR="00A05387" w:rsidRDefault="00A05387" w:rsidP="00750432">
      <w:pPr>
        <w:rPr>
          <w:sz w:val="28"/>
          <w:szCs w:val="28"/>
        </w:rPr>
      </w:pPr>
      <w:r>
        <w:rPr>
          <w:sz w:val="28"/>
          <w:szCs w:val="28"/>
        </w:rPr>
        <w:br w:type="page"/>
      </w:r>
    </w:p>
    <w:p w:rsidR="0008166B" w:rsidRDefault="0015487E" w:rsidP="00AA09C2">
      <w:pPr>
        <w:pStyle w:val="af"/>
      </w:pPr>
      <w:bookmarkStart w:id="16" w:name="_Toc303329674"/>
      <w:r w:rsidRPr="00EE23F0">
        <w:lastRenderedPageBreak/>
        <w:t>4</w:t>
      </w:r>
      <w:r w:rsidR="0008166B" w:rsidRPr="00EE23F0">
        <w:t>.</w:t>
      </w:r>
      <w:r w:rsidR="00EE23F0">
        <w:tab/>
      </w:r>
      <w:r w:rsidR="0008166B" w:rsidRPr="00EE23F0">
        <w:t>Методы формирования и преобразования сигналов</w:t>
      </w:r>
      <w:bookmarkEnd w:id="16"/>
    </w:p>
    <w:p w:rsidR="0015487E" w:rsidRPr="00F50BE2" w:rsidRDefault="0015487E" w:rsidP="00750432">
      <w:pPr>
        <w:jc w:val="center"/>
        <w:rPr>
          <w:b/>
          <w:sz w:val="28"/>
          <w:szCs w:val="28"/>
        </w:rPr>
      </w:pPr>
    </w:p>
    <w:p w:rsidR="0008166B" w:rsidRDefault="0008166B" w:rsidP="00AA09C2">
      <w:pPr>
        <w:pStyle w:val="af3"/>
      </w:pPr>
      <w:bookmarkStart w:id="17" w:name="_Toc303329675"/>
      <w:r>
        <w:t>4.1.</w:t>
      </w:r>
      <w:r w:rsidR="00EE2F8E" w:rsidRPr="00F72E4E">
        <w:tab/>
      </w:r>
      <w:r>
        <w:t>Классификация радиотехнических цепей</w:t>
      </w:r>
      <w:bookmarkEnd w:id="17"/>
    </w:p>
    <w:p w:rsidR="0015487E" w:rsidRDefault="0015487E" w:rsidP="00750432">
      <w:pPr>
        <w:jc w:val="center"/>
        <w:rPr>
          <w:sz w:val="28"/>
          <w:szCs w:val="28"/>
        </w:rPr>
      </w:pPr>
    </w:p>
    <w:p w:rsidR="00970A70" w:rsidRDefault="0008166B" w:rsidP="00750432">
      <w:pPr>
        <w:rPr>
          <w:sz w:val="28"/>
          <w:szCs w:val="28"/>
        </w:rPr>
      </w:pPr>
      <w:r>
        <w:rPr>
          <w:sz w:val="28"/>
          <w:szCs w:val="28"/>
        </w:rPr>
        <w:t>Любая радиотехническая (электрическая) цепь описывается дифференциал</w:t>
      </w:r>
      <w:r>
        <w:rPr>
          <w:sz w:val="28"/>
          <w:szCs w:val="28"/>
        </w:rPr>
        <w:t>ь</w:t>
      </w:r>
      <w:r>
        <w:rPr>
          <w:sz w:val="28"/>
          <w:szCs w:val="28"/>
        </w:rPr>
        <w:t>ным уравнением</w:t>
      </w:r>
    </w:p>
    <w:p w:rsidR="00A05387" w:rsidRPr="00970A70" w:rsidRDefault="00A05387" w:rsidP="00750432">
      <w:pPr>
        <w:rPr>
          <w:sz w:val="28"/>
          <w:szCs w:val="28"/>
        </w:rPr>
      </w:pPr>
    </w:p>
    <w:p w:rsidR="00A05387" w:rsidRDefault="006A064A" w:rsidP="00750432">
      <w:pPr>
        <w:rPr>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lang w:val="en-US"/>
            </w:rPr>
            <m:t>u</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f>
            <m:fPr>
              <m:ctrlPr>
                <w:rPr>
                  <w:rFonts w:ascii="Cambria Math" w:hAnsi="Cambria Math"/>
                  <w:i/>
                  <w:sz w:val="28"/>
                  <w:szCs w:val="28"/>
                  <w:lang w:val="en-US"/>
                </w:rPr>
              </m:ctrlPr>
            </m:fPr>
            <m:num>
              <m:r>
                <w:rPr>
                  <w:rFonts w:ascii="Cambria Math" w:hAnsi="Cambria Math"/>
                  <w:sz w:val="28"/>
                  <w:szCs w:val="28"/>
                  <w:lang w:val="en-US"/>
                </w:rPr>
                <m:t>du</m:t>
              </m:r>
            </m:num>
            <m:den>
              <m:r>
                <w:rPr>
                  <w:rFonts w:ascii="Cambria Math" w:hAnsi="Cambria Math"/>
                  <w:sz w:val="28"/>
                  <w:szCs w:val="28"/>
                  <w:lang w:val="en-US"/>
                </w:rPr>
                <m:t>dt</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n</m:t>
                  </m:r>
                </m:sup>
              </m:sSup>
              <m:r>
                <w:rPr>
                  <w:rFonts w:ascii="Cambria Math" w:hAnsi="Cambria Math"/>
                  <w:sz w:val="28"/>
                  <w:szCs w:val="28"/>
                  <w:lang w:val="en-US"/>
                </w:rPr>
                <m:t>u</m:t>
              </m:r>
            </m:num>
            <m:den>
              <m:sSup>
                <m:sSupPr>
                  <m:ctrlPr>
                    <w:rPr>
                      <w:rFonts w:ascii="Cambria Math" w:hAnsi="Cambria Math"/>
                      <w:i/>
                      <w:sz w:val="28"/>
                      <w:szCs w:val="28"/>
                      <w:lang w:val="en-US"/>
                    </w:rPr>
                  </m:ctrlPr>
                </m:sSupPr>
                <m:e>
                  <m:r>
                    <w:rPr>
                      <w:rFonts w:ascii="Cambria Math" w:hAnsi="Cambria Math"/>
                      <w:sz w:val="28"/>
                      <w:szCs w:val="28"/>
                      <w:lang w:val="en-US"/>
                    </w:rPr>
                    <m:t>dt</m:t>
                  </m:r>
                </m:e>
                <m:sup>
                  <m:r>
                    <w:rPr>
                      <w:rFonts w:ascii="Cambria Math" w:hAnsi="Cambria Math"/>
                      <w:sz w:val="28"/>
                      <w:szCs w:val="28"/>
                      <w:lang w:val="en-US"/>
                    </w:rPr>
                    <m:t>n</m:t>
                  </m:r>
                </m:sup>
              </m:sSup>
            </m:den>
          </m:f>
          <m:r>
            <w:rPr>
              <w:rFonts w:ascii="Cambria Math" w:hAnsi="Cambria Math"/>
              <w:sz w:val="28"/>
              <w:szCs w:val="28"/>
            </w:rPr>
            <m:t>=0.</m:t>
          </m:r>
        </m:oMath>
      </m:oMathPara>
    </w:p>
    <w:p w:rsidR="00A05387" w:rsidRDefault="00A05387" w:rsidP="00750432">
      <w:pPr>
        <w:rPr>
          <w:sz w:val="28"/>
          <w:szCs w:val="28"/>
        </w:rPr>
      </w:pPr>
    </w:p>
    <w:p w:rsidR="0008166B" w:rsidRPr="00970A70" w:rsidRDefault="0008166B" w:rsidP="00750432">
      <w:pPr>
        <w:rPr>
          <w:sz w:val="28"/>
          <w:szCs w:val="28"/>
        </w:rPr>
      </w:pPr>
      <w:r>
        <w:rPr>
          <w:sz w:val="28"/>
          <w:szCs w:val="28"/>
        </w:rPr>
        <w:t xml:space="preserve">Если </w:t>
      </w:r>
      <m:oMath>
        <m:r>
          <w:rPr>
            <w:rFonts w:ascii="Cambria Math" w:hAnsi="Cambria Math"/>
            <w:sz w:val="28"/>
            <w:szCs w:val="28"/>
            <w:lang w:val="en-US"/>
          </w:rPr>
          <m:t>a</m:t>
        </m:r>
        <m:r>
          <w:rPr>
            <w:rFonts w:ascii="Cambria Math" w:hAnsi="Cambria Math"/>
            <w:sz w:val="28"/>
            <w:szCs w:val="28"/>
          </w:rPr>
          <m:t>=</m:t>
        </m:r>
        <m:r>
          <m:rPr>
            <m:sty m:val="p"/>
          </m:rPr>
          <w:rPr>
            <w:rFonts w:ascii="Cambria Math" w:hAnsi="Cambria Math"/>
            <w:sz w:val="28"/>
            <w:szCs w:val="28"/>
            <w:lang w:val="en-US"/>
          </w:rPr>
          <m:t>const</m:t>
        </m:r>
      </m:oMath>
      <w:r>
        <w:rPr>
          <w:sz w:val="28"/>
          <w:szCs w:val="28"/>
        </w:rPr>
        <w:t>, то это линейная</w:t>
      </w:r>
      <w:r w:rsidR="00145932" w:rsidRPr="00145932">
        <w:rPr>
          <w:sz w:val="28"/>
          <w:szCs w:val="28"/>
        </w:rPr>
        <w:t xml:space="preserve"> электрическая </w:t>
      </w:r>
      <w:r w:rsidR="00145932">
        <w:rPr>
          <w:sz w:val="28"/>
          <w:szCs w:val="28"/>
        </w:rPr>
        <w:t>(</w:t>
      </w:r>
      <w:r>
        <w:rPr>
          <w:sz w:val="28"/>
          <w:szCs w:val="28"/>
        </w:rPr>
        <w:t>радиотехническая</w:t>
      </w:r>
      <w:r w:rsidR="00145932">
        <w:rPr>
          <w:sz w:val="28"/>
          <w:szCs w:val="28"/>
        </w:rPr>
        <w:t>)</w:t>
      </w:r>
      <w:r>
        <w:rPr>
          <w:sz w:val="28"/>
          <w:szCs w:val="28"/>
        </w:rPr>
        <w:t xml:space="preserve"> цепь (ЛЭЦ). Она состоит из линейных элементов </w:t>
      </w:r>
      <m:oMath>
        <m:r>
          <w:rPr>
            <w:rFonts w:ascii="Cambria Math" w:hAnsi="Cambria Math"/>
            <w:sz w:val="28"/>
            <w:szCs w:val="28"/>
            <w:lang w:val="en-US"/>
          </w:rPr>
          <m:t>R</m:t>
        </m:r>
      </m:oMath>
      <w:r w:rsidRPr="005A7E59">
        <w:rPr>
          <w:sz w:val="28"/>
          <w:szCs w:val="28"/>
        </w:rPr>
        <w:t>,</w:t>
      </w:r>
      <w:r w:rsidR="005A7E59" w:rsidRPr="00153D96">
        <w:rPr>
          <w:sz w:val="28"/>
          <w:szCs w:val="28"/>
        </w:rPr>
        <w:t xml:space="preserve"> </w:t>
      </w:r>
      <m:oMath>
        <m:r>
          <w:rPr>
            <w:rFonts w:ascii="Cambria Math" w:hAnsi="Cambria Math"/>
            <w:sz w:val="28"/>
            <w:szCs w:val="28"/>
            <w:lang w:val="en-US"/>
          </w:rPr>
          <m:t>L</m:t>
        </m:r>
      </m:oMath>
      <w:r w:rsidRPr="005A7E59">
        <w:rPr>
          <w:sz w:val="28"/>
          <w:szCs w:val="28"/>
        </w:rPr>
        <w:t>,</w:t>
      </w:r>
      <w:r w:rsidR="005A7E59" w:rsidRPr="00153D96">
        <w:rPr>
          <w:sz w:val="28"/>
          <w:szCs w:val="28"/>
        </w:rPr>
        <w:t xml:space="preserve"> </w:t>
      </w:r>
      <m:oMath>
        <m:r>
          <w:rPr>
            <w:rFonts w:ascii="Cambria Math" w:hAnsi="Cambria Math"/>
            <w:sz w:val="28"/>
            <w:szCs w:val="28"/>
            <w:lang w:val="en-US"/>
          </w:rPr>
          <m:t>C</m:t>
        </m:r>
      </m:oMath>
      <w:r w:rsidRPr="00145932">
        <w:rPr>
          <w:i/>
          <w:sz w:val="28"/>
          <w:szCs w:val="28"/>
        </w:rPr>
        <w:t>.</w:t>
      </w:r>
    </w:p>
    <w:p w:rsidR="008D0DC7" w:rsidRPr="00C868B3" w:rsidRDefault="00486727" w:rsidP="00750432">
      <w:pPr>
        <w:ind w:firstLine="0"/>
        <w:jc w:val="center"/>
        <w:rPr>
          <w:sz w:val="28"/>
          <w:szCs w:val="28"/>
        </w:rPr>
      </w:pPr>
      <w:r w:rsidRPr="006618FB">
        <w:rPr>
          <w:sz w:val="28"/>
          <w:szCs w:val="28"/>
        </w:rPr>
        <w:object w:dxaOrig="4411" w:dyaOrig="1463">
          <v:shape id="_x0000_i1049" type="#_x0000_t75" style="width:247.5pt;height:82.5pt" o:ole="">
            <v:imagedata r:id="rId57" o:title=""/>
          </v:shape>
          <o:OLEObject Type="Embed" ProgID="Visio.Drawing.11" ShapeID="_x0000_i1049" DrawAspect="Content" ObjectID="_1415007805" r:id="rId58"/>
        </w:object>
      </w:r>
    </w:p>
    <w:p w:rsidR="0008166B" w:rsidRPr="00EE23F0" w:rsidRDefault="00145932" w:rsidP="00750432">
      <w:pPr>
        <w:ind w:firstLine="0"/>
        <w:jc w:val="center"/>
        <w:rPr>
          <w:sz w:val="28"/>
          <w:szCs w:val="28"/>
        </w:rPr>
      </w:pPr>
      <w:r w:rsidRPr="00EE23F0">
        <w:rPr>
          <w:sz w:val="28"/>
          <w:szCs w:val="28"/>
        </w:rPr>
        <w:t>Рисунок</w:t>
      </w:r>
      <w:r w:rsidR="008E7490">
        <w:rPr>
          <w:sz w:val="28"/>
          <w:szCs w:val="28"/>
        </w:rPr>
        <w:t xml:space="preserve"> 4.1</w:t>
      </w:r>
      <w:r w:rsidRPr="00EE23F0">
        <w:rPr>
          <w:sz w:val="28"/>
          <w:szCs w:val="28"/>
        </w:rPr>
        <w:t>.</w:t>
      </w:r>
      <w:r w:rsidR="00EE23F0">
        <w:rPr>
          <w:sz w:val="28"/>
          <w:szCs w:val="28"/>
        </w:rPr>
        <w:t xml:space="preserve"> Линейные элементы (ЛЭ)</w:t>
      </w:r>
    </w:p>
    <w:p w:rsidR="0008166B" w:rsidRDefault="0008166B" w:rsidP="00750432">
      <w:pPr>
        <w:contextualSpacing/>
        <w:rPr>
          <w:sz w:val="28"/>
          <w:szCs w:val="28"/>
        </w:rPr>
      </w:pPr>
    </w:p>
    <w:p w:rsidR="0008166B" w:rsidRDefault="0008166B" w:rsidP="00750432">
      <w:pPr>
        <w:contextualSpacing/>
        <w:rPr>
          <w:sz w:val="28"/>
          <w:szCs w:val="28"/>
        </w:rPr>
      </w:pPr>
      <w:r>
        <w:rPr>
          <w:sz w:val="28"/>
          <w:szCs w:val="28"/>
        </w:rPr>
        <w:t xml:space="preserve">Для линейной цепи справедлив </w:t>
      </w:r>
      <w:r w:rsidRPr="00145932">
        <w:rPr>
          <w:i/>
          <w:sz w:val="28"/>
          <w:szCs w:val="28"/>
          <w:u w:val="single"/>
        </w:rPr>
        <w:t>принцип суперпозиции</w:t>
      </w:r>
      <w:r>
        <w:rPr>
          <w:sz w:val="28"/>
          <w:szCs w:val="28"/>
          <w:u w:val="single"/>
        </w:rPr>
        <w:t>:</w:t>
      </w:r>
      <w:r>
        <w:rPr>
          <w:sz w:val="28"/>
          <w:szCs w:val="28"/>
        </w:rPr>
        <w:t xml:space="preserve"> реакция на суммарное воздействие равна сумме реакций на каждое из воздействий в отдельности.</w:t>
      </w:r>
    </w:p>
    <w:p w:rsidR="0008166B" w:rsidRDefault="0008166B" w:rsidP="00750432">
      <w:pPr>
        <w:contextualSpacing/>
        <w:rPr>
          <w:sz w:val="28"/>
          <w:szCs w:val="28"/>
        </w:rPr>
      </w:pPr>
      <w:r>
        <w:rPr>
          <w:sz w:val="28"/>
          <w:szCs w:val="28"/>
        </w:rPr>
        <w:t xml:space="preserve">Например: </w:t>
      </w:r>
    </w:p>
    <w:p w:rsidR="004F4FA4" w:rsidRDefault="004F4FA4" w:rsidP="00750432">
      <w:pPr>
        <w:contextualSpacing/>
        <w:rPr>
          <w:sz w:val="28"/>
          <w:szCs w:val="28"/>
        </w:rPr>
      </w:pPr>
      <m:oMath>
        <m:r>
          <w:rPr>
            <w:rFonts w:ascii="Cambria Math" w:hAnsi="Cambria Math"/>
            <w:sz w:val="28"/>
            <w:szCs w:val="28"/>
            <w:lang w:val="en-US"/>
          </w:rPr>
          <m:t>i</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sidR="005A7E59">
        <w:rPr>
          <w:sz w:val="28"/>
          <w:szCs w:val="28"/>
        </w:rPr>
        <w:t xml:space="preserve"> –</w:t>
      </w:r>
      <w:r w:rsidRPr="00207A46">
        <w:rPr>
          <w:sz w:val="28"/>
          <w:szCs w:val="28"/>
        </w:rPr>
        <w:t xml:space="preserve"> </w:t>
      </w:r>
      <w:r>
        <w:rPr>
          <w:sz w:val="28"/>
          <w:szCs w:val="28"/>
        </w:rPr>
        <w:t>характеристика ЛЭЦ</w:t>
      </w:r>
      <w:r w:rsidR="005A7E59">
        <w:rPr>
          <w:sz w:val="28"/>
          <w:szCs w:val="28"/>
        </w:rPr>
        <w:t>.</w:t>
      </w:r>
    </w:p>
    <w:p w:rsidR="00A05387" w:rsidRDefault="00A05387" w:rsidP="00750432">
      <w:pPr>
        <w:contextualSpacing/>
        <w:rPr>
          <w:sz w:val="28"/>
          <w:szCs w:val="28"/>
        </w:rPr>
      </w:pPr>
    </w:p>
    <w:p w:rsidR="004F4FA4" w:rsidRDefault="006A064A" w:rsidP="002F5576">
      <w:pPr>
        <w:spacing w:line="360" w:lineRule="auto"/>
        <w:contextualSpacing/>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m:t>
          </m:r>
        </m:oMath>
      </m:oMathPara>
    </w:p>
    <w:p w:rsidR="004F4FA4" w:rsidRDefault="006A064A" w:rsidP="002F5576">
      <w:pPr>
        <w:spacing w:line="360" w:lineRule="auto"/>
        <w:contextualSpacing/>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num>
            <m:den>
              <m:r>
                <w:rPr>
                  <w:rFonts w:ascii="Cambria Math" w:hAnsi="Cambria Math"/>
                  <w:sz w:val="28"/>
                  <w:szCs w:val="28"/>
                  <w:lang w:val="en-US"/>
                </w:rPr>
                <m:t>R</m:t>
              </m:r>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num>
            <m:den>
              <m:r>
                <w:rPr>
                  <w:rFonts w:ascii="Cambria Math" w:hAnsi="Cambria Math"/>
                  <w:sz w:val="28"/>
                  <w:szCs w:val="28"/>
                  <w:lang w:val="en-US"/>
                </w:rPr>
                <m:t>R</m:t>
              </m:r>
            </m:den>
          </m:f>
          <m:r>
            <w:rPr>
              <w:rFonts w:ascii="Cambria Math" w:hAnsi="Cambria Math"/>
              <w:sz w:val="28"/>
              <w:szCs w:val="28"/>
              <w:lang w:val="en-US"/>
            </w:rPr>
            <m:t xml:space="preserve"> →</m:t>
          </m:r>
        </m:oMath>
      </m:oMathPara>
    </w:p>
    <w:p w:rsidR="004F4FA4" w:rsidRPr="004F4FA4" w:rsidRDefault="006A064A" w:rsidP="00750432">
      <w:pPr>
        <w:contextualSpacing/>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вх</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вх</m:t>
                  </m:r>
                </m:sub>
              </m:sSub>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num>
            <m:den>
              <m:r>
                <w:rPr>
                  <w:rFonts w:ascii="Cambria Math" w:hAnsi="Cambria Math"/>
                  <w:sz w:val="28"/>
                  <w:szCs w:val="28"/>
                  <w:lang w:val="en-US"/>
                </w:rPr>
                <m:t>R</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num>
            <m:den>
              <m:r>
                <w:rPr>
                  <w:rFonts w:ascii="Cambria Math" w:hAnsi="Cambria Math"/>
                  <w:sz w:val="28"/>
                  <w:szCs w:val="28"/>
                  <w:lang w:val="en-US"/>
                </w:rPr>
                <m:t>R</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r>
            <w:rPr>
              <w:rFonts w:ascii="Cambria Math" w:hAnsi="Cambria Math"/>
              <w:sz w:val="28"/>
              <w:szCs w:val="28"/>
              <w:lang w:val="en-US"/>
            </w:rPr>
            <m:t>.</m:t>
          </m:r>
        </m:oMath>
      </m:oMathPara>
    </w:p>
    <w:p w:rsidR="0008166B" w:rsidRDefault="0008166B" w:rsidP="00750432">
      <w:pPr>
        <w:contextualSpacing/>
        <w:rPr>
          <w:sz w:val="28"/>
          <w:szCs w:val="28"/>
        </w:rPr>
      </w:pPr>
    </w:p>
    <w:p w:rsidR="0008166B" w:rsidRDefault="0008166B" w:rsidP="00750432">
      <w:pPr>
        <w:contextualSpacing/>
        <w:rPr>
          <w:sz w:val="28"/>
          <w:szCs w:val="28"/>
        </w:rPr>
      </w:pPr>
      <w:r>
        <w:rPr>
          <w:sz w:val="28"/>
          <w:szCs w:val="28"/>
        </w:rPr>
        <w:t>В линейной цепи невозможно появление новых частот, не содержащихся во входном воздействии (сигнале).</w:t>
      </w:r>
    </w:p>
    <w:p w:rsidR="0008166B" w:rsidRDefault="0008166B" w:rsidP="00750432">
      <w:pPr>
        <w:contextualSpacing/>
        <w:rPr>
          <w:sz w:val="28"/>
          <w:szCs w:val="28"/>
        </w:rPr>
      </w:pPr>
    </w:p>
    <w:p w:rsidR="0008166B" w:rsidRPr="00A05387" w:rsidRDefault="00A05387" w:rsidP="00D07BE6">
      <w:pPr>
        <w:pStyle w:val="aa"/>
        <w:numPr>
          <w:ilvl w:val="0"/>
          <w:numId w:val="7"/>
        </w:numPr>
        <w:tabs>
          <w:tab w:val="clear" w:pos="720"/>
          <w:tab w:val="num" w:pos="1134"/>
        </w:tabs>
        <w:ind w:left="0" w:firstLine="709"/>
        <w:rPr>
          <w:sz w:val="28"/>
          <w:szCs w:val="28"/>
          <w:lang w:val="en-US"/>
        </w:rPr>
      </w:pPr>
      <w:r>
        <w:rPr>
          <w:sz w:val="28"/>
          <w:szCs w:val="28"/>
        </w:rPr>
        <w:t>Если</w:t>
      </w:r>
    </w:p>
    <w:p w:rsidR="00A05387" w:rsidRPr="00A05387" w:rsidRDefault="00A05387" w:rsidP="00750432">
      <w:pPr>
        <w:tabs>
          <w:tab w:val="num" w:pos="1134"/>
        </w:tabs>
        <w:ind w:left="709"/>
        <w:rPr>
          <w:sz w:val="28"/>
          <w:szCs w:val="28"/>
          <w:lang w:val="en-US"/>
        </w:rPr>
      </w:pPr>
    </w:p>
    <w:p w:rsidR="005B50DB" w:rsidRPr="005A7E59" w:rsidRDefault="006A064A" w:rsidP="00750432">
      <w:pPr>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d>
          <m:dPr>
            <m:ctrlPr>
              <w:rPr>
                <w:rFonts w:ascii="Cambria Math" w:hAnsi="Cambria Math"/>
                <w:i/>
                <w:sz w:val="28"/>
                <w:szCs w:val="28"/>
                <w:lang w:val="en-US"/>
              </w:rPr>
            </m:ctrlPr>
          </m:dPr>
          <m:e>
            <m:r>
              <w:rPr>
                <w:rFonts w:ascii="Cambria Math" w:hAnsi="Cambria Math"/>
                <w:sz w:val="28"/>
                <w:szCs w:val="28"/>
                <w:lang w:val="en-US"/>
              </w:rPr>
              <m:t>i,U</m:t>
            </m:r>
          </m:e>
        </m:d>
      </m:oMath>
      <w:r w:rsidR="005A7E59">
        <w:rPr>
          <w:sz w:val="28"/>
          <w:szCs w:val="28"/>
        </w:rPr>
        <w:t>,</w:t>
      </w:r>
    </w:p>
    <w:p w:rsidR="0008166B" w:rsidRDefault="0008166B" w:rsidP="00750432">
      <w:pPr>
        <w:rPr>
          <w:sz w:val="28"/>
          <w:szCs w:val="28"/>
        </w:rPr>
      </w:pPr>
    </w:p>
    <w:p w:rsidR="0008166B" w:rsidRDefault="0008166B" w:rsidP="00750432">
      <w:pPr>
        <w:contextualSpacing/>
        <w:rPr>
          <w:sz w:val="28"/>
          <w:szCs w:val="28"/>
        </w:rPr>
      </w:pPr>
      <w:r>
        <w:rPr>
          <w:sz w:val="28"/>
          <w:szCs w:val="28"/>
        </w:rPr>
        <w:t xml:space="preserve">то цепь называется нелинейной (НЭЦ) и состоит из нелинейных </w:t>
      </w:r>
      <m:oMath>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oMath>
      <w:r w:rsidRPr="005C4FEB">
        <w:rPr>
          <w:sz w:val="28"/>
          <w:szCs w:val="28"/>
        </w:rPr>
        <w:t xml:space="preserve">, </w:t>
      </w: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oMath>
      <w:r w:rsidRPr="005C4FEB">
        <w:rPr>
          <w:sz w:val="28"/>
          <w:szCs w:val="28"/>
        </w:rPr>
        <w:t xml:space="preserve">, </w:t>
      </w:r>
      <m:oMath>
        <m:r>
          <w:rPr>
            <w:rFonts w:ascii="Cambria Math" w:hAnsi="Cambria Math"/>
            <w:sz w:val="28"/>
            <w:szCs w:val="28"/>
            <w:lang w:val="en-US"/>
          </w:rPr>
          <m:t>C</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oMath>
      <w:r w:rsidRPr="00145932">
        <w:rPr>
          <w:i/>
          <w:sz w:val="28"/>
          <w:szCs w:val="28"/>
        </w:rPr>
        <w:t>.</w:t>
      </w:r>
    </w:p>
    <w:p w:rsidR="005B50DB" w:rsidRPr="00C868B3" w:rsidRDefault="00486727" w:rsidP="00750432">
      <w:pPr>
        <w:ind w:firstLine="0"/>
        <w:contextualSpacing/>
        <w:jc w:val="center"/>
        <w:rPr>
          <w:sz w:val="28"/>
          <w:szCs w:val="28"/>
        </w:rPr>
      </w:pPr>
      <w:r>
        <w:object w:dxaOrig="4354" w:dyaOrig="1463">
          <v:shape id="_x0000_i1050" type="#_x0000_t75" style="width:243.75pt;height:82.5pt" o:ole="">
            <v:imagedata r:id="rId59" o:title=""/>
          </v:shape>
          <o:OLEObject Type="Embed" ProgID="Visio.Drawing.11" ShapeID="_x0000_i1050" DrawAspect="Content" ObjectID="_1415007806" r:id="rId60"/>
        </w:object>
      </w:r>
    </w:p>
    <w:p w:rsidR="0008166B" w:rsidRPr="00EE23F0" w:rsidRDefault="00145932" w:rsidP="00750432">
      <w:pPr>
        <w:ind w:firstLine="0"/>
        <w:jc w:val="center"/>
        <w:rPr>
          <w:sz w:val="28"/>
          <w:szCs w:val="28"/>
        </w:rPr>
      </w:pPr>
      <w:r w:rsidRPr="00EE23F0">
        <w:rPr>
          <w:sz w:val="28"/>
          <w:szCs w:val="28"/>
        </w:rPr>
        <w:t>Рисунок</w:t>
      </w:r>
      <w:r w:rsidR="008E7490">
        <w:rPr>
          <w:sz w:val="28"/>
          <w:szCs w:val="28"/>
        </w:rPr>
        <w:t xml:space="preserve"> 4.2</w:t>
      </w:r>
      <w:r w:rsidRPr="00EE23F0">
        <w:rPr>
          <w:sz w:val="28"/>
          <w:szCs w:val="28"/>
        </w:rPr>
        <w:t>.</w:t>
      </w:r>
      <w:r w:rsidR="00EE23F0">
        <w:rPr>
          <w:sz w:val="28"/>
          <w:szCs w:val="28"/>
        </w:rPr>
        <w:t xml:space="preserve"> Нелинейные элементы (НЭ)</w:t>
      </w:r>
    </w:p>
    <w:p w:rsidR="00A05387" w:rsidRPr="00104A8D" w:rsidRDefault="00A05387" w:rsidP="00750432">
      <w:pPr>
        <w:jc w:val="center"/>
        <w:rPr>
          <w:b/>
          <w:sz w:val="28"/>
          <w:szCs w:val="28"/>
        </w:rPr>
      </w:pPr>
    </w:p>
    <w:p w:rsidR="0008166B" w:rsidRDefault="0008166B" w:rsidP="00750432">
      <w:pPr>
        <w:contextualSpacing/>
        <w:rPr>
          <w:sz w:val="28"/>
          <w:szCs w:val="28"/>
        </w:rPr>
      </w:pPr>
      <w:r>
        <w:rPr>
          <w:sz w:val="28"/>
          <w:szCs w:val="28"/>
        </w:rPr>
        <w:t>Для НЭЦ не</w:t>
      </w:r>
      <w:r w:rsidR="00145932">
        <w:rPr>
          <w:sz w:val="28"/>
          <w:szCs w:val="28"/>
        </w:rPr>
        <w:t xml:space="preserve"> </w:t>
      </w:r>
      <w:r>
        <w:rPr>
          <w:sz w:val="28"/>
          <w:szCs w:val="28"/>
        </w:rPr>
        <w:t>справедлив принцип суперпозиции. Пусть НЭЦ описыва</w:t>
      </w:r>
      <w:r w:rsidR="00111D1F">
        <w:rPr>
          <w:sz w:val="28"/>
          <w:szCs w:val="28"/>
        </w:rPr>
        <w:t>ется уравнением:</w:t>
      </w:r>
    </w:p>
    <w:p w:rsidR="00111D1F" w:rsidRPr="00145932" w:rsidRDefault="00111D1F" w:rsidP="00750432">
      <w:pPr>
        <w:contextualSpacing/>
        <w:rPr>
          <w:sz w:val="28"/>
          <w:szCs w:val="28"/>
        </w:rPr>
      </w:pPr>
    </w:p>
    <w:p w:rsidR="005B50DB" w:rsidRDefault="005B50DB" w:rsidP="00750432">
      <w:pPr>
        <w:contextualSpacing/>
        <w:jc w:val="center"/>
        <w:rPr>
          <w:sz w:val="28"/>
          <w:szCs w:val="28"/>
          <w:lang w:val="en-US"/>
        </w:rPr>
      </w:pPr>
      <m:oMathPara>
        <m:oMath>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2</m:t>
              </m:r>
            </m:sup>
          </m:sSup>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вх</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r>
            <w:rPr>
              <w:rFonts w:ascii="Cambria Math" w:hAnsi="Cambria Math"/>
              <w:sz w:val="28"/>
              <w:szCs w:val="28"/>
              <w:lang w:val="en-US"/>
            </w:rPr>
            <m:t>,</m:t>
          </m:r>
        </m:oMath>
      </m:oMathPara>
    </w:p>
    <w:p w:rsidR="008217B8" w:rsidRDefault="008217B8" w:rsidP="00750432">
      <w:pPr>
        <w:contextualSpacing/>
        <w:jc w:val="center"/>
        <w:rPr>
          <w:sz w:val="28"/>
          <w:szCs w:val="28"/>
          <w:lang w:val="en-US"/>
        </w:rPr>
      </w:pPr>
    </w:p>
    <w:p w:rsidR="008217B8" w:rsidRPr="00145932" w:rsidRDefault="006A064A" w:rsidP="00750432">
      <w:pPr>
        <w:contextualSpacing/>
        <w:jc w:val="cente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m:t>
          </m:r>
        </m:oMath>
      </m:oMathPara>
    </w:p>
    <w:p w:rsidR="008217B8" w:rsidRDefault="008217B8" w:rsidP="00750432">
      <w:pPr>
        <w:contextualSpacing/>
        <w:jc w:val="center"/>
        <w:rPr>
          <w:sz w:val="28"/>
          <w:szCs w:val="28"/>
          <w:lang w:val="en-US"/>
        </w:rPr>
      </w:pPr>
    </w:p>
    <w:p w:rsidR="008217B8" w:rsidRPr="005B50DB" w:rsidRDefault="006A064A" w:rsidP="00750432">
      <w:pPr>
        <w:contextualSpacing/>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вх</m:t>
              </m:r>
            </m:sub>
          </m:sSub>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r>
            <w:rPr>
              <w:rFonts w:ascii="Cambria Math" w:hAnsi="Cambria Math"/>
              <w:sz w:val="28"/>
              <w:szCs w:val="28"/>
              <w:lang w:val="en-US"/>
            </w:rPr>
            <m:t>.</m:t>
          </m:r>
        </m:oMath>
      </m:oMathPara>
    </w:p>
    <w:p w:rsidR="0008166B" w:rsidRDefault="0008166B" w:rsidP="00750432">
      <w:pPr>
        <w:contextualSpacing/>
        <w:jc w:val="center"/>
        <w:rPr>
          <w:sz w:val="28"/>
          <w:szCs w:val="28"/>
        </w:rPr>
      </w:pPr>
    </w:p>
    <w:p w:rsidR="0008166B" w:rsidRDefault="0008166B" w:rsidP="00750432">
      <w:pPr>
        <w:contextualSpacing/>
        <w:rPr>
          <w:sz w:val="28"/>
          <w:szCs w:val="28"/>
        </w:rPr>
      </w:pPr>
      <w:r>
        <w:rPr>
          <w:sz w:val="28"/>
          <w:szCs w:val="28"/>
        </w:rPr>
        <w:t>В НЭЦ возникают новые частоты, не содержащиеся во входном воздействии.</w:t>
      </w:r>
    </w:p>
    <w:p w:rsidR="0008166B" w:rsidRDefault="0008166B" w:rsidP="00750432">
      <w:pPr>
        <w:rPr>
          <w:sz w:val="28"/>
          <w:szCs w:val="28"/>
        </w:rPr>
      </w:pPr>
    </w:p>
    <w:p w:rsidR="0008166B" w:rsidRPr="00A05387" w:rsidRDefault="00A05387" w:rsidP="00D07BE6">
      <w:pPr>
        <w:pStyle w:val="aa"/>
        <w:numPr>
          <w:ilvl w:val="0"/>
          <w:numId w:val="7"/>
        </w:numPr>
        <w:tabs>
          <w:tab w:val="clear" w:pos="720"/>
          <w:tab w:val="num" w:pos="1134"/>
        </w:tabs>
        <w:ind w:left="0" w:firstLine="709"/>
        <w:rPr>
          <w:sz w:val="28"/>
          <w:szCs w:val="28"/>
          <w:lang w:val="en-US"/>
        </w:rPr>
      </w:pPr>
      <w:r>
        <w:rPr>
          <w:sz w:val="28"/>
          <w:szCs w:val="28"/>
        </w:rPr>
        <w:t>Если</w:t>
      </w:r>
    </w:p>
    <w:p w:rsidR="00A05387" w:rsidRPr="00A05387" w:rsidRDefault="00A05387" w:rsidP="00750432">
      <w:pPr>
        <w:tabs>
          <w:tab w:val="num" w:pos="1134"/>
        </w:tabs>
        <w:ind w:left="709"/>
        <w:rPr>
          <w:sz w:val="28"/>
          <w:szCs w:val="28"/>
          <w:lang w:val="en-US"/>
        </w:rPr>
      </w:pPr>
    </w:p>
    <w:p w:rsidR="00C12F8A" w:rsidRDefault="006A064A" w:rsidP="00750432">
      <w:pPr>
        <w:contextualSpacing/>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d>
          <m:dPr>
            <m:ctrlPr>
              <w:rPr>
                <w:rFonts w:ascii="Cambria Math" w:hAnsi="Cambria Math"/>
                <w:i/>
                <w:sz w:val="28"/>
                <w:szCs w:val="28"/>
                <w:lang w:val="en-US"/>
              </w:rPr>
            </m:ctrlPr>
          </m:dPr>
          <m:e>
            <m:r>
              <w:rPr>
                <w:rFonts w:ascii="Cambria Math" w:hAnsi="Cambria Math"/>
                <w:sz w:val="28"/>
                <w:szCs w:val="28"/>
                <w:lang w:val="en-US"/>
              </w:rPr>
              <m:t>t</m:t>
            </m:r>
          </m:e>
        </m:d>
      </m:oMath>
      <w:r w:rsidR="005A7E59">
        <w:rPr>
          <w:sz w:val="28"/>
          <w:szCs w:val="28"/>
        </w:rPr>
        <w:t>,</w:t>
      </w:r>
    </w:p>
    <w:p w:rsidR="00A05387" w:rsidRPr="005A7E59" w:rsidRDefault="00A05387" w:rsidP="00750432">
      <w:pPr>
        <w:contextualSpacing/>
        <w:jc w:val="center"/>
        <w:rPr>
          <w:sz w:val="28"/>
          <w:szCs w:val="28"/>
        </w:rPr>
      </w:pPr>
    </w:p>
    <w:p w:rsidR="008E7490" w:rsidRPr="00C868B3" w:rsidRDefault="0008166B" w:rsidP="00750432">
      <w:pPr>
        <w:contextualSpacing/>
        <w:rPr>
          <w:sz w:val="28"/>
          <w:szCs w:val="28"/>
        </w:rPr>
      </w:pPr>
      <w:r>
        <w:rPr>
          <w:sz w:val="28"/>
          <w:szCs w:val="28"/>
        </w:rPr>
        <w:t>то цепь называется параметрической (ПЭЦ) и состоит из элементов, завис</w:t>
      </w:r>
      <w:r>
        <w:rPr>
          <w:sz w:val="28"/>
          <w:szCs w:val="28"/>
        </w:rPr>
        <w:t>я</w:t>
      </w:r>
      <w:r>
        <w:rPr>
          <w:sz w:val="28"/>
          <w:szCs w:val="28"/>
        </w:rPr>
        <w:t>щих от времени:</w:t>
      </w:r>
    </w:p>
    <w:p w:rsidR="0008166B" w:rsidRPr="004B0174" w:rsidRDefault="00486727" w:rsidP="00750432">
      <w:pPr>
        <w:tabs>
          <w:tab w:val="left" w:pos="3210"/>
        </w:tabs>
        <w:ind w:firstLine="0"/>
        <w:contextualSpacing/>
        <w:jc w:val="center"/>
        <w:rPr>
          <w:sz w:val="28"/>
          <w:szCs w:val="28"/>
        </w:rPr>
      </w:pPr>
      <w:r>
        <w:object w:dxaOrig="4354" w:dyaOrig="1463">
          <v:shape id="_x0000_i1051" type="#_x0000_t75" style="width:247.5pt;height:82.5pt" o:ole="">
            <v:imagedata r:id="rId61" o:title=""/>
          </v:shape>
          <o:OLEObject Type="Embed" ProgID="Visio.Drawing.11" ShapeID="_x0000_i1051" DrawAspect="Content" ObjectID="_1415007807" r:id="rId62"/>
        </w:object>
      </w:r>
    </w:p>
    <w:p w:rsidR="0008166B" w:rsidRPr="00EE23F0" w:rsidRDefault="00145932" w:rsidP="00750432">
      <w:pPr>
        <w:ind w:firstLine="0"/>
        <w:jc w:val="center"/>
        <w:rPr>
          <w:sz w:val="28"/>
          <w:szCs w:val="28"/>
        </w:rPr>
      </w:pPr>
      <w:r w:rsidRPr="00EE23F0">
        <w:rPr>
          <w:sz w:val="28"/>
          <w:szCs w:val="28"/>
        </w:rPr>
        <w:t>Рисунок</w:t>
      </w:r>
      <w:r w:rsidR="008E7490">
        <w:rPr>
          <w:sz w:val="28"/>
          <w:szCs w:val="28"/>
        </w:rPr>
        <w:t xml:space="preserve"> 4.3</w:t>
      </w:r>
      <w:r w:rsidRPr="00EE23F0">
        <w:rPr>
          <w:sz w:val="28"/>
          <w:szCs w:val="28"/>
        </w:rPr>
        <w:t>.</w:t>
      </w:r>
      <w:r w:rsidR="00EE23F0">
        <w:rPr>
          <w:sz w:val="28"/>
          <w:szCs w:val="28"/>
        </w:rPr>
        <w:t xml:space="preserve"> Параметрические элементы (ПЭ)</w:t>
      </w:r>
    </w:p>
    <w:p w:rsidR="005A7E59" w:rsidRDefault="005A7E59" w:rsidP="00750432">
      <w:pPr>
        <w:tabs>
          <w:tab w:val="left" w:pos="3765"/>
        </w:tabs>
        <w:contextualSpacing/>
        <w:rPr>
          <w:sz w:val="28"/>
          <w:szCs w:val="28"/>
        </w:rPr>
      </w:pPr>
    </w:p>
    <w:p w:rsidR="0008116E" w:rsidRPr="00D62D2A" w:rsidRDefault="00153D96" w:rsidP="00750432">
      <w:pPr>
        <w:tabs>
          <w:tab w:val="left" w:pos="-4253"/>
        </w:tabs>
        <w:contextualSpacing/>
        <w:rPr>
          <w:sz w:val="28"/>
          <w:szCs w:val="28"/>
        </w:rPr>
      </w:pPr>
      <w:r>
        <w:rPr>
          <w:sz w:val="28"/>
          <w:szCs w:val="28"/>
        </w:rPr>
        <w:t>Для ПЭЦ:</w:t>
      </w:r>
    </w:p>
    <w:p w:rsidR="00145932" w:rsidRDefault="005A7E59" w:rsidP="00750432">
      <w:pPr>
        <w:tabs>
          <w:tab w:val="left" w:pos="1134"/>
        </w:tabs>
        <w:contextualSpacing/>
        <w:rPr>
          <w:sz w:val="28"/>
          <w:szCs w:val="28"/>
        </w:rPr>
      </w:pPr>
      <w:r>
        <w:rPr>
          <w:sz w:val="28"/>
          <w:szCs w:val="28"/>
        </w:rPr>
        <w:t>а)</w:t>
      </w:r>
      <w:r>
        <w:rPr>
          <w:sz w:val="28"/>
          <w:szCs w:val="28"/>
        </w:rPr>
        <w:tab/>
      </w:r>
      <w:r w:rsidR="00145932">
        <w:rPr>
          <w:sz w:val="28"/>
          <w:szCs w:val="28"/>
        </w:rPr>
        <w:t>справедлив принцип суперпозиции;</w:t>
      </w:r>
    </w:p>
    <w:p w:rsidR="00145932" w:rsidRDefault="005A7E59" w:rsidP="00750432">
      <w:pPr>
        <w:tabs>
          <w:tab w:val="left" w:pos="1134"/>
        </w:tabs>
        <w:contextualSpacing/>
        <w:rPr>
          <w:sz w:val="28"/>
          <w:szCs w:val="28"/>
        </w:rPr>
      </w:pPr>
      <w:r>
        <w:rPr>
          <w:sz w:val="28"/>
          <w:szCs w:val="28"/>
        </w:rPr>
        <w:t>б)</w:t>
      </w:r>
      <w:r>
        <w:rPr>
          <w:sz w:val="28"/>
          <w:szCs w:val="28"/>
        </w:rPr>
        <w:tab/>
      </w:r>
      <w:r w:rsidR="00145932">
        <w:rPr>
          <w:sz w:val="28"/>
          <w:szCs w:val="28"/>
        </w:rPr>
        <w:t>возможно появление новых частот.</w:t>
      </w:r>
    </w:p>
    <w:p w:rsidR="00145932" w:rsidRDefault="00145932" w:rsidP="00750432">
      <w:pPr>
        <w:tabs>
          <w:tab w:val="left" w:pos="3765"/>
        </w:tabs>
        <w:contextualSpacing/>
        <w:rPr>
          <w:sz w:val="28"/>
          <w:szCs w:val="28"/>
        </w:rPr>
      </w:pPr>
    </w:p>
    <w:p w:rsidR="00145932" w:rsidRDefault="00145932" w:rsidP="00750432">
      <w:pPr>
        <w:tabs>
          <w:tab w:val="left" w:pos="3765"/>
        </w:tabs>
        <w:contextualSpacing/>
        <w:rPr>
          <w:sz w:val="28"/>
          <w:szCs w:val="28"/>
        </w:rPr>
      </w:pPr>
      <w:r>
        <w:rPr>
          <w:sz w:val="28"/>
          <w:szCs w:val="28"/>
        </w:rPr>
        <w:t>ПЭЦ конструируется на основе нелинейных элементов, на которые мы под</w:t>
      </w:r>
      <w:r>
        <w:rPr>
          <w:sz w:val="28"/>
          <w:szCs w:val="28"/>
        </w:rPr>
        <w:t>а</w:t>
      </w:r>
      <w:r>
        <w:rPr>
          <w:sz w:val="28"/>
          <w:szCs w:val="28"/>
        </w:rPr>
        <w:t>ем напряжение независящее от времени</w:t>
      </w:r>
      <w:r w:rsidR="009038A3">
        <w:rPr>
          <w:sz w:val="28"/>
          <w:szCs w:val="28"/>
        </w:rPr>
        <w:t>.</w:t>
      </w:r>
    </w:p>
    <w:p w:rsidR="00B96D98" w:rsidRPr="00D636CC" w:rsidRDefault="00024EC0" w:rsidP="00750432">
      <w:pPr>
        <w:tabs>
          <w:tab w:val="left" w:pos="3765"/>
        </w:tabs>
        <w:ind w:firstLine="0"/>
        <w:contextualSpacing/>
        <w:jc w:val="center"/>
        <w:rPr>
          <w:sz w:val="28"/>
          <w:szCs w:val="28"/>
        </w:rPr>
      </w:pPr>
      <w:r>
        <w:object w:dxaOrig="7132" w:dyaOrig="3333">
          <v:shape id="_x0000_i1052" type="#_x0000_t75" style="width:341.25pt;height:159.75pt" o:ole="">
            <v:imagedata r:id="rId63" o:title=""/>
          </v:shape>
          <o:OLEObject Type="Embed" ProgID="Visio.Drawing.11" ShapeID="_x0000_i1052" DrawAspect="Content" ObjectID="_1415007808" r:id="rId64"/>
        </w:object>
      </w:r>
    </w:p>
    <w:p w:rsidR="009038A3" w:rsidRPr="00EE23F0" w:rsidRDefault="008E7490" w:rsidP="00750432">
      <w:pPr>
        <w:tabs>
          <w:tab w:val="left" w:pos="4890"/>
        </w:tabs>
        <w:ind w:firstLine="0"/>
        <w:contextualSpacing/>
        <w:jc w:val="center"/>
        <w:rPr>
          <w:sz w:val="28"/>
          <w:szCs w:val="28"/>
        </w:rPr>
      </w:pPr>
      <w:r>
        <w:rPr>
          <w:sz w:val="28"/>
          <w:szCs w:val="28"/>
        </w:rPr>
        <w:t>Рисунок 4.4</w:t>
      </w:r>
      <w:r w:rsidR="009038A3" w:rsidRPr="00EE23F0">
        <w:rPr>
          <w:sz w:val="28"/>
          <w:szCs w:val="28"/>
        </w:rPr>
        <w:t>.</w:t>
      </w:r>
      <w:r w:rsidR="00EE23F0">
        <w:rPr>
          <w:sz w:val="28"/>
          <w:szCs w:val="28"/>
        </w:rPr>
        <w:t xml:space="preserve"> Пример использования параметрического элемента</w:t>
      </w:r>
    </w:p>
    <w:p w:rsidR="000D4C6A" w:rsidRPr="00EE23F0" w:rsidRDefault="000D4C6A" w:rsidP="00750432">
      <w:pPr>
        <w:tabs>
          <w:tab w:val="left" w:pos="4890"/>
        </w:tabs>
        <w:contextualSpacing/>
        <w:jc w:val="center"/>
        <w:rPr>
          <w:b/>
          <w:sz w:val="28"/>
          <w:szCs w:val="28"/>
        </w:rPr>
      </w:pPr>
    </w:p>
    <w:p w:rsidR="009038A3" w:rsidRPr="00967D7C" w:rsidRDefault="009038A3" w:rsidP="00750432">
      <w:pPr>
        <w:tabs>
          <w:tab w:val="left" w:pos="4890"/>
        </w:tabs>
        <w:ind w:firstLine="0"/>
        <w:contextualSpacing/>
        <w:rPr>
          <w:i/>
          <w:sz w:val="28"/>
          <w:szCs w:val="28"/>
          <w:lang w:val="en-US"/>
        </w:rPr>
      </w:pPr>
      <m:oMathPara>
        <m:oMathParaPr>
          <m:jc m:val="center"/>
        </m:oMathParaPr>
        <m:oMath>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=f</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упр</m:t>
                  </m:r>
                </m:sub>
              </m:sSub>
              <m:r>
                <w:rPr>
                  <w:rFonts w:ascii="Cambria Math" w:hAnsi="Cambria Math"/>
                  <w:sz w:val="28"/>
                  <w:szCs w:val="28"/>
                  <w:lang w:val="en-US"/>
                </w:rPr>
                <m:t>(t)</m:t>
              </m:r>
            </m:e>
          </m:d>
          <m:r>
            <w:rPr>
              <w:rFonts w:ascii="Cambria Math" w:hAnsi="Cambria Math"/>
              <w:sz w:val="28"/>
              <w:szCs w:val="28"/>
              <w:lang w:val="en-US"/>
            </w:rPr>
            <m:t>,  C</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=f</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упр</m:t>
                  </m:r>
                </m:sub>
              </m:sSub>
              <m:r>
                <w:rPr>
                  <w:rFonts w:ascii="Cambria Math" w:hAnsi="Cambria Math"/>
                  <w:sz w:val="28"/>
                  <w:szCs w:val="28"/>
                  <w:lang w:val="en-US"/>
                </w:rPr>
                <m:t>(t)</m:t>
              </m:r>
            </m:e>
          </m:d>
          <m:r>
            <w:rPr>
              <w:rFonts w:ascii="Cambria Math" w:hAnsi="Cambria Math"/>
              <w:sz w:val="28"/>
              <w:szCs w:val="28"/>
              <w:lang w:val="en-US"/>
            </w:rPr>
            <m:t>,  L</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=f</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упр</m:t>
                  </m:r>
                </m:sub>
              </m:sSub>
              <m:r>
                <w:rPr>
                  <w:rFonts w:ascii="Cambria Math" w:hAnsi="Cambria Math"/>
                  <w:sz w:val="28"/>
                  <w:szCs w:val="28"/>
                  <w:lang w:val="en-US"/>
                </w:rPr>
                <m:t>(t)</m:t>
              </m:r>
            </m:e>
          </m:d>
          <m:r>
            <w:rPr>
              <w:rFonts w:ascii="Cambria Math" w:hAnsi="Cambria Math"/>
              <w:sz w:val="28"/>
              <w:szCs w:val="28"/>
              <w:lang w:val="en-US"/>
            </w:rPr>
            <m:t>.</m:t>
          </m:r>
        </m:oMath>
      </m:oMathPara>
    </w:p>
    <w:p w:rsidR="000E799E" w:rsidRDefault="000E799E" w:rsidP="00750432">
      <w:pPr>
        <w:tabs>
          <w:tab w:val="left" w:pos="4890"/>
        </w:tabs>
        <w:contextualSpacing/>
        <w:rPr>
          <w:i/>
          <w:sz w:val="28"/>
          <w:szCs w:val="28"/>
        </w:rPr>
      </w:pPr>
    </w:p>
    <w:p w:rsidR="003658D9" w:rsidRPr="00EE23F0" w:rsidRDefault="00173C89" w:rsidP="00750432">
      <w:pPr>
        <w:tabs>
          <w:tab w:val="left" w:pos="3765"/>
        </w:tabs>
        <w:jc w:val="center"/>
        <w:rPr>
          <w:i/>
          <w:sz w:val="28"/>
          <w:szCs w:val="28"/>
          <w:u w:val="single"/>
        </w:rPr>
      </w:pPr>
      <w:r w:rsidRPr="00EE23F0">
        <w:rPr>
          <w:i/>
          <w:sz w:val="28"/>
          <w:szCs w:val="28"/>
          <w:u w:val="single"/>
        </w:rPr>
        <w:t>Принципы</w:t>
      </w:r>
      <w:r w:rsidR="009038A3" w:rsidRPr="00EE23F0">
        <w:rPr>
          <w:i/>
          <w:sz w:val="28"/>
          <w:szCs w:val="28"/>
          <w:u w:val="single"/>
          <w:lang w:val="en-US"/>
        </w:rPr>
        <w:t xml:space="preserve"> </w:t>
      </w:r>
      <w:r w:rsidRPr="00EE23F0">
        <w:rPr>
          <w:i/>
          <w:sz w:val="28"/>
          <w:szCs w:val="28"/>
          <w:u w:val="single"/>
        </w:rPr>
        <w:t>преобразования</w:t>
      </w:r>
      <w:r w:rsidR="009038A3" w:rsidRPr="00EE23F0">
        <w:rPr>
          <w:i/>
          <w:sz w:val="28"/>
          <w:szCs w:val="28"/>
          <w:u w:val="single"/>
          <w:lang w:val="en-US"/>
        </w:rPr>
        <w:t xml:space="preserve"> </w:t>
      </w:r>
      <w:r w:rsidRPr="00EE23F0">
        <w:rPr>
          <w:i/>
          <w:sz w:val="28"/>
          <w:szCs w:val="28"/>
          <w:u w:val="single"/>
        </w:rPr>
        <w:t>спектров</w:t>
      </w:r>
    </w:p>
    <w:p w:rsidR="009038A3" w:rsidRDefault="009038A3" w:rsidP="00750432">
      <w:pPr>
        <w:tabs>
          <w:tab w:val="left" w:pos="3765"/>
        </w:tabs>
        <w:rPr>
          <w:sz w:val="32"/>
          <w:szCs w:val="32"/>
        </w:rPr>
      </w:pPr>
    </w:p>
    <w:p w:rsidR="004B0174" w:rsidRPr="004B0174" w:rsidRDefault="0017697B" w:rsidP="00750432">
      <w:pPr>
        <w:tabs>
          <w:tab w:val="left" w:pos="3765"/>
        </w:tabs>
        <w:ind w:firstLine="0"/>
        <w:jc w:val="center"/>
        <w:rPr>
          <w:sz w:val="32"/>
          <w:szCs w:val="32"/>
        </w:rPr>
      </w:pPr>
      <w:r>
        <w:object w:dxaOrig="7415" w:dyaOrig="1746">
          <v:shape id="_x0000_i1053" type="#_x0000_t75" style="width:342pt;height:81pt" o:ole="">
            <v:imagedata r:id="rId65" o:title=""/>
          </v:shape>
          <o:OLEObject Type="Embed" ProgID="Visio.Drawing.11" ShapeID="_x0000_i1053" DrawAspect="Content" ObjectID="_1415007809" r:id="rId66"/>
        </w:object>
      </w:r>
    </w:p>
    <w:p w:rsidR="009038A3" w:rsidRPr="00EE23F0" w:rsidRDefault="008E7490" w:rsidP="00750432">
      <w:pPr>
        <w:tabs>
          <w:tab w:val="left" w:pos="3765"/>
        </w:tabs>
        <w:ind w:firstLine="0"/>
        <w:jc w:val="center"/>
        <w:rPr>
          <w:sz w:val="28"/>
          <w:szCs w:val="28"/>
        </w:rPr>
      </w:pPr>
      <w:r>
        <w:rPr>
          <w:sz w:val="28"/>
          <w:szCs w:val="28"/>
        </w:rPr>
        <w:t>Рисунок 4.5</w:t>
      </w:r>
      <w:r w:rsidR="009038A3" w:rsidRPr="00EE23F0">
        <w:rPr>
          <w:sz w:val="28"/>
          <w:szCs w:val="28"/>
        </w:rPr>
        <w:t>.</w:t>
      </w:r>
      <w:r w:rsidR="00EE23F0">
        <w:rPr>
          <w:sz w:val="28"/>
          <w:szCs w:val="28"/>
        </w:rPr>
        <w:t xml:space="preserve"> Использование ПЭ (НЭ)</w:t>
      </w:r>
    </w:p>
    <w:p w:rsidR="00E34078" w:rsidRPr="00E34078" w:rsidRDefault="00E34078" w:rsidP="00750432">
      <w:pPr>
        <w:tabs>
          <w:tab w:val="left" w:pos="3765"/>
        </w:tabs>
        <w:jc w:val="center"/>
        <w:rPr>
          <w:b/>
          <w:sz w:val="32"/>
          <w:szCs w:val="32"/>
        </w:rPr>
      </w:pPr>
    </w:p>
    <w:p w:rsidR="00C25D82" w:rsidRPr="00EE23F0" w:rsidRDefault="00EE23F0" w:rsidP="00750432">
      <w:pPr>
        <w:tabs>
          <w:tab w:val="left" w:pos="3765"/>
        </w:tabs>
        <w:rPr>
          <w:sz w:val="28"/>
          <w:szCs w:val="28"/>
        </w:rPr>
      </w:pPr>
      <w:r w:rsidRPr="00EE23F0">
        <w:rPr>
          <w:sz w:val="28"/>
          <w:szCs w:val="28"/>
        </w:rPr>
        <w:t xml:space="preserve">Таблица 1 – </w:t>
      </w:r>
      <w:r w:rsidR="00E34078" w:rsidRPr="00EE23F0">
        <w:rPr>
          <w:sz w:val="28"/>
          <w:szCs w:val="28"/>
        </w:rPr>
        <w:t>Характеристики сигналов</w:t>
      </w:r>
    </w:p>
    <w:tbl>
      <w:tblPr>
        <w:tblW w:w="0" w:type="auto"/>
        <w:tblInd w:w="-4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7030"/>
        <w:gridCol w:w="2869"/>
      </w:tblGrid>
      <w:tr w:rsidR="009C006A" w:rsidRPr="005A7E59" w:rsidTr="009C006A">
        <w:trPr>
          <w:trHeight w:val="344"/>
        </w:trPr>
        <w:tc>
          <w:tcPr>
            <w:tcW w:w="7030" w:type="dxa"/>
            <w:tcBorders>
              <w:top w:val="single" w:sz="4" w:space="0" w:color="auto"/>
              <w:bottom w:val="single" w:sz="4" w:space="0" w:color="auto"/>
            </w:tcBorders>
          </w:tcPr>
          <w:p w:rsidR="00E34078" w:rsidRPr="005A7E59" w:rsidRDefault="00E34078" w:rsidP="009C006A">
            <w:pPr>
              <w:tabs>
                <w:tab w:val="left" w:pos="3765"/>
              </w:tabs>
              <w:ind w:firstLine="0"/>
              <w:jc w:val="center"/>
              <w:rPr>
                <w:sz w:val="28"/>
                <w:szCs w:val="28"/>
              </w:rPr>
            </w:pPr>
            <w:r w:rsidRPr="005A7E59">
              <w:rPr>
                <w:sz w:val="28"/>
                <w:szCs w:val="28"/>
              </w:rPr>
              <w:t>На входе</w:t>
            </w:r>
            <w:r w:rsidR="00EE23F0">
              <w:rPr>
                <w:sz w:val="28"/>
                <w:szCs w:val="28"/>
              </w:rPr>
              <w:t xml:space="preserve"> НЭ (ПЭ)</w:t>
            </w:r>
          </w:p>
        </w:tc>
        <w:tc>
          <w:tcPr>
            <w:tcW w:w="2869" w:type="dxa"/>
            <w:tcBorders>
              <w:top w:val="single" w:sz="4" w:space="0" w:color="auto"/>
              <w:bottom w:val="single" w:sz="4" w:space="0" w:color="auto"/>
            </w:tcBorders>
          </w:tcPr>
          <w:p w:rsidR="00E34078" w:rsidRPr="005A7E59" w:rsidRDefault="00E34078" w:rsidP="00750432">
            <w:pPr>
              <w:tabs>
                <w:tab w:val="left" w:pos="3765"/>
              </w:tabs>
              <w:ind w:firstLine="4"/>
              <w:jc w:val="center"/>
              <w:rPr>
                <w:sz w:val="28"/>
                <w:szCs w:val="28"/>
              </w:rPr>
            </w:pPr>
            <w:r w:rsidRPr="005A7E59">
              <w:rPr>
                <w:sz w:val="28"/>
                <w:szCs w:val="28"/>
              </w:rPr>
              <w:t>На выходе</w:t>
            </w:r>
            <w:r w:rsidR="00EE23F0">
              <w:rPr>
                <w:sz w:val="28"/>
                <w:szCs w:val="28"/>
              </w:rPr>
              <w:t xml:space="preserve"> НЭ (ПЭ)</w:t>
            </w:r>
          </w:p>
        </w:tc>
      </w:tr>
      <w:tr w:rsidR="009C006A" w:rsidRPr="005A7E59" w:rsidTr="009C006A">
        <w:trPr>
          <w:trHeight w:val="318"/>
        </w:trPr>
        <w:tc>
          <w:tcPr>
            <w:tcW w:w="7030" w:type="dxa"/>
            <w:tcBorders>
              <w:top w:val="single" w:sz="4" w:space="0" w:color="auto"/>
            </w:tcBorders>
          </w:tcPr>
          <w:p w:rsidR="00C25D82" w:rsidRPr="003733C1" w:rsidRDefault="00E34078" w:rsidP="009C006A">
            <w:pPr>
              <w:ind w:firstLine="45"/>
              <w:rPr>
                <w:sz w:val="28"/>
                <w:szCs w:val="28"/>
              </w:rPr>
            </w:pPr>
            <w:r w:rsidRPr="005A7E59">
              <w:rPr>
                <w:sz w:val="28"/>
                <w:szCs w:val="28"/>
              </w:rPr>
              <w:t xml:space="preserve">Спектр воздействия: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lang w:val="en-US"/>
                    </w:rPr>
                    <m:t>x</m:t>
                  </m:r>
                </m:sub>
              </m:sSub>
              <m:r>
                <w:rPr>
                  <w:rFonts w:ascii="Cambria Math" w:hAnsi="Cambria Math"/>
                  <w:sz w:val="28"/>
                  <w:szCs w:val="28"/>
                </w:rPr>
                <m:t>(</m:t>
              </m:r>
              <m:r>
                <w:rPr>
                  <w:rFonts w:ascii="Cambria Math" w:hAnsi="Cambria Math"/>
                  <w:sz w:val="28"/>
                  <w:szCs w:val="28"/>
                  <w:lang w:val="en-US"/>
                </w:rPr>
                <m:t>jω</m:t>
              </m:r>
              <m:r>
                <w:rPr>
                  <w:rFonts w:ascii="Cambria Math" w:hAnsi="Cambria Math"/>
                  <w:sz w:val="28"/>
                  <w:szCs w:val="28"/>
                </w:rPr>
                <m:t>)</m:t>
              </m:r>
            </m:oMath>
          </w:p>
        </w:tc>
        <w:tc>
          <w:tcPr>
            <w:tcW w:w="2869" w:type="dxa"/>
            <w:tcBorders>
              <w:top w:val="single" w:sz="4" w:space="0" w:color="auto"/>
            </w:tcBorders>
          </w:tcPr>
          <w:p w:rsidR="00C25D82" w:rsidRPr="005A7E59" w:rsidRDefault="006A064A" w:rsidP="009C006A">
            <w:pPr>
              <w:ind w:firstLine="45"/>
              <w:rPr>
                <w:i/>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vertAlign w:val="subscript"/>
                      <w:lang w:val="en-US"/>
                    </w:rPr>
                    <m:t>y</m:t>
                  </m:r>
                </m:sub>
              </m:sSub>
              <m:r>
                <w:rPr>
                  <w:rFonts w:ascii="Cambria Math" w:hAnsi="Cambria Math"/>
                  <w:sz w:val="28"/>
                  <w:szCs w:val="28"/>
                  <w:lang w:val="en-US"/>
                </w:rPr>
                <m:t>(jω)</m:t>
              </m:r>
            </m:oMath>
            <w:r w:rsidR="009C006A">
              <w:rPr>
                <w:i/>
                <w:sz w:val="28"/>
                <w:szCs w:val="28"/>
                <w:lang w:val="en-US"/>
              </w:rPr>
              <w:t xml:space="preserve"> </w:t>
            </w:r>
          </w:p>
        </w:tc>
      </w:tr>
      <w:tr w:rsidR="009C006A" w:rsidRPr="005A7E59" w:rsidTr="009C006A">
        <w:trPr>
          <w:trHeight w:val="300"/>
        </w:trPr>
        <w:tc>
          <w:tcPr>
            <w:tcW w:w="7030" w:type="dxa"/>
          </w:tcPr>
          <w:p w:rsidR="009C006A" w:rsidRPr="005A7E59" w:rsidRDefault="009C006A" w:rsidP="009C006A">
            <w:pPr>
              <w:ind w:firstLine="45"/>
              <w:rPr>
                <w:sz w:val="28"/>
                <w:szCs w:val="28"/>
              </w:rPr>
            </w:pPr>
            <w:r w:rsidRPr="005A7E59">
              <w:rPr>
                <w:sz w:val="28"/>
                <w:szCs w:val="28"/>
              </w:rPr>
              <w:t xml:space="preserve">Функция плотности вероятностей: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vertAlign w:val="subscript"/>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lang w:val="en-US"/>
                    </w:rPr>
                    <m:t>n</m:t>
                  </m:r>
                </m:sub>
              </m:sSub>
              <m:r>
                <w:rPr>
                  <w:rFonts w:ascii="Cambria Math" w:hAnsi="Cambria Math"/>
                  <w:sz w:val="28"/>
                  <w:szCs w:val="28"/>
                  <w:vertAlign w:val="subscript"/>
                </w:rPr>
                <m:t xml:space="preserve"> </m:t>
              </m:r>
              <m:r>
                <w:rPr>
                  <w:rFonts w:ascii="Cambria Math" w:hAnsi="Cambria Math"/>
                  <w:sz w:val="28"/>
                  <w:szCs w:val="28"/>
                </w:rPr>
                <m:t>)</m:t>
              </m:r>
            </m:oMath>
          </w:p>
        </w:tc>
        <w:tc>
          <w:tcPr>
            <w:tcW w:w="2869" w:type="dxa"/>
          </w:tcPr>
          <w:p w:rsidR="009C006A" w:rsidRPr="0037519D" w:rsidRDefault="006A064A" w:rsidP="009C006A">
            <w:pPr>
              <w:ind w:firstLine="45"/>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vertAlign w:val="subscript"/>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lang w:val="en-US"/>
                    </w:rPr>
                    <m:t>n</m:t>
                  </m:r>
                </m:sub>
              </m:sSub>
              <m:r>
                <w:rPr>
                  <w:rFonts w:ascii="Cambria Math" w:hAnsi="Cambria Math"/>
                  <w:sz w:val="28"/>
                  <w:szCs w:val="28"/>
                </w:rPr>
                <m:t>)</m:t>
              </m:r>
            </m:oMath>
            <w:r w:rsidR="009C006A" w:rsidRPr="009C006A">
              <w:rPr>
                <w:i/>
                <w:sz w:val="28"/>
                <w:szCs w:val="28"/>
              </w:rPr>
              <w:t xml:space="preserve"> </w:t>
            </w:r>
          </w:p>
        </w:tc>
      </w:tr>
      <w:tr w:rsidR="009C006A" w:rsidRPr="005A7E59" w:rsidTr="009C006A">
        <w:trPr>
          <w:trHeight w:val="345"/>
        </w:trPr>
        <w:tc>
          <w:tcPr>
            <w:tcW w:w="7030" w:type="dxa"/>
          </w:tcPr>
          <w:p w:rsidR="009C006A" w:rsidRPr="005A7E59" w:rsidRDefault="009C006A" w:rsidP="009C006A">
            <w:pPr>
              <w:ind w:firstLine="45"/>
              <w:rPr>
                <w:sz w:val="28"/>
                <w:szCs w:val="28"/>
              </w:rPr>
            </w:pPr>
            <w:r w:rsidRPr="005A7E59">
              <w:rPr>
                <w:sz w:val="28"/>
                <w:szCs w:val="28"/>
              </w:rPr>
              <w:t xml:space="preserve">Функция распределения вероятностей: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vertAlign w:val="subscript"/>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rPr>
                    <m:t>2</m:t>
                  </m:r>
                </m:sub>
              </m:sSub>
              <m:r>
                <w:rPr>
                  <w:rFonts w:ascii="Cambria Math" w:hAnsi="Cambria Math"/>
                  <w:sz w:val="28"/>
                  <w:szCs w:val="28"/>
                </w:rPr>
                <m:t>,…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lang w:val="en-US"/>
                    </w:rPr>
                    <m:t>n</m:t>
                  </m:r>
                </m:sub>
              </m:sSub>
              <m:r>
                <w:rPr>
                  <w:rFonts w:ascii="Cambria Math" w:hAnsi="Cambria Math"/>
                  <w:sz w:val="28"/>
                  <w:szCs w:val="28"/>
                </w:rPr>
                <m:t>)</m:t>
              </m:r>
            </m:oMath>
          </w:p>
        </w:tc>
        <w:tc>
          <w:tcPr>
            <w:tcW w:w="2869" w:type="dxa"/>
          </w:tcPr>
          <w:p w:rsidR="009C006A" w:rsidRPr="00251868" w:rsidRDefault="006A064A" w:rsidP="009C006A">
            <w:pPr>
              <w:ind w:firstLine="45"/>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vertAlign w:val="subscript"/>
                      <w:lang w:val="en-US"/>
                    </w:rPr>
                    <m:t>n</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rPr>
                        <m:t>1</m:t>
                      </m:r>
                    </m:sub>
                  </m:sSub>
                  <m:r>
                    <w:rPr>
                      <w:rFonts w:ascii="Cambria Math" w:hAnsi="Cambria Math"/>
                      <w:sz w:val="28"/>
                      <w:szCs w:val="28"/>
                      <w:vertAlign w:val="subscript"/>
                    </w:rPr>
                    <m:t xml:space="preserve"> </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lang w:val="en-US"/>
                        </w:rPr>
                        <m:t>n</m:t>
                      </m:r>
                    </m:sub>
                  </m:sSub>
                </m:e>
              </m:d>
            </m:oMath>
            <w:r w:rsidR="009C006A" w:rsidRPr="009C006A">
              <w:rPr>
                <w:i/>
                <w:sz w:val="28"/>
                <w:szCs w:val="28"/>
              </w:rPr>
              <w:t xml:space="preserve"> </w:t>
            </w:r>
          </w:p>
        </w:tc>
      </w:tr>
      <w:tr w:rsidR="009C006A" w:rsidRPr="005A7E59" w:rsidTr="009C006A">
        <w:trPr>
          <w:trHeight w:val="351"/>
        </w:trPr>
        <w:tc>
          <w:tcPr>
            <w:tcW w:w="7030" w:type="dxa"/>
          </w:tcPr>
          <w:p w:rsidR="009C006A" w:rsidRPr="005A7E59" w:rsidRDefault="009C006A" w:rsidP="009C006A">
            <w:pPr>
              <w:ind w:firstLine="0"/>
              <w:rPr>
                <w:sz w:val="28"/>
                <w:szCs w:val="28"/>
              </w:rPr>
            </w:pPr>
            <w:r w:rsidRPr="005A7E59">
              <w:rPr>
                <w:sz w:val="28"/>
                <w:szCs w:val="28"/>
              </w:rPr>
              <w:t xml:space="preserve">Математическое ожидание: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vertAlign w:val="subscript"/>
                    </w:rPr>
                    <m:t>x</m:t>
                  </m:r>
                </m:sub>
              </m:sSub>
              <m:r>
                <w:rPr>
                  <w:rFonts w:ascii="Cambria Math" w:hAnsi="Cambria Math"/>
                  <w:sz w:val="28"/>
                  <w:szCs w:val="28"/>
                </w:rPr>
                <m:t>(t)</m:t>
              </m:r>
            </m:oMath>
          </w:p>
        </w:tc>
        <w:tc>
          <w:tcPr>
            <w:tcW w:w="2869" w:type="dxa"/>
          </w:tcPr>
          <w:p w:rsidR="009C006A" w:rsidRPr="009C006A" w:rsidRDefault="006A064A" w:rsidP="009C006A">
            <w:pPr>
              <w:ind w:firstLine="45"/>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vertAlign w:val="subscript"/>
                      <w:lang w:val="en-US"/>
                    </w:rPr>
                    <m:t>y</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9C006A">
              <w:rPr>
                <w:i/>
                <w:sz w:val="28"/>
                <w:szCs w:val="28"/>
              </w:rPr>
              <w:t xml:space="preserve"> </w:t>
            </w:r>
          </w:p>
        </w:tc>
      </w:tr>
      <w:tr w:rsidR="009C006A" w:rsidRPr="005A7E59" w:rsidTr="009C006A">
        <w:trPr>
          <w:trHeight w:val="316"/>
        </w:trPr>
        <w:tc>
          <w:tcPr>
            <w:tcW w:w="7030" w:type="dxa"/>
          </w:tcPr>
          <w:p w:rsidR="009C006A" w:rsidRPr="005A7E59" w:rsidRDefault="009C006A" w:rsidP="00153D96">
            <w:pPr>
              <w:tabs>
                <w:tab w:val="center" w:pos="3512"/>
              </w:tabs>
              <w:ind w:firstLine="45"/>
              <w:rPr>
                <w:i/>
                <w:sz w:val="28"/>
                <w:szCs w:val="28"/>
              </w:rPr>
            </w:pPr>
            <w:r w:rsidRPr="005A7E59">
              <w:rPr>
                <w:sz w:val="28"/>
                <w:szCs w:val="28"/>
              </w:rPr>
              <w:t xml:space="preserve">Дисперсия: </w:t>
            </w:r>
            <m:oMath>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vertAlign w:val="subscript"/>
                    </w:rPr>
                    <m:t>x</m:t>
                  </m:r>
                </m:sub>
                <m:sup>
                  <m:r>
                    <w:rPr>
                      <w:rFonts w:ascii="Cambria Math" w:hAnsi="Cambria Math"/>
                      <w:sz w:val="28"/>
                      <w:szCs w:val="28"/>
                      <w:vertAlign w:val="superscript"/>
                    </w:rPr>
                    <m:t>2</m:t>
                  </m:r>
                </m:sup>
              </m:sSubSup>
            </m:oMath>
          </w:p>
        </w:tc>
        <w:tc>
          <w:tcPr>
            <w:tcW w:w="2869" w:type="dxa"/>
          </w:tcPr>
          <w:p w:rsidR="009C006A" w:rsidRPr="00647772" w:rsidRDefault="006A064A" w:rsidP="009C006A">
            <w:pPr>
              <w:tabs>
                <w:tab w:val="center" w:pos="1341"/>
              </w:tabs>
              <w:ind w:firstLine="45"/>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vertAlign w:val="subscript"/>
                      <w:lang w:val="en-US"/>
                    </w:rPr>
                    <m:t>y</m:t>
                  </m:r>
                </m:sub>
                <m:sup>
                  <m:r>
                    <w:rPr>
                      <w:rFonts w:ascii="Cambria Math" w:hAnsi="Cambria Math"/>
                      <w:sz w:val="28"/>
                      <w:szCs w:val="28"/>
                      <w:vertAlign w:val="superscript"/>
                    </w:rPr>
                    <m:t>2</m:t>
                  </m:r>
                </m:sup>
              </m:sSubSup>
            </m:oMath>
            <w:r w:rsidR="009C006A">
              <w:rPr>
                <w:sz w:val="28"/>
                <w:szCs w:val="28"/>
                <w:lang w:val="en-US"/>
              </w:rPr>
              <w:t xml:space="preserve"> </w:t>
            </w:r>
          </w:p>
        </w:tc>
      </w:tr>
      <w:tr w:rsidR="009C006A" w:rsidRPr="005A7E59" w:rsidTr="009C006A">
        <w:trPr>
          <w:trHeight w:val="345"/>
        </w:trPr>
        <w:tc>
          <w:tcPr>
            <w:tcW w:w="7030" w:type="dxa"/>
          </w:tcPr>
          <w:p w:rsidR="009C006A" w:rsidRPr="005A7E59" w:rsidRDefault="009C006A" w:rsidP="009C006A">
            <w:pPr>
              <w:tabs>
                <w:tab w:val="center" w:pos="3512"/>
              </w:tabs>
              <w:ind w:firstLine="45"/>
              <w:rPr>
                <w:sz w:val="28"/>
                <w:szCs w:val="28"/>
              </w:rPr>
            </w:pPr>
            <w:r w:rsidRPr="005A7E59">
              <w:rPr>
                <w:sz w:val="28"/>
                <w:szCs w:val="28"/>
              </w:rPr>
              <w:t xml:space="preserve">Функция корреляции: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x</m:t>
                  </m:r>
                </m:sub>
              </m:sSub>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oMath>
          </w:p>
        </w:tc>
        <w:tc>
          <w:tcPr>
            <w:tcW w:w="2869" w:type="dxa"/>
          </w:tcPr>
          <w:p w:rsidR="009C006A" w:rsidRPr="00647772" w:rsidRDefault="006A064A" w:rsidP="00F07723">
            <w:pPr>
              <w:tabs>
                <w:tab w:val="center" w:pos="1341"/>
              </w:tabs>
              <w:ind w:firstLine="45"/>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y</m:t>
                  </m:r>
                </m:sub>
              </m:sSub>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oMath>
            <w:r w:rsidR="009C006A" w:rsidRPr="009C006A">
              <w:rPr>
                <w:i/>
                <w:sz w:val="28"/>
                <w:szCs w:val="28"/>
              </w:rPr>
              <w:t xml:space="preserve"> </w:t>
            </w:r>
          </w:p>
        </w:tc>
      </w:tr>
      <w:tr w:rsidR="009C006A" w:rsidRPr="005A7E59" w:rsidTr="009C006A">
        <w:trPr>
          <w:trHeight w:val="300"/>
        </w:trPr>
        <w:tc>
          <w:tcPr>
            <w:tcW w:w="7030" w:type="dxa"/>
          </w:tcPr>
          <w:p w:rsidR="009C006A" w:rsidRPr="005A7E59" w:rsidRDefault="009C006A" w:rsidP="009C006A">
            <w:pPr>
              <w:tabs>
                <w:tab w:val="center" w:pos="3512"/>
              </w:tabs>
              <w:ind w:firstLine="45"/>
              <w:rPr>
                <w:sz w:val="28"/>
                <w:szCs w:val="28"/>
              </w:rPr>
            </w:pPr>
            <w:r w:rsidRPr="005A7E59">
              <w:rPr>
                <w:sz w:val="28"/>
                <w:szCs w:val="28"/>
              </w:rPr>
              <w:t xml:space="preserve">Интервал корреляции: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0</m:t>
                  </m:r>
                  <m:r>
                    <w:rPr>
                      <w:rFonts w:ascii="Cambria Math" w:hAnsi="Cambria Math"/>
                      <w:sz w:val="28"/>
                      <w:szCs w:val="28"/>
                      <w:vertAlign w:val="subscript"/>
                      <w:lang w:val="en-US"/>
                    </w:rPr>
                    <m:t>x</m:t>
                  </m:r>
                </m:sub>
              </m:sSub>
            </m:oMath>
          </w:p>
        </w:tc>
        <w:tc>
          <w:tcPr>
            <w:tcW w:w="2869" w:type="dxa"/>
          </w:tcPr>
          <w:p w:rsidR="009C006A" w:rsidRPr="00C01A47" w:rsidRDefault="006A064A" w:rsidP="00F07723">
            <w:pPr>
              <w:tabs>
                <w:tab w:val="center" w:pos="1341"/>
              </w:tabs>
              <w:ind w:firstLine="45"/>
              <w:rPr>
                <w:i/>
                <w:sz w:val="28"/>
                <w:szCs w:val="28"/>
                <w:lang w:val="en-US"/>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0</m:t>
                  </m:r>
                  <m:r>
                    <w:rPr>
                      <w:rFonts w:ascii="Cambria Math" w:hAnsi="Cambria Math"/>
                      <w:sz w:val="28"/>
                      <w:szCs w:val="28"/>
                      <w:vertAlign w:val="subscript"/>
                      <w:lang w:val="en-US"/>
                    </w:rPr>
                    <m:t>y</m:t>
                  </m:r>
                </m:sub>
              </m:sSub>
            </m:oMath>
            <w:r w:rsidR="009C006A" w:rsidRPr="009C006A">
              <w:rPr>
                <w:i/>
                <w:sz w:val="28"/>
                <w:szCs w:val="28"/>
                <w:vertAlign w:val="subscript"/>
              </w:rPr>
              <w:t xml:space="preserve"> </w:t>
            </w:r>
          </w:p>
        </w:tc>
      </w:tr>
      <w:tr w:rsidR="009C006A" w:rsidRPr="005A7E59" w:rsidTr="009C006A">
        <w:trPr>
          <w:trHeight w:val="330"/>
        </w:trPr>
        <w:tc>
          <w:tcPr>
            <w:tcW w:w="7030" w:type="dxa"/>
          </w:tcPr>
          <w:p w:rsidR="009C006A" w:rsidRPr="005A7E59" w:rsidRDefault="009C006A" w:rsidP="009C006A">
            <w:pPr>
              <w:tabs>
                <w:tab w:val="center" w:pos="3512"/>
              </w:tabs>
              <w:ind w:firstLine="45"/>
              <w:rPr>
                <w:sz w:val="28"/>
                <w:szCs w:val="28"/>
              </w:rPr>
            </w:pPr>
            <w:r w:rsidRPr="005A7E59">
              <w:rPr>
                <w:sz w:val="28"/>
                <w:szCs w:val="28"/>
              </w:rPr>
              <w:t xml:space="preserve">Коэффициент корреляции: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x</m:t>
                  </m:r>
                </m:sub>
              </m:sSub>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oMath>
          </w:p>
        </w:tc>
        <w:tc>
          <w:tcPr>
            <w:tcW w:w="2869" w:type="dxa"/>
          </w:tcPr>
          <w:p w:rsidR="009C006A" w:rsidRPr="001C3B8C" w:rsidRDefault="006A064A" w:rsidP="00F07723">
            <w:pPr>
              <w:tabs>
                <w:tab w:val="center" w:pos="1341"/>
              </w:tabs>
              <w:ind w:firstLine="45"/>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vertAlign w:val="subscript"/>
                      <w:lang w:val="en-US"/>
                    </w:rPr>
                    <m:t>y</m:t>
                  </m:r>
                </m:sub>
              </m:sSub>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oMath>
            <w:r w:rsidR="009C006A" w:rsidRPr="009C006A">
              <w:rPr>
                <w:i/>
                <w:sz w:val="28"/>
                <w:szCs w:val="28"/>
              </w:rPr>
              <w:t xml:space="preserve"> </w:t>
            </w:r>
          </w:p>
        </w:tc>
      </w:tr>
      <w:tr w:rsidR="009C006A" w:rsidRPr="005A7E59" w:rsidTr="009C006A">
        <w:trPr>
          <w:trHeight w:val="304"/>
        </w:trPr>
        <w:tc>
          <w:tcPr>
            <w:tcW w:w="7030" w:type="dxa"/>
          </w:tcPr>
          <w:p w:rsidR="009C006A" w:rsidRPr="005A7E59" w:rsidRDefault="009C006A" w:rsidP="009C006A">
            <w:pPr>
              <w:tabs>
                <w:tab w:val="center" w:pos="3512"/>
              </w:tabs>
              <w:ind w:firstLine="45"/>
              <w:rPr>
                <w:sz w:val="28"/>
                <w:szCs w:val="28"/>
              </w:rPr>
            </w:pPr>
            <w:r w:rsidRPr="005A7E59">
              <w:rPr>
                <w:sz w:val="28"/>
                <w:szCs w:val="28"/>
              </w:rPr>
              <w:t xml:space="preserve">Энергетический спектр: </w:t>
            </w: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vertAlign w:val="subscript"/>
                      <w:lang w:val="en-US"/>
                    </w:rPr>
                    <m:t>x</m:t>
                  </m:r>
                </m:sub>
              </m:sSub>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p>
        </w:tc>
        <w:tc>
          <w:tcPr>
            <w:tcW w:w="2869" w:type="dxa"/>
          </w:tcPr>
          <w:p w:rsidR="009C006A" w:rsidRPr="00EB0869" w:rsidRDefault="006A064A" w:rsidP="00F07723">
            <w:pPr>
              <w:tabs>
                <w:tab w:val="center" w:pos="1341"/>
              </w:tabs>
              <w:ind w:firstLine="45"/>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vertAlign w:val="subscript"/>
                      <w:lang w:val="en-US"/>
                    </w:rPr>
                    <m:t>y</m:t>
                  </m:r>
                </m:sub>
              </m:sSub>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9C006A" w:rsidRPr="009C006A">
              <w:rPr>
                <w:i/>
                <w:sz w:val="28"/>
                <w:szCs w:val="28"/>
              </w:rPr>
              <w:t xml:space="preserve"> </w:t>
            </w:r>
          </w:p>
        </w:tc>
      </w:tr>
      <w:tr w:rsidR="009C006A" w:rsidRPr="005A7E59" w:rsidTr="009C006A">
        <w:trPr>
          <w:trHeight w:val="375"/>
        </w:trPr>
        <w:tc>
          <w:tcPr>
            <w:tcW w:w="7030" w:type="dxa"/>
          </w:tcPr>
          <w:p w:rsidR="009C006A" w:rsidRPr="005A7E59" w:rsidRDefault="009C006A" w:rsidP="009C006A">
            <w:pPr>
              <w:tabs>
                <w:tab w:val="center" w:pos="3512"/>
              </w:tabs>
              <w:ind w:firstLine="45"/>
              <w:rPr>
                <w:sz w:val="28"/>
                <w:szCs w:val="28"/>
              </w:rPr>
            </w:pPr>
            <w:r w:rsidRPr="005A7E59">
              <w:rPr>
                <w:sz w:val="28"/>
                <w:szCs w:val="28"/>
              </w:rPr>
              <w:t xml:space="preserve">Полоса спектра: </w:t>
            </w:r>
            <m:oMath>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ω</m:t>
                  </m:r>
                </m:e>
                <m:sub>
                  <m:r>
                    <w:rPr>
                      <w:rFonts w:ascii="Cambria Math" w:hAnsi="Cambria Math"/>
                      <w:sz w:val="28"/>
                      <w:szCs w:val="28"/>
                      <w:vertAlign w:val="subscript"/>
                    </w:rPr>
                    <m:t xml:space="preserve">эфф </m:t>
                  </m:r>
                  <m:r>
                    <w:rPr>
                      <w:rFonts w:ascii="Cambria Math" w:hAnsi="Cambria Math"/>
                      <w:sz w:val="28"/>
                      <w:szCs w:val="28"/>
                      <w:vertAlign w:val="subscript"/>
                      <w:lang w:val="en-US"/>
                    </w:rPr>
                    <m:t>x</m:t>
                  </m:r>
                </m:sub>
              </m:sSub>
            </m:oMath>
          </w:p>
        </w:tc>
        <w:tc>
          <w:tcPr>
            <w:tcW w:w="2869" w:type="dxa"/>
          </w:tcPr>
          <w:p w:rsidR="009C006A" w:rsidRPr="0074115F" w:rsidRDefault="009C006A" w:rsidP="00F07723">
            <w:pPr>
              <w:tabs>
                <w:tab w:val="center" w:pos="1341"/>
              </w:tabs>
              <w:ind w:firstLine="45"/>
              <w:rPr>
                <w:sz w:val="28"/>
                <w:szCs w:val="28"/>
                <w:lang w:val="en-US"/>
              </w:rPr>
            </w:pPr>
            <m:oMathPara>
              <m:oMath>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ω</m:t>
                    </m:r>
                  </m:e>
                  <m:sub>
                    <m:r>
                      <w:rPr>
                        <w:rFonts w:ascii="Cambria Math" w:hAnsi="Cambria Math"/>
                        <w:sz w:val="28"/>
                        <w:szCs w:val="28"/>
                        <w:vertAlign w:val="subscript"/>
                        <w:lang w:val="en-US"/>
                      </w:rPr>
                      <m:t>эфф y</m:t>
                    </m:r>
                  </m:sub>
                </m:sSub>
              </m:oMath>
            </m:oMathPara>
          </w:p>
        </w:tc>
      </w:tr>
    </w:tbl>
    <w:p w:rsidR="0008166B" w:rsidRPr="000E799E" w:rsidRDefault="0008166B" w:rsidP="00750432">
      <w:pPr>
        <w:rPr>
          <w:i/>
          <w:sz w:val="28"/>
          <w:szCs w:val="28"/>
          <w:lang w:val="en-US"/>
        </w:rPr>
      </w:pPr>
    </w:p>
    <w:p w:rsidR="009530DA" w:rsidRDefault="009530DA" w:rsidP="00750432">
      <w:pPr>
        <w:contextualSpacing/>
        <w:rPr>
          <w:sz w:val="28"/>
          <w:szCs w:val="28"/>
        </w:rPr>
      </w:pPr>
      <w:r>
        <w:rPr>
          <w:sz w:val="28"/>
          <w:szCs w:val="28"/>
        </w:rPr>
        <w:t>Преобразования бывают:</w:t>
      </w:r>
    </w:p>
    <w:p w:rsidR="009530DA" w:rsidRDefault="009530DA" w:rsidP="00750432">
      <w:pPr>
        <w:contextualSpacing/>
        <w:rPr>
          <w:sz w:val="28"/>
          <w:szCs w:val="28"/>
        </w:rPr>
      </w:pPr>
    </w:p>
    <w:p w:rsidR="009530DA" w:rsidRDefault="009530DA" w:rsidP="00750432">
      <w:pPr>
        <w:contextualSpacing/>
        <w:rPr>
          <w:sz w:val="28"/>
          <w:szCs w:val="28"/>
        </w:rPr>
      </w:pPr>
      <w:r>
        <w:rPr>
          <w:i/>
          <w:sz w:val="28"/>
          <w:szCs w:val="28"/>
          <w:u w:val="single"/>
        </w:rPr>
        <w:t>Пассивны</w:t>
      </w:r>
      <w:r w:rsidRPr="00145932">
        <w:rPr>
          <w:i/>
          <w:sz w:val="28"/>
          <w:szCs w:val="28"/>
          <w:u w:val="single"/>
        </w:rPr>
        <w:t>е преобразовани</w:t>
      </w:r>
      <w:r>
        <w:rPr>
          <w:i/>
          <w:sz w:val="28"/>
          <w:szCs w:val="28"/>
          <w:u w:val="single"/>
        </w:rPr>
        <w:t>я</w:t>
      </w:r>
      <w:r>
        <w:rPr>
          <w:sz w:val="28"/>
          <w:szCs w:val="28"/>
        </w:rPr>
        <w:t xml:space="preserve"> – такое преобразование</w:t>
      </w:r>
      <w:r w:rsidR="005A7E59">
        <w:rPr>
          <w:sz w:val="28"/>
          <w:szCs w:val="28"/>
        </w:rPr>
        <w:t>, в результате</w:t>
      </w:r>
      <w:r>
        <w:rPr>
          <w:sz w:val="28"/>
          <w:szCs w:val="28"/>
        </w:rPr>
        <w:t xml:space="preserve"> которого не возникает новых частот.</w:t>
      </w:r>
    </w:p>
    <w:p w:rsidR="009530DA" w:rsidRDefault="009530DA" w:rsidP="00750432">
      <w:pPr>
        <w:contextualSpacing/>
        <w:rPr>
          <w:sz w:val="28"/>
          <w:szCs w:val="28"/>
        </w:rPr>
      </w:pPr>
    </w:p>
    <w:p w:rsidR="009530DA" w:rsidRDefault="009530DA" w:rsidP="00750432">
      <w:pPr>
        <w:contextualSpacing/>
        <w:rPr>
          <w:sz w:val="28"/>
          <w:szCs w:val="28"/>
        </w:rPr>
      </w:pPr>
      <w:r>
        <w:rPr>
          <w:i/>
          <w:sz w:val="28"/>
          <w:szCs w:val="28"/>
          <w:u w:val="single"/>
        </w:rPr>
        <w:t>Активны</w:t>
      </w:r>
      <w:r w:rsidRPr="00145932">
        <w:rPr>
          <w:i/>
          <w:sz w:val="28"/>
          <w:szCs w:val="28"/>
          <w:u w:val="single"/>
        </w:rPr>
        <w:t>е преобразовани</w:t>
      </w:r>
      <w:r>
        <w:rPr>
          <w:i/>
          <w:sz w:val="28"/>
          <w:szCs w:val="28"/>
          <w:u w:val="single"/>
        </w:rPr>
        <w:t>я</w:t>
      </w:r>
      <w:r>
        <w:rPr>
          <w:sz w:val="28"/>
          <w:szCs w:val="28"/>
        </w:rPr>
        <w:t xml:space="preserve"> – такое преобразование, в результате которого возникают новые частоты (которых не было в исходном возмущении). Активное </w:t>
      </w:r>
      <w:r>
        <w:rPr>
          <w:sz w:val="28"/>
          <w:szCs w:val="28"/>
        </w:rPr>
        <w:lastRenderedPageBreak/>
        <w:t>преобразование возможно только с использованием нелинейного или параметрич</w:t>
      </w:r>
      <w:r>
        <w:rPr>
          <w:sz w:val="28"/>
          <w:szCs w:val="28"/>
        </w:rPr>
        <w:t>е</w:t>
      </w:r>
      <w:r>
        <w:rPr>
          <w:sz w:val="28"/>
          <w:szCs w:val="28"/>
        </w:rPr>
        <w:t>ского элемента (т.е. возможно только в нелинейных или параметрических цепях).</w:t>
      </w:r>
    </w:p>
    <w:p w:rsidR="009530DA" w:rsidRDefault="009530DA" w:rsidP="00750432">
      <w:pPr>
        <w:contextualSpacing/>
        <w:rPr>
          <w:sz w:val="28"/>
          <w:szCs w:val="28"/>
        </w:rPr>
      </w:pPr>
    </w:p>
    <w:p w:rsidR="009530DA" w:rsidRDefault="009530DA" w:rsidP="00750432">
      <w:pPr>
        <w:contextualSpacing/>
        <w:rPr>
          <w:sz w:val="28"/>
          <w:szCs w:val="28"/>
        </w:rPr>
      </w:pPr>
      <w:r>
        <w:rPr>
          <w:sz w:val="28"/>
          <w:szCs w:val="28"/>
        </w:rPr>
        <w:t>Рассмотрим нелинейную цепь:</w:t>
      </w:r>
    </w:p>
    <w:p w:rsidR="004B0174" w:rsidRDefault="004B0174" w:rsidP="00750432">
      <w:pPr>
        <w:contextualSpacing/>
        <w:rPr>
          <w:sz w:val="28"/>
          <w:szCs w:val="28"/>
        </w:rPr>
      </w:pPr>
    </w:p>
    <w:p w:rsidR="002F5576" w:rsidRPr="00E35A78" w:rsidRDefault="009530DA" w:rsidP="00750432">
      <w:pPr>
        <w:rPr>
          <w:i/>
          <w:sz w:val="28"/>
          <w:szCs w:val="28"/>
          <w:lang w:val="en-US"/>
        </w:rPr>
      </w:pPr>
      <m:oMathPara>
        <m:oMathParaPr>
          <m:jc m:val="center"/>
        </m:oMathParaPr>
        <m:oMath>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oMath>
      </m:oMathPara>
    </w:p>
    <w:p w:rsidR="002F5576" w:rsidRDefault="002F5576" w:rsidP="00750432">
      <w:pPr>
        <w:rPr>
          <w:sz w:val="28"/>
          <w:szCs w:val="28"/>
        </w:rPr>
      </w:pPr>
    </w:p>
    <w:p w:rsidR="009530DA" w:rsidRDefault="00E35A78" w:rsidP="002F5576">
      <w:pPr>
        <w:rPr>
          <w:sz w:val="28"/>
          <w:szCs w:val="28"/>
        </w:rPr>
      </w:pPr>
      <w:r>
        <w:rPr>
          <w:sz w:val="28"/>
          <w:szCs w:val="28"/>
        </w:rPr>
        <w:t xml:space="preserve">где </w:t>
      </w:r>
      <m:oMath>
        <m:r>
          <w:rPr>
            <w:rFonts w:ascii="Cambria Math" w:hAnsi="Cambria Math"/>
            <w:sz w:val="28"/>
            <w:szCs w:val="28"/>
            <w:lang w:val="en-US"/>
          </w:rPr>
          <m:t>i</m:t>
        </m:r>
      </m:oMath>
      <w:r>
        <w:rPr>
          <w:sz w:val="28"/>
          <w:szCs w:val="28"/>
          <w:lang w:val="en-US"/>
        </w:rPr>
        <w:t xml:space="preserve"> –</w:t>
      </w:r>
      <w:r w:rsidR="00AF79A3">
        <w:rPr>
          <w:sz w:val="28"/>
          <w:szCs w:val="28"/>
        </w:rPr>
        <w:t xml:space="preserve"> </w:t>
      </w:r>
      <w:r w:rsidR="005A7E59">
        <w:rPr>
          <w:sz w:val="28"/>
          <w:szCs w:val="28"/>
        </w:rPr>
        <w:t>параметр цепи,</w:t>
      </w:r>
    </w:p>
    <w:p w:rsidR="00E35A78" w:rsidRDefault="00E35A78" w:rsidP="002F5576">
      <w:pPr>
        <w:rPr>
          <w:sz w:val="28"/>
          <w:szCs w:val="28"/>
        </w:rPr>
      </w:pPr>
    </w:p>
    <w:p w:rsidR="002F5576" w:rsidRDefault="009530DA" w:rsidP="002F5576">
      <w:pPr>
        <w:jc w:val="center"/>
        <w:rPr>
          <w:sz w:val="28"/>
          <w:szCs w:val="28"/>
        </w:rPr>
      </w:pPr>
      <m:oMathPara>
        <m:oMath>
          <m:r>
            <w:rPr>
              <w:rFonts w:ascii="Cambria Math" w:hAnsi="Cambria Math"/>
              <w:sz w:val="28"/>
              <w:szCs w:val="28"/>
            </w:rPr>
            <m:t>U=U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=U</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ωt</m:t>
              </m:r>
            </m:e>
          </m:func>
          <m:r>
            <w:rPr>
              <w:rFonts w:ascii="Cambria Math" w:hAnsi="Cambria Math"/>
              <w:sz w:val="28"/>
              <w:szCs w:val="28"/>
            </w:rPr>
            <m:t>,</m:t>
          </m:r>
        </m:oMath>
      </m:oMathPara>
    </w:p>
    <w:p w:rsidR="002F5576" w:rsidRDefault="002F5576" w:rsidP="002F5576">
      <w:pPr>
        <w:jc w:val="center"/>
        <w:rPr>
          <w:sz w:val="28"/>
          <w:szCs w:val="28"/>
        </w:rPr>
      </w:pPr>
    </w:p>
    <w:p w:rsidR="00967D7C" w:rsidRDefault="005C4FEB" w:rsidP="002F5576">
      <w:pPr>
        <w:rPr>
          <w:sz w:val="28"/>
          <w:szCs w:val="28"/>
        </w:rPr>
      </w:pPr>
      <m:oMath>
        <m:r>
          <w:rPr>
            <w:rFonts w:ascii="Cambria Math" w:hAnsi="Cambria Math"/>
            <w:sz w:val="28"/>
            <w:szCs w:val="28"/>
            <w:lang w:val="en-US"/>
          </w:rPr>
          <m:t>U</m:t>
        </m:r>
      </m:oMath>
      <w:r w:rsidR="00E35A78">
        <w:rPr>
          <w:sz w:val="28"/>
          <w:szCs w:val="28"/>
          <w:lang w:val="en-US"/>
        </w:rPr>
        <w:t xml:space="preserve"> –</w:t>
      </w:r>
      <w:r w:rsidR="009530DA" w:rsidRPr="00E874BA">
        <w:rPr>
          <w:sz w:val="28"/>
          <w:szCs w:val="28"/>
        </w:rPr>
        <w:t xml:space="preserve"> </w:t>
      </w:r>
      <w:r w:rsidR="00332760">
        <w:rPr>
          <w:sz w:val="28"/>
          <w:szCs w:val="28"/>
        </w:rPr>
        <w:t>возмущение (воздействие)</w:t>
      </w:r>
      <w:r w:rsidR="002F5576">
        <w:rPr>
          <w:sz w:val="28"/>
          <w:szCs w:val="28"/>
        </w:rPr>
        <w:t>,</w:t>
      </w:r>
    </w:p>
    <w:p w:rsidR="002F5576" w:rsidRPr="00DB077E" w:rsidRDefault="002F5576" w:rsidP="002F5576">
      <w:pPr>
        <w:rPr>
          <w:sz w:val="28"/>
          <w:szCs w:val="28"/>
        </w:rPr>
      </w:pPr>
    </w:p>
    <w:p w:rsidR="00A05387" w:rsidRPr="002F5576" w:rsidRDefault="009530DA" w:rsidP="00750432">
      <w:pPr>
        <w:jc w:val="center"/>
        <w:rPr>
          <w:sz w:val="28"/>
          <w:szCs w:val="28"/>
        </w:rPr>
      </w:pPr>
      <m:oMathPara>
        <m:oMath>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(U</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ωt)+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m:rPr>
                          <m:sty m:val="p"/>
                        </m:rPr>
                        <w:rPr>
                          <w:rFonts w:ascii="Cambria Math" w:hAnsi="Cambria Math"/>
                          <w:sz w:val="28"/>
                          <w:szCs w:val="28"/>
                        </w:rPr>
                        <m:t>2</m:t>
                      </m:r>
                    </m:sup>
                  </m:sSup>
                </m:fName>
                <m:e>
                  <m:r>
                    <w:rPr>
                      <w:rFonts w:ascii="Cambria Math" w:hAnsi="Cambria Math"/>
                      <w:sz w:val="28"/>
                      <w:szCs w:val="28"/>
                    </w:rPr>
                    <m:t>ωt</m:t>
                  </m:r>
                </m:e>
              </m:func>
            </m:e>
          </m:func>
          <m:r>
            <w:rPr>
              <w:rFonts w:ascii="Cambria Math" w:hAnsi="Cambria Math"/>
              <w:sz w:val="28"/>
              <w:szCs w:val="28"/>
            </w:rPr>
            <m:t>.</m:t>
          </m:r>
        </m:oMath>
      </m:oMathPara>
    </w:p>
    <w:p w:rsidR="002F5576" w:rsidRDefault="002F5576" w:rsidP="00750432">
      <w:pPr>
        <w:rPr>
          <w:sz w:val="28"/>
          <w:szCs w:val="28"/>
        </w:rPr>
      </w:pPr>
    </w:p>
    <w:p w:rsidR="009530DA" w:rsidRPr="002F5576" w:rsidRDefault="008E05B9" w:rsidP="00750432">
      <w:pPr>
        <w:rPr>
          <w:sz w:val="28"/>
          <w:szCs w:val="28"/>
        </w:rPr>
      </w:pPr>
      <w:r>
        <w:rPr>
          <w:sz w:val="28"/>
          <w:szCs w:val="28"/>
        </w:rPr>
        <w:t>Т.к.</w:t>
      </w:r>
    </w:p>
    <w:p w:rsidR="009530DA" w:rsidRPr="002F5576" w:rsidRDefault="006A064A" w:rsidP="002F5576">
      <w:pPr>
        <w:spacing w:line="360" w:lineRule="auto"/>
        <w:rPr>
          <w:i/>
          <w:sz w:val="28"/>
          <w:szCs w:val="28"/>
        </w:rPr>
      </w:pPr>
      <m:oMathPara>
        <m:oMathParaPr>
          <m:jc m:val="center"/>
        </m:oMathParaPr>
        <m:oMath>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m:rPr>
                      <m:sty m:val="p"/>
                    </m:rPr>
                    <w:rPr>
                      <w:rFonts w:ascii="Cambria Math" w:hAnsi="Cambria Math"/>
                      <w:sz w:val="28"/>
                      <w:szCs w:val="28"/>
                    </w:rPr>
                    <m:t>2</m:t>
                  </m:r>
                </m:sup>
              </m:sSup>
            </m:fName>
            <m:e>
              <m:r>
                <w:rPr>
                  <w:rFonts w:ascii="Cambria Math" w:hAnsi="Cambria Math"/>
                  <w:sz w:val="28"/>
                  <w:szCs w:val="28"/>
                </w:rPr>
                <m:t>ωt</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2ω</m:t>
                  </m:r>
                </m:e>
              </m:func>
            </m:num>
            <m:den>
              <m:r>
                <w:rPr>
                  <w:rFonts w:ascii="Cambria Math" w:hAnsi="Cambria Math"/>
                  <w:sz w:val="28"/>
                  <w:szCs w:val="28"/>
                </w:rPr>
                <m:t>2</m:t>
              </m:r>
            </m:den>
          </m:f>
          <m:r>
            <w:rPr>
              <w:rFonts w:ascii="Cambria Math" w:hAnsi="Cambria Math"/>
              <w:sz w:val="28"/>
              <w:szCs w:val="28"/>
            </w:rPr>
            <m:t xml:space="preserve"> ⟹</m:t>
          </m:r>
        </m:oMath>
      </m:oMathPara>
    </w:p>
    <w:p w:rsidR="009530DA" w:rsidRPr="004C5D53" w:rsidRDefault="009530DA" w:rsidP="00750432">
      <w:pPr>
        <w:rPr>
          <w:i/>
          <w:sz w:val="28"/>
          <w:szCs w:val="28"/>
          <w:lang w:val="en-US"/>
        </w:rPr>
      </w:pPr>
      <m:oMathPara>
        <m:oMathParaPr>
          <m:jc m:val="center"/>
        </m:oMathParaPr>
        <m:oMath>
          <m:r>
            <w:rPr>
              <w:rFonts w:ascii="Cambria Math" w:hAnsi="Cambria Math"/>
              <w:sz w:val="28"/>
              <w:szCs w:val="28"/>
              <w:lang w:val="en-US"/>
            </w:rPr>
            <m:t>i</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lang w:val="en-US"/>
            </w:rPr>
            <m:t>U</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ωt+</m:t>
              </m:r>
            </m:e>
          </m:func>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2</m:t>
                  </m:r>
                </m:sup>
              </m:sSup>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2</m:t>
                  </m:r>
                </m:sup>
              </m:sSup>
            </m:num>
            <m:den>
              <m:r>
                <w:rPr>
                  <w:rFonts w:ascii="Cambria Math" w:hAnsi="Cambria Math"/>
                  <w:sz w:val="28"/>
                  <w:szCs w:val="28"/>
                  <w:lang w:val="en-US"/>
                </w:rPr>
                <m:t>2</m:t>
              </m:r>
            </m:den>
          </m:f>
          <m:r>
            <m:rPr>
              <m:sty m:val="p"/>
            </m:rPr>
            <w:rPr>
              <w:rFonts w:ascii="Cambria Math" w:hAnsi="Cambria Math"/>
              <w:sz w:val="28"/>
              <w:szCs w:val="28"/>
              <w:lang w:val="en-US"/>
            </w:rPr>
            <m:t>cos</m:t>
          </m:r>
          <m:r>
            <w:rPr>
              <w:rFonts w:ascii="Cambria Math" w:hAnsi="Cambria Math"/>
              <w:sz w:val="28"/>
              <w:szCs w:val="28"/>
              <w:lang w:val="en-US"/>
            </w:rPr>
            <m:t>2ωt.</m:t>
          </m:r>
        </m:oMath>
      </m:oMathPara>
    </w:p>
    <w:p w:rsidR="009530DA" w:rsidRPr="00967D7C" w:rsidRDefault="000B441A" w:rsidP="00750432">
      <w:pPr>
        <w:tabs>
          <w:tab w:val="left" w:pos="3765"/>
        </w:tabs>
        <w:rPr>
          <w:sz w:val="28"/>
          <w:szCs w:val="28"/>
          <w:highlight w:val="yellow"/>
          <w:lang w:val="en-US"/>
        </w:rPr>
      </w:pPr>
      <w:r>
        <w:rPr>
          <w:i/>
          <w:noProof/>
          <w:sz w:val="28"/>
          <w:szCs w:val="28"/>
        </w:rPr>
        <mc:AlternateContent>
          <mc:Choice Requires="wps">
            <w:drawing>
              <wp:anchor distT="0" distB="0" distL="114300" distR="114300" simplePos="0" relativeHeight="251719680" behindDoc="0" locked="0" layoutInCell="1" allowOverlap="1">
                <wp:simplePos x="0" y="0"/>
                <wp:positionH relativeFrom="column">
                  <wp:posOffset>1756410</wp:posOffset>
                </wp:positionH>
                <wp:positionV relativeFrom="paragraph">
                  <wp:posOffset>-41275</wp:posOffset>
                </wp:positionV>
                <wp:extent cx="1419225" cy="276225"/>
                <wp:effectExtent l="32385" t="53975" r="5715" b="12700"/>
                <wp:wrapNone/>
                <wp:docPr id="204"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92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60" o:spid="_x0000_s1026" type="#_x0000_t32" style="position:absolute;margin-left:138.3pt;margin-top:-3.25pt;width:111.75pt;height:21.7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">
                <v:stroke endarrow="block"/>
              </v:shape>
            </w:pict>
          </mc:Fallback>
        </mc:AlternateContent>
      </w:r>
      <w:r>
        <w:rPr>
          <w:i/>
          <w:noProof/>
          <w:sz w:val="28"/>
          <w:szCs w:val="28"/>
        </w:rPr>
        <mc:AlternateContent>
          <mc:Choice Requires="wps">
            <w:drawing>
              <wp:anchor distT="0" distB="0" distL="114300" distR="114300" simplePos="0" relativeHeight="251720704" behindDoc="0" locked="0" layoutInCell="1" allowOverlap="1">
                <wp:simplePos x="0" y="0"/>
                <wp:positionH relativeFrom="column">
                  <wp:posOffset>3270885</wp:posOffset>
                </wp:positionH>
                <wp:positionV relativeFrom="paragraph">
                  <wp:posOffset>6350</wp:posOffset>
                </wp:positionV>
                <wp:extent cx="0" cy="219075"/>
                <wp:effectExtent l="60960" t="15875" r="53340" b="12700"/>
                <wp:wrapNone/>
                <wp:docPr id="203"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1" o:spid="_x0000_s1026" type="#_x0000_t32" style="position:absolute;margin-left:257.55pt;margin-top:.5pt;width:0;height:17.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">
                <v:stroke endarrow="block"/>
              </v:shape>
            </w:pict>
          </mc:Fallback>
        </mc:AlternateContent>
      </w:r>
      <w:r>
        <w:rPr>
          <w:i/>
          <w:noProof/>
          <w:sz w:val="28"/>
          <w:szCs w:val="28"/>
        </w:rPr>
        <mc:AlternateContent>
          <mc:Choice Requires="wps">
            <w:drawing>
              <wp:anchor distT="0" distB="0" distL="114300" distR="114300" simplePos="0" relativeHeight="251718656" behindDoc="0" locked="0" layoutInCell="1" allowOverlap="1">
                <wp:simplePos x="0" y="0"/>
                <wp:positionH relativeFrom="column">
                  <wp:posOffset>4280535</wp:posOffset>
                </wp:positionH>
                <wp:positionV relativeFrom="paragraph">
                  <wp:posOffset>-41275</wp:posOffset>
                </wp:positionV>
                <wp:extent cx="361950" cy="266700"/>
                <wp:effectExtent l="41910" t="53975" r="5715" b="12700"/>
                <wp:wrapNone/>
                <wp:docPr id="202"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9" o:spid="_x0000_s1026" type="#_x0000_t32" style="position:absolute;margin-left:337.05pt;margin-top:-3.25pt;width:28.5pt;height:21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">
                <v:stroke endarrow="block"/>
              </v:shape>
            </w:pict>
          </mc:Fallback>
        </mc:AlternateContent>
      </w:r>
      <w:r>
        <w:rPr>
          <w:i/>
          <w:noProof/>
          <w:sz w:val="28"/>
          <w:szCs w:val="28"/>
        </w:rPr>
        <mc:AlternateContent>
          <mc:Choice Requires="wps">
            <w:drawing>
              <wp:anchor distT="0" distB="0" distL="114300" distR="114300" simplePos="0" relativeHeight="251717632" behindDoc="0" locked="0" layoutInCell="1" allowOverlap="1">
                <wp:simplePos x="0" y="0"/>
                <wp:positionH relativeFrom="column">
                  <wp:posOffset>1985010</wp:posOffset>
                </wp:positionH>
                <wp:positionV relativeFrom="paragraph">
                  <wp:posOffset>-41275</wp:posOffset>
                </wp:positionV>
                <wp:extent cx="352425" cy="266700"/>
                <wp:effectExtent l="13335" t="53975" r="43815" b="12700"/>
                <wp:wrapNone/>
                <wp:docPr id="201"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8" o:spid="_x0000_s1026" type="#_x0000_t32" style="position:absolute;margin-left:156.3pt;margin-top:-3.25pt;width:27.75pt;height:21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">
                <v:stroke endarrow="block"/>
              </v:shape>
            </w:pict>
          </mc:Fallback>
        </mc:AlternateContent>
      </w:r>
    </w:p>
    <w:p w:rsidR="009530DA" w:rsidRPr="004C5D53" w:rsidRDefault="009530DA" w:rsidP="004C5D53">
      <w:pPr>
        <w:tabs>
          <w:tab w:val="center" w:pos="-4678"/>
          <w:tab w:val="left" w:pos="4395"/>
          <w:tab w:val="left" w:pos="6663"/>
        </w:tabs>
        <w:ind w:firstLine="1843"/>
        <w:contextualSpacing/>
        <w:rPr>
          <w:sz w:val="28"/>
          <w:szCs w:val="28"/>
        </w:rPr>
      </w:pPr>
      <w:r w:rsidRPr="004C5D53">
        <w:rPr>
          <w:sz w:val="28"/>
          <w:szCs w:val="28"/>
        </w:rPr>
        <w:t>Амплитуда 1-й</w:t>
      </w:r>
      <w:r w:rsidR="004C5D53" w:rsidRPr="004C5D53">
        <w:rPr>
          <w:sz w:val="28"/>
          <w:szCs w:val="28"/>
        </w:rPr>
        <w:tab/>
      </w:r>
      <w:r w:rsidRPr="004C5D53">
        <w:rPr>
          <w:sz w:val="28"/>
          <w:szCs w:val="28"/>
        </w:rPr>
        <w:t xml:space="preserve">Постоянная </w:t>
      </w:r>
      <w:r w:rsidRPr="004C5D53">
        <w:rPr>
          <w:sz w:val="28"/>
          <w:szCs w:val="28"/>
        </w:rPr>
        <w:tab/>
        <w:t>Амплитуда 2-ой</w:t>
      </w:r>
    </w:p>
    <w:p w:rsidR="009530DA" w:rsidRPr="0008116E" w:rsidRDefault="009530DA" w:rsidP="004C5D53">
      <w:pPr>
        <w:tabs>
          <w:tab w:val="center" w:pos="-4678"/>
          <w:tab w:val="left" w:pos="4253"/>
          <w:tab w:val="left" w:pos="6946"/>
        </w:tabs>
        <w:ind w:firstLine="1985"/>
        <w:contextualSpacing/>
        <w:rPr>
          <w:sz w:val="28"/>
          <w:szCs w:val="28"/>
        </w:rPr>
      </w:pPr>
      <w:r w:rsidRPr="004C5D53">
        <w:rPr>
          <w:sz w:val="28"/>
          <w:szCs w:val="28"/>
        </w:rPr>
        <w:t>гармоники</w:t>
      </w:r>
      <w:r w:rsidR="004C5D53" w:rsidRPr="004C5D53">
        <w:rPr>
          <w:sz w:val="28"/>
          <w:szCs w:val="28"/>
        </w:rPr>
        <w:tab/>
      </w:r>
      <w:r w:rsidRPr="004C5D53">
        <w:rPr>
          <w:sz w:val="28"/>
          <w:szCs w:val="28"/>
        </w:rPr>
        <w:t>составляющая</w:t>
      </w:r>
      <w:r w:rsidR="004C5D53" w:rsidRPr="004C5D53">
        <w:rPr>
          <w:sz w:val="28"/>
          <w:szCs w:val="28"/>
        </w:rPr>
        <w:tab/>
      </w:r>
      <w:r w:rsidRPr="004C5D53">
        <w:rPr>
          <w:sz w:val="28"/>
          <w:szCs w:val="28"/>
        </w:rPr>
        <w:t>гармоники</w:t>
      </w:r>
    </w:p>
    <w:p w:rsidR="000E799E" w:rsidRDefault="000E799E" w:rsidP="00750432">
      <w:pPr>
        <w:contextualSpacing/>
        <w:rPr>
          <w:sz w:val="28"/>
          <w:szCs w:val="28"/>
        </w:rPr>
      </w:pPr>
    </w:p>
    <w:p w:rsidR="0008166B" w:rsidRDefault="0008166B" w:rsidP="00750432">
      <w:pPr>
        <w:contextualSpacing/>
        <w:rPr>
          <w:sz w:val="28"/>
          <w:szCs w:val="28"/>
        </w:rPr>
      </w:pPr>
      <w:r>
        <w:rPr>
          <w:sz w:val="28"/>
          <w:szCs w:val="28"/>
        </w:rPr>
        <w:t>Иногда появление новых частот является вредным явлением, например, при усилении НЧ сигналов, что приводит к нелинейным искажениям.</w:t>
      </w:r>
    </w:p>
    <w:p w:rsidR="0008166B" w:rsidRDefault="009530DA" w:rsidP="00750432">
      <w:pPr>
        <w:contextualSpacing/>
        <w:rPr>
          <w:sz w:val="28"/>
          <w:szCs w:val="28"/>
        </w:rPr>
      </w:pPr>
      <w:r>
        <w:rPr>
          <w:sz w:val="28"/>
          <w:szCs w:val="28"/>
        </w:rPr>
        <w:t>Относительный у</w:t>
      </w:r>
      <w:r w:rsidR="0008166B">
        <w:rPr>
          <w:sz w:val="28"/>
          <w:szCs w:val="28"/>
        </w:rPr>
        <w:t xml:space="preserve">ровень нелинейных искажений определяется </w:t>
      </w:r>
      <w:r w:rsidR="0008166B" w:rsidRPr="00967D7C">
        <w:rPr>
          <w:i/>
          <w:sz w:val="28"/>
          <w:szCs w:val="28"/>
          <w:u w:val="single"/>
        </w:rPr>
        <w:t>коэффицие</w:t>
      </w:r>
      <w:r w:rsidR="0008166B" w:rsidRPr="00967D7C">
        <w:rPr>
          <w:i/>
          <w:sz w:val="28"/>
          <w:szCs w:val="28"/>
          <w:u w:val="single"/>
        </w:rPr>
        <w:t>н</w:t>
      </w:r>
      <w:r w:rsidR="0008166B" w:rsidRPr="00967D7C">
        <w:rPr>
          <w:i/>
          <w:sz w:val="28"/>
          <w:szCs w:val="28"/>
          <w:u w:val="single"/>
        </w:rPr>
        <w:t>том гармоник</w:t>
      </w:r>
      <w:r w:rsidR="0008166B">
        <w:rPr>
          <w:sz w:val="28"/>
          <w:szCs w:val="28"/>
        </w:rPr>
        <w:t xml:space="preserve"> и рассчитывается по формуле:</w:t>
      </w:r>
    </w:p>
    <w:p w:rsidR="00A05387" w:rsidRDefault="00A05387" w:rsidP="00750432">
      <w:pPr>
        <w:contextualSpacing/>
        <w:rPr>
          <w:sz w:val="28"/>
          <w:szCs w:val="28"/>
        </w:rPr>
      </w:pPr>
    </w:p>
    <w:p w:rsidR="009101F6" w:rsidRDefault="006A064A" w:rsidP="00750432">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г</m:t>
              </m:r>
            </m:sub>
          </m:sSub>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n</m:t>
                      </m:r>
                    </m:sub>
                    <m:sup>
                      <m:r>
                        <w:rPr>
                          <w:rFonts w:ascii="Cambria Math" w:hAnsi="Cambria Math"/>
                          <w:sz w:val="28"/>
                          <w:szCs w:val="28"/>
                        </w:rPr>
                        <m:t>2</m:t>
                      </m:r>
                    </m:sup>
                  </m:sSubSup>
                </m:e>
              </m:rad>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den>
          </m:f>
          <m:r>
            <w:rPr>
              <w:rFonts w:ascii="Cambria Math" w:hAnsi="Cambria Math"/>
              <w:sz w:val="28"/>
              <w:szCs w:val="28"/>
            </w:rPr>
            <m:t>.</m:t>
          </m:r>
        </m:oMath>
      </m:oMathPara>
    </w:p>
    <w:p w:rsidR="0008166B" w:rsidRDefault="0008166B" w:rsidP="00750432">
      <w:pPr>
        <w:rPr>
          <w:sz w:val="28"/>
          <w:szCs w:val="28"/>
        </w:rPr>
      </w:pPr>
    </w:p>
    <w:p w:rsidR="008E7490" w:rsidRPr="00D636CC" w:rsidRDefault="00024EC0" w:rsidP="00750432">
      <w:pPr>
        <w:ind w:firstLine="0"/>
        <w:jc w:val="center"/>
        <w:rPr>
          <w:noProof/>
          <w:sz w:val="28"/>
          <w:szCs w:val="28"/>
        </w:rPr>
      </w:pPr>
      <w:r>
        <w:object w:dxaOrig="10420" w:dyaOrig="3843">
          <v:shape id="_x0000_i1054" type="#_x0000_t75" style="width:384.75pt;height:142.5pt" o:ole="">
            <v:imagedata r:id="rId67" o:title=""/>
          </v:shape>
          <o:OLEObject Type="Embed" ProgID="Visio.Drawing.11" ShapeID="_x0000_i1054" DrawAspect="Content" ObjectID="_1415007810" r:id="rId68"/>
        </w:object>
      </w:r>
    </w:p>
    <w:p w:rsidR="006A4E2B" w:rsidRPr="002C090D" w:rsidRDefault="008E7490" w:rsidP="00750432">
      <w:pPr>
        <w:ind w:firstLine="0"/>
        <w:jc w:val="center"/>
        <w:rPr>
          <w:noProof/>
          <w:sz w:val="28"/>
          <w:szCs w:val="28"/>
        </w:rPr>
      </w:pPr>
      <w:r>
        <w:rPr>
          <w:noProof/>
          <w:sz w:val="28"/>
          <w:szCs w:val="28"/>
        </w:rPr>
        <w:t>Рисунок 4.6</w:t>
      </w:r>
      <w:r w:rsidR="000D4C6A" w:rsidRPr="002C090D">
        <w:rPr>
          <w:noProof/>
          <w:sz w:val="28"/>
          <w:szCs w:val="28"/>
        </w:rPr>
        <w:t>.</w:t>
      </w:r>
      <w:r w:rsidR="002C090D">
        <w:rPr>
          <w:noProof/>
          <w:sz w:val="28"/>
          <w:szCs w:val="28"/>
        </w:rPr>
        <w:t xml:space="preserve"> Спектры токов на входе и выходе НЭ</w:t>
      </w:r>
    </w:p>
    <w:p w:rsidR="00967D7C" w:rsidRDefault="0008166B" w:rsidP="00750432">
      <w:pPr>
        <w:rPr>
          <w:sz w:val="28"/>
          <w:szCs w:val="28"/>
        </w:rPr>
      </w:pPr>
      <w:r>
        <w:rPr>
          <w:sz w:val="28"/>
          <w:szCs w:val="28"/>
        </w:rPr>
        <w:t>Рассмотрим воздействие бигармонического колебания на</w:t>
      </w:r>
      <w:r w:rsidR="000D4C6A">
        <w:rPr>
          <w:sz w:val="28"/>
          <w:szCs w:val="28"/>
        </w:rPr>
        <w:t xml:space="preserve"> нелинейный</w:t>
      </w:r>
      <w:r w:rsidR="00AF79A3">
        <w:rPr>
          <w:sz w:val="28"/>
          <w:szCs w:val="28"/>
        </w:rPr>
        <w:t xml:space="preserve"> </w:t>
      </w:r>
      <w:r>
        <w:rPr>
          <w:sz w:val="28"/>
          <w:szCs w:val="28"/>
        </w:rPr>
        <w:t>эл</w:t>
      </w:r>
      <w:r>
        <w:rPr>
          <w:sz w:val="28"/>
          <w:szCs w:val="28"/>
        </w:rPr>
        <w:t>е</w:t>
      </w:r>
      <w:r>
        <w:rPr>
          <w:sz w:val="28"/>
          <w:szCs w:val="28"/>
        </w:rPr>
        <w:t>мент</w:t>
      </w:r>
      <w:r w:rsidR="00D636CC">
        <w:rPr>
          <w:sz w:val="28"/>
          <w:szCs w:val="28"/>
        </w:rPr>
        <w:t>:</w:t>
      </w:r>
    </w:p>
    <w:p w:rsidR="00080E91" w:rsidRPr="00967D7C" w:rsidRDefault="00080E91" w:rsidP="00750432">
      <w:pPr>
        <w:rPr>
          <w:sz w:val="28"/>
          <w:szCs w:val="28"/>
        </w:rPr>
      </w:pPr>
    </w:p>
    <w:p w:rsidR="00967D7C" w:rsidRDefault="006A4E2B" w:rsidP="00080E91">
      <w:pPr>
        <w:spacing w:line="360" w:lineRule="auto"/>
        <w:rPr>
          <w:sz w:val="28"/>
          <w:szCs w:val="28"/>
          <w:lang w:val="en-US"/>
        </w:rPr>
      </w:pPr>
      <m:oMathPara>
        <m:oMathParaPr>
          <m:jc m:val="center"/>
        </m:oMathParaPr>
        <m:oMath>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oMath>
      </m:oMathPara>
    </w:p>
    <w:p w:rsidR="006A4E2B" w:rsidRPr="00967D7C" w:rsidRDefault="006A4E2B" w:rsidP="00080E91">
      <w:pPr>
        <w:spacing w:line="360" w:lineRule="auto"/>
        <w:rPr>
          <w:sz w:val="28"/>
          <w:szCs w:val="28"/>
        </w:rPr>
      </w:pPr>
      <m:oMathPara>
        <m:oMathParaPr>
          <m:jc m:val="center"/>
        </m:oMathParaPr>
        <m:oMath>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r>
                <w:rPr>
                  <w:rFonts w:ascii="Cambria Math" w:hAnsi="Cambria Math"/>
                  <w:sz w:val="28"/>
                  <w:szCs w:val="28"/>
                  <w:lang w:val="en-US"/>
                </w:rPr>
                <m:t>t</m:t>
              </m:r>
            </m:e>
          </m:fun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t</m:t>
              </m:r>
            </m:e>
          </m:func>
          <m:r>
            <w:rPr>
              <w:rFonts w:ascii="Cambria Math" w:hAnsi="Cambria Math"/>
              <w:sz w:val="28"/>
              <w:szCs w:val="28"/>
              <w:lang w:val="en-US"/>
            </w:rPr>
            <m:t>,</m:t>
          </m:r>
        </m:oMath>
      </m:oMathPara>
    </w:p>
    <w:p w:rsidR="001302FE" w:rsidRDefault="001302FE" w:rsidP="00080E91">
      <w:pPr>
        <w:tabs>
          <w:tab w:val="left" w:pos="709"/>
        </w:tabs>
        <w:spacing w:line="360" w:lineRule="auto"/>
        <w:ind w:hanging="993"/>
        <w:rPr>
          <w:sz w:val="28"/>
          <w:szCs w:val="28"/>
          <w:lang w:val="en-US"/>
        </w:rPr>
      </w:pPr>
      <m:oMathPara>
        <m:oMathParaPr>
          <m:jc m:val="center"/>
        </m:oMathParaPr>
        <m:oMath>
          <m:r>
            <w:rPr>
              <w:rFonts w:ascii="Cambria Math" w:hAnsi="Cambria Math"/>
              <w:sz w:val="28"/>
              <w:szCs w:val="28"/>
              <w:lang w:val="en-US"/>
            </w:rPr>
            <m:t>i</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r>
                    <w:rPr>
                      <w:rFonts w:ascii="Cambria Math" w:hAnsi="Cambria Math"/>
                      <w:sz w:val="28"/>
                      <w:szCs w:val="28"/>
                      <w:lang w:val="en-US"/>
                    </w:rPr>
                    <m:t>t</m:t>
                  </m:r>
                </m:e>
              </m:func>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t</m:t>
                  </m:r>
                </m:e>
              </m:func>
            </m:e>
          </m:d>
          <m:r>
            <w:rPr>
              <w:rFonts w:ascii="Cambria Math" w:hAnsi="Cambria Math"/>
              <w:sz w:val="28"/>
              <w:szCs w:val="28"/>
              <w:lang w:val="en-US"/>
            </w:rPr>
            <m:t>+</m:t>
          </m:r>
        </m:oMath>
      </m:oMathPara>
    </w:p>
    <w:p w:rsidR="00967D7C" w:rsidRDefault="00967D7C" w:rsidP="00080E91">
      <w:pPr>
        <w:tabs>
          <w:tab w:val="left" w:pos="709"/>
        </w:tabs>
        <w:spacing w:line="360" w:lineRule="auto"/>
        <w:ind w:firstLine="0"/>
        <w:rPr>
          <w:sz w:val="28"/>
          <w:szCs w:val="28"/>
          <w:lang w:val="en-US"/>
        </w:rPr>
      </w:pPr>
      <m:oMathPara>
        <m:oMathParaPr>
          <m:jc m:val="center"/>
        </m:oMathParaPr>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2</m:t>
                  </m:r>
                </m:sup>
              </m:sSubSup>
              <m:func>
                <m:funcPr>
                  <m:ctrlPr>
                    <w:rPr>
                      <w:rFonts w:ascii="Cambria Math" w:hAnsi="Cambria Math"/>
                      <w:i/>
                      <w:sz w:val="28"/>
                      <w:szCs w:val="28"/>
                      <w:lang w:val="en-US"/>
                    </w:rPr>
                  </m:ctrlPr>
                </m:funcPr>
                <m:fName>
                  <m:sSup>
                    <m:sSupPr>
                      <m:ctrlPr>
                        <w:rPr>
                          <w:rFonts w:ascii="Cambria Math" w:hAnsi="Cambria Math"/>
                          <w:sz w:val="28"/>
                          <w:szCs w:val="28"/>
                          <w:lang w:val="en-US"/>
                        </w:rPr>
                      </m:ctrlPr>
                    </m:sSupPr>
                    <m:e>
                      <m:r>
                        <m:rPr>
                          <m:sty m:val="p"/>
                        </m:rPr>
                        <w:rPr>
                          <w:rFonts w:ascii="Cambria Math" w:hAnsi="Cambria Math"/>
                          <w:sz w:val="28"/>
                          <w:szCs w:val="28"/>
                          <w:lang w:val="en-US"/>
                        </w:rPr>
                        <m:t>cos</m:t>
                      </m:r>
                    </m:e>
                    <m:sup>
                      <m:r>
                        <m:rPr>
                          <m:sty m:val="p"/>
                        </m:rPr>
                        <w:rPr>
                          <w:rFonts w:ascii="Cambria Math" w:hAnsi="Cambria Math"/>
                          <w:sz w:val="28"/>
                          <w:szCs w:val="28"/>
                          <w:lang w:val="en-US"/>
                        </w:rPr>
                        <m:t>2</m:t>
                      </m:r>
                    </m:sup>
                  </m:sSup>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r>
                    <w:rPr>
                      <w:rFonts w:ascii="Cambria Math" w:hAnsi="Cambria Math"/>
                      <w:sz w:val="28"/>
                      <w:szCs w:val="28"/>
                      <w:lang w:val="en-US"/>
                    </w:rPr>
                    <m:t>t</m:t>
                  </m:r>
                </m:e>
              </m:func>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2</m:t>
                  </m:r>
                </m:sup>
              </m:sSubSup>
              <m:func>
                <m:funcPr>
                  <m:ctrlPr>
                    <w:rPr>
                      <w:rFonts w:ascii="Cambria Math" w:hAnsi="Cambria Math"/>
                      <w:i/>
                      <w:sz w:val="28"/>
                      <w:szCs w:val="28"/>
                      <w:lang w:val="en-US"/>
                    </w:rPr>
                  </m:ctrlPr>
                </m:funcPr>
                <m:fName>
                  <m:sSup>
                    <m:sSupPr>
                      <m:ctrlPr>
                        <w:rPr>
                          <w:rFonts w:ascii="Cambria Math" w:hAnsi="Cambria Math"/>
                          <w:sz w:val="28"/>
                          <w:szCs w:val="28"/>
                          <w:lang w:val="en-US"/>
                        </w:rPr>
                      </m:ctrlPr>
                    </m:sSupPr>
                    <m:e>
                      <m:r>
                        <m:rPr>
                          <m:sty m:val="p"/>
                        </m:rPr>
                        <w:rPr>
                          <w:rFonts w:ascii="Cambria Math" w:hAnsi="Cambria Math"/>
                          <w:sz w:val="28"/>
                          <w:szCs w:val="28"/>
                          <w:lang w:val="en-US"/>
                        </w:rPr>
                        <m:t>cos</m:t>
                      </m:r>
                    </m:e>
                    <m:sup>
                      <m:r>
                        <m:rPr>
                          <m:sty m:val="p"/>
                        </m:rPr>
                        <w:rPr>
                          <w:rFonts w:ascii="Cambria Math" w:hAnsi="Cambria Math"/>
                          <w:sz w:val="28"/>
                          <w:szCs w:val="28"/>
                          <w:lang w:val="en-US"/>
                        </w:rPr>
                        <m:t>2</m:t>
                      </m:r>
                    </m:sup>
                  </m:sSup>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t</m:t>
                  </m:r>
                </m:e>
              </m:func>
            </m:e>
          </m:d>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r>
                <w:rPr>
                  <w:rFonts w:ascii="Cambria Math" w:hAnsi="Cambria Math"/>
                  <w:sz w:val="28"/>
                  <w:szCs w:val="28"/>
                  <w:lang w:val="en-US"/>
                </w:rPr>
                <m:t>t</m:t>
              </m:r>
            </m:e>
          </m:func>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t</m:t>
              </m:r>
            </m:e>
          </m:func>
          <m:r>
            <w:rPr>
              <w:rFonts w:ascii="Cambria Math" w:hAnsi="Cambria Math"/>
              <w:sz w:val="28"/>
              <w:szCs w:val="28"/>
              <w:lang w:val="en-US"/>
            </w:rPr>
            <m:t>=</m:t>
          </m:r>
        </m:oMath>
      </m:oMathPara>
    </w:p>
    <w:p w:rsidR="00967D7C" w:rsidRDefault="00967D7C" w:rsidP="00080E91">
      <w:pPr>
        <w:tabs>
          <w:tab w:val="left" w:pos="709"/>
        </w:tabs>
        <w:spacing w:line="360" w:lineRule="auto"/>
        <w:ind w:firstLine="0"/>
        <w:rPr>
          <w:sz w:val="28"/>
          <w:szCs w:val="28"/>
          <w:lang w:val="en-US"/>
        </w:rPr>
      </w:pPr>
      <m:oMathPara>
        <m:oMathParaPr>
          <m:jc m:val="center"/>
        </m:oMathParaPr>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r>
                <w:rPr>
                  <w:rFonts w:ascii="Cambria Math" w:hAnsi="Cambria Math"/>
                  <w:sz w:val="28"/>
                  <w:szCs w:val="28"/>
                  <w:lang w:val="en-US"/>
                </w:rPr>
                <m:t>t</m:t>
              </m:r>
            </m:e>
          </m:fun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t</m:t>
              </m:r>
            </m:e>
          </m:func>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2</m:t>
                  </m:r>
                </m:sup>
              </m:sSubSup>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2</m:t>
                  </m:r>
                </m:sup>
              </m:sSubSup>
            </m:num>
            <m:den>
              <m:r>
                <w:rPr>
                  <w:rFonts w:ascii="Cambria Math" w:hAnsi="Cambria Math"/>
                  <w:sz w:val="28"/>
                  <w:szCs w:val="28"/>
                  <w:lang w:val="en-US"/>
                </w:rPr>
                <m:t>2</m:t>
              </m:r>
            </m:den>
          </m:f>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r>
                <w:rPr>
                  <w:rFonts w:ascii="Cambria Math" w:hAnsi="Cambria Math"/>
                  <w:sz w:val="28"/>
                  <w:szCs w:val="28"/>
                  <w:lang w:val="en-US"/>
                </w:rPr>
                <m:t>t</m:t>
              </m:r>
            </m:e>
          </m:func>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2</m:t>
                  </m:r>
                </m:sup>
              </m:sSubSup>
            </m:num>
            <m:den>
              <m:r>
                <w:rPr>
                  <w:rFonts w:ascii="Cambria Math" w:hAnsi="Cambria Math"/>
                  <w:sz w:val="28"/>
                  <w:szCs w:val="28"/>
                  <w:lang w:val="en-US"/>
                </w:rPr>
                <m:t>2</m:t>
              </m:r>
            </m:den>
          </m:f>
          <m:r>
            <w:rPr>
              <w:rFonts w:ascii="Cambria Math" w:hAnsi="Cambria Math"/>
              <w:sz w:val="28"/>
              <w:szCs w:val="28"/>
              <w:lang w:val="en-US"/>
            </w:rPr>
            <m:t>+</m:t>
          </m:r>
        </m:oMath>
      </m:oMathPara>
    </w:p>
    <w:p w:rsidR="00967D7C" w:rsidRPr="006A4E2B" w:rsidRDefault="00967D7C" w:rsidP="00080E91">
      <w:pPr>
        <w:tabs>
          <w:tab w:val="left" w:pos="709"/>
        </w:tabs>
        <w:ind w:firstLine="0"/>
        <w:rPr>
          <w:sz w:val="28"/>
          <w:szCs w:val="28"/>
          <w:lang w:val="en-US"/>
        </w:rPr>
      </w:pPr>
      <m:oMathPara>
        <m:oMathParaPr>
          <m:jc m:val="center"/>
        </m:oMathParaPr>
        <m:oMath>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2</m:t>
                  </m:r>
                </m:sup>
              </m:sSubSup>
            </m:num>
            <m:den>
              <m:r>
                <w:rPr>
                  <w:rFonts w:ascii="Cambria Math" w:hAnsi="Cambria Math"/>
                  <w:sz w:val="28"/>
                  <w:szCs w:val="28"/>
                  <w:lang w:val="en-US"/>
                </w:rPr>
                <m:t>2</m:t>
              </m:r>
            </m:den>
          </m:f>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t</m:t>
              </m:r>
            </m:e>
          </m:fun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func>
            <m:funcPr>
              <m:ctrlPr>
                <w:rPr>
                  <w:rFonts w:ascii="Cambria Math" w:hAnsi="Cambria Math"/>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e>
              </m:d>
              <m:ctrlPr>
                <w:rPr>
                  <w:rFonts w:ascii="Cambria Math" w:hAnsi="Cambria Math"/>
                  <w:i/>
                  <w:sz w:val="28"/>
                  <w:szCs w:val="28"/>
                  <w:lang w:val="en-US"/>
                </w:rPr>
              </m:ctrlPr>
            </m:e>
          </m:func>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func>
            <m:funcPr>
              <m:ctrlPr>
                <w:rPr>
                  <w:rFonts w:ascii="Cambria Math" w:hAnsi="Cambria Math"/>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1</m:t>
                      </m:r>
                    </m:sub>
                  </m:sSub>
                </m:e>
              </m:d>
              <m:ctrlPr>
                <w:rPr>
                  <w:rFonts w:ascii="Cambria Math" w:hAnsi="Cambria Math"/>
                  <w:i/>
                  <w:sz w:val="28"/>
                  <w:szCs w:val="28"/>
                  <w:lang w:val="en-US"/>
                </w:rPr>
              </m:ctrlPr>
            </m:e>
          </m:func>
          <m:r>
            <w:rPr>
              <w:rFonts w:ascii="Cambria Math" w:hAnsi="Cambria Math"/>
              <w:sz w:val="28"/>
              <w:szCs w:val="28"/>
              <w:lang w:val="en-US"/>
            </w:rPr>
            <m:t>t.</m:t>
          </m:r>
        </m:oMath>
      </m:oMathPara>
    </w:p>
    <w:p w:rsidR="00B039EE" w:rsidRPr="008812F4" w:rsidRDefault="00B039EE" w:rsidP="00750432">
      <w:pPr>
        <w:rPr>
          <w:noProof/>
          <w:sz w:val="28"/>
          <w:szCs w:val="28"/>
        </w:rPr>
      </w:pPr>
    </w:p>
    <w:p w:rsidR="002C090D" w:rsidRPr="0081766F" w:rsidRDefault="00024EC0" w:rsidP="00750432">
      <w:pPr>
        <w:ind w:firstLine="0"/>
        <w:jc w:val="center"/>
        <w:rPr>
          <w:noProof/>
          <w:sz w:val="28"/>
          <w:szCs w:val="28"/>
        </w:rPr>
      </w:pPr>
      <w:r>
        <w:object w:dxaOrig="11667" w:dyaOrig="3617">
          <v:shape id="_x0000_i1055" type="#_x0000_t75" style="width:397.5pt;height:123pt" o:ole="">
            <v:imagedata r:id="rId69" o:title=""/>
          </v:shape>
          <o:OLEObject Type="Embed" ProgID="Visio.Drawing.11" ShapeID="_x0000_i1055" DrawAspect="Content" ObjectID="_1415007811" r:id="rId70"/>
        </w:object>
      </w:r>
    </w:p>
    <w:p w:rsidR="0008166B" w:rsidRPr="002C090D" w:rsidRDefault="008E7490" w:rsidP="00750432">
      <w:pPr>
        <w:ind w:firstLine="0"/>
        <w:jc w:val="center"/>
        <w:rPr>
          <w:sz w:val="28"/>
          <w:szCs w:val="28"/>
        </w:rPr>
      </w:pPr>
      <w:r>
        <w:rPr>
          <w:sz w:val="28"/>
          <w:szCs w:val="28"/>
        </w:rPr>
        <w:t>Рисунок 4.7</w:t>
      </w:r>
      <w:r w:rsidR="000D4C6A" w:rsidRPr="002C090D">
        <w:rPr>
          <w:sz w:val="28"/>
          <w:szCs w:val="28"/>
        </w:rPr>
        <w:t>.</w:t>
      </w:r>
      <w:r w:rsidR="002C090D">
        <w:rPr>
          <w:sz w:val="28"/>
          <w:szCs w:val="28"/>
        </w:rPr>
        <w:t xml:space="preserve"> Спектры напряжений (токов) при воздействии бигармонического к</w:t>
      </w:r>
      <w:r w:rsidR="002C090D">
        <w:rPr>
          <w:sz w:val="28"/>
          <w:szCs w:val="28"/>
        </w:rPr>
        <w:t>о</w:t>
      </w:r>
      <w:r w:rsidR="002C090D">
        <w:rPr>
          <w:sz w:val="28"/>
          <w:szCs w:val="28"/>
        </w:rPr>
        <w:t>лебания на НЭ</w:t>
      </w:r>
    </w:p>
    <w:p w:rsidR="0008166B" w:rsidRDefault="0008166B" w:rsidP="00750432">
      <w:pPr>
        <w:rPr>
          <w:sz w:val="28"/>
          <w:szCs w:val="28"/>
        </w:rPr>
      </w:pPr>
    </w:p>
    <w:p w:rsidR="0008166B" w:rsidRPr="002C090D" w:rsidRDefault="0008166B" w:rsidP="00750432">
      <w:pPr>
        <w:rPr>
          <w:sz w:val="28"/>
          <w:szCs w:val="28"/>
        </w:rPr>
      </w:pPr>
      <w:r>
        <w:rPr>
          <w:sz w:val="28"/>
          <w:szCs w:val="28"/>
        </w:rPr>
        <w:t>Для параметрической цепи:</w:t>
      </w:r>
    </w:p>
    <w:p w:rsidR="00B039EE" w:rsidRPr="002C090D" w:rsidRDefault="00B039EE" w:rsidP="00750432">
      <w:pPr>
        <w:rPr>
          <w:sz w:val="28"/>
          <w:szCs w:val="28"/>
        </w:rPr>
      </w:pPr>
    </w:p>
    <w:p w:rsidR="00B65AFD" w:rsidRDefault="00B039EE" w:rsidP="00080E91">
      <w:pPr>
        <w:spacing w:line="360" w:lineRule="auto"/>
        <w:rPr>
          <w:sz w:val="28"/>
          <w:szCs w:val="28"/>
          <w:lang w:val="en-US"/>
        </w:rPr>
      </w:pPr>
      <m:oMathPara>
        <m:oMathParaPr>
          <m:jc m:val="center"/>
        </m:oMathParaPr>
        <m:oMath>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=1+</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р</m:t>
                  </m:r>
                </m:sub>
              </m:sSub>
              <m:r>
                <w:rPr>
                  <w:rFonts w:ascii="Cambria Math" w:hAnsi="Cambria Math"/>
                  <w:sz w:val="28"/>
                  <w:szCs w:val="28"/>
                  <w:lang w:val="en-US"/>
                </w:rPr>
                <m:t>t</m:t>
              </m:r>
            </m:e>
          </m:func>
          <m:r>
            <w:rPr>
              <w:rFonts w:ascii="Cambria Math" w:hAnsi="Cambria Math"/>
              <w:sz w:val="28"/>
              <w:szCs w:val="28"/>
              <w:lang w:val="en-US"/>
            </w:rPr>
            <m:t>,  U</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e>
          </m:func>
          <m:r>
            <w:rPr>
              <w:rFonts w:ascii="Cambria Math" w:hAnsi="Cambria Math"/>
              <w:sz w:val="28"/>
              <w:szCs w:val="28"/>
              <w:lang w:val="en-US"/>
            </w:rPr>
            <m:t>t,</m:t>
          </m:r>
        </m:oMath>
      </m:oMathPara>
    </w:p>
    <w:p w:rsidR="00B65AFD" w:rsidRDefault="00B65AFD" w:rsidP="00080E91">
      <w:pPr>
        <w:spacing w:line="360" w:lineRule="auto"/>
        <w:rPr>
          <w:i/>
          <w:sz w:val="28"/>
          <w:szCs w:val="28"/>
        </w:rPr>
      </w:pPr>
      <m:oMathPara>
        <m:oMathParaPr>
          <m:jc m:val="center"/>
        </m:oMathParaPr>
        <m:oMath>
          <m:r>
            <w:rPr>
              <w:rFonts w:ascii="Cambria Math" w:hAnsi="Cambria Math"/>
              <w:sz w:val="28"/>
              <w:szCs w:val="28"/>
              <w:lang w:val="en-US"/>
            </w:rPr>
            <m:t>i</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=(1+</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р</m:t>
                  </m:r>
                </m:sub>
              </m:sSub>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m:t>
              </m:r>
            </m:e>
          </m:func>
        </m:oMath>
      </m:oMathPara>
    </w:p>
    <w:p w:rsidR="00080E91" w:rsidRPr="00080E91" w:rsidRDefault="006A064A" w:rsidP="00750432">
      <w:pPr>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num>
                <m:den>
                  <m:r>
                    <w:rPr>
                      <w:rFonts w:ascii="Cambria Math" w:hAnsi="Cambria Math"/>
                      <w:sz w:val="28"/>
                      <w:szCs w:val="28"/>
                      <w:lang w:val="en-US"/>
                    </w:rPr>
                    <m:t>2</m:t>
                  </m:r>
                </m:den>
              </m:f>
            </m:e>
          </m:func>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р</m:t>
                      </m:r>
                    </m:sub>
                  </m:sSub>
                </m:e>
              </m:d>
            </m:e>
          </m:func>
          <m:r>
            <w:rPr>
              <w:rFonts w:ascii="Cambria Math" w:hAnsi="Cambria Math"/>
              <w:sz w:val="28"/>
              <w:szCs w:val="28"/>
              <w:lang w:val="en-US"/>
            </w:rPr>
            <m:t>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num>
            <m:den>
              <m:r>
                <w:rPr>
                  <w:rFonts w:ascii="Cambria Math" w:hAnsi="Cambria Math"/>
                  <w:sz w:val="28"/>
                  <w:szCs w:val="28"/>
                  <w:lang w:val="en-US"/>
                </w:rPr>
                <m:t>2</m:t>
              </m:r>
            </m:den>
          </m:f>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р</m:t>
                      </m:r>
                    </m:sub>
                  </m:sSub>
                </m:e>
              </m:d>
              <m:r>
                <w:rPr>
                  <w:rFonts w:ascii="Cambria Math" w:hAnsi="Cambria Math"/>
                  <w:sz w:val="28"/>
                  <w:szCs w:val="28"/>
                  <w:lang w:val="en-US"/>
                </w:rPr>
                <m:t>t</m:t>
              </m:r>
            </m:e>
          </m:func>
          <m:r>
            <w:rPr>
              <w:rFonts w:ascii="Cambria Math" w:hAnsi="Cambria Math"/>
              <w:sz w:val="28"/>
              <w:szCs w:val="28"/>
              <w:lang w:val="en-US"/>
            </w:rPr>
            <m:t>.</m:t>
          </m:r>
        </m:oMath>
      </m:oMathPara>
    </w:p>
    <w:p w:rsidR="0008166B" w:rsidRDefault="0008166B" w:rsidP="00750432">
      <w:pPr>
        <w:contextualSpacing/>
        <w:rPr>
          <w:sz w:val="28"/>
          <w:szCs w:val="28"/>
        </w:rPr>
      </w:pPr>
    </w:p>
    <w:p w:rsidR="0008166B" w:rsidRDefault="0008166B" w:rsidP="00750432">
      <w:pPr>
        <w:contextualSpacing/>
        <w:rPr>
          <w:sz w:val="28"/>
          <w:szCs w:val="28"/>
        </w:rPr>
      </w:pPr>
      <w:r>
        <w:rPr>
          <w:sz w:val="28"/>
          <w:szCs w:val="28"/>
        </w:rPr>
        <w:t>При преобразованиях кроме нелинейных элементов используются фильтры, т.е. линейные элементы.</w:t>
      </w:r>
    </w:p>
    <w:p w:rsidR="00B65AFD" w:rsidRDefault="00B65AFD" w:rsidP="00750432">
      <w:pPr>
        <w:contextualSpacing/>
        <w:rPr>
          <w:sz w:val="28"/>
          <w:szCs w:val="28"/>
        </w:rPr>
      </w:pPr>
    </w:p>
    <w:p w:rsidR="008812F4" w:rsidRDefault="008812F4" w:rsidP="00750432">
      <w:pPr>
        <w:contextualSpacing/>
        <w:rPr>
          <w:sz w:val="28"/>
          <w:szCs w:val="28"/>
        </w:rPr>
      </w:pPr>
    </w:p>
    <w:p w:rsidR="0008166B" w:rsidRDefault="00EE2F8E" w:rsidP="00AA09C2">
      <w:pPr>
        <w:pStyle w:val="af3"/>
      </w:pPr>
      <w:bookmarkStart w:id="18" w:name="_Toc303329676"/>
      <w:r>
        <w:t>4.2.</w:t>
      </w:r>
      <w:r w:rsidRPr="00EE2F8E">
        <w:tab/>
      </w:r>
      <w:r w:rsidR="0008166B">
        <w:t>Виды преобразования спектров сигнала</w:t>
      </w:r>
      <w:bookmarkEnd w:id="18"/>
    </w:p>
    <w:p w:rsidR="00A72960" w:rsidRPr="00104A8D" w:rsidRDefault="00A72960" w:rsidP="00750432">
      <w:pPr>
        <w:contextualSpacing/>
        <w:rPr>
          <w:b/>
          <w:sz w:val="28"/>
          <w:szCs w:val="28"/>
        </w:rPr>
      </w:pPr>
    </w:p>
    <w:p w:rsidR="0008166B" w:rsidRDefault="0008166B" w:rsidP="00D07BE6">
      <w:pPr>
        <w:numPr>
          <w:ilvl w:val="0"/>
          <w:numId w:val="8"/>
        </w:numPr>
        <w:tabs>
          <w:tab w:val="clear" w:pos="720"/>
          <w:tab w:val="num" w:pos="1134"/>
        </w:tabs>
        <w:ind w:left="0" w:firstLine="709"/>
        <w:contextualSpacing/>
        <w:rPr>
          <w:sz w:val="28"/>
          <w:szCs w:val="28"/>
        </w:rPr>
      </w:pPr>
      <w:r w:rsidRPr="007A7D63">
        <w:rPr>
          <w:i/>
          <w:sz w:val="28"/>
          <w:szCs w:val="28"/>
          <w:u w:val="single"/>
        </w:rPr>
        <w:t>Умножение частоты</w:t>
      </w:r>
      <w:r w:rsidR="00332760">
        <w:rPr>
          <w:sz w:val="28"/>
          <w:szCs w:val="28"/>
        </w:rPr>
        <w:t xml:space="preserve"> – у</w:t>
      </w:r>
      <w:r>
        <w:rPr>
          <w:sz w:val="28"/>
          <w:szCs w:val="28"/>
        </w:rPr>
        <w:t>множение частоты в целое число раз по отнош</w:t>
      </w:r>
      <w:r>
        <w:rPr>
          <w:sz w:val="28"/>
          <w:szCs w:val="28"/>
        </w:rPr>
        <w:t>е</w:t>
      </w:r>
      <w:r>
        <w:rPr>
          <w:sz w:val="28"/>
          <w:szCs w:val="28"/>
        </w:rPr>
        <w:t>нию к частоте входного сигнала.</w:t>
      </w:r>
    </w:p>
    <w:p w:rsidR="002C090D" w:rsidRPr="0081766F" w:rsidRDefault="005D2965" w:rsidP="00750432">
      <w:pPr>
        <w:ind w:firstLine="0"/>
        <w:jc w:val="center"/>
      </w:pPr>
      <w:r>
        <w:object w:dxaOrig="8833" w:dyaOrig="9003">
          <v:shape id="_x0000_i1056" type="#_x0000_t75" style="width:264.75pt;height:268.5pt" o:ole="">
            <v:imagedata r:id="rId71" o:title=""/>
          </v:shape>
          <o:OLEObject Type="Embed" ProgID="Visio.Drawing.11" ShapeID="_x0000_i1056" DrawAspect="Content" ObjectID="_1415007812" r:id="rId72"/>
        </w:object>
      </w:r>
    </w:p>
    <w:p w:rsidR="0008166B" w:rsidRDefault="00030C2E" w:rsidP="00750432">
      <w:pPr>
        <w:ind w:firstLine="0"/>
        <w:jc w:val="center"/>
        <w:rPr>
          <w:sz w:val="28"/>
          <w:szCs w:val="28"/>
        </w:rPr>
      </w:pPr>
      <w:r w:rsidRPr="002C090D">
        <w:rPr>
          <w:sz w:val="28"/>
          <w:szCs w:val="28"/>
        </w:rPr>
        <w:t>Рисунок</w:t>
      </w:r>
      <w:r w:rsidR="00AF79A3" w:rsidRPr="002C090D">
        <w:rPr>
          <w:sz w:val="28"/>
          <w:szCs w:val="28"/>
        </w:rPr>
        <w:t xml:space="preserve"> </w:t>
      </w:r>
      <w:r w:rsidR="008E7490">
        <w:rPr>
          <w:sz w:val="28"/>
          <w:szCs w:val="28"/>
        </w:rPr>
        <w:t>4.8</w:t>
      </w:r>
      <w:r w:rsidRPr="002C090D">
        <w:rPr>
          <w:sz w:val="28"/>
          <w:szCs w:val="28"/>
        </w:rPr>
        <w:t>.</w:t>
      </w:r>
      <w:r w:rsidR="002C090D">
        <w:rPr>
          <w:sz w:val="28"/>
          <w:szCs w:val="28"/>
        </w:rPr>
        <w:t xml:space="preserve"> Пример умножения частоты на 3</w:t>
      </w:r>
    </w:p>
    <w:p w:rsidR="0079339E" w:rsidRDefault="0079339E" w:rsidP="00750432">
      <w:pPr>
        <w:ind w:firstLine="0"/>
        <w:jc w:val="center"/>
        <w:rPr>
          <w:sz w:val="28"/>
          <w:szCs w:val="28"/>
        </w:rPr>
      </w:pPr>
    </w:p>
    <w:p w:rsidR="0079339E" w:rsidRDefault="005D2965" w:rsidP="00750432">
      <w:pPr>
        <w:ind w:firstLine="0"/>
        <w:jc w:val="center"/>
        <w:rPr>
          <w:sz w:val="28"/>
          <w:szCs w:val="28"/>
        </w:rPr>
      </w:pPr>
      <w:r w:rsidRPr="0079339E">
        <w:rPr>
          <w:sz w:val="28"/>
          <w:szCs w:val="28"/>
        </w:rPr>
        <w:object w:dxaOrig="9032" w:dyaOrig="3674">
          <v:shape id="_x0000_i1057" type="#_x0000_t75" style="width:451.5pt;height:183.75pt" o:ole="">
            <v:imagedata r:id="rId73" o:title=""/>
          </v:shape>
          <o:OLEObject Type="Embed" ProgID="Visio.Drawing.11" ShapeID="_x0000_i1057" DrawAspect="Content" ObjectID="_1415007813" r:id="rId74"/>
        </w:object>
      </w:r>
    </w:p>
    <w:p w:rsidR="0079339E" w:rsidRDefault="005D2965" w:rsidP="00750432">
      <w:pPr>
        <w:ind w:firstLine="0"/>
        <w:jc w:val="center"/>
        <w:rPr>
          <w:sz w:val="28"/>
          <w:szCs w:val="28"/>
        </w:rPr>
      </w:pPr>
      <w:r>
        <w:rPr>
          <w:sz w:val="28"/>
          <w:szCs w:val="28"/>
        </w:rPr>
        <w:t>Рисунок 4.9. Функциональные схемы умножителей частоты:</w:t>
      </w:r>
    </w:p>
    <w:p w:rsidR="005D2965" w:rsidRDefault="005D2965" w:rsidP="005D2965">
      <w:pPr>
        <w:ind w:left="3686" w:firstLine="0"/>
        <w:rPr>
          <w:sz w:val="28"/>
          <w:szCs w:val="28"/>
        </w:rPr>
      </w:pPr>
      <w:r>
        <w:rPr>
          <w:sz w:val="28"/>
          <w:szCs w:val="28"/>
        </w:rPr>
        <w:t>а) на диоде;</w:t>
      </w:r>
    </w:p>
    <w:p w:rsidR="005D2965" w:rsidRPr="002C090D" w:rsidRDefault="005D2965" w:rsidP="005D2965">
      <w:pPr>
        <w:ind w:left="3686" w:firstLine="0"/>
        <w:rPr>
          <w:sz w:val="28"/>
          <w:szCs w:val="28"/>
        </w:rPr>
      </w:pPr>
      <w:r>
        <w:rPr>
          <w:sz w:val="28"/>
          <w:szCs w:val="28"/>
        </w:rPr>
        <w:t>б) на транзисторе</w:t>
      </w:r>
    </w:p>
    <w:p w:rsidR="000500CB" w:rsidRPr="00104A8D" w:rsidRDefault="000500CB" w:rsidP="00750432">
      <w:pPr>
        <w:jc w:val="center"/>
        <w:rPr>
          <w:b/>
          <w:sz w:val="28"/>
          <w:szCs w:val="28"/>
        </w:rPr>
      </w:pPr>
    </w:p>
    <w:p w:rsidR="0008166B" w:rsidRDefault="0008166B" w:rsidP="00D07BE6">
      <w:pPr>
        <w:numPr>
          <w:ilvl w:val="0"/>
          <w:numId w:val="8"/>
        </w:numPr>
        <w:tabs>
          <w:tab w:val="clear" w:pos="720"/>
          <w:tab w:val="num" w:pos="1134"/>
        </w:tabs>
        <w:ind w:left="0" w:firstLine="709"/>
        <w:contextualSpacing/>
        <w:rPr>
          <w:sz w:val="28"/>
          <w:szCs w:val="28"/>
        </w:rPr>
      </w:pPr>
      <w:r w:rsidRPr="00030C2E">
        <w:rPr>
          <w:i/>
          <w:sz w:val="28"/>
          <w:szCs w:val="28"/>
          <w:u w:val="single"/>
        </w:rPr>
        <w:t>Деление частоты</w:t>
      </w:r>
      <w:r>
        <w:rPr>
          <w:sz w:val="28"/>
          <w:szCs w:val="28"/>
        </w:rPr>
        <w:t xml:space="preserve"> – получение частоты в </w:t>
      </w:r>
      <m:oMath>
        <m:r>
          <w:rPr>
            <w:rFonts w:ascii="Cambria Math" w:hAnsi="Cambria Math"/>
            <w:sz w:val="28"/>
            <w:szCs w:val="28"/>
            <w:lang w:val="en-US"/>
          </w:rPr>
          <m:t>n</m:t>
        </m:r>
      </m:oMath>
      <w:r w:rsidRPr="00DB14DC">
        <w:rPr>
          <w:sz w:val="28"/>
          <w:szCs w:val="28"/>
        </w:rPr>
        <w:t xml:space="preserve"> </w:t>
      </w:r>
      <w:r>
        <w:rPr>
          <w:sz w:val="28"/>
          <w:szCs w:val="28"/>
        </w:rPr>
        <w:t>раз меньш</w:t>
      </w:r>
      <w:r w:rsidR="00A05387">
        <w:rPr>
          <w:sz w:val="28"/>
          <w:szCs w:val="28"/>
        </w:rPr>
        <w:t>е</w:t>
      </w:r>
      <w:r w:rsidR="009C006A">
        <w:rPr>
          <w:sz w:val="28"/>
          <w:szCs w:val="28"/>
        </w:rPr>
        <w:t>,</w:t>
      </w:r>
      <w:r w:rsidR="00A05387">
        <w:rPr>
          <w:sz w:val="28"/>
          <w:szCs w:val="28"/>
        </w:rPr>
        <w:t xml:space="preserve"> чем частота вхо</w:t>
      </w:r>
      <w:r w:rsidR="00A05387">
        <w:rPr>
          <w:sz w:val="28"/>
          <w:szCs w:val="28"/>
        </w:rPr>
        <w:t>д</w:t>
      </w:r>
      <w:r w:rsidR="00A05387">
        <w:rPr>
          <w:sz w:val="28"/>
          <w:szCs w:val="28"/>
        </w:rPr>
        <w:t>ного сигнала.</w:t>
      </w:r>
    </w:p>
    <w:p w:rsidR="00A05387" w:rsidRDefault="00A05387" w:rsidP="00750432">
      <w:pPr>
        <w:ind w:left="709"/>
        <w:contextualSpacing/>
        <w:rPr>
          <w:sz w:val="28"/>
          <w:szCs w:val="28"/>
        </w:rPr>
      </w:pPr>
    </w:p>
    <w:p w:rsidR="0008166B" w:rsidRPr="0081766F" w:rsidRDefault="0008166B" w:rsidP="00D07BE6">
      <w:pPr>
        <w:numPr>
          <w:ilvl w:val="0"/>
          <w:numId w:val="8"/>
        </w:numPr>
        <w:tabs>
          <w:tab w:val="clear" w:pos="720"/>
          <w:tab w:val="num" w:pos="1134"/>
        </w:tabs>
        <w:ind w:left="0" w:firstLine="709"/>
        <w:contextualSpacing/>
        <w:rPr>
          <w:sz w:val="28"/>
          <w:szCs w:val="28"/>
        </w:rPr>
      </w:pPr>
      <w:r w:rsidRPr="00030C2E">
        <w:rPr>
          <w:i/>
          <w:sz w:val="28"/>
          <w:szCs w:val="28"/>
          <w:u w:val="single"/>
        </w:rPr>
        <w:t>Преобразование частоты</w:t>
      </w:r>
      <w:r>
        <w:rPr>
          <w:sz w:val="28"/>
          <w:szCs w:val="28"/>
        </w:rPr>
        <w:t xml:space="preserve"> – суммарно-разностные частоты, получаемые при преобразовании частоты из частот входного сигнала и некоторой частоты вспомогательного сигнала.</w:t>
      </w:r>
    </w:p>
    <w:p w:rsidR="002C090D" w:rsidRDefault="005D2965" w:rsidP="00750432">
      <w:pPr>
        <w:ind w:firstLine="0"/>
        <w:jc w:val="center"/>
        <w:rPr>
          <w:noProof/>
          <w:sz w:val="28"/>
          <w:szCs w:val="28"/>
        </w:rPr>
      </w:pPr>
      <w:r w:rsidRPr="00486727">
        <w:rPr>
          <w:noProof/>
          <w:sz w:val="28"/>
          <w:szCs w:val="28"/>
        </w:rPr>
        <w:object w:dxaOrig="3496" w:dyaOrig="2880">
          <v:shape id="_x0000_i1058" type="#_x0000_t75" style="width:175.5pt;height:2in" o:ole="">
            <v:imagedata r:id="rId75" o:title=""/>
          </v:shape>
          <o:OLEObject Type="Embed" ProgID="Visio.Drawing.11" ShapeID="_x0000_i1058" DrawAspect="Content" ObjectID="_1415007814" r:id="rId76"/>
        </w:object>
      </w:r>
    </w:p>
    <w:p w:rsidR="0008166B" w:rsidRDefault="005D2965" w:rsidP="00750432">
      <w:pPr>
        <w:ind w:firstLine="0"/>
        <w:jc w:val="center"/>
        <w:rPr>
          <w:sz w:val="28"/>
          <w:szCs w:val="28"/>
        </w:rPr>
      </w:pPr>
      <w:r>
        <w:rPr>
          <w:sz w:val="28"/>
          <w:szCs w:val="28"/>
        </w:rPr>
        <w:t>Рисунок 4.10</w:t>
      </w:r>
      <w:r w:rsidR="00030C2E" w:rsidRPr="002C090D">
        <w:rPr>
          <w:sz w:val="28"/>
          <w:szCs w:val="28"/>
        </w:rPr>
        <w:t>.</w:t>
      </w:r>
      <w:r w:rsidR="002C090D">
        <w:rPr>
          <w:sz w:val="28"/>
          <w:szCs w:val="28"/>
        </w:rPr>
        <w:t xml:space="preserve"> Функциональная схема преобразователя частоты</w:t>
      </w:r>
    </w:p>
    <w:p w:rsidR="005D2965" w:rsidRPr="002C090D" w:rsidRDefault="005D2965" w:rsidP="00750432">
      <w:pPr>
        <w:ind w:firstLine="0"/>
        <w:jc w:val="center"/>
        <w:rPr>
          <w:sz w:val="28"/>
          <w:szCs w:val="28"/>
        </w:rPr>
      </w:pPr>
    </w:p>
    <w:p w:rsidR="002C090D" w:rsidRPr="0081766F" w:rsidRDefault="003A2E5F" w:rsidP="00750432">
      <w:pPr>
        <w:ind w:firstLine="0"/>
        <w:jc w:val="center"/>
        <w:rPr>
          <w:sz w:val="28"/>
          <w:szCs w:val="28"/>
        </w:rPr>
      </w:pPr>
      <w:r>
        <w:object w:dxaOrig="10817" w:dyaOrig="8719">
          <v:shape id="_x0000_i1059" type="#_x0000_t75" style="width:389.25pt;height:315pt" o:ole="">
            <v:imagedata r:id="rId77" o:title=""/>
          </v:shape>
          <o:OLEObject Type="Embed" ProgID="Visio.Drawing.11" ShapeID="_x0000_i1059" DrawAspect="Content" ObjectID="_1415007815" r:id="rId78"/>
        </w:object>
      </w:r>
    </w:p>
    <w:p w:rsidR="0008166B" w:rsidRPr="002C090D" w:rsidRDefault="005D2965" w:rsidP="00750432">
      <w:pPr>
        <w:ind w:firstLine="0"/>
        <w:jc w:val="center"/>
        <w:rPr>
          <w:sz w:val="28"/>
          <w:szCs w:val="28"/>
        </w:rPr>
      </w:pPr>
      <w:r>
        <w:rPr>
          <w:sz w:val="28"/>
          <w:szCs w:val="28"/>
        </w:rPr>
        <w:t>Рисунок 4.11</w:t>
      </w:r>
      <w:r w:rsidR="00326F91" w:rsidRPr="002C090D">
        <w:rPr>
          <w:sz w:val="28"/>
          <w:szCs w:val="28"/>
        </w:rPr>
        <w:t>.</w:t>
      </w:r>
      <w:r w:rsidR="002C090D">
        <w:rPr>
          <w:sz w:val="28"/>
          <w:szCs w:val="28"/>
        </w:rPr>
        <w:t xml:space="preserve"> Пример преобразования частоты «вверх»</w:t>
      </w:r>
    </w:p>
    <w:p w:rsidR="0008166B" w:rsidRDefault="0008166B" w:rsidP="00750432">
      <w:pPr>
        <w:contextualSpacing/>
        <w:rPr>
          <w:sz w:val="28"/>
          <w:szCs w:val="28"/>
        </w:rPr>
      </w:pPr>
    </w:p>
    <w:p w:rsidR="0008166B" w:rsidRPr="00326F91" w:rsidRDefault="0008166B" w:rsidP="00D07BE6">
      <w:pPr>
        <w:numPr>
          <w:ilvl w:val="0"/>
          <w:numId w:val="8"/>
        </w:numPr>
        <w:tabs>
          <w:tab w:val="clear" w:pos="720"/>
          <w:tab w:val="num" w:pos="1134"/>
        </w:tabs>
        <w:ind w:left="0" w:firstLine="709"/>
        <w:contextualSpacing/>
        <w:rPr>
          <w:i/>
          <w:sz w:val="28"/>
          <w:szCs w:val="28"/>
        </w:rPr>
      </w:pPr>
      <w:r w:rsidRPr="00326F91">
        <w:rPr>
          <w:i/>
          <w:sz w:val="28"/>
          <w:szCs w:val="28"/>
          <w:u w:val="single"/>
        </w:rPr>
        <w:t>Модуляция</w:t>
      </w:r>
      <w:r w:rsidR="00332760">
        <w:rPr>
          <w:i/>
          <w:sz w:val="28"/>
          <w:szCs w:val="28"/>
          <w:u w:val="single"/>
        </w:rPr>
        <w:t>.</w:t>
      </w:r>
    </w:p>
    <w:p w:rsidR="0008166B" w:rsidRDefault="0008166B" w:rsidP="00750432">
      <w:pPr>
        <w:contextualSpacing/>
        <w:rPr>
          <w:sz w:val="28"/>
          <w:szCs w:val="28"/>
        </w:rPr>
      </w:pPr>
      <w:r>
        <w:rPr>
          <w:sz w:val="28"/>
          <w:szCs w:val="28"/>
        </w:rPr>
        <w:t>В технике связи сигналы на большие расстояния предаются с помощью м</w:t>
      </w:r>
      <w:r>
        <w:rPr>
          <w:sz w:val="28"/>
          <w:szCs w:val="28"/>
        </w:rPr>
        <w:t>о</w:t>
      </w:r>
      <w:r>
        <w:rPr>
          <w:sz w:val="28"/>
          <w:szCs w:val="28"/>
        </w:rPr>
        <w:t>дуляции (с использованием для этой цели вспомогательного переносчика) т.е. вспомогательного несущего колебания. При модуляции, как и при преобразовании частоты, происходит перенос низкочастотного</w:t>
      </w:r>
      <w:r w:rsidR="00326F91">
        <w:rPr>
          <w:sz w:val="28"/>
          <w:szCs w:val="28"/>
        </w:rPr>
        <w:t xml:space="preserve"> (НЧ) спектра в область высоких ч</w:t>
      </w:r>
      <w:r w:rsidR="00326F91">
        <w:rPr>
          <w:sz w:val="28"/>
          <w:szCs w:val="28"/>
        </w:rPr>
        <w:t>а</w:t>
      </w:r>
      <w:r w:rsidR="00326F91">
        <w:rPr>
          <w:sz w:val="28"/>
          <w:szCs w:val="28"/>
        </w:rPr>
        <w:t>стот (ВЧ).</w:t>
      </w:r>
    </w:p>
    <w:p w:rsidR="0008166B" w:rsidRDefault="0008166B" w:rsidP="00750432">
      <w:pPr>
        <w:contextualSpacing/>
        <w:rPr>
          <w:sz w:val="28"/>
          <w:szCs w:val="28"/>
        </w:rPr>
      </w:pPr>
      <w:r w:rsidRPr="00F50BE2">
        <w:rPr>
          <w:i/>
          <w:sz w:val="28"/>
          <w:szCs w:val="28"/>
          <w:u w:val="single"/>
        </w:rPr>
        <w:t>Примечание:</w:t>
      </w:r>
      <w:r>
        <w:rPr>
          <w:sz w:val="28"/>
          <w:szCs w:val="28"/>
        </w:rPr>
        <w:t xml:space="preserve"> модулированные колебания меньше искажаются в канале связи, чем НЧ сигналы, т.к. НЧ относительно широкополосные</w:t>
      </w:r>
      <w:r w:rsidR="00191669">
        <w:rPr>
          <w:sz w:val="28"/>
          <w:szCs w:val="28"/>
        </w:rPr>
        <w:t>,</w:t>
      </w:r>
      <w:r>
        <w:rPr>
          <w:sz w:val="28"/>
          <w:szCs w:val="28"/>
        </w:rPr>
        <w:t xml:space="preserve"> а модулированные – у</w:t>
      </w:r>
      <w:r>
        <w:rPr>
          <w:sz w:val="28"/>
          <w:szCs w:val="28"/>
        </w:rPr>
        <w:t>з</w:t>
      </w:r>
      <w:r>
        <w:rPr>
          <w:sz w:val="28"/>
          <w:szCs w:val="28"/>
        </w:rPr>
        <w:t>кополосные. Таким образом:</w:t>
      </w:r>
    </w:p>
    <w:p w:rsidR="0008166B" w:rsidRDefault="0008166B" w:rsidP="00D07BE6">
      <w:pPr>
        <w:numPr>
          <w:ilvl w:val="0"/>
          <w:numId w:val="9"/>
        </w:numPr>
        <w:tabs>
          <w:tab w:val="clear" w:pos="720"/>
          <w:tab w:val="num" w:pos="1134"/>
        </w:tabs>
        <w:ind w:left="0" w:firstLine="709"/>
        <w:contextualSpacing/>
        <w:rPr>
          <w:sz w:val="28"/>
          <w:szCs w:val="28"/>
        </w:rPr>
      </w:pPr>
      <w:r>
        <w:rPr>
          <w:sz w:val="28"/>
          <w:szCs w:val="28"/>
        </w:rPr>
        <w:t>можно бороться с искажением</w:t>
      </w:r>
      <w:r w:rsidR="005D2965">
        <w:rPr>
          <w:sz w:val="28"/>
          <w:szCs w:val="28"/>
        </w:rPr>
        <w:t>;</w:t>
      </w:r>
    </w:p>
    <w:p w:rsidR="0008166B" w:rsidRDefault="0008166B" w:rsidP="00D07BE6">
      <w:pPr>
        <w:numPr>
          <w:ilvl w:val="0"/>
          <w:numId w:val="9"/>
        </w:numPr>
        <w:tabs>
          <w:tab w:val="clear" w:pos="720"/>
          <w:tab w:val="num" w:pos="1134"/>
        </w:tabs>
        <w:ind w:left="0" w:firstLine="709"/>
        <w:contextualSpacing/>
        <w:rPr>
          <w:sz w:val="28"/>
          <w:szCs w:val="28"/>
        </w:rPr>
      </w:pPr>
      <w:r>
        <w:rPr>
          <w:sz w:val="28"/>
          <w:szCs w:val="28"/>
        </w:rPr>
        <w:lastRenderedPageBreak/>
        <w:t>при использовании вспомогательного несущего колебания можно ос</w:t>
      </w:r>
      <w:r>
        <w:rPr>
          <w:sz w:val="28"/>
          <w:szCs w:val="28"/>
        </w:rPr>
        <w:t>у</w:t>
      </w:r>
      <w:r>
        <w:rPr>
          <w:sz w:val="28"/>
          <w:szCs w:val="28"/>
        </w:rPr>
        <w:t>ществлять частотную</w:t>
      </w:r>
      <w:r w:rsidR="00AF79A3">
        <w:rPr>
          <w:sz w:val="28"/>
          <w:szCs w:val="28"/>
        </w:rPr>
        <w:t xml:space="preserve"> </w:t>
      </w:r>
      <w:r>
        <w:rPr>
          <w:sz w:val="28"/>
          <w:szCs w:val="28"/>
        </w:rPr>
        <w:t>селекцию, которая используется в многоканальных системах связи, т.к. такие сигналы можно разделять с помощью фильтров.</w:t>
      </w:r>
    </w:p>
    <w:p w:rsidR="0008166B" w:rsidRDefault="0008166B" w:rsidP="00750432">
      <w:pPr>
        <w:contextualSpacing/>
        <w:rPr>
          <w:sz w:val="28"/>
          <w:szCs w:val="28"/>
        </w:rPr>
      </w:pPr>
      <w:r w:rsidRPr="00326F91">
        <w:rPr>
          <w:i/>
          <w:sz w:val="28"/>
          <w:szCs w:val="28"/>
          <w:u w:val="single"/>
        </w:rPr>
        <w:t>Модуляция</w:t>
      </w:r>
      <w:r w:rsidRPr="00326F91">
        <w:rPr>
          <w:i/>
          <w:sz w:val="28"/>
          <w:szCs w:val="28"/>
        </w:rPr>
        <w:t xml:space="preserve"> </w:t>
      </w:r>
      <w:r>
        <w:rPr>
          <w:sz w:val="28"/>
          <w:szCs w:val="28"/>
        </w:rPr>
        <w:t>– управление одним (или несколькими) из параметров несущего колебания по закону НЧ сигнала.</w:t>
      </w:r>
    </w:p>
    <w:p w:rsidR="00A05387" w:rsidRPr="005A0C58" w:rsidRDefault="00A05387" w:rsidP="00750432">
      <w:pPr>
        <w:contextualSpacing/>
        <w:rPr>
          <w:sz w:val="28"/>
          <w:szCs w:val="28"/>
        </w:rPr>
      </w:pPr>
    </w:p>
    <w:p w:rsidR="00727963" w:rsidRDefault="00727963" w:rsidP="00750432">
      <w:pPr>
        <w:contextualSpacing/>
        <w:rPr>
          <w:i/>
          <w:sz w:val="28"/>
          <w:szCs w:val="28"/>
        </w:rPr>
      </w:pPr>
      <m:oMathPara>
        <m:oMathParaPr>
          <m:jc m:val="center"/>
        </m:oMathParaPr>
        <m:oMath>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t+φ</m:t>
                  </m:r>
                </m:e>
              </m:d>
            </m:e>
          </m:func>
          <m:r>
            <w:rPr>
              <w:rFonts w:ascii="Cambria Math" w:hAnsi="Cambria Math"/>
              <w:sz w:val="28"/>
              <w:szCs w:val="28"/>
              <w:lang w:val="en-US"/>
            </w:rPr>
            <m:t>.</m:t>
          </m:r>
        </m:oMath>
      </m:oMathPara>
    </w:p>
    <w:p w:rsidR="00727963" w:rsidRDefault="000B441A" w:rsidP="00750432">
      <w:pPr>
        <w:contextualSpacing/>
        <w:rPr>
          <w:i/>
          <w:sz w:val="28"/>
          <w:szCs w:val="28"/>
        </w:rPr>
      </w:pPr>
      <w:r>
        <w:rPr>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3808095</wp:posOffset>
                </wp:positionH>
                <wp:positionV relativeFrom="paragraph">
                  <wp:posOffset>49530</wp:posOffset>
                </wp:positionV>
                <wp:extent cx="295275" cy="142875"/>
                <wp:effectExtent l="7620" t="11430" r="40005" b="55245"/>
                <wp:wrapNone/>
                <wp:docPr id="20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99.85pt;margin-top:3.9pt;width:23.2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">
                <v:stroke endarrow="block"/>
              </v:shape>
            </w:pict>
          </mc:Fallback>
        </mc:AlternateContent>
      </w:r>
      <w:r>
        <w:rPr>
          <w:i/>
          <w:noProof/>
          <w:sz w:val="28"/>
          <w:szCs w:val="28"/>
        </w:rPr>
        <mc:AlternateContent>
          <mc:Choice Requires="wps">
            <w:drawing>
              <wp:anchor distT="0" distB="0" distL="114300" distR="114300" simplePos="0" relativeHeight="251680768" behindDoc="0" locked="0" layoutInCell="1" allowOverlap="1">
                <wp:simplePos x="0" y="0"/>
                <wp:positionH relativeFrom="column">
                  <wp:posOffset>3312795</wp:posOffset>
                </wp:positionH>
                <wp:positionV relativeFrom="paragraph">
                  <wp:posOffset>49530</wp:posOffset>
                </wp:positionV>
                <wp:extent cx="0" cy="142875"/>
                <wp:effectExtent l="55245" t="11430" r="59055" b="17145"/>
                <wp:wrapNone/>
                <wp:docPr id="19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60.85pt;margin-top:3.9pt;width:0;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B+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">
                <v:stroke endarrow="block"/>
              </v:shape>
            </w:pict>
          </mc:Fallback>
        </mc:AlternateContent>
      </w:r>
      <w:r>
        <w:rPr>
          <w:i/>
          <w:noProof/>
          <w:sz w:val="28"/>
          <w:szCs w:val="28"/>
        </w:rPr>
        <mc:AlternateContent>
          <mc:Choice Requires="wps">
            <w:drawing>
              <wp:anchor distT="0" distB="0" distL="114300" distR="114300" simplePos="0" relativeHeight="251679744" behindDoc="0" locked="0" layoutInCell="1" allowOverlap="1">
                <wp:simplePos x="0" y="0"/>
                <wp:positionH relativeFrom="column">
                  <wp:posOffset>2607945</wp:posOffset>
                </wp:positionH>
                <wp:positionV relativeFrom="paragraph">
                  <wp:posOffset>49530</wp:posOffset>
                </wp:positionV>
                <wp:extent cx="123825" cy="142875"/>
                <wp:effectExtent l="55245" t="11430" r="11430" b="45720"/>
                <wp:wrapNone/>
                <wp:docPr id="19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5.35pt;margin-top:3.9pt;width:9.75pt;height:11.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fxPwIAAG4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">
                <v:stroke endarrow="block"/>
              </v:shape>
            </w:pict>
          </mc:Fallback>
        </mc:AlternateContent>
      </w:r>
    </w:p>
    <w:p w:rsidR="00727963" w:rsidRPr="0017697B" w:rsidRDefault="002C090D" w:rsidP="00750432">
      <w:pPr>
        <w:tabs>
          <w:tab w:val="left" w:pos="3828"/>
          <w:tab w:val="left" w:pos="4962"/>
          <w:tab w:val="left" w:pos="6237"/>
        </w:tabs>
        <w:contextualSpacing/>
        <w:rPr>
          <w:sz w:val="28"/>
          <w:szCs w:val="28"/>
        </w:rPr>
      </w:pPr>
      <w:r w:rsidRPr="0017697B">
        <w:rPr>
          <w:sz w:val="28"/>
          <w:szCs w:val="28"/>
        </w:rPr>
        <w:tab/>
      </w:r>
      <w:r w:rsidR="00727963" w:rsidRPr="0017697B">
        <w:rPr>
          <w:sz w:val="28"/>
          <w:szCs w:val="28"/>
        </w:rPr>
        <w:t>АМ</w:t>
      </w:r>
      <w:r w:rsidRPr="0017697B">
        <w:rPr>
          <w:sz w:val="28"/>
          <w:szCs w:val="28"/>
        </w:rPr>
        <w:tab/>
      </w:r>
      <w:r w:rsidR="00727963" w:rsidRPr="0017697B">
        <w:rPr>
          <w:sz w:val="28"/>
          <w:szCs w:val="28"/>
        </w:rPr>
        <w:t>ЧМ</w:t>
      </w:r>
      <w:r w:rsidRPr="0017697B">
        <w:rPr>
          <w:sz w:val="28"/>
          <w:szCs w:val="28"/>
        </w:rPr>
        <w:tab/>
      </w:r>
      <w:r w:rsidR="00727963" w:rsidRPr="0017697B">
        <w:rPr>
          <w:sz w:val="28"/>
          <w:szCs w:val="28"/>
        </w:rPr>
        <w:t>ФМ</w:t>
      </w:r>
    </w:p>
    <w:p w:rsidR="002C090D" w:rsidRPr="00727963" w:rsidRDefault="002C090D" w:rsidP="00750432">
      <w:pPr>
        <w:tabs>
          <w:tab w:val="left" w:pos="3828"/>
          <w:tab w:val="left" w:pos="4962"/>
          <w:tab w:val="left" w:pos="6237"/>
        </w:tabs>
        <w:contextualSpacing/>
        <w:rPr>
          <w:i/>
          <w:sz w:val="28"/>
          <w:szCs w:val="28"/>
        </w:rPr>
      </w:pPr>
    </w:p>
    <w:p w:rsidR="0008166B" w:rsidRDefault="0008166B" w:rsidP="00D07BE6">
      <w:pPr>
        <w:numPr>
          <w:ilvl w:val="0"/>
          <w:numId w:val="8"/>
        </w:numPr>
        <w:tabs>
          <w:tab w:val="clear" w:pos="720"/>
          <w:tab w:val="num" w:pos="1134"/>
        </w:tabs>
        <w:ind w:left="0" w:firstLine="709"/>
        <w:rPr>
          <w:sz w:val="28"/>
          <w:szCs w:val="28"/>
        </w:rPr>
      </w:pPr>
      <w:r w:rsidRPr="00326F91">
        <w:rPr>
          <w:i/>
          <w:sz w:val="28"/>
          <w:szCs w:val="28"/>
          <w:u w:val="single"/>
        </w:rPr>
        <w:t>Детектирование</w:t>
      </w:r>
      <w:r>
        <w:rPr>
          <w:sz w:val="28"/>
          <w:szCs w:val="28"/>
        </w:rPr>
        <w:t xml:space="preserve"> – это процесс</w:t>
      </w:r>
      <w:r w:rsidR="00332760">
        <w:rPr>
          <w:sz w:val="28"/>
          <w:szCs w:val="28"/>
        </w:rPr>
        <w:t>,</w:t>
      </w:r>
      <w:r>
        <w:rPr>
          <w:sz w:val="28"/>
          <w:szCs w:val="28"/>
        </w:rPr>
        <w:t xml:space="preserve"> обратный процессу модуляции.</w:t>
      </w:r>
    </w:p>
    <w:p w:rsidR="0008166B" w:rsidRDefault="0008166B" w:rsidP="00750432">
      <w:pPr>
        <w:rPr>
          <w:sz w:val="28"/>
          <w:szCs w:val="28"/>
        </w:rPr>
      </w:pPr>
      <w:r w:rsidRPr="00050E01">
        <w:rPr>
          <w:sz w:val="28"/>
          <w:szCs w:val="28"/>
        </w:rPr>
        <w:t>При детектировании выявляется, по какому закону про</w:t>
      </w:r>
      <w:r w:rsidR="00326F91">
        <w:rPr>
          <w:sz w:val="28"/>
          <w:szCs w:val="28"/>
        </w:rPr>
        <w:t>модулирован сигнал</w:t>
      </w:r>
      <w:r w:rsidR="005D2965">
        <w:rPr>
          <w:sz w:val="28"/>
          <w:szCs w:val="28"/>
        </w:rPr>
        <w:t>.</w:t>
      </w:r>
    </w:p>
    <w:p w:rsidR="005D2965" w:rsidRDefault="005D2965" w:rsidP="00750432">
      <w:pPr>
        <w:rPr>
          <w:sz w:val="28"/>
          <w:szCs w:val="28"/>
        </w:rPr>
      </w:pPr>
    </w:p>
    <w:p w:rsidR="005D2965" w:rsidRPr="008E7490" w:rsidRDefault="005D2965" w:rsidP="00750432">
      <w:pPr>
        <w:rPr>
          <w:sz w:val="28"/>
          <w:szCs w:val="28"/>
        </w:rPr>
      </w:pPr>
    </w:p>
    <w:p w:rsidR="0008166B" w:rsidRDefault="00EE2F8E" w:rsidP="00AA09C2">
      <w:pPr>
        <w:pStyle w:val="af3"/>
      </w:pPr>
      <w:bookmarkStart w:id="19" w:name="_Toc303329677"/>
      <w:r>
        <w:t>4.3.</w:t>
      </w:r>
      <w:r w:rsidRPr="00F72E4E">
        <w:tab/>
      </w:r>
      <w:r w:rsidR="0008166B">
        <w:t>Амплитудно-модулированные сигналы</w:t>
      </w:r>
      <w:bookmarkEnd w:id="19"/>
    </w:p>
    <w:p w:rsidR="00727963" w:rsidRDefault="00727963" w:rsidP="00750432">
      <w:pPr>
        <w:jc w:val="center"/>
        <w:rPr>
          <w:b/>
          <w:sz w:val="28"/>
          <w:szCs w:val="28"/>
        </w:rPr>
      </w:pPr>
    </w:p>
    <w:p w:rsidR="0008166B" w:rsidRDefault="0008166B" w:rsidP="00750432">
      <w:pPr>
        <w:contextualSpacing/>
        <w:rPr>
          <w:sz w:val="28"/>
          <w:szCs w:val="28"/>
        </w:rPr>
      </w:pPr>
      <w:r>
        <w:rPr>
          <w:sz w:val="28"/>
          <w:szCs w:val="28"/>
        </w:rPr>
        <w:t>При амплитудной модуляции амплитуда высокочастотного (ВЧ) сигнала и</w:t>
      </w:r>
      <w:r>
        <w:rPr>
          <w:sz w:val="28"/>
          <w:szCs w:val="28"/>
        </w:rPr>
        <w:t>з</w:t>
      </w:r>
      <w:r>
        <w:rPr>
          <w:sz w:val="28"/>
          <w:szCs w:val="28"/>
        </w:rPr>
        <w:t>меняется по закону передаваемого низкочастотного (НЧ) сигнала.</w:t>
      </w:r>
      <w:r w:rsidRPr="0024775F">
        <w:rPr>
          <w:sz w:val="28"/>
          <w:szCs w:val="28"/>
        </w:rPr>
        <w:t xml:space="preserve"> </w:t>
      </w:r>
    </w:p>
    <w:p w:rsidR="00326F91" w:rsidRPr="008F6C48" w:rsidRDefault="00326F91" w:rsidP="00750432">
      <w:pPr>
        <w:contextualSpacing/>
        <w:rPr>
          <w:sz w:val="28"/>
          <w:szCs w:val="28"/>
        </w:rPr>
      </w:pPr>
      <w:r>
        <w:rPr>
          <w:sz w:val="28"/>
          <w:szCs w:val="28"/>
        </w:rPr>
        <w:t>При модуляции гармоническим колебанием:</w:t>
      </w:r>
    </w:p>
    <w:p w:rsidR="00326F91" w:rsidRPr="008F6C48" w:rsidRDefault="00326F91" w:rsidP="00750432">
      <w:pPr>
        <w:contextualSpacing/>
        <w:rPr>
          <w:sz w:val="28"/>
          <w:szCs w:val="28"/>
        </w:rPr>
      </w:pPr>
    </w:p>
    <w:p w:rsidR="00080E91" w:rsidRDefault="00727963" w:rsidP="00750432">
      <w:pPr>
        <w:rPr>
          <w:sz w:val="28"/>
          <w:szCs w:val="28"/>
        </w:rPr>
      </w:pPr>
      <m:oMathPara>
        <m:oMathParaPr>
          <m:jc m:val="center"/>
        </m:oMathParaP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m</m:t>
              </m:r>
            </m:sub>
          </m:sSub>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r>
            <w:rPr>
              <w:rFonts w:ascii="Cambria Math" w:hAnsi="Cambria Math"/>
              <w:sz w:val="28"/>
              <w:szCs w:val="28"/>
            </w:rPr>
            <m:t>,</m:t>
          </m:r>
        </m:oMath>
      </m:oMathPara>
    </w:p>
    <w:p w:rsidR="00E35A78" w:rsidRDefault="00E35A78" w:rsidP="00E35A78">
      <w:pPr>
        <w:rPr>
          <w:sz w:val="28"/>
          <w:szCs w:val="28"/>
          <w:lang w:val="en-US"/>
        </w:rPr>
      </w:pPr>
    </w:p>
    <w:p w:rsidR="0008166B" w:rsidRPr="00E35A78" w:rsidRDefault="00E35A78" w:rsidP="00E35A78">
      <w:pPr>
        <w:rPr>
          <w:sz w:val="28"/>
          <w:szCs w:val="28"/>
        </w:rPr>
      </w:pPr>
      <w:r>
        <w:rPr>
          <w:sz w:val="28"/>
          <w:szCs w:val="28"/>
        </w:rPr>
        <w:t xml:space="preserve">где </w:t>
      </w:r>
      <m:oMath>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E35A78">
        <w:rPr>
          <w:sz w:val="28"/>
          <w:szCs w:val="28"/>
        </w:rPr>
        <w:t xml:space="preserve"> –</w:t>
      </w:r>
      <w:r w:rsidR="00727963" w:rsidRPr="00727963">
        <w:rPr>
          <w:sz w:val="28"/>
          <w:szCs w:val="28"/>
        </w:rPr>
        <w:t xml:space="preserve"> </w:t>
      </w:r>
      <w:r w:rsidR="00727963">
        <w:rPr>
          <w:sz w:val="28"/>
          <w:szCs w:val="28"/>
        </w:rPr>
        <w:t>несущее колебание</w:t>
      </w:r>
      <w:r w:rsidRPr="00E35A78">
        <w:rPr>
          <w:sz w:val="28"/>
          <w:szCs w:val="28"/>
        </w:rPr>
        <w:t>,</w:t>
      </w:r>
    </w:p>
    <w:p w:rsidR="00080E91" w:rsidRPr="00326F91" w:rsidRDefault="00080E91" w:rsidP="00750432">
      <w:pPr>
        <w:rPr>
          <w:sz w:val="28"/>
          <w:szCs w:val="28"/>
        </w:rPr>
      </w:pPr>
    </w:p>
    <w:p w:rsidR="00080E91" w:rsidRPr="00E35A78" w:rsidRDefault="006A064A" w:rsidP="00750432">
      <w:pPr>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Ω</m:t>
              </m:r>
              <m:r>
                <w:rPr>
                  <w:rFonts w:ascii="Cambria Math" w:hAnsi="Cambria Math"/>
                  <w:sz w:val="28"/>
                  <w:szCs w:val="28"/>
                </w:rPr>
                <m:t>t,</m:t>
              </m:r>
            </m:e>
          </m:func>
        </m:oMath>
      </m:oMathPara>
    </w:p>
    <w:p w:rsidR="00E35A78" w:rsidRDefault="00E35A78" w:rsidP="00E35A78">
      <w:pPr>
        <w:jc w:val="right"/>
        <w:rPr>
          <w:sz w:val="28"/>
          <w:szCs w:val="28"/>
          <w:lang w:val="en-US"/>
        </w:rPr>
      </w:pPr>
    </w:p>
    <w:p w:rsidR="00727963" w:rsidRPr="00E22783" w:rsidRDefault="006A064A" w:rsidP="00750432">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U</m:t>
            </m:r>
          </m:e>
          <m:sub>
            <m:r>
              <m:rPr>
                <m:sty m:val="p"/>
              </m:rPr>
              <w:rPr>
                <w:rFonts w:ascii="Cambria Math" w:hAnsi="Cambria Math"/>
                <w:sz w:val="28"/>
                <w:szCs w:val="28"/>
                <w:vertAlign w:val="subscript"/>
                <w:lang w:val="en-US"/>
              </w:rPr>
              <m:t>Ω</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E35A78" w:rsidRPr="00E22783">
        <w:rPr>
          <w:sz w:val="28"/>
          <w:szCs w:val="28"/>
        </w:rPr>
        <w:t xml:space="preserve"> – </w:t>
      </w:r>
      <w:r w:rsidR="00E35A78">
        <w:rPr>
          <w:sz w:val="28"/>
          <w:szCs w:val="28"/>
        </w:rPr>
        <w:t>модулирующее колебание</w:t>
      </w:r>
      <w:r w:rsidR="00E35A78" w:rsidRPr="00E22783">
        <w:rPr>
          <w:sz w:val="28"/>
          <w:szCs w:val="28"/>
        </w:rPr>
        <w:t>.</w:t>
      </w:r>
    </w:p>
    <w:p w:rsidR="00080E91" w:rsidRDefault="00727963" w:rsidP="00750432">
      <w:pPr>
        <w:rPr>
          <w:sz w:val="28"/>
          <w:szCs w:val="28"/>
        </w:rPr>
      </w:pPr>
      <w:r>
        <w:rPr>
          <w:sz w:val="28"/>
          <w:szCs w:val="28"/>
        </w:rPr>
        <w:t>При АМ</w:t>
      </w:r>
      <w:r w:rsidR="00080E91">
        <w:rPr>
          <w:sz w:val="28"/>
          <w:szCs w:val="28"/>
        </w:rPr>
        <w:t>:</w:t>
      </w:r>
    </w:p>
    <w:p w:rsidR="00080E91" w:rsidRDefault="00080E91" w:rsidP="00750432">
      <w:pPr>
        <w:rPr>
          <w:sz w:val="28"/>
          <w:szCs w:val="28"/>
        </w:rPr>
      </w:pPr>
    </w:p>
    <w:p w:rsidR="00727963" w:rsidRDefault="006A064A" w:rsidP="00080E91">
      <w:pPr>
        <w:jc w:val="center"/>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U</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m:rPr>
                <m:sty m:val="p"/>
              </m:rPr>
              <w:rPr>
                <w:rFonts w:ascii="Cambria Math" w:hAnsi="Cambria Math"/>
                <w:sz w:val="28"/>
                <w:szCs w:val="28"/>
                <w:lang w:val="en-US"/>
              </w:rPr>
              <m:t>Ω</m:t>
            </m:r>
            <m:r>
              <w:rPr>
                <w:rFonts w:ascii="Cambria Math" w:hAnsi="Cambria Math"/>
                <w:sz w:val="28"/>
                <w:szCs w:val="28"/>
                <w:lang w:val="en-US"/>
              </w:rPr>
              <m:t>t</m:t>
            </m:r>
          </m:e>
        </m:func>
      </m:oMath>
      <w:r w:rsidR="00326F91" w:rsidRPr="00A567D2">
        <w:rPr>
          <w:sz w:val="28"/>
          <w:szCs w:val="28"/>
        </w:rPr>
        <w:t>.</w:t>
      </w:r>
    </w:p>
    <w:p w:rsidR="00326F91" w:rsidRPr="00727963" w:rsidRDefault="00326F91" w:rsidP="00750432">
      <w:pPr>
        <w:rPr>
          <w:sz w:val="28"/>
          <w:szCs w:val="28"/>
        </w:rPr>
      </w:pPr>
    </w:p>
    <w:p w:rsidR="00727963" w:rsidRPr="00326F91" w:rsidRDefault="00326F91" w:rsidP="00750432">
      <w:pPr>
        <w:rPr>
          <w:sz w:val="28"/>
          <w:szCs w:val="28"/>
        </w:rPr>
      </w:pPr>
      <w:r>
        <w:rPr>
          <w:sz w:val="28"/>
          <w:szCs w:val="28"/>
        </w:rPr>
        <w:t xml:space="preserve">Если </w:t>
      </w:r>
      <m:oMath>
        <m:r>
          <w:rPr>
            <w:rFonts w:ascii="Cambria Math" w:hAnsi="Cambria Math"/>
            <w:sz w:val="28"/>
            <w:szCs w:val="28"/>
          </w:rPr>
          <m:t>∆U~A</m:t>
        </m:r>
      </m:oMath>
      <w:r w:rsidR="009C006A">
        <w:rPr>
          <w:sz w:val="28"/>
          <w:szCs w:val="28"/>
        </w:rPr>
        <w:t>,</w:t>
      </w:r>
      <w:r>
        <w:rPr>
          <w:i/>
          <w:sz w:val="28"/>
          <w:szCs w:val="28"/>
        </w:rPr>
        <w:t xml:space="preserve"> </w:t>
      </w:r>
      <w:r>
        <w:rPr>
          <w:sz w:val="28"/>
          <w:szCs w:val="28"/>
        </w:rPr>
        <w:t>то</w:t>
      </w:r>
      <w:r w:rsidR="00080E91">
        <w:rPr>
          <w:sz w:val="28"/>
          <w:szCs w:val="28"/>
        </w:rPr>
        <w:t>:</w:t>
      </w:r>
    </w:p>
    <w:p w:rsidR="00727963" w:rsidRDefault="00727963" w:rsidP="00750432">
      <w:pPr>
        <w:rPr>
          <w:i/>
          <w:sz w:val="28"/>
          <w:szCs w:val="28"/>
          <w:lang w:val="en-US"/>
        </w:rPr>
      </w:pPr>
    </w:p>
    <w:p w:rsidR="00727963" w:rsidRDefault="006A064A" w:rsidP="00750432">
      <w:pPr>
        <w:rPr>
          <w:i/>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АМ</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r>
                <w:rPr>
                  <w:rFonts w:ascii="Cambria Math" w:hAnsi="Cambria Math"/>
                  <w:sz w:val="28"/>
                  <w:szCs w:val="28"/>
                  <w:lang w:val="en-US"/>
                </w:rPr>
                <m:t>+∆U</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m:rPr>
                      <m:sty m:val="p"/>
                    </m:rPr>
                    <w:rPr>
                      <w:rFonts w:ascii="Cambria Math" w:hAnsi="Cambria Math"/>
                      <w:sz w:val="28"/>
                      <w:szCs w:val="28"/>
                      <w:lang w:val="en-US"/>
                    </w:rPr>
                    <m:t>Ω</m:t>
                  </m:r>
                  <m:r>
                    <w:rPr>
                      <w:rFonts w:ascii="Cambria Math" w:hAnsi="Cambria Math"/>
                      <w:sz w:val="28"/>
                      <w:szCs w:val="28"/>
                      <w:lang w:val="en-US"/>
                    </w:rPr>
                    <m:t>t</m:t>
                  </m:r>
                </m:e>
              </m:func>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1+m</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m:rPr>
                      <m:sty m:val="p"/>
                    </m:rPr>
                    <w:rPr>
                      <w:rFonts w:ascii="Cambria Math" w:hAnsi="Cambria Math"/>
                      <w:sz w:val="28"/>
                      <w:szCs w:val="28"/>
                      <w:lang w:val="en-US"/>
                    </w:rPr>
                    <m:t>Ω</m:t>
                  </m:r>
                  <m:r>
                    <w:rPr>
                      <w:rFonts w:ascii="Cambria Math" w:hAnsi="Cambria Math"/>
                      <w:sz w:val="28"/>
                      <w:szCs w:val="28"/>
                      <w:lang w:val="en-US"/>
                    </w:rPr>
                    <m:t>t</m:t>
                  </m:r>
                </m:e>
              </m:func>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m:t>
          </m:r>
        </m:oMath>
      </m:oMathPara>
    </w:p>
    <w:p w:rsidR="00326F91" w:rsidRDefault="00326F91" w:rsidP="00750432">
      <w:pPr>
        <w:rPr>
          <w:i/>
          <w:sz w:val="28"/>
          <w:szCs w:val="28"/>
          <w:lang w:val="en-US"/>
        </w:rPr>
      </w:pPr>
    </w:p>
    <w:p w:rsidR="00A772BE" w:rsidRPr="00A772BE" w:rsidRDefault="00A772BE" w:rsidP="00750432">
      <w:pPr>
        <w:rPr>
          <w:sz w:val="28"/>
          <w:szCs w:val="28"/>
        </w:rPr>
      </w:pPr>
      <m:oMath>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oMath>
      <w:r w:rsidR="00153D96" w:rsidRPr="00153D96">
        <w:rPr>
          <w:sz w:val="28"/>
          <w:szCs w:val="28"/>
        </w:rPr>
        <w:t xml:space="preserve"> </w:t>
      </w:r>
      <w:r>
        <w:rPr>
          <w:i/>
          <w:sz w:val="28"/>
          <w:szCs w:val="28"/>
        </w:rPr>
        <w:t>–</w:t>
      </w:r>
      <w:r w:rsidR="00A05387" w:rsidRPr="00153D96">
        <w:rPr>
          <w:sz w:val="28"/>
          <w:szCs w:val="28"/>
        </w:rPr>
        <w:t xml:space="preserve"> </w:t>
      </w:r>
      <w:r>
        <w:rPr>
          <w:sz w:val="28"/>
          <w:szCs w:val="28"/>
        </w:rPr>
        <w:t>коэффициент глубины модуляции</w:t>
      </w:r>
      <w:r w:rsidR="00080E91">
        <w:rPr>
          <w:sz w:val="28"/>
          <w:szCs w:val="28"/>
        </w:rPr>
        <w:t>,</w:t>
      </w:r>
    </w:p>
    <w:p w:rsidR="0008166B" w:rsidRPr="008F6C48" w:rsidRDefault="006A064A" w:rsidP="00750432">
      <w:pPr>
        <w:rPr>
          <w:sz w:val="28"/>
          <w:szCs w:val="28"/>
        </w:rPr>
      </w:pPr>
      <m:oMath>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lang w:val="en-US"/>
              </w:rPr>
              <m:t>t</m:t>
            </m:r>
          </m:e>
        </m:func>
      </m:oMath>
      <w:r w:rsidR="003943D2" w:rsidRPr="003943D2">
        <w:rPr>
          <w:sz w:val="28"/>
          <w:szCs w:val="28"/>
        </w:rPr>
        <w:t xml:space="preserve"> – </w:t>
      </w:r>
      <w:r w:rsidR="003943D2">
        <w:rPr>
          <w:sz w:val="28"/>
          <w:szCs w:val="28"/>
        </w:rPr>
        <w:t>несущее ВЧ колебание</w:t>
      </w:r>
      <w:r w:rsidR="00080E91">
        <w:rPr>
          <w:sz w:val="28"/>
          <w:szCs w:val="28"/>
        </w:rPr>
        <w:t>,</w:t>
      </w:r>
    </w:p>
    <w:p w:rsidR="003943D2" w:rsidRPr="008F6C48" w:rsidRDefault="006A064A" w:rsidP="00750432">
      <w:pPr>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m:rPr>
            <m:sty m:val="p"/>
          </m:rPr>
          <w:rPr>
            <w:rFonts w:ascii="Cambria Math" w:hAnsi="Cambria Math"/>
            <w:sz w:val="28"/>
            <w:szCs w:val="28"/>
          </w:rPr>
          <m:t>≫Ω</m:t>
        </m:r>
      </m:oMath>
      <w:r w:rsidR="00080E91">
        <w:rPr>
          <w:sz w:val="28"/>
          <w:szCs w:val="28"/>
        </w:rPr>
        <w:t>,</w:t>
      </w:r>
    </w:p>
    <w:p w:rsidR="003943D2" w:rsidRPr="008F6C48" w:rsidRDefault="003943D2" w:rsidP="00750432">
      <w:pPr>
        <w:rPr>
          <w:sz w:val="28"/>
          <w:szCs w:val="28"/>
        </w:rPr>
      </w:pPr>
      <m:oMath>
        <m:r>
          <w:rPr>
            <w:rFonts w:ascii="Cambria Math" w:hAnsi="Cambria Math"/>
            <w:sz w:val="28"/>
            <w:szCs w:val="28"/>
          </w:rPr>
          <m:t>∆</m:t>
        </m:r>
        <m:r>
          <w:rPr>
            <w:rFonts w:ascii="Cambria Math" w:hAnsi="Cambria Math"/>
            <w:sz w:val="28"/>
            <w:szCs w:val="28"/>
            <w:lang w:val="en-US"/>
          </w:rPr>
          <m:t>U</m:t>
        </m:r>
      </m:oMath>
      <w:r w:rsidRPr="00153D96">
        <w:rPr>
          <w:sz w:val="28"/>
          <w:szCs w:val="28"/>
        </w:rPr>
        <w:t xml:space="preserve"> – </w:t>
      </w:r>
      <w:r>
        <w:rPr>
          <w:sz w:val="28"/>
          <w:szCs w:val="28"/>
        </w:rPr>
        <w:t>амплитуда огибающей</w:t>
      </w:r>
      <w:r w:rsidR="00080E91">
        <w:rPr>
          <w:sz w:val="28"/>
          <w:szCs w:val="28"/>
        </w:rPr>
        <w:t>,</w:t>
      </w:r>
    </w:p>
    <w:p w:rsidR="003943D2" w:rsidRDefault="006A064A" w:rsidP="00750432">
      <w:pPr>
        <w:rPr>
          <w:sz w:val="28"/>
          <w:szCs w:val="28"/>
        </w:rPr>
      </w:pPr>
      <m:oMath>
        <m:func>
          <m:funcPr>
            <m:ctrlPr>
              <w:rPr>
                <w:rFonts w:ascii="Cambria Math" w:hAnsi="Cambria Math"/>
                <w:i/>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Ω</m:t>
            </m:r>
            <m:r>
              <w:rPr>
                <w:rFonts w:ascii="Cambria Math" w:hAnsi="Cambria Math"/>
                <w:sz w:val="28"/>
                <w:szCs w:val="28"/>
                <w:lang w:val="en-US"/>
              </w:rPr>
              <m:t>t</m:t>
            </m:r>
          </m:e>
        </m:func>
      </m:oMath>
      <w:r w:rsidR="003943D2" w:rsidRPr="00153D96">
        <w:rPr>
          <w:sz w:val="28"/>
          <w:szCs w:val="28"/>
        </w:rPr>
        <w:t xml:space="preserve"> </w:t>
      </w:r>
      <w:r w:rsidR="00A05387" w:rsidRPr="00153D96">
        <w:rPr>
          <w:sz w:val="28"/>
          <w:szCs w:val="28"/>
        </w:rPr>
        <w:t>–</w:t>
      </w:r>
      <w:r w:rsidR="00AF79A3">
        <w:rPr>
          <w:sz w:val="28"/>
          <w:szCs w:val="28"/>
        </w:rPr>
        <w:t xml:space="preserve"> </w:t>
      </w:r>
      <w:r w:rsidR="003943D2">
        <w:rPr>
          <w:sz w:val="28"/>
          <w:szCs w:val="28"/>
        </w:rPr>
        <w:t>модулирующее НЧ колебание</w:t>
      </w:r>
      <w:r w:rsidR="00A05387">
        <w:rPr>
          <w:sz w:val="28"/>
          <w:szCs w:val="28"/>
        </w:rPr>
        <w:t>.</w:t>
      </w:r>
    </w:p>
    <w:p w:rsidR="00A333D7" w:rsidRPr="0081766F" w:rsidRDefault="00BB0DFE" w:rsidP="00750432">
      <w:pPr>
        <w:ind w:firstLine="0"/>
        <w:jc w:val="center"/>
        <w:rPr>
          <w:sz w:val="28"/>
          <w:szCs w:val="28"/>
        </w:rPr>
      </w:pPr>
      <w:r>
        <w:object w:dxaOrig="6565" w:dyaOrig="6452">
          <v:shape id="_x0000_i1060" type="#_x0000_t75" style="width:186pt;height:183pt" o:ole="">
            <v:imagedata r:id="rId79" o:title=""/>
            <o:lock v:ext="edit" aspectratio="f"/>
          </v:shape>
          <o:OLEObject Type="Embed" ProgID="Visio.Drawing.11" ShapeID="_x0000_i1060" DrawAspect="Content" ObjectID="_1415007816" r:id="rId80"/>
        </w:object>
      </w:r>
    </w:p>
    <w:p w:rsidR="00A333D7" w:rsidRDefault="00326F91" w:rsidP="00750432">
      <w:pPr>
        <w:ind w:firstLine="0"/>
        <w:jc w:val="center"/>
        <w:rPr>
          <w:sz w:val="28"/>
          <w:szCs w:val="28"/>
        </w:rPr>
      </w:pPr>
      <w:r w:rsidRPr="00A333D7">
        <w:rPr>
          <w:sz w:val="28"/>
          <w:szCs w:val="28"/>
        </w:rPr>
        <w:t xml:space="preserve">Рисунок </w:t>
      </w:r>
      <w:r w:rsidR="005D2965">
        <w:rPr>
          <w:sz w:val="28"/>
          <w:szCs w:val="28"/>
        </w:rPr>
        <w:t>4.12</w:t>
      </w:r>
      <w:r w:rsidRPr="00A333D7">
        <w:rPr>
          <w:sz w:val="28"/>
          <w:szCs w:val="28"/>
        </w:rPr>
        <w:t>.</w:t>
      </w:r>
      <w:r w:rsidR="00F72E4E">
        <w:rPr>
          <w:sz w:val="28"/>
          <w:szCs w:val="28"/>
        </w:rPr>
        <w:t xml:space="preserve"> а) м</w:t>
      </w:r>
      <w:r w:rsidR="00A333D7">
        <w:rPr>
          <w:sz w:val="28"/>
          <w:szCs w:val="28"/>
        </w:rPr>
        <w:t>одулирующее колебание;</w:t>
      </w:r>
    </w:p>
    <w:p w:rsidR="00A333D7" w:rsidRDefault="00F72E4E" w:rsidP="00F72E4E">
      <w:pPr>
        <w:tabs>
          <w:tab w:val="left" w:pos="3828"/>
        </w:tabs>
        <w:ind w:firstLine="0"/>
        <w:jc w:val="left"/>
        <w:rPr>
          <w:sz w:val="28"/>
          <w:szCs w:val="28"/>
        </w:rPr>
      </w:pPr>
      <w:r>
        <w:rPr>
          <w:sz w:val="28"/>
          <w:szCs w:val="28"/>
        </w:rPr>
        <w:tab/>
        <w:t xml:space="preserve"> </w:t>
      </w:r>
      <w:r w:rsidR="00A333D7">
        <w:rPr>
          <w:sz w:val="28"/>
          <w:szCs w:val="28"/>
        </w:rPr>
        <w:t>б) модулированное колебание</w:t>
      </w:r>
    </w:p>
    <w:p w:rsidR="00BB0DFE" w:rsidRPr="00A333D7" w:rsidRDefault="00BB0DFE" w:rsidP="00F72E4E">
      <w:pPr>
        <w:tabs>
          <w:tab w:val="left" w:pos="3828"/>
        </w:tabs>
        <w:ind w:firstLine="0"/>
        <w:jc w:val="left"/>
        <w:rPr>
          <w:sz w:val="28"/>
          <w:szCs w:val="28"/>
        </w:rPr>
      </w:pPr>
    </w:p>
    <w:p w:rsidR="0001736B" w:rsidRDefault="00BB0DFE" w:rsidP="00750432">
      <w:pPr>
        <w:ind w:firstLine="0"/>
        <w:jc w:val="center"/>
        <w:rPr>
          <w:noProof/>
          <w:sz w:val="28"/>
          <w:szCs w:val="28"/>
          <w:lang w:val="en-US"/>
        </w:rPr>
      </w:pPr>
      <w:r w:rsidRPr="00BD249A">
        <w:object w:dxaOrig="11951" w:dyaOrig="4014">
          <v:shape id="_x0000_i1061" type="#_x0000_t75" style="width:338.25pt;height:113.25pt" o:ole="">
            <v:imagedata r:id="rId81" o:title=""/>
          </v:shape>
          <o:OLEObject Type="Embed" ProgID="Visio.Drawing.11" ShapeID="_x0000_i1061" DrawAspect="Content" ObjectID="_1415007817" r:id="rId82"/>
        </w:object>
      </w:r>
    </w:p>
    <w:p w:rsidR="0008166B" w:rsidRPr="00A333D7" w:rsidRDefault="008E7490" w:rsidP="00750432">
      <w:pPr>
        <w:ind w:firstLine="0"/>
        <w:jc w:val="center"/>
        <w:rPr>
          <w:sz w:val="28"/>
          <w:szCs w:val="28"/>
        </w:rPr>
      </w:pPr>
      <w:r>
        <w:rPr>
          <w:sz w:val="28"/>
          <w:szCs w:val="28"/>
        </w:rPr>
        <w:t>Рисун</w:t>
      </w:r>
      <w:r w:rsidR="005D2965">
        <w:rPr>
          <w:sz w:val="28"/>
          <w:szCs w:val="28"/>
        </w:rPr>
        <w:t>ок 4.13</w:t>
      </w:r>
      <w:r w:rsidR="0001736B" w:rsidRPr="00A333D7">
        <w:rPr>
          <w:sz w:val="28"/>
          <w:szCs w:val="28"/>
        </w:rPr>
        <w:t>.</w:t>
      </w:r>
      <w:r w:rsidR="00A333D7">
        <w:rPr>
          <w:sz w:val="28"/>
          <w:szCs w:val="28"/>
        </w:rPr>
        <w:t xml:space="preserve"> Временные характеристики АМ-колебания при различных </w:t>
      </w:r>
      <m:oMath>
        <m:r>
          <w:rPr>
            <w:rFonts w:ascii="Cambria Math" w:hAnsi="Cambria Math"/>
            <w:sz w:val="28"/>
            <w:szCs w:val="28"/>
            <w:lang w:val="en-US"/>
          </w:rPr>
          <m:t>m</m:t>
        </m:r>
      </m:oMath>
    </w:p>
    <w:p w:rsidR="0008166B" w:rsidRPr="0008166B" w:rsidRDefault="0008166B" w:rsidP="00750432">
      <w:pPr>
        <w:contextualSpacing/>
        <w:rPr>
          <w:sz w:val="28"/>
          <w:szCs w:val="28"/>
        </w:rPr>
      </w:pPr>
    </w:p>
    <w:p w:rsidR="008A18AD" w:rsidRDefault="0008166B" w:rsidP="00750432">
      <w:pPr>
        <w:contextualSpacing/>
        <w:rPr>
          <w:sz w:val="28"/>
          <w:szCs w:val="28"/>
        </w:rPr>
      </w:pPr>
      <w:r>
        <w:rPr>
          <w:sz w:val="28"/>
          <w:szCs w:val="28"/>
        </w:rPr>
        <w:t>Если модулирующий сигнал более сложной формы (не гармоническое кол</w:t>
      </w:r>
      <w:r>
        <w:rPr>
          <w:sz w:val="28"/>
          <w:szCs w:val="28"/>
        </w:rPr>
        <w:t>е</w:t>
      </w:r>
      <w:r>
        <w:rPr>
          <w:sz w:val="28"/>
          <w:szCs w:val="28"/>
        </w:rPr>
        <w:t>бание)</w:t>
      </w:r>
      <w:r w:rsidR="00751EDA">
        <w:rPr>
          <w:sz w:val="28"/>
          <w:szCs w:val="28"/>
        </w:rPr>
        <w:t>:</w:t>
      </w:r>
    </w:p>
    <w:p w:rsidR="008A18AD" w:rsidRDefault="00BB0DFE" w:rsidP="00750432">
      <w:pPr>
        <w:ind w:firstLine="0"/>
        <w:jc w:val="center"/>
        <w:rPr>
          <w:noProof/>
          <w:sz w:val="28"/>
          <w:szCs w:val="28"/>
        </w:rPr>
      </w:pPr>
      <w:r>
        <w:object w:dxaOrig="8549" w:dyaOrig="6452">
          <v:shape id="_x0000_i1062" type="#_x0000_t75" style="width:240.75pt;height:180pt" o:ole="">
            <v:imagedata r:id="rId83" o:title=""/>
          </v:shape>
          <o:OLEObject Type="Embed" ProgID="Visio.Drawing.11" ShapeID="_x0000_i1062" DrawAspect="Content" ObjectID="_1415007818" r:id="rId84"/>
        </w:object>
      </w:r>
    </w:p>
    <w:p w:rsidR="00A333D7" w:rsidRDefault="005D2965" w:rsidP="00750432">
      <w:pPr>
        <w:ind w:hanging="1134"/>
        <w:jc w:val="center"/>
        <w:rPr>
          <w:sz w:val="28"/>
          <w:szCs w:val="28"/>
        </w:rPr>
      </w:pPr>
      <w:r>
        <w:rPr>
          <w:sz w:val="28"/>
          <w:szCs w:val="28"/>
        </w:rPr>
        <w:t>Рисунок 4.14</w:t>
      </w:r>
      <w:r w:rsidR="0001736B" w:rsidRPr="00A333D7">
        <w:rPr>
          <w:sz w:val="28"/>
          <w:szCs w:val="28"/>
        </w:rPr>
        <w:t>.</w:t>
      </w:r>
      <w:r w:rsidR="00A333D7" w:rsidRPr="00A333D7">
        <w:rPr>
          <w:sz w:val="28"/>
          <w:szCs w:val="28"/>
        </w:rPr>
        <w:t xml:space="preserve"> </w:t>
      </w:r>
      <w:r w:rsidR="00A333D7">
        <w:rPr>
          <w:sz w:val="28"/>
          <w:szCs w:val="28"/>
        </w:rPr>
        <w:t>Временные характеристики:</w:t>
      </w:r>
    </w:p>
    <w:p w:rsidR="0008166B" w:rsidRDefault="00F72E4E" w:rsidP="00F72E4E">
      <w:pPr>
        <w:tabs>
          <w:tab w:val="left" w:pos="3402"/>
        </w:tabs>
        <w:ind w:firstLine="0"/>
        <w:rPr>
          <w:sz w:val="28"/>
          <w:szCs w:val="28"/>
        </w:rPr>
      </w:pPr>
      <w:r>
        <w:rPr>
          <w:sz w:val="28"/>
          <w:szCs w:val="28"/>
        </w:rPr>
        <w:tab/>
      </w:r>
      <w:r w:rsidR="00A333D7">
        <w:rPr>
          <w:sz w:val="28"/>
          <w:szCs w:val="28"/>
        </w:rPr>
        <w:t>а) модулирующего колебания сложной формы;</w:t>
      </w:r>
    </w:p>
    <w:p w:rsidR="00A333D7" w:rsidRPr="00A333D7" w:rsidRDefault="00F72E4E" w:rsidP="00F72E4E">
      <w:pPr>
        <w:tabs>
          <w:tab w:val="left" w:pos="3402"/>
        </w:tabs>
        <w:ind w:firstLine="0"/>
        <w:rPr>
          <w:sz w:val="28"/>
          <w:szCs w:val="28"/>
        </w:rPr>
      </w:pPr>
      <w:r>
        <w:rPr>
          <w:sz w:val="28"/>
          <w:szCs w:val="28"/>
        </w:rPr>
        <w:tab/>
      </w:r>
      <w:r w:rsidR="00C73A02">
        <w:rPr>
          <w:sz w:val="28"/>
          <w:szCs w:val="28"/>
        </w:rPr>
        <w:t>б) АМ-колебания</w:t>
      </w:r>
    </w:p>
    <w:p w:rsidR="00BB0DFE" w:rsidRDefault="00BB0DFE" w:rsidP="00750432">
      <w:pPr>
        <w:contextualSpacing/>
        <w:rPr>
          <w:sz w:val="28"/>
          <w:szCs w:val="28"/>
        </w:rPr>
      </w:pPr>
    </w:p>
    <w:p w:rsidR="0008166B" w:rsidRDefault="0008166B" w:rsidP="00750432">
      <w:pPr>
        <w:contextualSpacing/>
        <w:rPr>
          <w:sz w:val="28"/>
          <w:szCs w:val="28"/>
        </w:rPr>
      </w:pPr>
      <w:r>
        <w:rPr>
          <w:sz w:val="28"/>
          <w:szCs w:val="28"/>
        </w:rPr>
        <w:t>Огибающая изменяется в соответствии с формой модулирующего сигнала.</w:t>
      </w:r>
    </w:p>
    <w:p w:rsidR="004F53D9" w:rsidRDefault="004F53D9" w:rsidP="00750432">
      <w:pPr>
        <w:contextualSpacing/>
        <w:rPr>
          <w:sz w:val="28"/>
          <w:szCs w:val="28"/>
        </w:rPr>
      </w:pPr>
    </w:p>
    <w:p w:rsidR="0008166B" w:rsidRPr="00BB23E6" w:rsidRDefault="0008166B" w:rsidP="00750432">
      <w:pPr>
        <w:contextualSpacing/>
        <w:rPr>
          <w:sz w:val="28"/>
          <w:szCs w:val="28"/>
        </w:rPr>
      </w:pPr>
    </w:p>
    <w:p w:rsidR="0008166B" w:rsidRPr="00BB23E6" w:rsidRDefault="00EE2F8E" w:rsidP="00AA09C2">
      <w:pPr>
        <w:pStyle w:val="af3"/>
      </w:pPr>
      <w:bookmarkStart w:id="20" w:name="_Toc303329678"/>
      <w:r>
        <w:t>4.4.</w:t>
      </w:r>
      <w:r w:rsidRPr="00F72E4E">
        <w:tab/>
      </w:r>
      <w:r w:rsidR="0008166B">
        <w:t>Дискретная амплитудная модуляция</w:t>
      </w:r>
      <w:r w:rsidR="0001736B">
        <w:t xml:space="preserve"> (ДАМ)</w:t>
      </w:r>
      <w:bookmarkEnd w:id="20"/>
    </w:p>
    <w:p w:rsidR="00FA39C7" w:rsidRPr="00BB23E6" w:rsidRDefault="00FA39C7" w:rsidP="00750432">
      <w:pPr>
        <w:ind w:firstLine="0"/>
        <w:jc w:val="center"/>
        <w:rPr>
          <w:b/>
          <w:sz w:val="28"/>
          <w:szCs w:val="28"/>
        </w:rPr>
      </w:pPr>
    </w:p>
    <w:p w:rsidR="0008166B" w:rsidRPr="00751EDA" w:rsidRDefault="003F4A12" w:rsidP="00750432">
      <w:pPr>
        <w:rPr>
          <w:sz w:val="28"/>
          <w:szCs w:val="28"/>
        </w:rPr>
      </w:pPr>
      <w:r w:rsidRPr="003F4A12">
        <w:rPr>
          <w:sz w:val="28"/>
          <w:szCs w:val="28"/>
        </w:rPr>
        <w:t>Мо</w:t>
      </w:r>
      <w:r>
        <w:rPr>
          <w:sz w:val="28"/>
          <w:szCs w:val="28"/>
        </w:rPr>
        <w:t>дулирующее колебание может быть не только непрерывным, но и ди</w:t>
      </w:r>
      <w:r>
        <w:rPr>
          <w:sz w:val="28"/>
          <w:szCs w:val="28"/>
        </w:rPr>
        <w:t>с</w:t>
      </w:r>
      <w:r w:rsidR="00751EDA">
        <w:rPr>
          <w:sz w:val="28"/>
          <w:szCs w:val="28"/>
        </w:rPr>
        <w:t>кретным. На рис. 4.14</w:t>
      </w:r>
      <w:r>
        <w:rPr>
          <w:sz w:val="28"/>
          <w:szCs w:val="28"/>
        </w:rPr>
        <w:t xml:space="preserve"> приведен пример модуляции дискретным сигналом.</w:t>
      </w:r>
    </w:p>
    <w:p w:rsidR="003F4A12" w:rsidRDefault="0037704C" w:rsidP="00750432">
      <w:pPr>
        <w:ind w:firstLine="0"/>
        <w:jc w:val="center"/>
        <w:rPr>
          <w:sz w:val="28"/>
          <w:szCs w:val="28"/>
        </w:rPr>
      </w:pPr>
      <w:r>
        <w:object w:dxaOrig="11384" w:dyaOrig="5318">
          <v:shape id="_x0000_i1063" type="#_x0000_t75" style="width:401.25pt;height:187.5pt" o:ole="">
            <v:imagedata r:id="rId85" o:title=""/>
          </v:shape>
          <o:OLEObject Type="Embed" ProgID="Visio.Drawing.11" ShapeID="_x0000_i1063" DrawAspect="Content" ObjectID="_1415007819" r:id="rId86"/>
        </w:object>
      </w:r>
    </w:p>
    <w:p w:rsidR="0008166B" w:rsidRPr="003F4A12" w:rsidRDefault="005D2965" w:rsidP="00750432">
      <w:pPr>
        <w:ind w:firstLine="0"/>
        <w:jc w:val="center"/>
        <w:rPr>
          <w:sz w:val="28"/>
          <w:szCs w:val="28"/>
        </w:rPr>
      </w:pPr>
      <w:r>
        <w:rPr>
          <w:sz w:val="28"/>
          <w:szCs w:val="28"/>
        </w:rPr>
        <w:t>Рисунок 4.15</w:t>
      </w:r>
      <w:r w:rsidR="0001736B" w:rsidRPr="003F4A12">
        <w:rPr>
          <w:sz w:val="28"/>
          <w:szCs w:val="28"/>
        </w:rPr>
        <w:t>.</w:t>
      </w:r>
      <w:r w:rsidR="003F4A12">
        <w:rPr>
          <w:sz w:val="28"/>
          <w:szCs w:val="28"/>
        </w:rPr>
        <w:t xml:space="preserve"> Пример ДАМ</w:t>
      </w:r>
    </w:p>
    <w:p w:rsidR="0008166B" w:rsidRDefault="0008166B" w:rsidP="00750432">
      <w:pPr>
        <w:ind w:hanging="708"/>
        <w:rPr>
          <w:sz w:val="28"/>
          <w:szCs w:val="28"/>
        </w:rPr>
      </w:pPr>
    </w:p>
    <w:p w:rsidR="0008166B" w:rsidRDefault="00687C29" w:rsidP="00750432">
      <w:pPr>
        <w:contextualSpacing/>
        <w:rPr>
          <w:sz w:val="28"/>
          <w:szCs w:val="28"/>
        </w:rPr>
      </w:pPr>
      <w:r>
        <w:rPr>
          <w:sz w:val="28"/>
          <w:szCs w:val="28"/>
        </w:rPr>
        <w:t>Таким образом, под</w:t>
      </w:r>
      <w:r w:rsidR="0008166B">
        <w:rPr>
          <w:sz w:val="28"/>
          <w:szCs w:val="28"/>
        </w:rPr>
        <w:t xml:space="preserve"> АМ понимается изменение амплитуды ВЧ сигнала пер</w:t>
      </w:r>
      <w:r w:rsidR="0008166B">
        <w:rPr>
          <w:sz w:val="28"/>
          <w:szCs w:val="28"/>
        </w:rPr>
        <w:t>е</w:t>
      </w:r>
      <w:r w:rsidR="0008166B">
        <w:rPr>
          <w:sz w:val="28"/>
          <w:szCs w:val="28"/>
        </w:rPr>
        <w:t xml:space="preserve">носчика, по закону передаваемого НЧ сигнала. </w:t>
      </w:r>
    </w:p>
    <w:p w:rsidR="0008166B" w:rsidRDefault="0008166B" w:rsidP="00750432">
      <w:pPr>
        <w:ind w:hanging="708"/>
        <w:jc w:val="center"/>
        <w:rPr>
          <w:b/>
          <w:sz w:val="28"/>
          <w:szCs w:val="28"/>
        </w:rPr>
      </w:pPr>
    </w:p>
    <w:p w:rsidR="004F53D9" w:rsidRDefault="004F53D9" w:rsidP="00750432">
      <w:pPr>
        <w:ind w:hanging="708"/>
        <w:jc w:val="center"/>
        <w:rPr>
          <w:b/>
          <w:sz w:val="28"/>
          <w:szCs w:val="28"/>
        </w:rPr>
      </w:pPr>
    </w:p>
    <w:p w:rsidR="0008166B" w:rsidRDefault="00EE2F8E" w:rsidP="00AA09C2">
      <w:pPr>
        <w:pStyle w:val="af3"/>
      </w:pPr>
      <w:bookmarkStart w:id="21" w:name="_Toc303329679"/>
      <w:r>
        <w:t>4.5.</w:t>
      </w:r>
      <w:r w:rsidRPr="00EE2F8E">
        <w:tab/>
      </w:r>
      <w:r w:rsidR="0008166B">
        <w:t>Спектральное и векторное представление амплитудно-модулированного сигнала</w:t>
      </w:r>
      <w:bookmarkEnd w:id="21"/>
    </w:p>
    <w:p w:rsidR="00687C29" w:rsidRDefault="00687C29" w:rsidP="00750432">
      <w:pPr>
        <w:ind w:hanging="708"/>
        <w:jc w:val="center"/>
        <w:rPr>
          <w:b/>
          <w:sz w:val="28"/>
          <w:szCs w:val="28"/>
        </w:rPr>
      </w:pPr>
    </w:p>
    <w:p w:rsidR="004E52C1" w:rsidRDefault="00687C29" w:rsidP="00750432">
      <w:pPr>
        <w:ind w:firstLine="0"/>
        <w:jc w:val="center"/>
        <w:rPr>
          <w:i/>
          <w:sz w:val="28"/>
          <w:szCs w:val="28"/>
          <w:u w:val="single"/>
        </w:rPr>
      </w:pPr>
      <w:r>
        <w:rPr>
          <w:i/>
          <w:sz w:val="28"/>
          <w:szCs w:val="28"/>
          <w:u w:val="single"/>
        </w:rPr>
        <w:t>Спектральное представление:</w:t>
      </w:r>
    </w:p>
    <w:p w:rsidR="00687C29" w:rsidRPr="00687C29" w:rsidRDefault="00687C29" w:rsidP="00750432">
      <w:pPr>
        <w:ind w:hanging="708"/>
        <w:jc w:val="center"/>
        <w:rPr>
          <w:i/>
          <w:sz w:val="28"/>
          <w:szCs w:val="28"/>
          <w:u w:val="single"/>
        </w:rPr>
      </w:pPr>
    </w:p>
    <w:p w:rsidR="0008166B" w:rsidRDefault="006A064A" w:rsidP="00D50BCA">
      <w:pPr>
        <w:spacing w:line="360" w:lineRule="auto"/>
        <w:jc w:val="cente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АМ</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d>
            <m:dPr>
              <m:begChr m:val="["/>
              <m:endChr m:val="]"/>
              <m:ctrlPr>
                <w:rPr>
                  <w:rFonts w:ascii="Cambria Math" w:hAnsi="Cambria Math"/>
                  <w:i/>
                  <w:sz w:val="28"/>
                  <w:szCs w:val="28"/>
                  <w:lang w:val="en-US"/>
                </w:rPr>
              </m:ctrlPr>
            </m:dPr>
            <m:e>
              <m:r>
                <w:rPr>
                  <w:rFonts w:ascii="Cambria Math" w:hAnsi="Cambria Math"/>
                  <w:sz w:val="28"/>
                  <w:szCs w:val="28"/>
                </w:rPr>
                <m:t>1+</m:t>
              </m:r>
              <m:r>
                <w:rPr>
                  <w:rFonts w:ascii="Cambria Math" w:hAnsi="Cambria Math"/>
                  <w:sz w:val="28"/>
                  <w:szCs w:val="28"/>
                  <w:lang w:val="en-US"/>
                </w:rPr>
                <m:t>m</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m:rPr>
                      <m:sty m:val="p"/>
                    </m:rPr>
                    <w:rPr>
                      <w:rFonts w:ascii="Cambria Math" w:hAnsi="Cambria Math"/>
                      <w:sz w:val="28"/>
                      <w:szCs w:val="28"/>
                      <w:lang w:val="en-US"/>
                    </w:rPr>
                    <m:t>Ω</m:t>
                  </m:r>
                  <m:r>
                    <w:rPr>
                      <w:rFonts w:ascii="Cambria Math" w:hAnsi="Cambria Math"/>
                      <w:sz w:val="28"/>
                      <w:szCs w:val="28"/>
                      <w:lang w:val="en-US"/>
                    </w:rPr>
                    <m:t>t</m:t>
                  </m:r>
                </m:e>
              </m:func>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r>
            <w:rPr>
              <w:rFonts w:ascii="Cambria Math" w:hAnsi="Cambria Math"/>
              <w:sz w:val="28"/>
              <w:szCs w:val="28"/>
              <w:lang w:val="en-US"/>
            </w:rPr>
            <m:t>=</m:t>
          </m:r>
        </m:oMath>
      </m:oMathPara>
    </w:p>
    <w:p w:rsidR="00D50BCA" w:rsidRPr="00D50BCA" w:rsidRDefault="00D50BCA" w:rsidP="00750432">
      <w:pPr>
        <w:jc w:val="center"/>
        <w:rPr>
          <w:i/>
          <w:sz w:val="28"/>
          <w:szCs w:val="28"/>
        </w:rPr>
      </w:pPr>
      <m:oMathPara>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mU</m:t>
                      </m:r>
                    </m:e>
                    <m:sub>
                      <m:r>
                        <w:rPr>
                          <w:rFonts w:ascii="Cambria Math" w:hAnsi="Cambria Math"/>
                          <w:sz w:val="28"/>
                          <w:szCs w:val="28"/>
                        </w:rPr>
                        <m:t>0</m:t>
                      </m:r>
                    </m:sub>
                  </m:sSub>
                </m:num>
                <m:den>
                  <m:r>
                    <w:rPr>
                      <w:rFonts w:ascii="Cambria Math" w:hAnsi="Cambria Math"/>
                      <w:sz w:val="28"/>
                      <w:szCs w:val="28"/>
                    </w:rPr>
                    <m:t>2</m:t>
                  </m:r>
                </m:den>
              </m:f>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lang w:val="en-US"/>
                        </w:rPr>
                        <m:t>Ω</m:t>
                      </m:r>
                    </m:e>
                  </m:d>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mU</m:t>
                          </m:r>
                        </m:e>
                        <m:sub>
                          <m:r>
                            <w:rPr>
                              <w:rFonts w:ascii="Cambria Math" w:hAnsi="Cambria Math"/>
                              <w:sz w:val="28"/>
                              <w:szCs w:val="28"/>
                            </w:rPr>
                            <m:t>0</m:t>
                          </m:r>
                        </m:sub>
                      </m:sSub>
                    </m:num>
                    <m:den>
                      <m:r>
                        <w:rPr>
                          <w:rFonts w:ascii="Cambria Math" w:hAnsi="Cambria Math"/>
                          <w:sz w:val="28"/>
                          <w:szCs w:val="28"/>
                        </w:rPr>
                        <m:t>2</m:t>
                      </m:r>
                    </m:den>
                  </m:f>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lang w:val="en-US"/>
                            </w:rPr>
                            <m:t>Ω</m:t>
                          </m:r>
                          <m:ctrlPr>
                            <w:rPr>
                              <w:rFonts w:ascii="Cambria Math" w:hAnsi="Cambria Math"/>
                              <w:sz w:val="28"/>
                              <w:szCs w:val="28"/>
                              <w:lang w:val="en-US"/>
                            </w:rPr>
                          </m:ctrlPr>
                        </m:e>
                      </m:d>
                      <m:r>
                        <w:rPr>
                          <w:rFonts w:ascii="Cambria Math" w:hAnsi="Cambria Math"/>
                          <w:sz w:val="28"/>
                          <w:szCs w:val="28"/>
                          <w:lang w:val="en-US"/>
                        </w:rPr>
                        <m:t>t</m:t>
                      </m:r>
                    </m:e>
                  </m:func>
                </m:e>
              </m:func>
            </m:e>
          </m:func>
          <m:r>
            <w:rPr>
              <w:rFonts w:ascii="Cambria Math" w:hAnsi="Cambria Math"/>
              <w:sz w:val="28"/>
              <w:szCs w:val="28"/>
              <w:lang w:val="en-US"/>
            </w:rPr>
            <m:t>.</m:t>
          </m:r>
        </m:oMath>
      </m:oMathPara>
    </w:p>
    <w:p w:rsidR="00B11922" w:rsidRPr="00A05387" w:rsidRDefault="0037704C" w:rsidP="00750432">
      <w:pPr>
        <w:ind w:firstLine="0"/>
        <w:jc w:val="center"/>
        <w:rPr>
          <w:noProof/>
          <w:sz w:val="28"/>
          <w:szCs w:val="28"/>
        </w:rPr>
      </w:pPr>
      <w:r>
        <w:object w:dxaOrig="8903" w:dyaOrig="3843">
          <v:shape id="_x0000_i1064" type="#_x0000_t75" style="width:336pt;height:144.75pt" o:ole="">
            <v:imagedata r:id="rId87" o:title=""/>
          </v:shape>
          <o:OLEObject Type="Embed" ProgID="Visio.Drawing.11" ShapeID="_x0000_i1064" DrawAspect="Content" ObjectID="_1415007820" r:id="rId88"/>
        </w:object>
      </w:r>
    </w:p>
    <w:p w:rsidR="0008166B" w:rsidRPr="003F4A12" w:rsidRDefault="005D2965" w:rsidP="00750432">
      <w:pPr>
        <w:ind w:firstLine="0"/>
        <w:jc w:val="center"/>
        <w:rPr>
          <w:sz w:val="28"/>
          <w:szCs w:val="28"/>
        </w:rPr>
      </w:pPr>
      <w:r>
        <w:rPr>
          <w:sz w:val="28"/>
          <w:szCs w:val="28"/>
        </w:rPr>
        <w:t>Рисунок 4.16</w:t>
      </w:r>
      <w:r w:rsidR="00687C29" w:rsidRPr="003F4A12">
        <w:rPr>
          <w:sz w:val="28"/>
          <w:szCs w:val="28"/>
        </w:rPr>
        <w:t>.</w:t>
      </w:r>
      <w:r w:rsidR="003F4A12">
        <w:rPr>
          <w:sz w:val="28"/>
          <w:szCs w:val="28"/>
        </w:rPr>
        <w:t xml:space="preserve"> Спектральное представление АМ-сигнала при модуляции чистым тоном</w:t>
      </w:r>
    </w:p>
    <w:p w:rsidR="00A05387" w:rsidRPr="00104A8D" w:rsidRDefault="00A05387" w:rsidP="00750432">
      <w:pPr>
        <w:ind w:hanging="708"/>
        <w:jc w:val="center"/>
        <w:rPr>
          <w:b/>
          <w:sz w:val="28"/>
          <w:szCs w:val="28"/>
        </w:rPr>
      </w:pPr>
    </w:p>
    <w:p w:rsidR="00104A8D" w:rsidRPr="00CF5CDC" w:rsidRDefault="0008166B" w:rsidP="00750432">
      <w:pPr>
        <w:contextualSpacing/>
        <w:rPr>
          <w:sz w:val="28"/>
          <w:szCs w:val="28"/>
        </w:rPr>
      </w:pPr>
      <w:r>
        <w:rPr>
          <w:sz w:val="28"/>
          <w:szCs w:val="28"/>
        </w:rPr>
        <w:t>Ширина спектра АМ сигнала в 2 раза шире спектра передаваемого (модул</w:t>
      </w:r>
      <w:r>
        <w:rPr>
          <w:sz w:val="28"/>
          <w:szCs w:val="28"/>
        </w:rPr>
        <w:t>и</w:t>
      </w:r>
      <w:r>
        <w:rPr>
          <w:sz w:val="28"/>
          <w:szCs w:val="28"/>
        </w:rPr>
        <w:t>рующего) сигнала</w:t>
      </w:r>
      <w:r w:rsidR="00CF5CDC">
        <w:rPr>
          <w:sz w:val="28"/>
          <w:szCs w:val="28"/>
        </w:rPr>
        <w:t>.</w:t>
      </w:r>
    </w:p>
    <w:p w:rsidR="00456456" w:rsidRDefault="00456456" w:rsidP="00EE2F8E">
      <w:pPr>
        <w:rPr>
          <w:b/>
          <w:sz w:val="28"/>
          <w:szCs w:val="28"/>
        </w:rPr>
      </w:pPr>
    </w:p>
    <w:p w:rsidR="0008166B" w:rsidRPr="005A0C58" w:rsidRDefault="00EE2F8E" w:rsidP="00AA09C2">
      <w:pPr>
        <w:pStyle w:val="af3"/>
      </w:pPr>
      <w:bookmarkStart w:id="22" w:name="_Toc303329680"/>
      <w:r>
        <w:lastRenderedPageBreak/>
        <w:t>4.6.</w:t>
      </w:r>
      <w:r w:rsidRPr="00EE2F8E">
        <w:tab/>
      </w:r>
      <w:r w:rsidR="0008166B">
        <w:t>Определение глубины модуляции по спектральной диаграмме (графический метод)</w:t>
      </w:r>
      <w:bookmarkEnd w:id="22"/>
    </w:p>
    <w:p w:rsidR="00B11922" w:rsidRPr="005A0C58" w:rsidRDefault="00B11922" w:rsidP="00750432">
      <w:pPr>
        <w:ind w:hanging="708"/>
        <w:jc w:val="center"/>
        <w:rPr>
          <w:b/>
          <w:sz w:val="28"/>
          <w:szCs w:val="28"/>
        </w:rPr>
      </w:pPr>
    </w:p>
    <w:p w:rsidR="00B11922" w:rsidRPr="005A0C58" w:rsidRDefault="006A064A" w:rsidP="00D50BCA">
      <w:pPr>
        <w:spacing w:line="360" w:lineRule="auto"/>
        <w:ind w:firstLine="0"/>
        <w:contextualSpacing/>
        <w:jc w:val="center"/>
        <w:rPr>
          <w:sz w:val="28"/>
          <w:szCs w:val="28"/>
        </w:rPr>
      </w:pPr>
      <m:oMath>
        <m:sSub>
          <m:sSubPr>
            <m:ctrlPr>
              <w:rPr>
                <w:rFonts w:ascii="Cambria Math" w:hAnsi="Cambria Math"/>
                <w:b/>
                <w:i/>
                <w:sz w:val="28"/>
                <w:szCs w:val="28"/>
                <w:lang w:val="en-US"/>
              </w:rPr>
            </m:ctrlPr>
          </m:sSubPr>
          <m:e>
            <m:r>
              <w:rPr>
                <w:rFonts w:ascii="Cambria Math" w:hAnsi="Cambria Math"/>
                <w:sz w:val="28"/>
                <w:szCs w:val="28"/>
                <w:lang w:val="en-US"/>
              </w:rPr>
              <m:t>U</m:t>
            </m:r>
          </m:e>
          <m:sub>
            <m:r>
              <m:rPr>
                <m:sty m:val="bi"/>
              </m:rPr>
              <w:rPr>
                <w:rFonts w:ascii="Cambria Math" w:hAnsi="Cambria Math"/>
                <w:sz w:val="28"/>
                <w:szCs w:val="28"/>
              </w:rPr>
              <m:t>нес</m:t>
            </m:r>
          </m:sub>
        </m:sSub>
        <m:r>
          <m:rPr>
            <m:sty m:val="bi"/>
          </m:rPr>
          <w:rPr>
            <w:rFonts w:ascii="Cambria Math" w:hAnsi="Cambria Math"/>
            <w:sz w:val="28"/>
            <w:szCs w:val="28"/>
          </w:rPr>
          <m:t>=</m:t>
        </m:r>
        <m:sSub>
          <m:sSubPr>
            <m:ctrlPr>
              <w:rPr>
                <w:rFonts w:ascii="Cambria Math" w:hAnsi="Cambria Math"/>
                <w:b/>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oMath>
      <w:r w:rsidR="00B11922" w:rsidRPr="00F07723">
        <w:rPr>
          <w:sz w:val="28"/>
          <w:szCs w:val="28"/>
        </w:rPr>
        <w:t>,</w:t>
      </w:r>
      <w:r w:rsidR="00B11922" w:rsidRPr="00153D96">
        <w:rPr>
          <w:sz w:val="28"/>
          <w:szCs w:val="28"/>
        </w:rPr>
        <w:t xml:space="preserve"> </w:t>
      </w:r>
      <m:oMath>
        <m:r>
          <w:rPr>
            <w:rFonts w:ascii="Cambria Math" w:hAnsi="Cambria Math"/>
            <w:sz w:val="28"/>
            <w:szCs w:val="28"/>
            <w:lang w:val="en-US"/>
          </w:rPr>
          <m:t>m</m:t>
        </m:r>
        <m:r>
          <w:rPr>
            <w:rFonts w:ascii="Cambria Math" w:hAnsi="Cambria Math"/>
            <w:sz w:val="28"/>
            <w:szCs w:val="28"/>
          </w:rPr>
          <m:t>=?</m:t>
        </m:r>
      </m:oMath>
    </w:p>
    <w:p w:rsidR="0008166B" w:rsidRDefault="006A064A" w:rsidP="00D50BCA">
      <w:pPr>
        <w:ind w:firstLine="0"/>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бок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mU</m:t>
                  </m:r>
                </m:e>
                <m:sub>
                  <m:r>
                    <w:rPr>
                      <w:rFonts w:ascii="Cambria Math" w:hAnsi="Cambria Math"/>
                      <w:sz w:val="28"/>
                      <w:szCs w:val="28"/>
                    </w:rPr>
                    <m:t>0</m:t>
                  </m:r>
                </m:sub>
              </m:sSub>
            </m:num>
            <m:den>
              <m:r>
                <w:rPr>
                  <w:rFonts w:ascii="Cambria Math" w:hAnsi="Cambria Math"/>
                  <w:sz w:val="28"/>
                  <w:szCs w:val="28"/>
                </w:rPr>
                <m:t>2</m:t>
              </m:r>
            </m:den>
          </m:f>
          <m:r>
            <w:rPr>
              <w:rFonts w:ascii="Cambria Math" w:hAnsi="Cambria Math"/>
              <w:sz w:val="28"/>
              <w:szCs w:val="28"/>
            </w:rPr>
            <m:t xml:space="preserve"> ⟹m=</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2U</m:t>
                  </m:r>
                </m:e>
                <m:sub>
                  <m:r>
                    <w:rPr>
                      <w:rFonts w:ascii="Cambria Math" w:hAnsi="Cambria Math"/>
                      <w:sz w:val="28"/>
                      <w:szCs w:val="28"/>
                    </w:rPr>
                    <m:t>бок</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den>
          </m:f>
          <m:r>
            <w:rPr>
              <w:rFonts w:ascii="Cambria Math" w:hAnsi="Cambria Math"/>
              <w:sz w:val="28"/>
              <w:szCs w:val="28"/>
            </w:rPr>
            <m:t>.</m:t>
          </m:r>
        </m:oMath>
      </m:oMathPara>
    </w:p>
    <w:p w:rsidR="00687C29" w:rsidRDefault="00687C29" w:rsidP="00750432">
      <w:pPr>
        <w:contextualSpacing/>
        <w:rPr>
          <w:sz w:val="28"/>
          <w:szCs w:val="28"/>
        </w:rPr>
      </w:pPr>
    </w:p>
    <w:p w:rsidR="00687C29" w:rsidRDefault="00687C29" w:rsidP="00750432">
      <w:pPr>
        <w:ind w:firstLine="0"/>
        <w:contextualSpacing/>
        <w:jc w:val="center"/>
        <w:rPr>
          <w:i/>
          <w:sz w:val="28"/>
          <w:szCs w:val="28"/>
          <w:u w:val="single"/>
        </w:rPr>
      </w:pPr>
      <w:r>
        <w:rPr>
          <w:i/>
          <w:sz w:val="28"/>
          <w:szCs w:val="28"/>
          <w:u w:val="single"/>
        </w:rPr>
        <w:t>Векторное представление:</w:t>
      </w:r>
    </w:p>
    <w:p w:rsidR="00687C29" w:rsidRPr="009E1B1F" w:rsidRDefault="00687C29" w:rsidP="00750432">
      <w:pPr>
        <w:contextualSpacing/>
        <w:jc w:val="center"/>
        <w:rPr>
          <w:i/>
          <w:sz w:val="28"/>
          <w:szCs w:val="28"/>
          <w:u w:val="single"/>
        </w:rPr>
      </w:pPr>
    </w:p>
    <w:p w:rsidR="00B11922" w:rsidRDefault="00B11922" w:rsidP="00750432">
      <w:pPr>
        <w:contextualSpacing/>
        <w:rPr>
          <w:sz w:val="28"/>
          <w:szCs w:val="28"/>
        </w:rPr>
      </w:pPr>
      <m:oMath>
        <m:r>
          <w:rPr>
            <w:rFonts w:ascii="Cambria Math" w:hAnsi="Cambria Math"/>
            <w:sz w:val="28"/>
            <w:szCs w:val="28"/>
            <w:lang w:val="en-US"/>
          </w:rPr>
          <m:t>φ</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oMath>
      <w:r w:rsidRPr="00B11922">
        <w:rPr>
          <w:sz w:val="28"/>
          <w:szCs w:val="28"/>
        </w:rPr>
        <w:t xml:space="preserve"> </w:t>
      </w:r>
      <w:r w:rsidR="00CF5CDC">
        <w:rPr>
          <w:sz w:val="28"/>
          <w:szCs w:val="28"/>
        </w:rPr>
        <w:t>–</w:t>
      </w:r>
      <w:r>
        <w:rPr>
          <w:sz w:val="28"/>
          <w:szCs w:val="28"/>
        </w:rPr>
        <w:t xml:space="preserve"> фаза колебания (пройденный путь)</w:t>
      </w:r>
      <w:r w:rsidR="00CF5CDC">
        <w:rPr>
          <w:sz w:val="28"/>
          <w:szCs w:val="28"/>
        </w:rPr>
        <w:t>,</w:t>
      </w:r>
    </w:p>
    <w:p w:rsidR="00B11922" w:rsidRDefault="006A064A" w:rsidP="00750432">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00CF5CDC">
        <w:rPr>
          <w:sz w:val="28"/>
          <w:szCs w:val="28"/>
        </w:rPr>
        <w:t xml:space="preserve"> –</w:t>
      </w:r>
      <w:r w:rsidR="00B11922">
        <w:rPr>
          <w:sz w:val="28"/>
          <w:szCs w:val="28"/>
        </w:rPr>
        <w:t xml:space="preserve"> угловая скорость частоты</w:t>
      </w:r>
      <w:r w:rsidR="00CF5CDC">
        <w:rPr>
          <w:sz w:val="28"/>
          <w:szCs w:val="28"/>
        </w:rPr>
        <w:t>.</w:t>
      </w:r>
    </w:p>
    <w:p w:rsidR="00DE388B" w:rsidRDefault="00DE388B" w:rsidP="00750432">
      <w:pPr>
        <w:contextualSpacing/>
        <w:rPr>
          <w:sz w:val="28"/>
          <w:szCs w:val="28"/>
        </w:rPr>
      </w:pPr>
    </w:p>
    <w:p w:rsidR="00B11922" w:rsidRPr="00B11922" w:rsidRDefault="00B11922" w:rsidP="00D50BCA">
      <w:pPr>
        <w:spacing w:line="360" w:lineRule="auto"/>
        <w:contextualSpacing/>
        <w:rPr>
          <w:i/>
          <w:sz w:val="28"/>
          <w:szCs w:val="28"/>
          <w:lang w:val="en-US"/>
        </w:rPr>
      </w:pPr>
      <m:oMathPara>
        <m:oMathParaPr>
          <m:jc m:val="center"/>
        </m:oMathParaPr>
        <m:oMath>
          <m:r>
            <w:rPr>
              <w:rFonts w:ascii="Cambria Math" w:hAnsi="Cambria Math"/>
              <w:sz w:val="28"/>
              <w:szCs w:val="28"/>
            </w:rPr>
            <m:t>∆</m:t>
          </m:r>
          <m:r>
            <w:rPr>
              <w:rFonts w:ascii="Cambria Math" w:hAnsi="Cambria Math"/>
              <w:sz w:val="28"/>
              <w:szCs w:val="28"/>
              <w:lang w:val="en-US"/>
            </w:rPr>
            <m:t>t→∆φ→</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oMath>
      </m:oMathPara>
    </w:p>
    <w:p w:rsidR="00B2136F" w:rsidRPr="00D63FC1" w:rsidRDefault="006A064A" w:rsidP="00D63FC1">
      <w:pPr>
        <w:spacing w:line="360" w:lineRule="auto"/>
        <w:ind w:hanging="708"/>
        <w:rPr>
          <w:i/>
          <w:sz w:val="28"/>
          <w:szCs w:val="28"/>
          <w:lang w:val="en-US"/>
        </w:rPr>
      </w:pPr>
      <m:oMathPara>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d>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н.бок</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d>
          <m:r>
            <w:rPr>
              <w:rFonts w:ascii="Cambria Math" w:hAnsi="Cambria Math"/>
              <w:sz w:val="28"/>
              <w:szCs w:val="28"/>
            </w:rPr>
            <m:t>∆</m:t>
          </m:r>
          <m:r>
            <w:rPr>
              <w:rFonts w:ascii="Cambria Math" w:hAnsi="Cambria Math"/>
              <w:sz w:val="28"/>
              <w:szCs w:val="28"/>
              <w:lang w:val="en-US"/>
            </w:rPr>
            <m:t xml:space="preserve">t,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d>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в.бок</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d>
          <m:r>
            <w:rPr>
              <w:rFonts w:ascii="Cambria Math" w:hAnsi="Cambria Math"/>
              <w:sz w:val="28"/>
              <w:szCs w:val="28"/>
            </w:rPr>
            <m:t>∆</m:t>
          </m:r>
          <m:r>
            <w:rPr>
              <w:rFonts w:ascii="Cambria Math" w:hAnsi="Cambria Math"/>
              <w:sz w:val="28"/>
              <w:szCs w:val="28"/>
              <w:lang w:val="en-US"/>
            </w:rPr>
            <m:t>t,</m:t>
          </m:r>
        </m:oMath>
      </m:oMathPara>
    </w:p>
    <w:p w:rsidR="00B2136F" w:rsidRPr="00D50BCA" w:rsidRDefault="006A064A" w:rsidP="00750432">
      <w:pPr>
        <w:ind w:hanging="708"/>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нес</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oMath>
      </m:oMathPara>
    </w:p>
    <w:p w:rsidR="004F53D9" w:rsidRDefault="007204A8" w:rsidP="00750432">
      <w:pPr>
        <w:ind w:firstLine="0"/>
        <w:jc w:val="center"/>
      </w:pPr>
      <w:r>
        <w:object w:dxaOrig="8549" w:dyaOrig="2936">
          <v:shape id="_x0000_i1065" type="#_x0000_t75" style="width:393pt;height:134.25pt" o:ole="">
            <v:imagedata r:id="rId89" o:title=""/>
          </v:shape>
          <o:OLEObject Type="Embed" ProgID="Visio.Drawing.11" ShapeID="_x0000_i1065" DrawAspect="Content" ObjectID="_1415007821" r:id="rId90"/>
        </w:object>
      </w:r>
    </w:p>
    <w:p w:rsidR="0008166B" w:rsidRPr="004F53D9" w:rsidRDefault="00BB0DFE" w:rsidP="00750432">
      <w:pPr>
        <w:ind w:firstLine="0"/>
        <w:jc w:val="center"/>
        <w:rPr>
          <w:i/>
          <w:sz w:val="28"/>
          <w:szCs w:val="28"/>
        </w:rPr>
      </w:pPr>
      <w:r>
        <w:rPr>
          <w:sz w:val="28"/>
          <w:szCs w:val="28"/>
        </w:rPr>
        <w:t>Рисунок 4.17</w:t>
      </w:r>
      <w:r w:rsidR="00A21E0C" w:rsidRPr="004F53D9">
        <w:rPr>
          <w:sz w:val="28"/>
          <w:szCs w:val="28"/>
        </w:rPr>
        <w:t>.</w:t>
      </w:r>
      <w:r w:rsidR="00126007">
        <w:rPr>
          <w:sz w:val="28"/>
          <w:szCs w:val="28"/>
        </w:rPr>
        <w:t xml:space="preserve"> Векторная диаграмма АМ-колебания</w:t>
      </w:r>
    </w:p>
    <w:p w:rsidR="0008166B" w:rsidRDefault="0008166B" w:rsidP="00750432">
      <w:pPr>
        <w:contextualSpacing/>
        <w:rPr>
          <w:sz w:val="28"/>
          <w:szCs w:val="28"/>
        </w:rPr>
      </w:pPr>
    </w:p>
    <w:p w:rsidR="00CF4679" w:rsidRPr="00D50BCA" w:rsidRDefault="0008166B" w:rsidP="00D50BCA">
      <w:pPr>
        <w:contextualSpacing/>
        <w:rPr>
          <w:sz w:val="28"/>
          <w:szCs w:val="28"/>
        </w:rPr>
      </w:pPr>
      <w:r>
        <w:rPr>
          <w:sz w:val="28"/>
          <w:szCs w:val="28"/>
        </w:rPr>
        <w:t xml:space="preserve">Принято при изображении модулированного колебания вектор несущей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0</m:t>
            </m:r>
          </m:sub>
        </m:sSub>
      </m:oMath>
      <w:r w:rsidRPr="00F07723">
        <w:rPr>
          <w:sz w:val="28"/>
          <w:szCs w:val="28"/>
        </w:rPr>
        <w:t xml:space="preserve"> </w:t>
      </w:r>
      <w:r>
        <w:rPr>
          <w:sz w:val="28"/>
          <w:szCs w:val="28"/>
        </w:rPr>
        <w:t>считать неподвижным, а векторы боковых выражаются относительно концов н</w:t>
      </w:r>
      <w:r>
        <w:rPr>
          <w:sz w:val="28"/>
          <w:szCs w:val="28"/>
        </w:rPr>
        <w:t>е</w:t>
      </w:r>
      <w:r>
        <w:rPr>
          <w:sz w:val="28"/>
          <w:szCs w:val="28"/>
        </w:rPr>
        <w:t>сущей.</w:t>
      </w:r>
    </w:p>
    <w:p w:rsidR="004F53D9" w:rsidRPr="00EC68E4" w:rsidRDefault="003A2E5F" w:rsidP="00750432">
      <w:pPr>
        <w:ind w:firstLine="0"/>
        <w:jc w:val="center"/>
        <w:rPr>
          <w:b/>
          <w:noProof/>
          <w:sz w:val="28"/>
          <w:szCs w:val="28"/>
          <w:lang w:val="en-US"/>
        </w:rPr>
      </w:pPr>
      <w:r>
        <w:object w:dxaOrig="10817" w:dyaOrig="5148">
          <v:shape id="_x0000_i1066" type="#_x0000_t75" style="width:277.5pt;height:131.25pt" o:ole="">
            <v:imagedata r:id="rId91" o:title=""/>
          </v:shape>
          <o:OLEObject Type="Embed" ProgID="Visio.Drawing.11" ShapeID="_x0000_i1066" DrawAspect="Content" ObjectID="_1415007822" r:id="rId92"/>
        </w:object>
      </w:r>
      <w:r w:rsidR="004272B5">
        <w:object w:dxaOrig="6849" w:dyaOrig="3730">
          <v:shape id="_x0000_i1067" type="#_x0000_t75" style="width:201pt;height:108.75pt" o:ole="">
            <v:imagedata r:id="rId93" o:title=""/>
          </v:shape>
          <o:OLEObject Type="Embed" ProgID="Visio.Drawing.11" ShapeID="_x0000_i1067" DrawAspect="Content" ObjectID="_1415007823" r:id="rId94"/>
        </w:object>
      </w:r>
    </w:p>
    <w:p w:rsidR="0008166B" w:rsidRPr="00DB077E" w:rsidRDefault="00BB0DFE" w:rsidP="00750432">
      <w:pPr>
        <w:ind w:firstLine="0"/>
        <w:jc w:val="center"/>
        <w:rPr>
          <w:noProof/>
          <w:sz w:val="28"/>
          <w:szCs w:val="28"/>
        </w:rPr>
      </w:pPr>
      <w:r>
        <w:rPr>
          <w:noProof/>
          <w:sz w:val="28"/>
          <w:szCs w:val="28"/>
        </w:rPr>
        <w:t>Рисунок 4.18</w:t>
      </w:r>
      <w:r w:rsidR="00CF4679" w:rsidRPr="004F53D9">
        <w:rPr>
          <w:noProof/>
          <w:sz w:val="28"/>
          <w:szCs w:val="28"/>
        </w:rPr>
        <w:t>.</w:t>
      </w:r>
      <w:r w:rsidR="00126007">
        <w:rPr>
          <w:noProof/>
          <w:sz w:val="28"/>
          <w:szCs w:val="28"/>
        </w:rPr>
        <w:t xml:space="preserve"> Векторное представление АМ-колебания в различные моменты времени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oMath>
      <w:r w:rsidR="00126007" w:rsidRPr="00126007">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j</m:t>
            </m:r>
          </m:sub>
        </m:sSub>
      </m:oMath>
      <w:r w:rsidR="00126007" w:rsidRPr="00126007">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k</m:t>
            </m:r>
          </m:sub>
        </m:sSub>
      </m:oMath>
      <w:r w:rsidR="00126007" w:rsidRPr="00126007">
        <w:rPr>
          <w:noProof/>
          <w:sz w:val="28"/>
          <w:szCs w:val="28"/>
        </w:rPr>
        <w:t>)</w:t>
      </w:r>
    </w:p>
    <w:p w:rsidR="00DE388B" w:rsidRPr="00104A8D" w:rsidRDefault="00DE388B" w:rsidP="00750432">
      <w:pPr>
        <w:ind w:firstLine="0"/>
        <w:jc w:val="center"/>
        <w:rPr>
          <w:b/>
          <w:noProof/>
          <w:sz w:val="28"/>
          <w:szCs w:val="28"/>
        </w:rPr>
      </w:pPr>
    </w:p>
    <w:p w:rsidR="00D63FC1" w:rsidRDefault="00CF4679" w:rsidP="00750432">
      <w:pPr>
        <w:contextualSpacing/>
        <w:rPr>
          <w:noProof/>
          <w:sz w:val="28"/>
          <w:szCs w:val="28"/>
        </w:rPr>
      </w:pPr>
      <w:r w:rsidRPr="00CF4679">
        <w:rPr>
          <w:i/>
          <w:noProof/>
          <w:sz w:val="28"/>
          <w:szCs w:val="28"/>
          <w:u w:val="single"/>
        </w:rPr>
        <w:t>Вывод:</w:t>
      </w:r>
    </w:p>
    <w:p w:rsidR="0008166B" w:rsidRPr="00CF4679" w:rsidRDefault="00D63FC1" w:rsidP="00750432">
      <w:pPr>
        <w:contextualSpacing/>
        <w:rPr>
          <w:noProof/>
          <w:sz w:val="28"/>
          <w:szCs w:val="28"/>
        </w:rPr>
      </w:pPr>
      <w:r>
        <w:rPr>
          <w:noProof/>
          <w:sz w:val="28"/>
          <w:szCs w:val="28"/>
        </w:rPr>
        <w:t>А</w:t>
      </w:r>
      <w:r w:rsidR="00CF4679">
        <w:rPr>
          <w:noProof/>
          <w:sz w:val="28"/>
          <w:szCs w:val="28"/>
        </w:rPr>
        <w:t>налит</w:t>
      </w:r>
      <w:r w:rsidR="00B42F24">
        <w:rPr>
          <w:noProof/>
          <w:sz w:val="28"/>
          <w:szCs w:val="28"/>
        </w:rPr>
        <w:t>ическое, спектральное и векторное представление АМ сигнала равноценны и его полностью определяют.</w:t>
      </w:r>
    </w:p>
    <w:p w:rsidR="0008166B" w:rsidRDefault="00EE2F8E" w:rsidP="00AA09C2">
      <w:pPr>
        <w:pStyle w:val="af3"/>
        <w:rPr>
          <w:noProof/>
        </w:rPr>
      </w:pPr>
      <w:bookmarkStart w:id="23" w:name="_Toc303329681"/>
      <w:r>
        <w:rPr>
          <w:noProof/>
        </w:rPr>
        <w:lastRenderedPageBreak/>
        <w:t>4.7.</w:t>
      </w:r>
      <w:r w:rsidRPr="00EE2F8E">
        <w:rPr>
          <w:noProof/>
        </w:rPr>
        <w:tab/>
      </w:r>
      <w:r w:rsidR="0008166B">
        <w:rPr>
          <w:noProof/>
        </w:rPr>
        <w:t>Спектр АМ сигнала при модуляции сообщением сложной формы</w:t>
      </w:r>
      <w:bookmarkEnd w:id="23"/>
    </w:p>
    <w:p w:rsidR="00B42F24" w:rsidRDefault="00B42F24" w:rsidP="00750432">
      <w:pPr>
        <w:ind w:hanging="708"/>
        <w:jc w:val="center"/>
        <w:rPr>
          <w:b/>
          <w:noProof/>
          <w:sz w:val="28"/>
          <w:szCs w:val="28"/>
        </w:rPr>
      </w:pPr>
    </w:p>
    <w:p w:rsidR="00B42F24" w:rsidRDefault="0008166B" w:rsidP="00750432">
      <w:pPr>
        <w:rPr>
          <w:noProof/>
          <w:sz w:val="28"/>
          <w:szCs w:val="28"/>
        </w:rPr>
      </w:pPr>
      <w:r>
        <w:rPr>
          <w:noProof/>
          <w:sz w:val="28"/>
          <w:szCs w:val="28"/>
        </w:rPr>
        <w:t>Рассмотрим два случая:</w:t>
      </w:r>
    </w:p>
    <w:p w:rsidR="0008166B" w:rsidRDefault="00126007" w:rsidP="00D07BE6">
      <w:pPr>
        <w:numPr>
          <w:ilvl w:val="0"/>
          <w:numId w:val="10"/>
        </w:numPr>
        <w:tabs>
          <w:tab w:val="clear" w:pos="720"/>
          <w:tab w:val="num" w:pos="1134"/>
        </w:tabs>
        <w:ind w:left="0" w:firstLine="709"/>
        <w:rPr>
          <w:sz w:val="28"/>
          <w:szCs w:val="28"/>
        </w:rPr>
      </w:pPr>
      <w:r>
        <w:rPr>
          <w:sz w:val="28"/>
          <w:szCs w:val="28"/>
          <w:lang w:val="en-US"/>
        </w:rPr>
        <w:t>c</w:t>
      </w:r>
      <w:r w:rsidR="00250C48">
        <w:rPr>
          <w:sz w:val="28"/>
          <w:szCs w:val="28"/>
        </w:rPr>
        <w:t>ложное периодическое</w:t>
      </w:r>
      <w:r w:rsidR="0008166B">
        <w:rPr>
          <w:sz w:val="28"/>
          <w:szCs w:val="28"/>
        </w:rPr>
        <w:t xml:space="preserve"> </w:t>
      </w:r>
      <w:r w:rsidR="00250C48">
        <w:rPr>
          <w:sz w:val="28"/>
          <w:szCs w:val="28"/>
        </w:rPr>
        <w:t>колебание</w:t>
      </w:r>
      <w:r w:rsidR="00CF5CDC">
        <w:rPr>
          <w:sz w:val="28"/>
          <w:szCs w:val="28"/>
        </w:rPr>
        <w:t>;</w:t>
      </w:r>
    </w:p>
    <w:p w:rsidR="0008166B" w:rsidRDefault="00126007" w:rsidP="00D07BE6">
      <w:pPr>
        <w:numPr>
          <w:ilvl w:val="0"/>
          <w:numId w:val="10"/>
        </w:numPr>
        <w:tabs>
          <w:tab w:val="clear" w:pos="720"/>
          <w:tab w:val="num" w:pos="1134"/>
        </w:tabs>
        <w:ind w:left="0" w:firstLine="709"/>
        <w:rPr>
          <w:sz w:val="28"/>
          <w:szCs w:val="28"/>
        </w:rPr>
      </w:pPr>
      <w:r>
        <w:rPr>
          <w:sz w:val="28"/>
          <w:szCs w:val="28"/>
          <w:lang w:val="en-US"/>
        </w:rPr>
        <w:t>c</w:t>
      </w:r>
      <w:r w:rsidR="00250C48">
        <w:rPr>
          <w:sz w:val="28"/>
          <w:szCs w:val="28"/>
        </w:rPr>
        <w:t>ложное непериодическое</w:t>
      </w:r>
      <w:r w:rsidR="0008166B">
        <w:rPr>
          <w:sz w:val="28"/>
          <w:szCs w:val="28"/>
        </w:rPr>
        <w:t xml:space="preserve"> </w:t>
      </w:r>
      <w:r w:rsidR="00250C48">
        <w:rPr>
          <w:sz w:val="28"/>
          <w:szCs w:val="28"/>
        </w:rPr>
        <w:t>колебание</w:t>
      </w:r>
      <w:r w:rsidR="00CF5CDC">
        <w:rPr>
          <w:sz w:val="28"/>
          <w:szCs w:val="28"/>
        </w:rPr>
        <w:t>.</w:t>
      </w:r>
    </w:p>
    <w:p w:rsidR="00B42F24" w:rsidRDefault="00B42F24" w:rsidP="00750432">
      <w:pPr>
        <w:rPr>
          <w:noProof/>
        </w:rPr>
      </w:pPr>
    </w:p>
    <w:p w:rsidR="00B42F24" w:rsidRPr="00CF5CDC" w:rsidRDefault="00250C48" w:rsidP="00750432">
      <w:pPr>
        <w:rPr>
          <w:i/>
          <w:noProof/>
          <w:sz w:val="28"/>
          <w:szCs w:val="28"/>
          <w:u w:val="single"/>
        </w:rPr>
      </w:pPr>
      <w:r>
        <w:rPr>
          <w:i/>
          <w:noProof/>
          <w:sz w:val="28"/>
          <w:szCs w:val="28"/>
          <w:u w:val="single"/>
        </w:rPr>
        <w:t>Колебание периодическое:</w:t>
      </w:r>
    </w:p>
    <w:p w:rsidR="00B42F24" w:rsidRPr="00CF5CDC" w:rsidRDefault="00B42F24" w:rsidP="00750432">
      <w:pPr>
        <w:rPr>
          <w:noProof/>
          <w:sz w:val="28"/>
          <w:szCs w:val="28"/>
        </w:rPr>
      </w:pPr>
    </w:p>
    <w:p w:rsidR="00B42F24" w:rsidRPr="00CF5CDC"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vertAlign w:val="subscript"/>
                <w:lang w:val="en-US"/>
              </w:rPr>
              <m:t>Ω</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CF5CDC" w:rsidRPr="00CF5CDC">
        <w:rPr>
          <w:noProof/>
          <w:sz w:val="28"/>
          <w:szCs w:val="28"/>
        </w:rPr>
        <w:t xml:space="preserve"> –</w:t>
      </w:r>
      <w:r w:rsidR="00250C48">
        <w:rPr>
          <w:noProof/>
          <w:sz w:val="28"/>
          <w:szCs w:val="28"/>
        </w:rPr>
        <w:t xml:space="preserve"> периодическое</w:t>
      </w:r>
      <w:r w:rsidR="00B42F24" w:rsidRPr="00CF5CDC">
        <w:rPr>
          <w:noProof/>
          <w:sz w:val="28"/>
          <w:szCs w:val="28"/>
        </w:rPr>
        <w:t xml:space="preserve"> </w:t>
      </w:r>
      <w:r w:rsidR="00250C48">
        <w:rPr>
          <w:noProof/>
          <w:sz w:val="28"/>
          <w:szCs w:val="28"/>
        </w:rPr>
        <w:t>колебание,</w:t>
      </w:r>
    </w:p>
    <w:p w:rsidR="00B42F24" w:rsidRPr="00CF5CDC"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vertAlign w:val="subscript"/>
                <w:lang w:val="en-US"/>
              </w:rPr>
              <m:t>Ω</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)=S(t)</m:t>
        </m:r>
      </m:oMath>
      <w:r w:rsidR="00B42F24" w:rsidRPr="00CF5CDC">
        <w:rPr>
          <w:i/>
          <w:noProof/>
          <w:sz w:val="28"/>
          <w:szCs w:val="28"/>
        </w:rPr>
        <w:t xml:space="preserve"> </w:t>
      </w:r>
      <w:r w:rsidR="00250C48">
        <w:rPr>
          <w:noProof/>
          <w:sz w:val="28"/>
          <w:szCs w:val="28"/>
        </w:rPr>
        <w:t>– модулирующее колебание</w:t>
      </w:r>
      <w:r w:rsidR="00CF5CDC" w:rsidRPr="00CF5CDC">
        <w:rPr>
          <w:noProof/>
          <w:sz w:val="28"/>
          <w:szCs w:val="28"/>
        </w:rPr>
        <w:t>.</w:t>
      </w:r>
    </w:p>
    <w:p w:rsidR="00B42F24" w:rsidRPr="00CF5CDC" w:rsidRDefault="00B42F24" w:rsidP="00750432">
      <w:pPr>
        <w:rPr>
          <w:noProof/>
          <w:sz w:val="28"/>
          <w:szCs w:val="28"/>
        </w:rPr>
      </w:pPr>
    </w:p>
    <w:p w:rsidR="00B42F24" w:rsidRDefault="00B42F24" w:rsidP="00750432">
      <w:pPr>
        <w:rPr>
          <w:noProof/>
          <w:sz w:val="28"/>
          <w:szCs w:val="28"/>
        </w:rPr>
      </w:pPr>
      <w:r w:rsidRPr="00CF5CDC">
        <w:rPr>
          <w:noProof/>
          <w:sz w:val="28"/>
          <w:szCs w:val="28"/>
        </w:rPr>
        <w:t>Данн</w:t>
      </w:r>
      <w:r w:rsidR="00250C48">
        <w:rPr>
          <w:noProof/>
          <w:sz w:val="28"/>
          <w:szCs w:val="28"/>
        </w:rPr>
        <w:t>ое колебание (функцию)</w:t>
      </w:r>
      <w:r w:rsidRPr="00CF5CDC">
        <w:rPr>
          <w:noProof/>
          <w:sz w:val="28"/>
          <w:szCs w:val="28"/>
        </w:rPr>
        <w:t xml:space="preserve"> можно разложить в ряд Фурье:</w:t>
      </w:r>
    </w:p>
    <w:p w:rsidR="00DE388B" w:rsidRPr="00CF5CDC" w:rsidRDefault="00DE388B" w:rsidP="00750432">
      <w:pPr>
        <w:rPr>
          <w:noProof/>
          <w:sz w:val="28"/>
          <w:szCs w:val="28"/>
        </w:rPr>
      </w:pPr>
    </w:p>
    <w:p w:rsidR="00B42F24" w:rsidRDefault="00B42F24" w:rsidP="00750432">
      <w:pPr>
        <w:rPr>
          <w:noProof/>
          <w:sz w:val="28"/>
          <w:szCs w:val="28"/>
          <w:lang w:val="en-US"/>
        </w:rPr>
      </w:pPr>
      <m:oMathPara>
        <m:oMathParaPr>
          <m:jc m:val="center"/>
        </m:oMathParaPr>
        <m:oMath>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n=0</m:t>
              </m:r>
            </m:sub>
            <m:sup>
              <m:r>
                <w:rPr>
                  <w:rFonts w:ascii="Cambria Math" w:hAnsi="Cambria Math"/>
                  <w:noProof/>
                  <w:sz w:val="28"/>
                  <w:szCs w:val="28"/>
                </w:rPr>
                <m:t>N</m:t>
              </m:r>
            </m:sup>
            <m:e>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n</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n</m:t>
                          </m:r>
                          <m:r>
                            <m:rPr>
                              <m:sty m:val="p"/>
                            </m:rPr>
                            <w:rPr>
                              <w:rFonts w:ascii="Cambria Math" w:hAnsi="Cambria Math"/>
                              <w:noProof/>
                              <w:sz w:val="28"/>
                              <w:szCs w:val="28"/>
                            </w:rPr>
                            <m:t>Ω</m:t>
                          </m:r>
                          <m:r>
                            <w:rPr>
                              <w:rFonts w:ascii="Cambria Math" w:hAnsi="Cambria Math"/>
                              <w:noProof/>
                              <w:sz w:val="28"/>
                              <w:szCs w:val="28"/>
                            </w:rPr>
                            <m:t>t+φ</m:t>
                          </m:r>
                        </m:e>
                        <m:sub>
                          <m:r>
                            <w:rPr>
                              <w:rFonts w:ascii="Cambria Math" w:hAnsi="Cambria Math"/>
                              <w:noProof/>
                              <w:sz w:val="28"/>
                              <w:szCs w:val="28"/>
                            </w:rPr>
                            <m:t>n</m:t>
                          </m:r>
                        </m:sub>
                      </m:sSub>
                    </m:e>
                  </m:d>
                </m:e>
              </m:func>
            </m:e>
          </m:nary>
          <m:r>
            <w:rPr>
              <w:rFonts w:ascii="Cambria Math" w:hAnsi="Cambria Math"/>
              <w:noProof/>
              <w:sz w:val="28"/>
              <w:szCs w:val="28"/>
            </w:rPr>
            <m:t>.</m:t>
          </m:r>
        </m:oMath>
      </m:oMathPara>
    </w:p>
    <w:p w:rsidR="00B42F24" w:rsidRDefault="00B42F24" w:rsidP="00750432">
      <w:pPr>
        <w:rPr>
          <w:noProof/>
          <w:sz w:val="28"/>
          <w:szCs w:val="28"/>
          <w:lang w:val="en-US"/>
        </w:rPr>
      </w:pPr>
    </w:p>
    <w:p w:rsidR="00DE388B" w:rsidRDefault="00B42F24" w:rsidP="00750432">
      <w:pPr>
        <w:rPr>
          <w:noProof/>
          <w:sz w:val="28"/>
          <w:szCs w:val="28"/>
        </w:rPr>
      </w:pPr>
      <w:r w:rsidRPr="00B42F24">
        <w:rPr>
          <w:noProof/>
          <w:sz w:val="28"/>
          <w:szCs w:val="28"/>
        </w:rPr>
        <w:t>Количество гармоник по теореме Котельникова:</w:t>
      </w:r>
    </w:p>
    <w:p w:rsidR="00153D96" w:rsidRPr="00D62D2A" w:rsidRDefault="00153D96" w:rsidP="00750432">
      <w:pPr>
        <w:rPr>
          <w:noProof/>
          <w:sz w:val="28"/>
          <w:szCs w:val="28"/>
        </w:rPr>
      </w:pPr>
    </w:p>
    <w:p w:rsidR="00B42F24" w:rsidRDefault="00B42F24" w:rsidP="00750432">
      <w:pPr>
        <w:rPr>
          <w:noProof/>
          <w:sz w:val="28"/>
          <w:szCs w:val="28"/>
        </w:rPr>
      </w:pPr>
      <m:oMathPara>
        <m:oMathParaPr>
          <m:jc m:val="center"/>
        </m:oMathParaPr>
        <m:oMath>
          <m:r>
            <w:rPr>
              <w:rFonts w:ascii="Cambria Math" w:hAnsi="Cambria Math"/>
              <w:noProof/>
              <w:sz w:val="28"/>
              <w:szCs w:val="28"/>
            </w:rPr>
            <m:t>N=</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∆t</m:t>
              </m:r>
            </m:den>
          </m:f>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m</m:t>
              </m:r>
            </m:sub>
          </m:sSub>
          <m:r>
            <w:rPr>
              <w:rFonts w:ascii="Cambria Math" w:hAnsi="Cambria Math"/>
              <w:noProof/>
              <w:sz w:val="28"/>
              <w:szCs w:val="28"/>
            </w:rPr>
            <m:t>T.</m:t>
          </m:r>
        </m:oMath>
      </m:oMathPara>
    </w:p>
    <w:p w:rsidR="00DE388B" w:rsidRPr="009E1B1F" w:rsidRDefault="00DE388B" w:rsidP="00750432">
      <w:pPr>
        <w:rPr>
          <w:noProof/>
          <w:sz w:val="28"/>
          <w:szCs w:val="28"/>
        </w:rPr>
      </w:pPr>
    </w:p>
    <w:p w:rsidR="00DE388B" w:rsidRDefault="00683014" w:rsidP="00750432">
      <w:pPr>
        <w:rPr>
          <w:noProof/>
          <w:sz w:val="28"/>
          <w:szCs w:val="28"/>
        </w:rPr>
      </w:pPr>
      <w:r w:rsidRPr="00683014">
        <w:rPr>
          <w:noProof/>
          <w:sz w:val="28"/>
          <w:szCs w:val="28"/>
        </w:rPr>
        <w:t>Основная частота (первая гармоника):</w:t>
      </w:r>
    </w:p>
    <w:p w:rsidR="00153D96" w:rsidRDefault="00153D96" w:rsidP="00750432">
      <w:pPr>
        <w:rPr>
          <w:noProof/>
          <w:sz w:val="28"/>
          <w:szCs w:val="28"/>
          <w:lang w:val="en-US"/>
        </w:rPr>
      </w:pPr>
    </w:p>
    <w:p w:rsidR="00683014" w:rsidRDefault="00683014" w:rsidP="00750432">
      <w:pPr>
        <w:rPr>
          <w:noProof/>
          <w:sz w:val="28"/>
          <w:szCs w:val="28"/>
        </w:rPr>
      </w:pPr>
      <m:oMathPara>
        <m:oMathParaPr>
          <m:jc m:val="center"/>
        </m:oMathParaPr>
        <m:oMath>
          <m:r>
            <m:rPr>
              <m:sty m:val="p"/>
            </m:rPr>
            <w:rPr>
              <w:rFonts w:ascii="Cambria Math" w:hAnsi="Cambria Math"/>
              <w:noProof/>
              <w:sz w:val="28"/>
              <w:szCs w:val="28"/>
              <w:lang w:val="en-US"/>
            </w:rPr>
            <m:t>Ω</m:t>
          </m:r>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2π</m:t>
              </m:r>
            </m:num>
            <m:den>
              <m:r>
                <w:rPr>
                  <w:rFonts w:ascii="Cambria Math" w:hAnsi="Cambria Math"/>
                  <w:noProof/>
                  <w:sz w:val="28"/>
                  <w:szCs w:val="28"/>
                </w:rPr>
                <m:t>T</m:t>
              </m:r>
            </m:den>
          </m:f>
          <m:r>
            <w:rPr>
              <w:rFonts w:ascii="Cambria Math" w:hAnsi="Cambria Math"/>
              <w:noProof/>
              <w:sz w:val="28"/>
              <w:szCs w:val="28"/>
            </w:rPr>
            <m:t>.</m:t>
          </m:r>
        </m:oMath>
      </m:oMathPara>
    </w:p>
    <w:p w:rsidR="00DE388B" w:rsidRPr="00683014" w:rsidRDefault="00DE388B" w:rsidP="00750432">
      <w:pPr>
        <w:rPr>
          <w:noProof/>
          <w:sz w:val="28"/>
          <w:szCs w:val="28"/>
        </w:rPr>
      </w:pPr>
    </w:p>
    <w:p w:rsidR="00B42F24" w:rsidRDefault="00683014" w:rsidP="00750432">
      <w:pPr>
        <w:rPr>
          <w:noProof/>
          <w:sz w:val="28"/>
          <w:szCs w:val="28"/>
        </w:rPr>
      </w:pPr>
      <w:r w:rsidRPr="00683014">
        <w:rPr>
          <w:noProof/>
          <w:sz w:val="28"/>
          <w:szCs w:val="28"/>
        </w:rPr>
        <w:t xml:space="preserve">АМ колебание с учетом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683014">
        <w:rPr>
          <w:noProof/>
          <w:sz w:val="28"/>
          <w:szCs w:val="28"/>
        </w:rPr>
        <w:t>:</w:t>
      </w:r>
    </w:p>
    <w:p w:rsidR="00DE388B" w:rsidRPr="00683014" w:rsidRDefault="00DE388B" w:rsidP="00750432">
      <w:pPr>
        <w:rPr>
          <w:noProof/>
          <w:sz w:val="28"/>
          <w:szCs w:val="28"/>
        </w:rPr>
      </w:pPr>
    </w:p>
    <w:p w:rsidR="00683014" w:rsidRDefault="006A064A" w:rsidP="00750432">
      <w:pPr>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АМ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0</m:t>
              </m:r>
            </m:sub>
          </m:sSub>
          <m:d>
            <m:dPr>
              <m:begChr m:val="["/>
              <m:endChr m:val="]"/>
              <m:ctrlPr>
                <w:rPr>
                  <w:rFonts w:ascii="Cambria Math" w:hAnsi="Cambria Math"/>
                  <w:i/>
                  <w:noProof/>
                  <w:sz w:val="28"/>
                  <w:szCs w:val="28"/>
                  <w:lang w:val="en-US"/>
                </w:rPr>
              </m:ctrlPr>
            </m:dPr>
            <m:e>
              <m:r>
                <w:rPr>
                  <w:rFonts w:ascii="Cambria Math" w:hAnsi="Cambria Math"/>
                  <w:noProof/>
                  <w:sz w:val="28"/>
                  <w:szCs w:val="28"/>
                  <w:lang w:val="en-US"/>
                </w:rPr>
                <m:t>1+</m:t>
              </m:r>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n=1</m:t>
                  </m:r>
                </m:sub>
                <m:sup>
                  <m:r>
                    <w:rPr>
                      <w:rFonts w:ascii="Cambria Math" w:hAnsi="Cambria Math"/>
                      <w:noProof/>
                      <w:sz w:val="28"/>
                      <w:szCs w:val="28"/>
                      <w:lang w:val="en-US"/>
                    </w:rPr>
                    <m:t>N</m:t>
                  </m:r>
                </m:sup>
                <m:e>
                  <m:sSub>
                    <m:sSubPr>
                      <m:ctrlPr>
                        <w:rPr>
                          <w:rFonts w:ascii="Cambria Math" w:hAnsi="Cambria Math"/>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n</m:t>
                      </m:r>
                    </m:sub>
                  </m:sSub>
                  <m:r>
                    <w:rPr>
                      <w:rFonts w:ascii="Cambria Math" w:hAnsi="Cambria Math"/>
                      <w:noProof/>
                      <w:sz w:val="28"/>
                      <w:szCs w:val="28"/>
                      <w:lang w:val="en-US"/>
                    </w:rPr>
                    <m:t>n</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e>
              </m:nary>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func>
          <m:r>
            <w:rPr>
              <w:rFonts w:ascii="Cambria Math" w:hAnsi="Cambria Math"/>
              <w:noProof/>
              <w:sz w:val="28"/>
              <w:szCs w:val="28"/>
              <w:lang w:val="en-US"/>
            </w:rPr>
            <m:t>.</m:t>
          </m:r>
        </m:oMath>
      </m:oMathPara>
    </w:p>
    <w:p w:rsidR="00DE388B" w:rsidRPr="00DE388B" w:rsidRDefault="00DE388B" w:rsidP="00750432">
      <w:pPr>
        <w:rPr>
          <w:i/>
          <w:noProof/>
          <w:sz w:val="28"/>
          <w:szCs w:val="28"/>
        </w:rPr>
      </w:pPr>
    </w:p>
    <w:p w:rsidR="00E07E7E" w:rsidRDefault="00E07E7E" w:rsidP="00750432">
      <w:pPr>
        <w:rPr>
          <w:noProof/>
          <w:sz w:val="28"/>
          <w:szCs w:val="28"/>
        </w:rPr>
      </w:pPr>
      <w:r>
        <w:rPr>
          <w:noProof/>
          <w:sz w:val="28"/>
          <w:szCs w:val="28"/>
        </w:rPr>
        <w:t>Порциональные коэффициенты модуляции:</w:t>
      </w:r>
    </w:p>
    <w:p w:rsidR="00DE388B" w:rsidRDefault="00DE388B" w:rsidP="00750432">
      <w:pPr>
        <w:rPr>
          <w:noProof/>
          <w:sz w:val="28"/>
          <w:szCs w:val="28"/>
        </w:rPr>
      </w:pPr>
    </w:p>
    <w:p w:rsidR="00E07E7E" w:rsidRPr="00E07E7E"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m</m:t>
              </m:r>
            </m:e>
            <m:sub>
              <m:r>
                <w:rPr>
                  <w:rFonts w:ascii="Cambria Math" w:hAnsi="Cambria Math"/>
                  <w:noProof/>
                  <w:sz w:val="28"/>
                  <w:szCs w:val="28"/>
                </w:rPr>
                <m:t>n</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n</m:t>
                  </m:r>
                </m:sub>
              </m:sSub>
            </m:num>
            <m:den>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den>
          </m:f>
          <m:r>
            <w:rPr>
              <w:rFonts w:ascii="Cambria Math" w:hAnsi="Cambria Math"/>
              <w:noProof/>
              <w:sz w:val="28"/>
              <w:szCs w:val="28"/>
            </w:rPr>
            <m:t>.</m:t>
          </m:r>
        </m:oMath>
      </m:oMathPara>
    </w:p>
    <w:p w:rsidR="008812F4" w:rsidRPr="00930AAF" w:rsidRDefault="003A2E5F" w:rsidP="00750432">
      <w:pPr>
        <w:ind w:firstLine="0"/>
        <w:jc w:val="center"/>
        <w:rPr>
          <w:noProof/>
          <w:lang w:val="en-US"/>
        </w:rPr>
      </w:pPr>
      <w:r>
        <w:object w:dxaOrig="10080" w:dyaOrig="12064">
          <v:shape id="_x0000_i1068" type="#_x0000_t75" style="width:302.25pt;height:329.25pt" o:ole="">
            <v:imagedata r:id="rId95" o:title=""/>
          </v:shape>
          <o:OLEObject Type="Embed" ProgID="Visio.Drawing.11" ShapeID="_x0000_i1068" DrawAspect="Content" ObjectID="_1415007824" r:id="rId96"/>
        </w:object>
      </w:r>
    </w:p>
    <w:p w:rsidR="000767B1" w:rsidRDefault="00126007" w:rsidP="00750432">
      <w:pPr>
        <w:ind w:firstLine="0"/>
        <w:jc w:val="center"/>
        <w:rPr>
          <w:noProof/>
          <w:sz w:val="28"/>
          <w:szCs w:val="28"/>
        </w:rPr>
      </w:pPr>
      <w:r>
        <w:rPr>
          <w:noProof/>
          <w:sz w:val="28"/>
          <w:szCs w:val="28"/>
        </w:rPr>
        <w:t>Рисунок 4.1</w:t>
      </w:r>
      <w:r w:rsidR="00BB0DFE">
        <w:rPr>
          <w:noProof/>
          <w:sz w:val="28"/>
          <w:szCs w:val="28"/>
        </w:rPr>
        <w:t>9</w:t>
      </w:r>
      <w:r w:rsidR="00F578D5" w:rsidRPr="004F53D9">
        <w:rPr>
          <w:noProof/>
          <w:sz w:val="28"/>
          <w:szCs w:val="28"/>
        </w:rPr>
        <w:t>.</w:t>
      </w:r>
      <w:r w:rsidR="00250C48">
        <w:rPr>
          <w:noProof/>
          <w:sz w:val="28"/>
          <w:szCs w:val="28"/>
        </w:rPr>
        <w:t xml:space="preserve"> </w:t>
      </w:r>
      <w:r w:rsidR="00745379">
        <w:rPr>
          <w:noProof/>
          <w:sz w:val="28"/>
          <w:szCs w:val="28"/>
        </w:rPr>
        <w:t>а)</w:t>
      </w:r>
      <w:r w:rsidR="00F578D5">
        <w:rPr>
          <w:noProof/>
          <w:sz w:val="28"/>
          <w:szCs w:val="28"/>
        </w:rPr>
        <w:t xml:space="preserve"> </w:t>
      </w:r>
      <w:r w:rsidR="00250C48">
        <w:rPr>
          <w:noProof/>
          <w:sz w:val="28"/>
          <w:szCs w:val="28"/>
        </w:rPr>
        <w:t>временная характеристи</w:t>
      </w:r>
      <w:r w:rsidR="000767B1">
        <w:rPr>
          <w:noProof/>
          <w:sz w:val="28"/>
          <w:szCs w:val="28"/>
        </w:rPr>
        <w:t>ка модулирующего периодического</w:t>
      </w:r>
    </w:p>
    <w:p w:rsidR="00AB6EB8" w:rsidRPr="00250C48" w:rsidRDefault="00250C48" w:rsidP="000767B1">
      <w:pPr>
        <w:ind w:left="1843" w:firstLine="0"/>
        <w:jc w:val="left"/>
        <w:rPr>
          <w:noProof/>
          <w:sz w:val="28"/>
          <w:szCs w:val="28"/>
        </w:rPr>
      </w:pPr>
      <w:r>
        <w:rPr>
          <w:noProof/>
          <w:sz w:val="28"/>
          <w:szCs w:val="28"/>
        </w:rPr>
        <w:t>колебания</w:t>
      </w:r>
      <w:r w:rsidR="00F578D5">
        <w:rPr>
          <w:noProof/>
          <w:sz w:val="28"/>
          <w:szCs w:val="28"/>
        </w:rPr>
        <w:t>;</w:t>
      </w:r>
    </w:p>
    <w:p w:rsidR="00F578D5" w:rsidRDefault="00F72E4E" w:rsidP="00F72E4E">
      <w:pPr>
        <w:tabs>
          <w:tab w:val="left" w:pos="1843"/>
        </w:tabs>
        <w:ind w:firstLine="0"/>
        <w:rPr>
          <w:noProof/>
          <w:sz w:val="28"/>
          <w:szCs w:val="28"/>
        </w:rPr>
      </w:pPr>
      <w:r>
        <w:rPr>
          <w:noProof/>
          <w:sz w:val="28"/>
          <w:szCs w:val="28"/>
        </w:rPr>
        <w:tab/>
      </w:r>
      <w:r w:rsidR="00745379">
        <w:rPr>
          <w:noProof/>
          <w:sz w:val="28"/>
          <w:szCs w:val="28"/>
        </w:rPr>
        <w:t>б)</w:t>
      </w:r>
      <w:r w:rsidR="00F578D5">
        <w:rPr>
          <w:noProof/>
          <w:sz w:val="28"/>
          <w:szCs w:val="28"/>
        </w:rPr>
        <w:t xml:space="preserve"> </w:t>
      </w:r>
      <w:r w:rsidR="00250C48">
        <w:rPr>
          <w:noProof/>
          <w:sz w:val="28"/>
          <w:szCs w:val="28"/>
        </w:rPr>
        <w:t>спектр модулирующего периодического колебания</w:t>
      </w:r>
      <w:r w:rsidR="00F578D5">
        <w:rPr>
          <w:noProof/>
          <w:sz w:val="28"/>
          <w:szCs w:val="28"/>
        </w:rPr>
        <w:t>;</w:t>
      </w:r>
    </w:p>
    <w:p w:rsidR="00F578D5" w:rsidRPr="00BB23E6" w:rsidRDefault="00F72E4E" w:rsidP="00F72E4E">
      <w:pPr>
        <w:tabs>
          <w:tab w:val="left" w:pos="1843"/>
        </w:tabs>
        <w:ind w:firstLine="0"/>
        <w:rPr>
          <w:noProof/>
          <w:sz w:val="28"/>
          <w:szCs w:val="28"/>
        </w:rPr>
      </w:pPr>
      <w:r>
        <w:rPr>
          <w:noProof/>
          <w:sz w:val="28"/>
          <w:szCs w:val="28"/>
        </w:rPr>
        <w:tab/>
      </w:r>
      <w:r w:rsidR="00745379">
        <w:rPr>
          <w:noProof/>
          <w:sz w:val="28"/>
          <w:szCs w:val="28"/>
        </w:rPr>
        <w:t>в)</w:t>
      </w:r>
      <w:r w:rsidR="00F578D5">
        <w:rPr>
          <w:noProof/>
          <w:sz w:val="28"/>
          <w:szCs w:val="28"/>
        </w:rPr>
        <w:t xml:space="preserve"> спектр амп</w:t>
      </w:r>
      <w:r w:rsidR="00745379">
        <w:rPr>
          <w:noProof/>
          <w:sz w:val="28"/>
          <w:szCs w:val="28"/>
        </w:rPr>
        <w:t xml:space="preserve">литудно-модулированного </w:t>
      </w:r>
      <w:r w:rsidR="00250C48">
        <w:rPr>
          <w:noProof/>
          <w:sz w:val="28"/>
          <w:szCs w:val="28"/>
        </w:rPr>
        <w:t>колебания</w:t>
      </w:r>
    </w:p>
    <w:p w:rsidR="00F578D5" w:rsidRDefault="00F578D5" w:rsidP="00750432">
      <w:pPr>
        <w:rPr>
          <w:noProof/>
          <w:sz w:val="28"/>
          <w:szCs w:val="28"/>
        </w:rPr>
      </w:pPr>
    </w:p>
    <w:p w:rsidR="00F578D5" w:rsidRPr="00E22783" w:rsidRDefault="00F578D5" w:rsidP="00750432">
      <w:pPr>
        <w:rPr>
          <w:i/>
          <w:noProof/>
          <w:sz w:val="28"/>
          <w:szCs w:val="28"/>
          <w:u w:val="single"/>
        </w:rPr>
      </w:pPr>
      <w:r w:rsidRPr="00F578D5">
        <w:rPr>
          <w:i/>
          <w:noProof/>
          <w:sz w:val="28"/>
          <w:szCs w:val="28"/>
          <w:u w:val="single"/>
        </w:rPr>
        <w:t>Сигнал непериодический:</w:t>
      </w:r>
    </w:p>
    <w:p w:rsidR="008812F4" w:rsidRPr="00930AAF" w:rsidRDefault="003A2E5F" w:rsidP="00750432">
      <w:pPr>
        <w:ind w:firstLine="0"/>
        <w:jc w:val="center"/>
        <w:rPr>
          <w:noProof/>
          <w:sz w:val="28"/>
          <w:szCs w:val="28"/>
          <w:lang w:val="en-US"/>
        </w:rPr>
      </w:pPr>
      <w:r>
        <w:object w:dxaOrig="11667" w:dyaOrig="8719">
          <v:shape id="_x0000_i1069" type="#_x0000_t75" style="width:300.75pt;height:224.25pt" o:ole="">
            <v:imagedata r:id="rId97" o:title=""/>
          </v:shape>
          <o:OLEObject Type="Embed" ProgID="Visio.Drawing.11" ShapeID="_x0000_i1069" DrawAspect="Content" ObjectID="_1415007825" r:id="rId98"/>
        </w:object>
      </w:r>
    </w:p>
    <w:p w:rsidR="00F578D5" w:rsidRDefault="004F53D9" w:rsidP="00750432">
      <w:pPr>
        <w:ind w:firstLine="0"/>
        <w:jc w:val="center"/>
        <w:rPr>
          <w:noProof/>
          <w:sz w:val="28"/>
          <w:szCs w:val="28"/>
        </w:rPr>
      </w:pPr>
      <w:r>
        <w:rPr>
          <w:noProof/>
          <w:sz w:val="28"/>
          <w:szCs w:val="28"/>
        </w:rPr>
        <w:t>Рисунок 4</w:t>
      </w:r>
      <w:r w:rsidR="009E1B1F" w:rsidRPr="004F53D9">
        <w:rPr>
          <w:noProof/>
          <w:sz w:val="28"/>
          <w:szCs w:val="28"/>
        </w:rPr>
        <w:t>.</w:t>
      </w:r>
      <w:r w:rsidR="00BB0DFE">
        <w:rPr>
          <w:noProof/>
          <w:sz w:val="28"/>
          <w:szCs w:val="28"/>
        </w:rPr>
        <w:t>20</w:t>
      </w:r>
      <w:r>
        <w:rPr>
          <w:noProof/>
          <w:sz w:val="28"/>
          <w:szCs w:val="28"/>
        </w:rPr>
        <w:t>.</w:t>
      </w:r>
      <w:r w:rsidR="00F72E4E">
        <w:rPr>
          <w:noProof/>
          <w:sz w:val="28"/>
          <w:szCs w:val="28"/>
        </w:rPr>
        <w:t xml:space="preserve"> а) в</w:t>
      </w:r>
      <w:r w:rsidR="00250C48">
        <w:rPr>
          <w:noProof/>
          <w:sz w:val="28"/>
          <w:szCs w:val="28"/>
        </w:rPr>
        <w:t>ременная</w:t>
      </w:r>
      <w:r w:rsidR="00D72A95">
        <w:rPr>
          <w:noProof/>
          <w:sz w:val="28"/>
          <w:szCs w:val="28"/>
        </w:rPr>
        <w:t xml:space="preserve"> характеристика непериодического колебания;</w:t>
      </w:r>
    </w:p>
    <w:p w:rsidR="00D72A95" w:rsidRDefault="00F72E4E" w:rsidP="00F72E4E">
      <w:pPr>
        <w:tabs>
          <w:tab w:val="left" w:pos="1985"/>
        </w:tabs>
        <w:ind w:firstLine="0"/>
        <w:rPr>
          <w:noProof/>
          <w:sz w:val="28"/>
          <w:szCs w:val="28"/>
        </w:rPr>
      </w:pPr>
      <w:r>
        <w:rPr>
          <w:noProof/>
          <w:sz w:val="28"/>
          <w:szCs w:val="28"/>
        </w:rPr>
        <w:tab/>
        <w:t xml:space="preserve"> </w:t>
      </w:r>
      <w:r w:rsidR="00D72A95">
        <w:rPr>
          <w:noProof/>
          <w:sz w:val="28"/>
          <w:szCs w:val="28"/>
        </w:rPr>
        <w:t>б) спектральная характеристика непериодического колебания;</w:t>
      </w:r>
    </w:p>
    <w:p w:rsidR="00D72A95" w:rsidRPr="004F53D9" w:rsidRDefault="000767B1" w:rsidP="000767B1">
      <w:pPr>
        <w:tabs>
          <w:tab w:val="left" w:pos="1985"/>
        </w:tabs>
        <w:ind w:left="1985" w:firstLine="0"/>
        <w:rPr>
          <w:noProof/>
          <w:sz w:val="28"/>
          <w:szCs w:val="28"/>
        </w:rPr>
      </w:pPr>
      <w:r>
        <w:rPr>
          <w:noProof/>
          <w:sz w:val="28"/>
          <w:szCs w:val="28"/>
        </w:rPr>
        <w:t xml:space="preserve"> </w:t>
      </w:r>
      <w:r w:rsidR="00D72A95">
        <w:rPr>
          <w:noProof/>
          <w:sz w:val="28"/>
          <w:szCs w:val="28"/>
        </w:rPr>
        <w:t>в) спектральная характеристика непериодического</w:t>
      </w:r>
      <w:r w:rsidR="00D72A95" w:rsidRPr="00D72A95">
        <w:rPr>
          <w:noProof/>
          <w:sz w:val="28"/>
          <w:szCs w:val="28"/>
        </w:rPr>
        <w:t xml:space="preserve"> </w:t>
      </w:r>
      <w:r w:rsidR="00D72A95">
        <w:rPr>
          <w:noProof/>
          <w:sz w:val="28"/>
          <w:szCs w:val="28"/>
        </w:rPr>
        <w:t>амплитуд</w:t>
      </w:r>
      <w:r w:rsidR="00F72E4E">
        <w:rPr>
          <w:noProof/>
          <w:sz w:val="28"/>
          <w:szCs w:val="28"/>
        </w:rPr>
        <w:t>-</w:t>
      </w:r>
      <w:r w:rsidR="00D72A95">
        <w:rPr>
          <w:noProof/>
          <w:sz w:val="28"/>
          <w:szCs w:val="28"/>
        </w:rPr>
        <w:t>но-модулированного колебания</w:t>
      </w:r>
    </w:p>
    <w:p w:rsidR="00C54D2D" w:rsidRDefault="009E1B1F" w:rsidP="00750432">
      <w:pPr>
        <w:contextualSpacing/>
        <w:rPr>
          <w:i/>
          <w:noProof/>
          <w:sz w:val="28"/>
          <w:szCs w:val="28"/>
          <w:u w:val="single"/>
        </w:rPr>
      </w:pPr>
      <w:r>
        <w:rPr>
          <w:i/>
          <w:noProof/>
          <w:sz w:val="28"/>
          <w:szCs w:val="28"/>
          <w:u w:val="single"/>
        </w:rPr>
        <w:lastRenderedPageBreak/>
        <w:t>Вывод</w:t>
      </w:r>
      <w:r w:rsidR="00D63FC1">
        <w:rPr>
          <w:i/>
          <w:noProof/>
          <w:sz w:val="28"/>
          <w:szCs w:val="28"/>
          <w:u w:val="single"/>
        </w:rPr>
        <w:t>ы</w:t>
      </w:r>
      <w:r>
        <w:rPr>
          <w:i/>
          <w:noProof/>
          <w:sz w:val="28"/>
          <w:szCs w:val="28"/>
          <w:u w:val="single"/>
        </w:rPr>
        <w:t>:</w:t>
      </w:r>
    </w:p>
    <w:p w:rsidR="009E1B1F" w:rsidRDefault="00DE388B" w:rsidP="00750432">
      <w:pPr>
        <w:tabs>
          <w:tab w:val="left" w:pos="1134"/>
        </w:tabs>
        <w:contextualSpacing/>
        <w:rPr>
          <w:noProof/>
          <w:sz w:val="28"/>
          <w:szCs w:val="28"/>
        </w:rPr>
      </w:pPr>
      <w:r>
        <w:rPr>
          <w:noProof/>
          <w:sz w:val="28"/>
          <w:szCs w:val="28"/>
        </w:rPr>
        <w:t>1.</w:t>
      </w:r>
      <w:r>
        <w:rPr>
          <w:noProof/>
          <w:sz w:val="28"/>
          <w:szCs w:val="28"/>
        </w:rPr>
        <w:tab/>
      </w:r>
      <w:r w:rsidR="00C54D2D">
        <w:rPr>
          <w:noProof/>
          <w:sz w:val="28"/>
          <w:szCs w:val="28"/>
        </w:rPr>
        <w:t>Спектр АМ колебания получается из спектра НЧ путем переноса модулирующе</w:t>
      </w:r>
      <w:r w:rsidR="004E2C0D">
        <w:rPr>
          <w:noProof/>
          <w:sz w:val="28"/>
          <w:szCs w:val="28"/>
        </w:rPr>
        <w:t>го сигнала по оси частот вправо</w:t>
      </w:r>
      <w:r w:rsidR="00C54D2D">
        <w:rPr>
          <w:noProof/>
          <w:sz w:val="28"/>
          <w:szCs w:val="28"/>
        </w:rPr>
        <w:t xml:space="preserve"> на величину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sidR="00C54D2D" w:rsidRPr="00DE388B">
        <w:rPr>
          <w:noProof/>
          <w:sz w:val="28"/>
          <w:szCs w:val="28"/>
        </w:rPr>
        <w:t xml:space="preserve"> </w:t>
      </w:r>
      <w:r w:rsidR="004E2C0D" w:rsidRPr="004E2C0D">
        <w:rPr>
          <w:noProof/>
          <w:sz w:val="28"/>
          <w:szCs w:val="28"/>
        </w:rPr>
        <w:t>–</w:t>
      </w:r>
      <w:r w:rsidR="00C54D2D">
        <w:rPr>
          <w:noProof/>
          <w:sz w:val="28"/>
          <w:szCs w:val="28"/>
        </w:rPr>
        <w:t xml:space="preserve"> ВБПЧ.</w:t>
      </w:r>
    </w:p>
    <w:p w:rsidR="0008166B" w:rsidRPr="007F4EC9" w:rsidRDefault="00DE388B" w:rsidP="00750432">
      <w:pPr>
        <w:tabs>
          <w:tab w:val="left" w:pos="1134"/>
        </w:tabs>
        <w:contextualSpacing/>
        <w:rPr>
          <w:noProof/>
          <w:sz w:val="28"/>
          <w:szCs w:val="28"/>
        </w:rPr>
      </w:pPr>
      <w:r>
        <w:rPr>
          <w:noProof/>
          <w:sz w:val="28"/>
          <w:szCs w:val="28"/>
        </w:rPr>
        <w:t>2.</w:t>
      </w:r>
      <w:r>
        <w:rPr>
          <w:noProof/>
          <w:sz w:val="28"/>
          <w:szCs w:val="28"/>
        </w:rPr>
        <w:tab/>
      </w:r>
      <w:r w:rsidR="00C54D2D">
        <w:rPr>
          <w:noProof/>
          <w:sz w:val="28"/>
          <w:szCs w:val="28"/>
        </w:rPr>
        <w:t xml:space="preserve">НБПЧ достраивается как зеркальное отображение ВБПЧ относительно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sidR="00C54D2D">
        <w:rPr>
          <w:noProof/>
          <w:sz w:val="28"/>
          <w:szCs w:val="28"/>
        </w:rPr>
        <w:t>, при этом амблитуды боковых уменьшаются в два раза по отношению к модулирующему сигналу.</w:t>
      </w:r>
    </w:p>
    <w:p w:rsidR="00104A8D" w:rsidRDefault="00104A8D" w:rsidP="00750432">
      <w:pPr>
        <w:jc w:val="center"/>
        <w:rPr>
          <w:b/>
          <w:noProof/>
          <w:sz w:val="28"/>
          <w:szCs w:val="28"/>
        </w:rPr>
      </w:pPr>
    </w:p>
    <w:p w:rsidR="004F53D9" w:rsidRPr="00C54D2D" w:rsidRDefault="004F53D9" w:rsidP="00750432">
      <w:pPr>
        <w:jc w:val="center"/>
        <w:rPr>
          <w:b/>
          <w:noProof/>
          <w:sz w:val="28"/>
          <w:szCs w:val="28"/>
        </w:rPr>
      </w:pPr>
    </w:p>
    <w:p w:rsidR="0008166B" w:rsidRDefault="00EE2F8E" w:rsidP="00AA09C2">
      <w:pPr>
        <w:pStyle w:val="af3"/>
        <w:rPr>
          <w:noProof/>
        </w:rPr>
      </w:pPr>
      <w:bookmarkStart w:id="24" w:name="_Toc303329682"/>
      <w:r>
        <w:rPr>
          <w:noProof/>
        </w:rPr>
        <w:t>4.8.</w:t>
      </w:r>
      <w:r w:rsidRPr="00EE2F8E">
        <w:rPr>
          <w:noProof/>
        </w:rPr>
        <w:tab/>
      </w:r>
      <w:r w:rsidR="004E2C0D">
        <w:rPr>
          <w:noProof/>
        </w:rPr>
        <w:t>Амплитудная модуляция с по</w:t>
      </w:r>
      <w:r w:rsidR="0008166B">
        <w:rPr>
          <w:noProof/>
        </w:rPr>
        <w:t>давленной несущей</w:t>
      </w:r>
      <w:r w:rsidR="00076FE4">
        <w:rPr>
          <w:noProof/>
        </w:rPr>
        <w:t xml:space="preserve"> (балансная модуляция)</w:t>
      </w:r>
      <w:bookmarkEnd w:id="24"/>
    </w:p>
    <w:p w:rsidR="00C54D2D" w:rsidRDefault="00C54D2D" w:rsidP="00750432">
      <w:pPr>
        <w:jc w:val="center"/>
        <w:rPr>
          <w:b/>
          <w:noProof/>
          <w:sz w:val="28"/>
          <w:szCs w:val="28"/>
        </w:rPr>
      </w:pPr>
    </w:p>
    <w:p w:rsidR="0008166B" w:rsidRDefault="0008166B" w:rsidP="00750432">
      <w:pPr>
        <w:contextualSpacing/>
        <w:rPr>
          <w:noProof/>
          <w:sz w:val="28"/>
          <w:szCs w:val="28"/>
        </w:rPr>
      </w:pPr>
      <w:r>
        <w:rPr>
          <w:noProof/>
          <w:sz w:val="28"/>
          <w:szCs w:val="28"/>
        </w:rPr>
        <w:t xml:space="preserve">Из смысла модуляции информацию передают НЧ состовляющие содержащиеся только в спектре боковых состовляющих т.е. в которых есть </w:t>
      </w:r>
      <m:oMath>
        <m:r>
          <w:rPr>
            <w:rFonts w:ascii="Cambria Math" w:hAnsi="Cambria Math"/>
            <w:noProof/>
            <w:sz w:val="28"/>
            <w:szCs w:val="28"/>
          </w:rPr>
          <m:t>Ω</m:t>
        </m:r>
      </m:oMath>
      <w:r>
        <w:rPr>
          <w:noProof/>
          <w:sz w:val="28"/>
          <w:szCs w:val="28"/>
        </w:rPr>
        <w:t>.</w:t>
      </w:r>
    </w:p>
    <w:p w:rsidR="0008166B" w:rsidRDefault="0008166B" w:rsidP="00750432">
      <w:pPr>
        <w:contextualSpacing/>
        <w:rPr>
          <w:sz w:val="28"/>
          <w:szCs w:val="28"/>
        </w:rPr>
      </w:pPr>
      <w:r>
        <w:rPr>
          <w:sz w:val="28"/>
          <w:szCs w:val="28"/>
        </w:rPr>
        <w:t xml:space="preserve">Полезными являются только боковые частоты;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oMath>
      <w:r>
        <w:rPr>
          <w:sz w:val="28"/>
          <w:szCs w:val="28"/>
        </w:rPr>
        <w:t xml:space="preserve"> – не содержит полезной информации</w:t>
      </w:r>
      <w:r w:rsidR="004E2C0D">
        <w:rPr>
          <w:sz w:val="28"/>
          <w:szCs w:val="28"/>
        </w:rPr>
        <w:t>,</w:t>
      </w:r>
      <w:r>
        <w:rPr>
          <w:sz w:val="28"/>
          <w:szCs w:val="28"/>
        </w:rPr>
        <w:t xml:space="preserve"> и ее целесообразно подавить</w:t>
      </w:r>
      <w:r w:rsidR="00191669">
        <w:rPr>
          <w:sz w:val="28"/>
          <w:szCs w:val="28"/>
        </w:rPr>
        <w:t>.</w:t>
      </w:r>
      <w:r w:rsidR="00BB1B74">
        <w:rPr>
          <w:sz w:val="28"/>
          <w:szCs w:val="28"/>
        </w:rPr>
        <w:t xml:space="preserve"> Такой вид модуляции называют б</w:t>
      </w:r>
      <w:r w:rsidR="00BB1B74">
        <w:rPr>
          <w:sz w:val="28"/>
          <w:szCs w:val="28"/>
        </w:rPr>
        <w:t>а</w:t>
      </w:r>
      <w:r w:rsidR="00BB1B74">
        <w:rPr>
          <w:sz w:val="28"/>
          <w:szCs w:val="28"/>
        </w:rPr>
        <w:t>лансной модуляцией (БМ).</w:t>
      </w:r>
      <w:r w:rsidR="00191669">
        <w:rPr>
          <w:sz w:val="28"/>
          <w:szCs w:val="28"/>
        </w:rPr>
        <w:t xml:space="preserve"> </w:t>
      </w:r>
    </w:p>
    <w:p w:rsidR="004F53D9" w:rsidRPr="00745379" w:rsidRDefault="003A2E5F" w:rsidP="00750432">
      <w:pPr>
        <w:ind w:firstLine="0"/>
        <w:jc w:val="center"/>
        <w:rPr>
          <w:b/>
          <w:noProof/>
          <w:lang w:val="en-US"/>
        </w:rPr>
      </w:pPr>
      <w:r>
        <w:object w:dxaOrig="8776" w:dyaOrig="8436">
          <v:shape id="_x0000_i1070" type="#_x0000_t75" style="width:330.75pt;height:317.25pt" o:ole="">
            <v:imagedata r:id="rId99" o:title=""/>
          </v:shape>
          <o:OLEObject Type="Embed" ProgID="Visio.Drawing.11" ShapeID="_x0000_i1070" DrawAspect="Content" ObjectID="_1415007826" r:id="rId100"/>
        </w:object>
      </w:r>
    </w:p>
    <w:p w:rsidR="00AB6EB8" w:rsidRDefault="00BB0DFE" w:rsidP="00750432">
      <w:pPr>
        <w:tabs>
          <w:tab w:val="left" w:pos="-4678"/>
        </w:tabs>
        <w:ind w:firstLine="0"/>
        <w:jc w:val="center"/>
        <w:rPr>
          <w:noProof/>
          <w:sz w:val="28"/>
          <w:szCs w:val="28"/>
        </w:rPr>
      </w:pPr>
      <w:r>
        <w:rPr>
          <w:noProof/>
          <w:sz w:val="28"/>
          <w:szCs w:val="28"/>
        </w:rPr>
        <w:t>Рисунок 4.21</w:t>
      </w:r>
      <w:r w:rsidR="00846A32" w:rsidRPr="004F53D9">
        <w:rPr>
          <w:noProof/>
          <w:sz w:val="28"/>
          <w:szCs w:val="28"/>
        </w:rPr>
        <w:t>.</w:t>
      </w:r>
      <w:r w:rsidR="00C05571" w:rsidRPr="00C05571">
        <w:rPr>
          <w:noProof/>
          <w:sz w:val="28"/>
          <w:szCs w:val="28"/>
        </w:rPr>
        <w:t xml:space="preserve"> </w:t>
      </w:r>
      <w:r w:rsidR="00C73A02">
        <w:rPr>
          <w:noProof/>
          <w:sz w:val="28"/>
          <w:szCs w:val="28"/>
        </w:rPr>
        <w:t>а) спектр АМ-колебания при модуляции чистым тоном;</w:t>
      </w:r>
    </w:p>
    <w:p w:rsidR="00C73A02" w:rsidRPr="0044587D" w:rsidRDefault="00F72E4E" w:rsidP="000767B1">
      <w:pPr>
        <w:tabs>
          <w:tab w:val="left" w:pos="2268"/>
        </w:tabs>
        <w:ind w:firstLine="0"/>
        <w:rPr>
          <w:noProof/>
          <w:sz w:val="28"/>
          <w:szCs w:val="28"/>
        </w:rPr>
      </w:pPr>
      <w:r>
        <w:rPr>
          <w:noProof/>
          <w:sz w:val="28"/>
          <w:szCs w:val="28"/>
        </w:rPr>
        <w:tab/>
      </w:r>
      <w:r w:rsidR="00C73A02">
        <w:rPr>
          <w:noProof/>
          <w:sz w:val="28"/>
          <w:szCs w:val="28"/>
        </w:rPr>
        <w:t>б) спектр АМ-колебания с подавленной несущей</w:t>
      </w:r>
    </w:p>
    <w:p w:rsidR="00846A32" w:rsidRPr="00846A32" w:rsidRDefault="00846A32" w:rsidP="00750432">
      <w:pPr>
        <w:jc w:val="center"/>
        <w:rPr>
          <w:b/>
          <w:noProof/>
          <w:sz w:val="28"/>
          <w:szCs w:val="28"/>
        </w:rPr>
      </w:pPr>
    </w:p>
    <w:p w:rsidR="0008166B" w:rsidRDefault="0008166B" w:rsidP="00750432">
      <w:pPr>
        <w:rPr>
          <w:noProof/>
          <w:sz w:val="28"/>
          <w:szCs w:val="28"/>
        </w:rPr>
      </w:pPr>
      <w:r>
        <w:rPr>
          <w:noProof/>
          <w:sz w:val="28"/>
          <w:szCs w:val="28"/>
        </w:rPr>
        <w:t>Это дает существенный энергетический выигрыш. Оценим этот выигрыш</w:t>
      </w:r>
      <w:r w:rsidR="00A642F8">
        <w:rPr>
          <w:noProof/>
          <w:sz w:val="28"/>
          <w:szCs w:val="28"/>
        </w:rPr>
        <w:t>.</w:t>
      </w:r>
    </w:p>
    <w:p w:rsidR="00A642F8" w:rsidRDefault="00A642F8" w:rsidP="00750432">
      <w:pPr>
        <w:rPr>
          <w:noProof/>
          <w:sz w:val="28"/>
          <w:szCs w:val="28"/>
        </w:rPr>
      </w:pPr>
    </w:p>
    <w:p w:rsidR="00262C4F" w:rsidRDefault="00262C4F" w:rsidP="00750432">
      <w:pPr>
        <w:rPr>
          <w:noProof/>
          <w:sz w:val="28"/>
          <w:szCs w:val="28"/>
        </w:rPr>
      </w:pPr>
    </w:p>
    <w:p w:rsidR="00EC68E4" w:rsidRPr="00E22783" w:rsidRDefault="00EC68E4" w:rsidP="00750432">
      <w:pPr>
        <w:rPr>
          <w:i/>
          <w:noProof/>
          <w:sz w:val="28"/>
          <w:szCs w:val="28"/>
        </w:rPr>
      </w:pPr>
    </w:p>
    <w:p w:rsidR="00EC68E4" w:rsidRPr="00E22783" w:rsidRDefault="00EC68E4" w:rsidP="00750432">
      <w:pPr>
        <w:rPr>
          <w:i/>
          <w:noProof/>
          <w:sz w:val="28"/>
          <w:szCs w:val="28"/>
        </w:rPr>
      </w:pPr>
    </w:p>
    <w:p w:rsidR="00EC68E4" w:rsidRPr="00E22783" w:rsidRDefault="00EC68E4" w:rsidP="00750432">
      <w:pPr>
        <w:rPr>
          <w:i/>
          <w:noProof/>
          <w:sz w:val="28"/>
          <w:szCs w:val="28"/>
        </w:rPr>
      </w:pPr>
    </w:p>
    <w:p w:rsidR="00A642F8"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АМ</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A642F8" w:rsidRPr="001D1C93">
        <w:rPr>
          <w:i/>
          <w:noProof/>
          <w:sz w:val="28"/>
          <w:szCs w:val="28"/>
        </w:rPr>
        <w:t xml:space="preserve"> </w:t>
      </w:r>
      <w:r w:rsidR="00A642F8">
        <w:rPr>
          <w:noProof/>
          <w:sz w:val="28"/>
          <w:szCs w:val="28"/>
        </w:rPr>
        <w:t>определяет мощность:</w:t>
      </w:r>
    </w:p>
    <w:p w:rsidR="00DE388B" w:rsidRDefault="00DE388B" w:rsidP="00750432">
      <w:pPr>
        <w:rPr>
          <w:noProof/>
          <w:sz w:val="28"/>
          <w:szCs w:val="28"/>
        </w:rPr>
      </w:pPr>
    </w:p>
    <w:p w:rsidR="00A642F8" w:rsidRDefault="006A064A" w:rsidP="00750432">
      <w:pPr>
        <w:ind w:hanging="348"/>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ср</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lang w:val="en-US"/>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АМ</m:t>
                          </m:r>
                        </m:sub>
                      </m:sSub>
                      <m:r>
                        <w:rPr>
                          <w:rFonts w:ascii="Cambria Math" w:hAnsi="Cambria Math"/>
                          <w:noProof/>
                          <w:sz w:val="28"/>
                          <w:szCs w:val="28"/>
                        </w:rPr>
                        <m:t>(t)</m:t>
                      </m:r>
                    </m:e>
                  </m:d>
                </m:e>
                <m:sup>
                  <m:r>
                    <w:rPr>
                      <w:rFonts w:ascii="Cambria Math" w:hAnsi="Cambria Math"/>
                      <w:noProof/>
                      <w:sz w:val="28"/>
                      <w:szCs w:val="28"/>
                    </w:rPr>
                    <m:t>2</m:t>
                  </m:r>
                </m:sup>
              </m:sSup>
              <m:r>
                <w:rPr>
                  <w:rFonts w:ascii="Cambria Math" w:hAnsi="Cambria Math"/>
                  <w:noProof/>
                  <w:sz w:val="28"/>
                  <w:szCs w:val="28"/>
                </w:rPr>
                <m:t>dt</m:t>
              </m:r>
            </m:e>
          </m:nary>
          <m:r>
            <w:rPr>
              <w:rFonts w:ascii="Cambria Math" w:hAnsi="Cambria Math"/>
              <w:noProof/>
              <w:sz w:val="28"/>
              <w:szCs w:val="28"/>
            </w:rPr>
            <m:t>,</m:t>
          </m:r>
        </m:oMath>
      </m:oMathPara>
    </w:p>
    <w:p w:rsidR="00DE388B" w:rsidRDefault="00DE388B" w:rsidP="00153D96">
      <w:pPr>
        <w:rPr>
          <w:noProof/>
          <w:sz w:val="28"/>
          <w:szCs w:val="28"/>
        </w:rPr>
      </w:pPr>
    </w:p>
    <w:p w:rsidR="00A642F8" w:rsidRDefault="00A642F8" w:rsidP="00750432">
      <w:pPr>
        <w:rPr>
          <w:noProof/>
          <w:sz w:val="28"/>
          <w:szCs w:val="28"/>
        </w:rPr>
      </w:pPr>
      <w:r w:rsidRPr="001D1C93">
        <w:rPr>
          <w:noProof/>
          <w:sz w:val="28"/>
          <w:szCs w:val="28"/>
        </w:rPr>
        <w:t xml:space="preserve">где </w:t>
      </w:r>
      <m:oMath>
        <m:r>
          <w:rPr>
            <w:rFonts w:ascii="Cambria Math" w:hAnsi="Cambria Math"/>
            <w:noProof/>
            <w:sz w:val="28"/>
            <w:szCs w:val="28"/>
          </w:rPr>
          <m:t>T</m:t>
        </m:r>
      </m:oMath>
      <w:r w:rsidRPr="00153D96">
        <w:rPr>
          <w:noProof/>
          <w:sz w:val="28"/>
          <w:szCs w:val="28"/>
        </w:rPr>
        <w:t xml:space="preserve"> </w:t>
      </w:r>
      <w:r w:rsidR="004E2C0D">
        <w:rPr>
          <w:noProof/>
          <w:sz w:val="28"/>
          <w:szCs w:val="28"/>
        </w:rPr>
        <w:t>–</w:t>
      </w:r>
      <w:r w:rsidRPr="001D1C93">
        <w:rPr>
          <w:noProof/>
          <w:sz w:val="28"/>
          <w:szCs w:val="28"/>
        </w:rPr>
        <w:t xml:space="preserve"> период наблюдения</w:t>
      </w:r>
      <w:r>
        <w:rPr>
          <w:noProof/>
          <w:sz w:val="28"/>
          <w:szCs w:val="28"/>
        </w:rPr>
        <w:t>.</w:t>
      </w:r>
    </w:p>
    <w:p w:rsidR="00A642F8" w:rsidRDefault="00A642F8" w:rsidP="00750432">
      <w:pPr>
        <w:rPr>
          <w:noProof/>
          <w:sz w:val="28"/>
          <w:szCs w:val="28"/>
        </w:rPr>
      </w:pPr>
      <w:r>
        <w:rPr>
          <w:noProof/>
          <w:sz w:val="28"/>
          <w:szCs w:val="28"/>
        </w:rPr>
        <w:t>Составляющие спектра АМ-колебания:</w:t>
      </w:r>
    </w:p>
    <w:p w:rsidR="00A642F8" w:rsidRDefault="00A642F8" w:rsidP="00750432">
      <w:pPr>
        <w:rPr>
          <w:noProof/>
          <w:sz w:val="28"/>
          <w:szCs w:val="28"/>
        </w:rPr>
      </w:pPr>
    </w:p>
    <w:p w:rsidR="00A642F8"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ω</m:t>
              </m:r>
            </m:e>
            <m:sub>
              <m:r>
                <w:rPr>
                  <w:rFonts w:ascii="Cambria Math" w:hAnsi="Cambria Math"/>
                  <w:noProof/>
                  <w:sz w:val="28"/>
                  <w:szCs w:val="28"/>
                </w:rPr>
                <m:t>АМ</m:t>
              </m:r>
            </m:sub>
          </m:sSub>
          <m:r>
            <w:rPr>
              <w:rFonts w:ascii="Cambria Math" w:hAnsi="Cambria Math"/>
              <w:noProof/>
              <w:sz w:val="28"/>
              <w:szCs w:val="28"/>
            </w:rPr>
            <m:t>:</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m:t>
          </m:r>
        </m:oMath>
      </m:oMathPara>
    </w:p>
    <w:p w:rsidR="00A642F8" w:rsidRDefault="00A642F8" w:rsidP="00750432">
      <w:pPr>
        <w:rPr>
          <w:noProof/>
          <w:sz w:val="28"/>
          <w:szCs w:val="28"/>
          <w:lang w:val="en-US"/>
        </w:rPr>
      </w:pPr>
    </w:p>
    <w:p w:rsidR="00A642F8" w:rsidRDefault="00A642F8" w:rsidP="00750432">
      <w:pPr>
        <w:rPr>
          <w:noProof/>
          <w:sz w:val="28"/>
          <w:szCs w:val="28"/>
        </w:rPr>
      </w:pPr>
      <w:r>
        <w:rPr>
          <w:noProof/>
          <w:sz w:val="28"/>
          <w:szCs w:val="28"/>
        </w:rPr>
        <w:t>Из равенства Парсеваля для периодического сигнала:</w:t>
      </w:r>
    </w:p>
    <w:p w:rsidR="00DE388B" w:rsidRDefault="00DE388B" w:rsidP="00750432">
      <w:pPr>
        <w:rPr>
          <w:noProof/>
          <w:sz w:val="28"/>
          <w:szCs w:val="28"/>
        </w:rPr>
      </w:pPr>
    </w:p>
    <w:p w:rsidR="00A642F8"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ср</m:t>
              </m:r>
            </m:sub>
          </m:sSub>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n=0</m:t>
              </m:r>
            </m:sub>
            <m:sup>
              <m:r>
                <w:rPr>
                  <w:rFonts w:ascii="Cambria Math" w:hAnsi="Cambria Math"/>
                  <w:noProof/>
                  <w:sz w:val="28"/>
                  <w:szCs w:val="28"/>
                </w:rPr>
                <m:t>N</m:t>
              </m:r>
            </m:sup>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ср</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n</m:t>
                      </m:r>
                    </m:sub>
                  </m:sSub>
                </m:e>
              </m:d>
            </m:e>
          </m:nary>
          <m:r>
            <w:rPr>
              <w:rFonts w:ascii="Cambria Math" w:hAnsi="Cambria Math"/>
              <w:noProof/>
              <w:sz w:val="28"/>
              <w:szCs w:val="28"/>
            </w:rPr>
            <m:t>,</m:t>
          </m:r>
        </m:oMath>
      </m:oMathPara>
    </w:p>
    <w:p w:rsidR="00DE388B" w:rsidRDefault="00DE388B" w:rsidP="00750432">
      <w:pPr>
        <w:rPr>
          <w:noProof/>
          <w:sz w:val="28"/>
          <w:szCs w:val="28"/>
        </w:rPr>
      </w:pPr>
    </w:p>
    <w:p w:rsidR="00A642F8" w:rsidRPr="00A642F8" w:rsidRDefault="00A642F8" w:rsidP="00750432">
      <w:pPr>
        <w:rPr>
          <w:noProof/>
          <w:sz w:val="28"/>
          <w:szCs w:val="28"/>
        </w:rPr>
      </w:pPr>
      <w:r>
        <w:rPr>
          <w:noProof/>
          <w:sz w:val="28"/>
          <w:szCs w:val="28"/>
        </w:rPr>
        <w:t>где</w:t>
      </w:r>
      <w:r w:rsidRPr="00153D96">
        <w:rPr>
          <w:noProof/>
          <w:sz w:val="28"/>
          <w:szCs w:val="28"/>
        </w:rPr>
        <w:t xml:space="preserve"> </w:t>
      </w:r>
      <m:oMath>
        <m:r>
          <w:rPr>
            <w:rFonts w:ascii="Cambria Math" w:hAnsi="Cambria Math"/>
            <w:noProof/>
            <w:sz w:val="28"/>
            <w:szCs w:val="28"/>
          </w:rPr>
          <m:t>N</m:t>
        </m:r>
      </m:oMath>
      <w:r w:rsidR="004E2C0D">
        <w:rPr>
          <w:noProof/>
          <w:sz w:val="28"/>
          <w:szCs w:val="28"/>
        </w:rPr>
        <w:t xml:space="preserve"> –</w:t>
      </w:r>
      <w:r>
        <w:rPr>
          <w:noProof/>
          <w:sz w:val="28"/>
          <w:szCs w:val="28"/>
        </w:rPr>
        <w:t xml:space="preserve"> максимальный номер гармоники.</w:t>
      </w:r>
    </w:p>
    <w:p w:rsidR="00A642F8" w:rsidRDefault="00A642F8" w:rsidP="00750432">
      <w:pPr>
        <w:rPr>
          <w:noProof/>
          <w:sz w:val="28"/>
          <w:szCs w:val="28"/>
        </w:rPr>
      </w:pPr>
      <w:r w:rsidRPr="00A642F8">
        <w:rPr>
          <w:noProof/>
          <w:sz w:val="28"/>
          <w:szCs w:val="28"/>
        </w:rPr>
        <w:t xml:space="preserve">Средняя мощность на сопротивлении </w:t>
      </w:r>
      <m:oMath>
        <m:r>
          <w:rPr>
            <w:rFonts w:ascii="Cambria Math" w:hAnsi="Cambria Math"/>
            <w:noProof/>
            <w:sz w:val="28"/>
            <w:szCs w:val="28"/>
            <w:lang w:val="en-US"/>
          </w:rPr>
          <m:t>R</m:t>
        </m:r>
      </m:oMath>
      <w:r w:rsidRPr="00A642F8">
        <w:rPr>
          <w:noProof/>
          <w:sz w:val="28"/>
          <w:szCs w:val="28"/>
        </w:rPr>
        <w:t>:</w:t>
      </w:r>
    </w:p>
    <w:p w:rsidR="00D50BCA" w:rsidRDefault="00D50BCA" w:rsidP="00750432">
      <w:pPr>
        <w:rPr>
          <w:noProof/>
          <w:sz w:val="28"/>
          <w:szCs w:val="28"/>
        </w:rPr>
      </w:pPr>
    </w:p>
    <w:p w:rsidR="00A642F8"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ср</m:t>
              </m:r>
            </m:sub>
          </m:sSub>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lang w:val="en-US"/>
                    </w:rPr>
                    <m:t>U</m:t>
                  </m:r>
                </m:e>
                <m:sup>
                  <m:r>
                    <w:rPr>
                      <w:rFonts w:ascii="Cambria Math" w:hAnsi="Cambria Math"/>
                      <w:noProof/>
                      <w:sz w:val="28"/>
                      <w:szCs w:val="28"/>
                    </w:rPr>
                    <m:t>2</m:t>
                  </m:r>
                </m:sup>
              </m:sSup>
            </m:num>
            <m:den>
              <m:r>
                <w:rPr>
                  <w:rFonts w:ascii="Cambria Math" w:hAnsi="Cambria Math"/>
                  <w:noProof/>
                  <w:sz w:val="28"/>
                  <w:szCs w:val="28"/>
                </w:rPr>
                <m:t>2R</m:t>
              </m:r>
            </m:den>
          </m:f>
          <m:r>
            <w:rPr>
              <w:rFonts w:ascii="Cambria Math" w:hAnsi="Cambria Math"/>
              <w:noProof/>
              <w:sz w:val="28"/>
              <w:szCs w:val="28"/>
            </w:rPr>
            <m:t>,</m:t>
          </m:r>
        </m:oMath>
      </m:oMathPara>
    </w:p>
    <w:p w:rsidR="00D50BCA" w:rsidRPr="00A642F8" w:rsidRDefault="00D50BCA" w:rsidP="00750432">
      <w:pPr>
        <w:rPr>
          <w:noProof/>
          <w:sz w:val="28"/>
          <w:szCs w:val="28"/>
        </w:rPr>
      </w:pPr>
    </w:p>
    <w:p w:rsidR="00A642F8" w:rsidRDefault="00A642F8" w:rsidP="00750432">
      <w:pPr>
        <w:rPr>
          <w:noProof/>
          <w:sz w:val="28"/>
          <w:szCs w:val="28"/>
        </w:rPr>
      </w:pPr>
      <w:r>
        <w:rPr>
          <w:noProof/>
          <w:sz w:val="28"/>
          <w:szCs w:val="28"/>
          <w:lang w:val="en-US"/>
        </w:rPr>
        <w:t xml:space="preserve">тогда </w:t>
      </w:r>
    </w:p>
    <w:p w:rsidR="00A642F8" w:rsidRDefault="006A064A" w:rsidP="00D50BCA">
      <w:pPr>
        <w:spacing w:line="360" w:lineRule="auto"/>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ср.нес</m:t>
              </m:r>
            </m:sub>
          </m:sSub>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0</m:t>
                  </m:r>
                </m:sub>
                <m:sup>
                  <m:r>
                    <w:rPr>
                      <w:rFonts w:ascii="Cambria Math" w:hAnsi="Cambria Math"/>
                      <w:noProof/>
                      <w:sz w:val="28"/>
                      <w:szCs w:val="28"/>
                    </w:rPr>
                    <m:t>2</m:t>
                  </m:r>
                </m:sup>
              </m:sSubSup>
            </m:num>
            <m:den>
              <m:r>
                <w:rPr>
                  <w:rFonts w:ascii="Cambria Math" w:hAnsi="Cambria Math"/>
                  <w:noProof/>
                  <w:sz w:val="28"/>
                  <w:szCs w:val="28"/>
                </w:rPr>
                <m:t>2R</m:t>
              </m:r>
            </m:den>
          </m:f>
          <m:r>
            <w:rPr>
              <w:rFonts w:ascii="Cambria Math" w:hAnsi="Cambria Math"/>
              <w:noProof/>
              <w:sz w:val="28"/>
              <w:szCs w:val="28"/>
            </w:rPr>
            <m:t>,</m:t>
          </m:r>
        </m:oMath>
      </m:oMathPara>
    </w:p>
    <w:p w:rsidR="00D50BCA" w:rsidRDefault="006A064A" w:rsidP="00D50BCA">
      <w:pPr>
        <w:rPr>
          <w:i/>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ср.верх.бок</m:t>
              </m:r>
            </m:sub>
          </m:sSub>
          <m:r>
            <w:rPr>
              <w:rFonts w:ascii="Cambria Math" w:hAnsi="Cambria Math"/>
              <w:noProof/>
              <w:sz w:val="28"/>
              <w:szCs w:val="28"/>
              <w:lang w:val="en-US"/>
            </w:rPr>
            <m:t>=</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sSup>
                    <m:sSupPr>
                      <m:ctrlPr>
                        <w:rPr>
                          <w:rFonts w:ascii="Cambria Math" w:hAnsi="Cambria Math"/>
                          <w:i/>
                          <w:noProof/>
                          <w:sz w:val="28"/>
                          <w:szCs w:val="28"/>
                          <w:lang w:val="en-US"/>
                        </w:rPr>
                      </m:ctrlPr>
                    </m:sSupPr>
                    <m:e>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mU</m:t>
                              </m:r>
                            </m:e>
                            <m:sub>
                              <m:r>
                                <w:rPr>
                                  <w:rFonts w:ascii="Cambria Math" w:hAnsi="Cambria Math"/>
                                  <w:noProof/>
                                  <w:sz w:val="28"/>
                                  <w:szCs w:val="28"/>
                                  <w:lang w:val="en-US"/>
                                </w:rPr>
                                <m:t>0</m:t>
                              </m:r>
                            </m:sub>
                          </m:sSub>
                        </m:num>
                        <m:den>
                          <m:r>
                            <w:rPr>
                              <w:rFonts w:ascii="Cambria Math" w:hAnsi="Cambria Math"/>
                              <w:noProof/>
                              <w:sz w:val="28"/>
                              <w:szCs w:val="28"/>
                              <w:lang w:val="en-US"/>
                            </w:rPr>
                            <m:t>2</m:t>
                          </m:r>
                        </m:den>
                      </m:f>
                    </m:e>
                    <m:sup>
                      <m:r>
                        <w:rPr>
                          <w:rFonts w:ascii="Cambria Math" w:hAnsi="Cambria Math"/>
                          <w:noProof/>
                          <w:sz w:val="28"/>
                          <w:szCs w:val="28"/>
                          <w:lang w:val="en-US"/>
                        </w:rPr>
                        <m:t>2</m:t>
                      </m:r>
                    </m:sup>
                  </m:sSup>
                </m:e>
              </m:d>
            </m:num>
            <m:den>
              <m:r>
                <w:rPr>
                  <w:rFonts w:ascii="Cambria Math" w:hAnsi="Cambria Math"/>
                  <w:noProof/>
                  <w:sz w:val="28"/>
                  <w:szCs w:val="28"/>
                  <w:lang w:val="en-US"/>
                </w:rPr>
                <m:t>2R</m:t>
              </m:r>
            </m:den>
          </m:f>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m</m:t>
                  </m:r>
                </m:e>
                <m:sup>
                  <m:r>
                    <w:rPr>
                      <w:rFonts w:ascii="Cambria Math" w:hAnsi="Cambria Math"/>
                      <w:noProof/>
                      <w:sz w:val="28"/>
                      <w:szCs w:val="28"/>
                      <w:lang w:val="en-US"/>
                    </w:rPr>
                    <m:t>2</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U</m:t>
                  </m:r>
                </m:e>
                <m:sub>
                  <m:r>
                    <w:rPr>
                      <w:rFonts w:ascii="Cambria Math" w:hAnsi="Cambria Math"/>
                      <w:noProof/>
                      <w:sz w:val="28"/>
                      <w:szCs w:val="28"/>
                      <w:lang w:val="en-US"/>
                    </w:rPr>
                    <m:t>0</m:t>
                  </m:r>
                </m:sub>
                <m:sup>
                  <m:r>
                    <w:rPr>
                      <w:rFonts w:ascii="Cambria Math" w:hAnsi="Cambria Math"/>
                      <w:noProof/>
                      <w:sz w:val="28"/>
                      <w:szCs w:val="28"/>
                      <w:lang w:val="en-US"/>
                    </w:rPr>
                    <m:t>2</m:t>
                  </m:r>
                </m:sup>
              </m:sSubSup>
            </m:num>
            <m:den>
              <m:r>
                <w:rPr>
                  <w:rFonts w:ascii="Cambria Math" w:hAnsi="Cambria Math"/>
                  <w:noProof/>
                  <w:sz w:val="28"/>
                  <w:szCs w:val="28"/>
                  <w:lang w:val="en-US"/>
                </w:rPr>
                <m:t>8R</m:t>
              </m:r>
            </m:den>
          </m:f>
          <m:r>
            <w:rPr>
              <w:rFonts w:ascii="Cambria Math" w:hAnsi="Cambria Math"/>
              <w:noProof/>
              <w:sz w:val="28"/>
              <w:szCs w:val="28"/>
              <w:lang w:val="en-US"/>
            </w:rPr>
            <m:t>.</m:t>
          </m:r>
        </m:oMath>
      </m:oMathPara>
    </w:p>
    <w:p w:rsidR="00D50BCA" w:rsidRPr="00D50BCA" w:rsidRDefault="00D50BCA" w:rsidP="00D50BCA">
      <w:pPr>
        <w:rPr>
          <w:i/>
          <w:noProof/>
          <w:sz w:val="28"/>
          <w:szCs w:val="28"/>
        </w:rPr>
      </w:pPr>
    </w:p>
    <w:p w:rsidR="00093A34" w:rsidRDefault="00093A34" w:rsidP="00750432">
      <w:pPr>
        <w:rPr>
          <w:noProof/>
          <w:sz w:val="28"/>
          <w:szCs w:val="28"/>
        </w:rPr>
      </w:pPr>
      <w:r>
        <w:rPr>
          <w:noProof/>
          <w:sz w:val="28"/>
          <w:szCs w:val="28"/>
        </w:rPr>
        <w:t>Суммарная мощность АМ:</w:t>
      </w:r>
    </w:p>
    <w:p w:rsidR="00DE388B" w:rsidRDefault="00DE388B" w:rsidP="00750432">
      <w:pPr>
        <w:rPr>
          <w:noProof/>
          <w:sz w:val="28"/>
          <w:szCs w:val="28"/>
        </w:rPr>
      </w:pPr>
    </w:p>
    <w:p w:rsidR="00093A34" w:rsidRDefault="006A064A" w:rsidP="00D50BCA">
      <w:pPr>
        <w:ind w:firstLine="0"/>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∑АМ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ср.несущ</m:t>
              </m:r>
            </m:sub>
          </m:sSub>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ср.бок</m:t>
              </m:r>
            </m:sub>
          </m:sSub>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lang w:val="en-US"/>
                    </w:rPr>
                    <m:t>U</m:t>
                  </m:r>
                </m:e>
                <m:sub>
                  <m:r>
                    <w:rPr>
                      <w:rFonts w:ascii="Cambria Math" w:hAnsi="Cambria Math"/>
                      <w:noProof/>
                      <w:sz w:val="28"/>
                      <w:szCs w:val="28"/>
                    </w:rPr>
                    <m:t>0</m:t>
                  </m:r>
                </m:sub>
                <m:sup>
                  <m:r>
                    <w:rPr>
                      <w:rFonts w:ascii="Cambria Math" w:hAnsi="Cambria Math"/>
                      <w:noProof/>
                      <w:sz w:val="28"/>
                      <w:szCs w:val="28"/>
                    </w:rPr>
                    <m:t>2</m:t>
                  </m:r>
                </m:sup>
              </m:sSubSup>
            </m:num>
            <m:den>
              <m:r>
                <w:rPr>
                  <w:rFonts w:ascii="Cambria Math" w:hAnsi="Cambria Math"/>
                  <w:noProof/>
                  <w:sz w:val="28"/>
                  <w:szCs w:val="28"/>
                </w:rPr>
                <m:t>2R</m:t>
              </m:r>
            </m:den>
          </m:f>
          <m:r>
            <w:rPr>
              <w:rFonts w:ascii="Cambria Math" w:hAnsi="Cambria Math"/>
              <w:noProof/>
              <w:sz w:val="28"/>
              <w:szCs w:val="28"/>
            </w:rPr>
            <m:t>+2</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m</m:t>
                  </m:r>
                </m:e>
                <m:sup>
                  <m:r>
                    <w:rPr>
                      <w:rFonts w:ascii="Cambria Math" w:hAnsi="Cambria Math"/>
                      <w:noProof/>
                      <w:sz w:val="28"/>
                      <w:szCs w:val="28"/>
                    </w:rPr>
                    <m:t>2</m:t>
                  </m:r>
                </m:sup>
              </m:sSup>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0</m:t>
                  </m:r>
                </m:sub>
                <m:sup>
                  <m:r>
                    <w:rPr>
                      <w:rFonts w:ascii="Cambria Math" w:hAnsi="Cambria Math"/>
                      <w:noProof/>
                      <w:sz w:val="28"/>
                      <w:szCs w:val="28"/>
                    </w:rPr>
                    <m:t>2</m:t>
                  </m:r>
                </m:sup>
              </m:sSubSup>
            </m:num>
            <m:den>
              <m:r>
                <w:rPr>
                  <w:rFonts w:ascii="Cambria Math" w:hAnsi="Cambria Math"/>
                  <w:noProof/>
                  <w:sz w:val="28"/>
                  <w:szCs w:val="28"/>
                </w:rPr>
                <m:t>8R</m:t>
              </m:r>
            </m:den>
          </m:f>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0</m:t>
                  </m:r>
                </m:sub>
                <m:sup>
                  <m:r>
                    <w:rPr>
                      <w:rFonts w:ascii="Cambria Math" w:hAnsi="Cambria Math"/>
                      <w:noProof/>
                      <w:sz w:val="28"/>
                      <w:szCs w:val="28"/>
                    </w:rPr>
                    <m:t>2</m:t>
                  </m:r>
                </m:sup>
              </m:sSubSup>
            </m:num>
            <m:den>
              <m:r>
                <w:rPr>
                  <w:rFonts w:ascii="Cambria Math" w:hAnsi="Cambria Math"/>
                  <w:noProof/>
                  <w:sz w:val="28"/>
                  <w:szCs w:val="28"/>
                </w:rPr>
                <m:t>2R</m:t>
              </m:r>
            </m:den>
          </m:f>
          <m:d>
            <m:dPr>
              <m:begChr m:val="["/>
              <m:endChr m:val="]"/>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m</m:t>
                      </m:r>
                    </m:e>
                    <m:sup>
                      <m:r>
                        <w:rPr>
                          <w:rFonts w:ascii="Cambria Math" w:hAnsi="Cambria Math"/>
                          <w:noProof/>
                          <w:sz w:val="28"/>
                          <w:szCs w:val="28"/>
                        </w:rPr>
                        <m:t>2</m:t>
                      </m:r>
                    </m:sup>
                  </m:sSup>
                </m:num>
                <m:den>
                  <m:r>
                    <w:rPr>
                      <w:rFonts w:ascii="Cambria Math" w:hAnsi="Cambria Math"/>
                      <w:noProof/>
                      <w:sz w:val="28"/>
                      <w:szCs w:val="28"/>
                    </w:rPr>
                    <m:t>2</m:t>
                  </m:r>
                </m:den>
              </m:f>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ср.несущ</m:t>
              </m:r>
            </m:sub>
          </m:sSub>
          <m:d>
            <m:dPr>
              <m:begChr m:val="["/>
              <m:endChr m:val="]"/>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m</m:t>
                      </m:r>
                    </m:e>
                    <m:sup>
                      <m:r>
                        <w:rPr>
                          <w:rFonts w:ascii="Cambria Math" w:hAnsi="Cambria Math"/>
                          <w:noProof/>
                          <w:sz w:val="28"/>
                          <w:szCs w:val="28"/>
                        </w:rPr>
                        <m:t>2</m:t>
                      </m:r>
                    </m:sup>
                  </m:sSup>
                </m:num>
                <m:den>
                  <m:r>
                    <w:rPr>
                      <w:rFonts w:ascii="Cambria Math" w:hAnsi="Cambria Math"/>
                      <w:noProof/>
                      <w:sz w:val="28"/>
                      <w:szCs w:val="28"/>
                    </w:rPr>
                    <m:t>2</m:t>
                  </m:r>
                </m:den>
              </m:f>
            </m:e>
          </m:d>
          <m:r>
            <w:rPr>
              <w:rFonts w:ascii="Cambria Math" w:hAnsi="Cambria Math"/>
              <w:noProof/>
              <w:sz w:val="28"/>
              <w:szCs w:val="28"/>
            </w:rPr>
            <m:t>.</m:t>
          </m:r>
        </m:oMath>
      </m:oMathPara>
    </w:p>
    <w:p w:rsidR="00076FE4" w:rsidRPr="00745379" w:rsidRDefault="0037704C" w:rsidP="00750432">
      <w:pPr>
        <w:ind w:firstLine="0"/>
        <w:jc w:val="center"/>
        <w:rPr>
          <w:b/>
          <w:noProof/>
          <w:sz w:val="28"/>
          <w:szCs w:val="28"/>
          <w:lang w:val="en-US"/>
        </w:rPr>
      </w:pPr>
      <w:r>
        <w:object w:dxaOrig="7813" w:dyaOrig="4184">
          <v:shape id="_x0000_i1071" type="#_x0000_t75" style="width:351pt;height:186.75pt" o:ole="">
            <v:imagedata r:id="rId101" o:title=""/>
          </v:shape>
          <o:OLEObject Type="Embed" ProgID="Visio.Drawing.11" ShapeID="_x0000_i1071" DrawAspect="Content" ObjectID="_1415007827" r:id="rId102"/>
        </w:object>
      </w:r>
    </w:p>
    <w:p w:rsidR="00076FE4" w:rsidRPr="00076FE4" w:rsidRDefault="00BB0DFE" w:rsidP="00750432">
      <w:pPr>
        <w:ind w:firstLine="0"/>
        <w:jc w:val="center"/>
        <w:rPr>
          <w:noProof/>
          <w:sz w:val="28"/>
          <w:szCs w:val="28"/>
        </w:rPr>
      </w:pPr>
      <w:r>
        <w:rPr>
          <w:noProof/>
          <w:sz w:val="28"/>
          <w:szCs w:val="28"/>
        </w:rPr>
        <w:t>Рисунок 4.22</w:t>
      </w:r>
      <w:r w:rsidR="00076FE4" w:rsidRPr="00076FE4">
        <w:rPr>
          <w:noProof/>
          <w:sz w:val="28"/>
          <w:szCs w:val="28"/>
        </w:rPr>
        <w:t xml:space="preserve">. </w:t>
      </w:r>
      <w:r w:rsidR="00076FE4">
        <w:rPr>
          <w:noProof/>
          <w:sz w:val="28"/>
          <w:szCs w:val="28"/>
        </w:rPr>
        <w:t>Спектр АМ сигнала с подавленной несущей</w:t>
      </w:r>
    </w:p>
    <w:p w:rsidR="00076FE4" w:rsidRPr="00D624E6" w:rsidRDefault="00076FE4" w:rsidP="00750432">
      <w:pPr>
        <w:jc w:val="center"/>
        <w:rPr>
          <w:b/>
          <w:noProof/>
          <w:sz w:val="28"/>
          <w:szCs w:val="28"/>
        </w:rPr>
      </w:pPr>
    </w:p>
    <w:p w:rsidR="00076FE4" w:rsidRPr="001D1C93"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БМ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mU</m:t>
                  </m:r>
                </m:e>
                <m:sub>
                  <m:r>
                    <w:rPr>
                      <w:rFonts w:ascii="Cambria Math" w:hAnsi="Cambria Math"/>
                      <w:noProof/>
                      <w:sz w:val="28"/>
                      <w:szCs w:val="28"/>
                    </w:rPr>
                    <m:t>0</m:t>
                  </m:r>
                </m:sub>
              </m:sSub>
            </m:num>
            <m:den>
              <m:r>
                <w:rPr>
                  <w:rFonts w:ascii="Cambria Math" w:hAnsi="Cambria Math"/>
                  <w:noProof/>
                  <w:sz w:val="28"/>
                  <w:szCs w:val="28"/>
                </w:rPr>
                <m:t>2</m:t>
              </m:r>
            </m:den>
          </m:f>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mU</m:t>
                      </m:r>
                    </m:e>
                    <m:sub>
                      <m:r>
                        <w:rPr>
                          <w:rFonts w:ascii="Cambria Math" w:hAnsi="Cambria Math"/>
                          <w:noProof/>
                          <w:sz w:val="28"/>
                          <w:szCs w:val="28"/>
                        </w:rPr>
                        <m:t>0</m:t>
                      </m:r>
                    </m:sub>
                  </m:sSub>
                </m:num>
                <m:den>
                  <m:r>
                    <w:rPr>
                      <w:rFonts w:ascii="Cambria Math" w:hAnsi="Cambria Math"/>
                      <w:noProof/>
                      <w:sz w:val="28"/>
                      <w:szCs w:val="28"/>
                    </w:rPr>
                    <m:t>2</m:t>
                  </m:r>
                </m:den>
              </m:f>
            </m:e>
          </m:func>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e>
          </m:func>
        </m:oMath>
      </m:oMathPara>
    </w:p>
    <w:p w:rsidR="00076FE4" w:rsidRPr="0008166B" w:rsidRDefault="000B441A" w:rsidP="00750432">
      <w:pPr>
        <w:jc w:val="center"/>
        <w:rPr>
          <w:b/>
          <w:noProof/>
          <w:sz w:val="28"/>
          <w:szCs w:val="28"/>
        </w:rPr>
      </w:pPr>
      <w:r>
        <w:rPr>
          <w:b/>
          <w:noProof/>
          <w:sz w:val="28"/>
          <w:szCs w:val="28"/>
        </w:rPr>
        <mc:AlternateContent>
          <mc:Choice Requires="wps">
            <w:drawing>
              <wp:anchor distT="0" distB="0" distL="114300" distR="114300" simplePos="0" relativeHeight="251716608" behindDoc="0" locked="0" layoutInCell="1" allowOverlap="1">
                <wp:simplePos x="0" y="0"/>
                <wp:positionH relativeFrom="column">
                  <wp:posOffset>3996055</wp:posOffset>
                </wp:positionH>
                <wp:positionV relativeFrom="paragraph">
                  <wp:posOffset>-515620</wp:posOffset>
                </wp:positionV>
                <wp:extent cx="381000" cy="1357630"/>
                <wp:effectExtent l="12065" t="10795" r="11430" b="8255"/>
                <wp:wrapNone/>
                <wp:docPr id="197"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81000" cy="1357630"/>
                        </a:xfrm>
                        <a:prstGeom prst="leftBrace">
                          <a:avLst>
                            <a:gd name="adj1" fmla="val 296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17" o:spid="_x0000_s1026" type="#_x0000_t87" style="position:absolute;margin-left:314.65pt;margin-top:-40.6pt;width:30pt;height:106.9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"/>
            </w:pict>
          </mc:Fallback>
        </mc:AlternateContent>
      </w:r>
      <w:r>
        <w:rPr>
          <w:b/>
          <w:noProof/>
          <w:sz w:val="28"/>
          <w:szCs w:val="28"/>
        </w:rPr>
        <mc:AlternateContent>
          <mc:Choice Requires="wps">
            <w:drawing>
              <wp:anchor distT="0" distB="0" distL="114300" distR="114300" simplePos="0" relativeHeight="251715584" behindDoc="0" locked="0" layoutInCell="1" allowOverlap="1">
                <wp:simplePos x="0" y="0"/>
                <wp:positionH relativeFrom="column">
                  <wp:posOffset>2395855</wp:posOffset>
                </wp:positionH>
                <wp:positionV relativeFrom="paragraph">
                  <wp:posOffset>-515620</wp:posOffset>
                </wp:positionV>
                <wp:extent cx="381000" cy="1357630"/>
                <wp:effectExtent l="12065" t="10795" r="11430" b="8255"/>
                <wp:wrapNone/>
                <wp:docPr id="196"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81000" cy="1357630"/>
                        </a:xfrm>
                        <a:prstGeom prst="leftBrace">
                          <a:avLst>
                            <a:gd name="adj1" fmla="val 296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6" o:spid="_x0000_s1026" type="#_x0000_t87" style="position:absolute;margin-left:188.65pt;margin-top:-40.6pt;width:30pt;height:106.9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"/>
            </w:pict>
          </mc:Fallback>
        </mc:AlternateContent>
      </w:r>
    </w:p>
    <w:p w:rsidR="00076FE4" w:rsidRDefault="00076FE4" w:rsidP="00750432">
      <w:pPr>
        <w:jc w:val="center"/>
        <w:rPr>
          <w:b/>
          <w:noProof/>
          <w:sz w:val="28"/>
          <w:szCs w:val="28"/>
          <w:lang w:val="en-US"/>
        </w:rPr>
      </w:pPr>
    </w:p>
    <w:p w:rsidR="00076FE4" w:rsidRPr="00BB22C2" w:rsidRDefault="00076FE4" w:rsidP="00750432">
      <w:pPr>
        <w:tabs>
          <w:tab w:val="left" w:pos="3828"/>
          <w:tab w:val="left" w:pos="6379"/>
        </w:tabs>
        <w:ind w:firstLine="0"/>
        <w:rPr>
          <w:noProof/>
          <w:sz w:val="28"/>
          <w:szCs w:val="28"/>
        </w:rPr>
      </w:pPr>
      <w:r>
        <w:rPr>
          <w:b/>
          <w:noProof/>
          <w:sz w:val="28"/>
          <w:szCs w:val="28"/>
          <w:lang w:val="en-US"/>
        </w:rPr>
        <w:tab/>
      </w:r>
      <w:r>
        <w:rPr>
          <w:noProof/>
          <w:sz w:val="28"/>
          <w:szCs w:val="28"/>
        </w:rPr>
        <w:t>НБЧ</w:t>
      </w:r>
      <w:r>
        <w:rPr>
          <w:noProof/>
          <w:sz w:val="28"/>
          <w:szCs w:val="28"/>
        </w:rPr>
        <w:tab/>
        <w:t>ВБЧ</w:t>
      </w:r>
    </w:p>
    <w:p w:rsidR="00076FE4" w:rsidRPr="00BB22C2" w:rsidRDefault="00076FE4" w:rsidP="00750432">
      <w:pPr>
        <w:jc w:val="center"/>
        <w:rPr>
          <w:b/>
          <w:noProof/>
          <w:sz w:val="28"/>
          <w:szCs w:val="28"/>
        </w:rPr>
      </w:pPr>
    </w:p>
    <w:p w:rsidR="00076FE4" w:rsidRDefault="00076FE4" w:rsidP="00750432">
      <w:pPr>
        <w:rPr>
          <w:noProof/>
          <w:sz w:val="28"/>
          <w:szCs w:val="28"/>
        </w:rPr>
      </w:pPr>
      <w:r>
        <w:rPr>
          <w:noProof/>
          <w:sz w:val="28"/>
          <w:szCs w:val="28"/>
        </w:rPr>
        <w:t>или во временной области:</w:t>
      </w:r>
    </w:p>
    <w:p w:rsidR="00076FE4" w:rsidRDefault="00076FE4" w:rsidP="00750432">
      <w:pPr>
        <w:rPr>
          <w:noProof/>
          <w:sz w:val="28"/>
          <w:szCs w:val="28"/>
        </w:rPr>
      </w:pPr>
    </w:p>
    <w:p w:rsidR="00076FE4"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БМ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m:rPr>
                  <m:sty m:val="p"/>
                </m:rPr>
                <w:rPr>
                  <w:rFonts w:ascii="Cambria Math" w:hAnsi="Cambria Math"/>
                  <w:noProof/>
                  <w:sz w:val="28"/>
                  <w:szCs w:val="28"/>
                </w:rPr>
                <m:t>Ω</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r>
                <m:rPr>
                  <m:sty m:val="p"/>
                </m:rPr>
                <w:rPr>
                  <w:rFonts w:ascii="Cambria Math" w:hAnsi="Cambria Math"/>
                  <w:noProof/>
                  <w:sz w:val="28"/>
                  <w:szCs w:val="28"/>
                </w:rPr>
                <m:t>Ω</m:t>
              </m:r>
              <m:r>
                <w:rPr>
                  <w:rFonts w:ascii="Cambria Math" w:hAnsi="Cambria Math"/>
                  <w:noProof/>
                  <w:sz w:val="28"/>
                  <w:szCs w:val="28"/>
                </w:rPr>
                <m:t>t</m:t>
              </m:r>
            </m:e>
          </m:fun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oMath>
      </m:oMathPara>
    </w:p>
    <w:p w:rsidR="00076FE4" w:rsidRDefault="00076FE4" w:rsidP="00750432">
      <w:pPr>
        <w:rPr>
          <w:noProof/>
          <w:sz w:val="28"/>
          <w:szCs w:val="28"/>
          <w:lang w:val="en-US"/>
        </w:rPr>
      </w:pPr>
    </w:p>
    <w:p w:rsidR="00076FE4" w:rsidRPr="00BB23E6" w:rsidRDefault="00076FE4" w:rsidP="00750432">
      <w:pPr>
        <w:rPr>
          <w:noProof/>
          <w:sz w:val="28"/>
          <w:szCs w:val="28"/>
        </w:rPr>
      </w:pPr>
      <w:r>
        <w:rPr>
          <w:noProof/>
          <w:sz w:val="28"/>
          <w:szCs w:val="28"/>
        </w:rPr>
        <w:t>Модулированное БМ колебание получается перемножением НЧ сигнала и ВЧ</w:t>
      </w:r>
      <w:r w:rsidR="00697095">
        <w:rPr>
          <w:noProof/>
          <w:sz w:val="28"/>
          <w:szCs w:val="28"/>
        </w:rPr>
        <w:t xml:space="preserve"> </w:t>
      </w:r>
      <w:r>
        <w:rPr>
          <w:noProof/>
          <w:sz w:val="28"/>
          <w:szCs w:val="28"/>
        </w:rPr>
        <w:t>сигнала.</w:t>
      </w:r>
    </w:p>
    <w:p w:rsidR="00076FE4" w:rsidRPr="00745379" w:rsidRDefault="0037704C" w:rsidP="00750432">
      <w:pPr>
        <w:ind w:firstLine="0"/>
        <w:jc w:val="center"/>
        <w:rPr>
          <w:noProof/>
          <w:sz w:val="28"/>
          <w:szCs w:val="28"/>
          <w:lang w:val="en-US"/>
        </w:rPr>
      </w:pPr>
      <w:r>
        <w:object w:dxaOrig="7699" w:dyaOrig="4978">
          <v:shape id="_x0000_i1072" type="#_x0000_t75" style="width:347.25pt;height:225pt" o:ole="">
            <v:imagedata r:id="rId103" o:title=""/>
          </v:shape>
          <o:OLEObject Type="Embed" ProgID="Visio.Drawing.11" ShapeID="_x0000_i1072" DrawAspect="Content" ObjectID="_1415007828" r:id="rId104"/>
        </w:object>
      </w:r>
    </w:p>
    <w:p w:rsidR="000767B1" w:rsidRDefault="00BB0DFE" w:rsidP="00750432">
      <w:pPr>
        <w:ind w:firstLine="0"/>
        <w:jc w:val="center"/>
        <w:rPr>
          <w:noProof/>
          <w:sz w:val="28"/>
          <w:szCs w:val="28"/>
        </w:rPr>
      </w:pPr>
      <w:r>
        <w:rPr>
          <w:noProof/>
          <w:sz w:val="28"/>
          <w:szCs w:val="28"/>
        </w:rPr>
        <w:t>Рисунок 4.23</w:t>
      </w:r>
      <w:r w:rsidR="00076FE4" w:rsidRPr="004F53D9">
        <w:rPr>
          <w:noProof/>
          <w:sz w:val="28"/>
          <w:szCs w:val="28"/>
        </w:rPr>
        <w:t>.</w:t>
      </w:r>
      <w:r w:rsidR="00076FE4">
        <w:rPr>
          <w:noProof/>
          <w:sz w:val="28"/>
          <w:szCs w:val="28"/>
        </w:rPr>
        <w:t xml:space="preserve"> Временная характеристика </w:t>
      </w:r>
      <w:r w:rsidR="000767B1">
        <w:rPr>
          <w:noProof/>
          <w:sz w:val="28"/>
          <w:szCs w:val="28"/>
        </w:rPr>
        <w:t>БМ-сигнала при модуляции чистым</w:t>
      </w:r>
    </w:p>
    <w:p w:rsidR="00076FE4" w:rsidRPr="004F53D9" w:rsidRDefault="00076FE4" w:rsidP="00750432">
      <w:pPr>
        <w:ind w:firstLine="0"/>
        <w:jc w:val="center"/>
        <w:rPr>
          <w:noProof/>
          <w:sz w:val="28"/>
          <w:szCs w:val="28"/>
        </w:rPr>
      </w:pPr>
      <w:r>
        <w:rPr>
          <w:noProof/>
          <w:sz w:val="28"/>
          <w:szCs w:val="28"/>
        </w:rPr>
        <w:t>тоном</w:t>
      </w:r>
    </w:p>
    <w:p w:rsidR="00076FE4" w:rsidRDefault="00076FE4" w:rsidP="00750432">
      <w:pPr>
        <w:rPr>
          <w:noProof/>
          <w:sz w:val="28"/>
          <w:szCs w:val="28"/>
        </w:rPr>
      </w:pPr>
    </w:p>
    <w:p w:rsidR="00076FE4" w:rsidRDefault="00076FE4" w:rsidP="00750432">
      <w:pPr>
        <w:rPr>
          <w:noProof/>
          <w:sz w:val="28"/>
          <w:szCs w:val="28"/>
        </w:rPr>
      </w:pPr>
      <w:r>
        <w:rPr>
          <w:noProof/>
          <w:sz w:val="28"/>
          <w:szCs w:val="28"/>
        </w:rPr>
        <w:t>Огибающая сигнала БМ не повторяет форму модулирующего сигнала.</w:t>
      </w:r>
    </w:p>
    <w:p w:rsidR="00076FE4" w:rsidRDefault="00076FE4" w:rsidP="00750432">
      <w:pPr>
        <w:rPr>
          <w:noProof/>
          <w:sz w:val="28"/>
          <w:szCs w:val="28"/>
        </w:rPr>
      </w:pPr>
    </w:p>
    <w:p w:rsidR="00076FE4" w:rsidRPr="00DB077E" w:rsidRDefault="00076FE4" w:rsidP="00750432">
      <w:pPr>
        <w:rPr>
          <w:noProof/>
          <w:sz w:val="28"/>
          <w:szCs w:val="28"/>
        </w:rPr>
      </w:pPr>
      <w:r w:rsidRPr="000013F3">
        <w:rPr>
          <w:i/>
          <w:noProof/>
          <w:sz w:val="28"/>
          <w:szCs w:val="28"/>
          <w:u w:val="single"/>
        </w:rPr>
        <w:lastRenderedPageBreak/>
        <w:t>Замечание:</w:t>
      </w:r>
      <w:r>
        <w:rPr>
          <w:noProof/>
          <w:sz w:val="28"/>
          <w:szCs w:val="28"/>
        </w:rPr>
        <w:t xml:space="preserve"> при детектировании БМ сигнала на приеме необходимо восстановить</w:t>
      </w:r>
      <w:r w:rsidRPr="00F07723">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Pr>
          <w:noProof/>
          <w:sz w:val="28"/>
          <w:szCs w:val="28"/>
        </w:rPr>
        <w:t xml:space="preserve"> для нормальной работы детектора. БМ в технике связи применение не нашла.</w:t>
      </w:r>
    </w:p>
    <w:p w:rsidR="00006FF5" w:rsidRPr="00DB077E" w:rsidRDefault="00006FF5" w:rsidP="00750432">
      <w:pPr>
        <w:rPr>
          <w:noProof/>
          <w:sz w:val="28"/>
          <w:szCs w:val="28"/>
        </w:rPr>
      </w:pPr>
    </w:p>
    <w:p w:rsidR="00006FF5" w:rsidRDefault="00006FF5" w:rsidP="00750432">
      <w:pPr>
        <w:rPr>
          <w:noProof/>
          <w:sz w:val="28"/>
          <w:szCs w:val="28"/>
        </w:rPr>
      </w:pPr>
      <w:r w:rsidRPr="00006FF5">
        <w:rPr>
          <w:i/>
          <w:noProof/>
          <w:sz w:val="28"/>
          <w:szCs w:val="28"/>
          <w:u w:val="single"/>
        </w:rPr>
        <w:t>Вывод</w:t>
      </w:r>
      <w:r w:rsidR="00D63FC1">
        <w:rPr>
          <w:i/>
          <w:noProof/>
          <w:sz w:val="28"/>
          <w:szCs w:val="28"/>
          <w:u w:val="single"/>
        </w:rPr>
        <w:t>ы</w:t>
      </w:r>
      <w:r w:rsidRPr="00006FF5">
        <w:rPr>
          <w:i/>
          <w:noProof/>
          <w:sz w:val="28"/>
          <w:szCs w:val="28"/>
          <w:u w:val="single"/>
        </w:rPr>
        <w:t>:</w:t>
      </w:r>
      <w:r w:rsidRPr="001D1C93">
        <w:rPr>
          <w:i/>
          <w:noProof/>
          <w:sz w:val="28"/>
          <w:szCs w:val="28"/>
          <w:u w:val="single"/>
        </w:rPr>
        <w:t xml:space="preserve"> </w:t>
      </w:r>
    </w:p>
    <w:p w:rsidR="00006FF5" w:rsidRDefault="004E2C0D" w:rsidP="00750432">
      <w:pPr>
        <w:tabs>
          <w:tab w:val="left" w:pos="1134"/>
        </w:tabs>
        <w:rPr>
          <w:noProof/>
          <w:sz w:val="28"/>
          <w:szCs w:val="28"/>
        </w:rPr>
      </w:pPr>
      <w:r>
        <w:rPr>
          <w:noProof/>
          <w:sz w:val="28"/>
          <w:szCs w:val="28"/>
        </w:rPr>
        <w:t>1.</w:t>
      </w:r>
      <w:r>
        <w:rPr>
          <w:noProof/>
          <w:sz w:val="28"/>
          <w:szCs w:val="28"/>
        </w:rPr>
        <w:tab/>
      </w:r>
      <w:r w:rsidR="00006FF5">
        <w:rPr>
          <w:noProof/>
          <w:sz w:val="28"/>
          <w:szCs w:val="28"/>
        </w:rPr>
        <w:t xml:space="preserve">Мощность боковых равна </w:t>
      </w:r>
      <w:r w:rsidR="00BF2751">
        <w:rPr>
          <w:noProof/>
          <w:sz w:val="28"/>
          <w:szCs w:val="28"/>
        </w:rPr>
        <w:t>половине мощности несущей (п</w:t>
      </w:r>
      <w:r w:rsidR="00006FF5">
        <w:rPr>
          <w:noProof/>
          <w:sz w:val="28"/>
          <w:szCs w:val="28"/>
        </w:rPr>
        <w:t xml:space="preserve">ри </w:t>
      </w:r>
      <m:oMath>
        <m:r>
          <w:rPr>
            <w:rFonts w:ascii="Cambria Math" w:hAnsi="Cambria Math"/>
            <w:noProof/>
            <w:sz w:val="28"/>
            <w:szCs w:val="28"/>
          </w:rPr>
          <m:t>m=1</m:t>
        </m:r>
      </m:oMath>
      <w:r w:rsidR="00006FF5">
        <w:rPr>
          <w:noProof/>
          <w:sz w:val="28"/>
          <w:szCs w:val="28"/>
        </w:rPr>
        <w:t>).</w:t>
      </w:r>
    </w:p>
    <w:p w:rsidR="00006FF5" w:rsidRDefault="004E2C0D" w:rsidP="00750432">
      <w:pPr>
        <w:tabs>
          <w:tab w:val="left" w:pos="1134"/>
        </w:tabs>
        <w:rPr>
          <w:noProof/>
          <w:sz w:val="28"/>
          <w:szCs w:val="28"/>
        </w:rPr>
      </w:pPr>
      <w:r>
        <w:rPr>
          <w:noProof/>
          <w:sz w:val="28"/>
          <w:szCs w:val="28"/>
        </w:rPr>
        <w:t>2.</w:t>
      </w:r>
      <w:r>
        <w:rPr>
          <w:noProof/>
          <w:sz w:val="28"/>
          <w:szCs w:val="28"/>
        </w:rPr>
        <w:tab/>
      </w:r>
      <w:r w:rsidR="00006FF5">
        <w:rPr>
          <w:noProof/>
          <w:sz w:val="28"/>
          <w:szCs w:val="28"/>
        </w:rPr>
        <w:t>Подавление несущей дает большой энергетический выигрыш.</w:t>
      </w:r>
    </w:p>
    <w:p w:rsidR="00006FF5" w:rsidRPr="00006FF5" w:rsidRDefault="004E2C0D" w:rsidP="00750432">
      <w:pPr>
        <w:tabs>
          <w:tab w:val="left" w:pos="1134"/>
        </w:tabs>
        <w:rPr>
          <w:noProof/>
          <w:sz w:val="28"/>
          <w:szCs w:val="28"/>
        </w:rPr>
      </w:pPr>
      <w:r>
        <w:rPr>
          <w:noProof/>
          <w:sz w:val="28"/>
          <w:szCs w:val="28"/>
        </w:rPr>
        <w:t>3.</w:t>
      </w:r>
      <w:r>
        <w:rPr>
          <w:noProof/>
          <w:sz w:val="28"/>
          <w:szCs w:val="28"/>
        </w:rPr>
        <w:tab/>
      </w:r>
      <w:r w:rsidR="0058616B">
        <w:rPr>
          <w:noProof/>
          <w:sz w:val="28"/>
          <w:szCs w:val="28"/>
        </w:rPr>
        <w:t>Сэкономленную мощность можно направить на увеличение мощности боковых полос, что дает увеличение качества связи.</w:t>
      </w:r>
    </w:p>
    <w:p w:rsidR="0008166B" w:rsidRPr="0023086D" w:rsidRDefault="0008166B" w:rsidP="00750432">
      <w:pPr>
        <w:rPr>
          <w:sz w:val="28"/>
          <w:szCs w:val="28"/>
        </w:rPr>
      </w:pPr>
    </w:p>
    <w:p w:rsidR="0008166B" w:rsidRPr="00F50BE2" w:rsidRDefault="0008166B" w:rsidP="00750432">
      <w:pPr>
        <w:rPr>
          <w:noProof/>
          <w:sz w:val="28"/>
          <w:szCs w:val="28"/>
        </w:rPr>
      </w:pPr>
    </w:p>
    <w:p w:rsidR="0008166B" w:rsidRDefault="00EE2F8E" w:rsidP="00AA09C2">
      <w:pPr>
        <w:pStyle w:val="af3"/>
        <w:rPr>
          <w:noProof/>
        </w:rPr>
      </w:pPr>
      <w:bookmarkStart w:id="25" w:name="_Toc303329683"/>
      <w:r>
        <w:rPr>
          <w:noProof/>
        </w:rPr>
        <w:t>4.9.</w:t>
      </w:r>
      <w:r w:rsidRPr="00F72E4E">
        <w:rPr>
          <w:noProof/>
        </w:rPr>
        <w:tab/>
      </w:r>
      <w:r w:rsidR="0008166B">
        <w:rPr>
          <w:noProof/>
        </w:rPr>
        <w:t>Однополосная АМ модуляция</w:t>
      </w:r>
      <w:bookmarkEnd w:id="25"/>
    </w:p>
    <w:p w:rsidR="0058616B" w:rsidRDefault="0058616B" w:rsidP="00750432">
      <w:pPr>
        <w:rPr>
          <w:b/>
          <w:noProof/>
          <w:sz w:val="28"/>
          <w:szCs w:val="28"/>
        </w:rPr>
      </w:pPr>
    </w:p>
    <w:p w:rsidR="0008166B" w:rsidRPr="004E39BC" w:rsidRDefault="0008166B" w:rsidP="00750432">
      <w:pPr>
        <w:rPr>
          <w:noProof/>
          <w:sz w:val="28"/>
          <w:szCs w:val="28"/>
        </w:rPr>
      </w:pPr>
      <w:r>
        <w:rPr>
          <w:noProof/>
          <w:sz w:val="28"/>
          <w:szCs w:val="28"/>
        </w:rPr>
        <w:t xml:space="preserve">Из спектра АМ колебания видно, что НБПЧ содержит ту же информацию, что и ВБПЧ, т.е. дублирует ее. Следовательно можно оставить одну из них. За счет этого можно уменьшить </w: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эфф</m:t>
            </m:r>
          </m:sub>
        </m:sSub>
      </m:oMath>
      <w:r w:rsidRPr="00191669">
        <w:rPr>
          <w:noProof/>
          <w:sz w:val="28"/>
          <w:szCs w:val="28"/>
        </w:rPr>
        <w:t xml:space="preserve"> в 2 раза.</w:t>
      </w:r>
    </w:p>
    <w:p w:rsidR="004F53D9" w:rsidRPr="00745379" w:rsidRDefault="007204A8" w:rsidP="00750432">
      <w:pPr>
        <w:ind w:firstLine="0"/>
        <w:jc w:val="center"/>
        <w:rPr>
          <w:noProof/>
          <w:lang w:val="en-US"/>
        </w:rPr>
      </w:pPr>
      <w:r>
        <w:object w:dxaOrig="8436" w:dyaOrig="9513">
          <v:shape id="_x0000_i1073" type="#_x0000_t75" style="width:268.5pt;height:304.5pt" o:ole="">
            <v:imagedata r:id="rId105" o:title=""/>
          </v:shape>
          <o:OLEObject Type="Embed" ProgID="Visio.Drawing.11" ShapeID="_x0000_i1073" DrawAspect="Content" ObjectID="_1415007829" r:id="rId106"/>
        </w:object>
      </w:r>
    </w:p>
    <w:p w:rsidR="00427BD0" w:rsidRDefault="00BB0DFE" w:rsidP="00750432">
      <w:pPr>
        <w:ind w:hanging="1134"/>
        <w:jc w:val="center"/>
        <w:rPr>
          <w:noProof/>
          <w:sz w:val="28"/>
          <w:szCs w:val="28"/>
        </w:rPr>
      </w:pPr>
      <w:r>
        <w:rPr>
          <w:noProof/>
          <w:sz w:val="28"/>
          <w:szCs w:val="28"/>
        </w:rPr>
        <w:t>Рисунок 4.24</w:t>
      </w:r>
      <w:r w:rsidR="00427BD0" w:rsidRPr="004F53D9">
        <w:rPr>
          <w:noProof/>
          <w:sz w:val="28"/>
          <w:szCs w:val="28"/>
        </w:rPr>
        <w:t>.</w:t>
      </w:r>
      <w:r w:rsidR="000767B1">
        <w:rPr>
          <w:noProof/>
          <w:sz w:val="28"/>
          <w:szCs w:val="28"/>
        </w:rPr>
        <w:t xml:space="preserve"> </w:t>
      </w:r>
      <w:r w:rsidR="00745379">
        <w:rPr>
          <w:noProof/>
          <w:sz w:val="28"/>
          <w:szCs w:val="28"/>
        </w:rPr>
        <w:t>а)</w:t>
      </w:r>
      <w:r w:rsidR="00F72E4E">
        <w:rPr>
          <w:noProof/>
          <w:sz w:val="28"/>
          <w:szCs w:val="28"/>
        </w:rPr>
        <w:t xml:space="preserve"> с</w:t>
      </w:r>
      <w:r w:rsidR="00427BD0">
        <w:rPr>
          <w:noProof/>
          <w:sz w:val="28"/>
          <w:szCs w:val="28"/>
        </w:rPr>
        <w:t>пектр АМ модуляции;</w:t>
      </w:r>
    </w:p>
    <w:p w:rsidR="00427BD0" w:rsidRDefault="00745379" w:rsidP="00750432">
      <w:pPr>
        <w:ind w:left="3544" w:firstLine="0"/>
        <w:jc w:val="left"/>
        <w:rPr>
          <w:noProof/>
          <w:sz w:val="28"/>
          <w:szCs w:val="28"/>
        </w:rPr>
      </w:pPr>
      <w:r>
        <w:rPr>
          <w:noProof/>
          <w:sz w:val="28"/>
          <w:szCs w:val="28"/>
        </w:rPr>
        <w:t>б)</w:t>
      </w:r>
      <w:r w:rsidR="00427BD0">
        <w:rPr>
          <w:noProof/>
          <w:sz w:val="28"/>
          <w:szCs w:val="28"/>
        </w:rPr>
        <w:t xml:space="preserve"> спектр АМ с подавленной </w:t>
      </w:r>
      <w:r w:rsidR="00C73A02">
        <w:rPr>
          <w:noProof/>
          <w:sz w:val="28"/>
          <w:szCs w:val="28"/>
        </w:rPr>
        <w:t>одной боковой</w:t>
      </w:r>
      <w:r w:rsidR="00427BD0">
        <w:rPr>
          <w:noProof/>
          <w:sz w:val="28"/>
          <w:szCs w:val="28"/>
        </w:rPr>
        <w:t xml:space="preserve"> (ОБП);</w:t>
      </w:r>
    </w:p>
    <w:p w:rsidR="00427BD0" w:rsidRPr="00745379" w:rsidRDefault="00745379" w:rsidP="00750432">
      <w:pPr>
        <w:ind w:left="3544" w:firstLine="0"/>
        <w:jc w:val="left"/>
        <w:rPr>
          <w:noProof/>
          <w:sz w:val="28"/>
          <w:szCs w:val="28"/>
        </w:rPr>
      </w:pPr>
      <w:r>
        <w:rPr>
          <w:noProof/>
          <w:sz w:val="28"/>
          <w:szCs w:val="28"/>
        </w:rPr>
        <w:t>в)</w:t>
      </w:r>
      <w:r w:rsidR="00427BD0">
        <w:rPr>
          <w:noProof/>
          <w:sz w:val="28"/>
          <w:szCs w:val="28"/>
        </w:rPr>
        <w:t xml:space="preserve"> с</w:t>
      </w:r>
      <w:r>
        <w:rPr>
          <w:noProof/>
          <w:sz w:val="28"/>
          <w:szCs w:val="28"/>
        </w:rPr>
        <w:t>пектр ОБП с подавленной несущей</w:t>
      </w:r>
    </w:p>
    <w:p w:rsidR="00427BD0" w:rsidRDefault="00427BD0" w:rsidP="00750432">
      <w:pPr>
        <w:rPr>
          <w:noProof/>
          <w:sz w:val="28"/>
          <w:szCs w:val="28"/>
        </w:rPr>
      </w:pPr>
    </w:p>
    <w:p w:rsidR="00EC68E4" w:rsidRDefault="00427BD0" w:rsidP="00750432">
      <w:pPr>
        <w:rPr>
          <w:noProof/>
          <w:sz w:val="28"/>
          <w:szCs w:val="28"/>
        </w:rPr>
      </w:pPr>
      <w:r>
        <w:rPr>
          <w:noProof/>
          <w:sz w:val="28"/>
          <w:szCs w:val="28"/>
        </w:rPr>
        <w:t xml:space="preserve">Полность подавлять несущую нельзя, </w:t>
      </w:r>
      <w:r w:rsidR="008E05B9">
        <w:rPr>
          <w:noProof/>
          <w:sz w:val="28"/>
          <w:szCs w:val="28"/>
        </w:rPr>
        <w:t>т.к.</w:t>
      </w:r>
      <w:r>
        <w:rPr>
          <w:noProof/>
          <w:sz w:val="28"/>
          <w:szCs w:val="28"/>
        </w:rPr>
        <w:t xml:space="preserve"> возникнут трудности при детектировании.</w:t>
      </w:r>
    </w:p>
    <w:p w:rsidR="00850AB4" w:rsidRDefault="00850AB4" w:rsidP="00750432">
      <w:pPr>
        <w:rPr>
          <w:noProof/>
          <w:sz w:val="28"/>
          <w:szCs w:val="28"/>
        </w:rPr>
      </w:pPr>
    </w:p>
    <w:p w:rsidR="00850AB4" w:rsidRDefault="00850AB4" w:rsidP="00750432">
      <w:pPr>
        <w:rPr>
          <w:noProof/>
          <w:sz w:val="28"/>
          <w:szCs w:val="28"/>
        </w:rPr>
      </w:pPr>
    </w:p>
    <w:p w:rsidR="00456456" w:rsidRDefault="00456456" w:rsidP="00F07723">
      <w:pPr>
        <w:rPr>
          <w:b/>
          <w:noProof/>
          <w:sz w:val="28"/>
          <w:szCs w:val="28"/>
        </w:rPr>
      </w:pPr>
    </w:p>
    <w:p w:rsidR="0008166B" w:rsidRPr="00EC68E4" w:rsidRDefault="00EE2F8E" w:rsidP="00AA09C2">
      <w:pPr>
        <w:pStyle w:val="af3"/>
        <w:rPr>
          <w:noProof/>
        </w:rPr>
      </w:pPr>
      <w:bookmarkStart w:id="26" w:name="_Toc303329684"/>
      <w:r>
        <w:rPr>
          <w:noProof/>
        </w:rPr>
        <w:t>4.1</w:t>
      </w:r>
      <w:r w:rsidRPr="00F72E4E">
        <w:rPr>
          <w:noProof/>
        </w:rPr>
        <w:t>0</w:t>
      </w:r>
      <w:r>
        <w:rPr>
          <w:noProof/>
        </w:rPr>
        <w:t>.</w:t>
      </w:r>
      <w:r w:rsidRPr="00F72E4E">
        <w:rPr>
          <w:noProof/>
        </w:rPr>
        <w:tab/>
      </w:r>
      <w:r w:rsidR="0008166B">
        <w:rPr>
          <w:noProof/>
        </w:rPr>
        <w:t>Получение АМ колебаний</w:t>
      </w:r>
      <w:bookmarkEnd w:id="26"/>
    </w:p>
    <w:p w:rsidR="000013F3" w:rsidRDefault="000013F3" w:rsidP="00750432">
      <w:pPr>
        <w:jc w:val="center"/>
        <w:rPr>
          <w:b/>
          <w:noProof/>
          <w:sz w:val="28"/>
          <w:szCs w:val="28"/>
        </w:rPr>
      </w:pPr>
    </w:p>
    <w:p w:rsidR="0008166B" w:rsidRDefault="0008166B" w:rsidP="00750432">
      <w:pPr>
        <w:rPr>
          <w:noProof/>
          <w:sz w:val="28"/>
          <w:szCs w:val="28"/>
        </w:rPr>
      </w:pPr>
      <w:r w:rsidRPr="000013F3">
        <w:rPr>
          <w:i/>
          <w:noProof/>
          <w:sz w:val="28"/>
          <w:szCs w:val="28"/>
          <w:u w:val="single"/>
        </w:rPr>
        <w:t>Модулятор</w:t>
      </w:r>
      <w:r>
        <w:rPr>
          <w:noProof/>
          <w:sz w:val="28"/>
          <w:szCs w:val="28"/>
        </w:rPr>
        <w:t xml:space="preserve"> – устройство</w:t>
      </w:r>
      <w:r w:rsidR="00DE388B">
        <w:rPr>
          <w:noProof/>
          <w:sz w:val="28"/>
          <w:szCs w:val="28"/>
        </w:rPr>
        <w:t>,</w:t>
      </w:r>
      <w:r>
        <w:rPr>
          <w:noProof/>
          <w:sz w:val="28"/>
          <w:szCs w:val="28"/>
        </w:rPr>
        <w:t xml:space="preserve"> обеспечивающее получение модулированн</w:t>
      </w:r>
      <w:r w:rsidR="00DE388B">
        <w:rPr>
          <w:noProof/>
          <w:sz w:val="28"/>
          <w:szCs w:val="28"/>
        </w:rPr>
        <w:t>ых колебаний (сигналов). В резу</w:t>
      </w:r>
      <w:r>
        <w:rPr>
          <w:noProof/>
          <w:sz w:val="28"/>
          <w:szCs w:val="28"/>
        </w:rPr>
        <w:t>льтате модуляции появляются новые частоты, кото</w:t>
      </w:r>
      <w:r w:rsidR="00DE388B">
        <w:rPr>
          <w:noProof/>
          <w:sz w:val="28"/>
          <w:szCs w:val="28"/>
        </w:rPr>
        <w:t>рых не было в передаваемом сооб</w:t>
      </w:r>
      <w:r>
        <w:rPr>
          <w:noProof/>
          <w:sz w:val="28"/>
          <w:szCs w:val="28"/>
        </w:rPr>
        <w:t>щении, поэтому в модуляторе должны использоваться нелинейные или параметрические элементы. При воздействии сигнала на нелинейный элемент создается множество новых частот, как нужных</w:t>
      </w:r>
      <w:r w:rsidR="00DE388B">
        <w:rPr>
          <w:noProof/>
          <w:sz w:val="28"/>
          <w:szCs w:val="28"/>
        </w:rPr>
        <w:t>, так и ненужных. Нужные часто</w:t>
      </w:r>
      <w:r>
        <w:rPr>
          <w:noProof/>
          <w:sz w:val="28"/>
          <w:szCs w:val="28"/>
        </w:rPr>
        <w:t>ты выделяются с помощью полосовых фильтров.</w:t>
      </w:r>
    </w:p>
    <w:p w:rsidR="000013F3" w:rsidRDefault="000013F3" w:rsidP="00750432">
      <w:pPr>
        <w:rPr>
          <w:noProof/>
          <w:sz w:val="28"/>
          <w:szCs w:val="28"/>
        </w:rPr>
      </w:pPr>
    </w:p>
    <w:p w:rsidR="000013F3" w:rsidRPr="008812F4" w:rsidRDefault="00335B2A" w:rsidP="00750432">
      <w:pPr>
        <w:ind w:firstLine="0"/>
        <w:jc w:val="center"/>
        <w:rPr>
          <w:i/>
          <w:noProof/>
          <w:sz w:val="28"/>
          <w:szCs w:val="28"/>
          <w:u w:val="single"/>
        </w:rPr>
      </w:pPr>
      <w:r w:rsidRPr="008812F4">
        <w:rPr>
          <w:i/>
          <w:noProof/>
          <w:sz w:val="28"/>
          <w:szCs w:val="28"/>
          <w:u w:val="single"/>
        </w:rPr>
        <w:t>Функциональная схема</w:t>
      </w:r>
    </w:p>
    <w:p w:rsidR="008812F4" w:rsidRPr="00745379" w:rsidRDefault="0037704C" w:rsidP="00750432">
      <w:pPr>
        <w:ind w:firstLine="0"/>
        <w:jc w:val="center"/>
        <w:rPr>
          <w:noProof/>
          <w:lang w:val="en-US"/>
        </w:rPr>
      </w:pPr>
      <w:r>
        <w:object w:dxaOrig="7982" w:dyaOrig="2312">
          <v:shape id="_x0000_i1074" type="#_x0000_t75" style="width:303pt;height:87.75pt" o:ole="">
            <v:imagedata r:id="rId107" o:title=""/>
          </v:shape>
          <o:OLEObject Type="Embed" ProgID="Visio.Drawing.11" ShapeID="_x0000_i1074" DrawAspect="Content" ObjectID="_1415007830" r:id="rId108"/>
        </w:object>
      </w:r>
    </w:p>
    <w:p w:rsidR="00AB6EB8" w:rsidRPr="004F53D9" w:rsidRDefault="00BB0DFE" w:rsidP="00750432">
      <w:pPr>
        <w:ind w:firstLine="0"/>
        <w:jc w:val="center"/>
        <w:rPr>
          <w:noProof/>
          <w:sz w:val="28"/>
          <w:szCs w:val="28"/>
        </w:rPr>
      </w:pPr>
      <w:r>
        <w:rPr>
          <w:noProof/>
          <w:sz w:val="28"/>
          <w:szCs w:val="28"/>
        </w:rPr>
        <w:t>Рисунок 4.25</w:t>
      </w:r>
      <w:r w:rsidR="00335B2A" w:rsidRPr="004F53D9">
        <w:rPr>
          <w:noProof/>
          <w:sz w:val="28"/>
          <w:szCs w:val="28"/>
        </w:rPr>
        <w:t>.</w:t>
      </w:r>
      <w:r w:rsidR="00BB1B74">
        <w:rPr>
          <w:noProof/>
          <w:sz w:val="28"/>
          <w:szCs w:val="28"/>
        </w:rPr>
        <w:t xml:space="preserve"> Сущность получения АМ-колебания</w:t>
      </w:r>
    </w:p>
    <w:p w:rsidR="00335B2A" w:rsidRDefault="00335B2A" w:rsidP="00750432">
      <w:pPr>
        <w:jc w:val="center"/>
        <w:rPr>
          <w:b/>
          <w:noProof/>
          <w:sz w:val="28"/>
          <w:szCs w:val="28"/>
        </w:rPr>
      </w:pPr>
    </w:p>
    <w:p w:rsidR="00335B2A" w:rsidRPr="00F72E4E" w:rsidRDefault="007204A8" w:rsidP="00750432">
      <w:pPr>
        <w:ind w:firstLine="0"/>
        <w:jc w:val="center"/>
      </w:pPr>
      <w:r>
        <w:object w:dxaOrig="9853" w:dyaOrig="4921">
          <v:shape id="_x0000_i1075" type="#_x0000_t75" style="width:493.5pt;height:246pt" o:ole="">
            <v:imagedata r:id="rId109" o:title=""/>
          </v:shape>
          <o:OLEObject Type="Embed" ProgID="Visio.Drawing.11" ShapeID="_x0000_i1075" DrawAspect="Content" ObjectID="_1415007831" r:id="rId110"/>
        </w:object>
      </w:r>
      <w:r w:rsidR="00BB0DFE">
        <w:rPr>
          <w:sz w:val="28"/>
          <w:szCs w:val="28"/>
        </w:rPr>
        <w:t>Рисунок 4.26</w:t>
      </w:r>
      <w:r w:rsidR="00A318AC" w:rsidRPr="004F53D9">
        <w:rPr>
          <w:sz w:val="28"/>
          <w:szCs w:val="28"/>
        </w:rPr>
        <w:t>.</w:t>
      </w:r>
      <w:r w:rsidR="00BB1B74">
        <w:rPr>
          <w:sz w:val="28"/>
          <w:szCs w:val="28"/>
        </w:rPr>
        <w:t xml:space="preserve"> </w:t>
      </w:r>
      <w:r w:rsidR="00BB1B74" w:rsidRPr="00BB1B74">
        <w:rPr>
          <w:noProof/>
          <w:sz w:val="28"/>
          <w:szCs w:val="28"/>
        </w:rPr>
        <w:t>Принципиальная схема модулятора на диоде</w:t>
      </w:r>
    </w:p>
    <w:p w:rsidR="00DE388B" w:rsidRDefault="00DE388B" w:rsidP="00750432">
      <w:pPr>
        <w:tabs>
          <w:tab w:val="left" w:pos="4545"/>
        </w:tabs>
        <w:rPr>
          <w:sz w:val="28"/>
          <w:szCs w:val="28"/>
        </w:rPr>
      </w:pPr>
    </w:p>
    <w:p w:rsidR="00994A7D" w:rsidRPr="00994A7D" w:rsidRDefault="00994A7D" w:rsidP="00750432">
      <w:pPr>
        <w:tabs>
          <w:tab w:val="left" w:pos="4545"/>
        </w:tabs>
        <w:rPr>
          <w:sz w:val="28"/>
          <w:szCs w:val="28"/>
        </w:rPr>
      </w:pPr>
      <w:r w:rsidRPr="00994A7D">
        <w:rPr>
          <w:sz w:val="28"/>
          <w:szCs w:val="28"/>
        </w:rPr>
        <w:t xml:space="preserve">Источник </w:t>
      </w:r>
      <m:oMath>
        <m:r>
          <w:rPr>
            <w:rFonts w:ascii="Cambria Math" w:hAnsi="Cambria Math"/>
            <w:sz w:val="28"/>
            <w:szCs w:val="28"/>
          </w:rPr>
          <m:t>E</m:t>
        </m:r>
      </m:oMath>
      <w:r w:rsidRPr="00994A7D">
        <w:rPr>
          <w:sz w:val="28"/>
          <w:szCs w:val="28"/>
        </w:rPr>
        <w:t xml:space="preserve"> задает рабочую точку.</w:t>
      </w:r>
    </w:p>
    <w:p w:rsidR="00994A7D" w:rsidRPr="00201868" w:rsidRDefault="006A064A" w:rsidP="00750432">
      <w:pPr>
        <w:tabs>
          <w:tab w:val="left" w:pos="4545"/>
        </w:tabs>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lang w:val="en-US"/>
              </w:rPr>
              <m:t>C</m:t>
            </m:r>
            <m:r>
              <w:rPr>
                <w:rFonts w:ascii="Cambria Math" w:hAnsi="Cambria Math"/>
                <w:sz w:val="28"/>
                <w:szCs w:val="28"/>
                <w:vertAlign w:val="subscript"/>
              </w:rPr>
              <m:t>.бл.</m:t>
            </m:r>
          </m:sub>
        </m:sSub>
      </m:oMath>
      <w:r w:rsidR="00994A7D" w:rsidRPr="00153D96">
        <w:rPr>
          <w:sz w:val="28"/>
          <w:szCs w:val="28"/>
        </w:rPr>
        <w:t xml:space="preserve"> </w:t>
      </w:r>
      <w:r w:rsidR="00201868" w:rsidRPr="00BB1B74">
        <w:rPr>
          <w:sz w:val="28"/>
          <w:szCs w:val="28"/>
        </w:rPr>
        <w:t>–</w:t>
      </w:r>
      <w:r w:rsidR="00994A7D" w:rsidRPr="00BB1B74">
        <w:rPr>
          <w:sz w:val="28"/>
          <w:szCs w:val="28"/>
        </w:rPr>
        <w:t xml:space="preserve"> емкостное сопротивление.</w:t>
      </w:r>
    </w:p>
    <w:p w:rsidR="00994A7D" w:rsidRPr="00201868" w:rsidRDefault="006A064A" w:rsidP="00750432">
      <w:pPr>
        <w:tabs>
          <w:tab w:val="left" w:pos="4545"/>
        </w:tabs>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lang w:val="en-US"/>
              </w:rPr>
              <m:t>C</m:t>
            </m:r>
            <m:r>
              <w:rPr>
                <w:rFonts w:ascii="Cambria Math" w:hAnsi="Cambria Math"/>
                <w:sz w:val="28"/>
                <w:szCs w:val="28"/>
                <w:vertAlign w:val="subscript"/>
              </w:rPr>
              <m:t>.бл.1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r>
          <w:rPr>
            <w:rFonts w:ascii="Cambria Math" w:hAnsi="Cambria Math"/>
            <w:sz w:val="28"/>
            <w:szCs w:val="28"/>
          </w:rPr>
          <m:t>)→0</m:t>
        </m:r>
      </m:oMath>
      <w:r w:rsidR="00BF2751" w:rsidRPr="00BF2751">
        <w:rPr>
          <w:sz w:val="28"/>
          <w:szCs w:val="28"/>
        </w:rPr>
        <w:t>,</w:t>
      </w:r>
    </w:p>
    <w:p w:rsidR="00994A7D" w:rsidRPr="00201868" w:rsidRDefault="006A064A" w:rsidP="00750432">
      <w:pPr>
        <w:tabs>
          <w:tab w:val="left" w:pos="4545"/>
        </w:tabs>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lang w:val="en-US"/>
              </w:rPr>
              <m:t>C</m:t>
            </m:r>
            <m:r>
              <w:rPr>
                <w:rFonts w:ascii="Cambria Math" w:hAnsi="Cambria Math"/>
                <w:sz w:val="28"/>
                <w:szCs w:val="28"/>
                <w:vertAlign w:val="subscript"/>
              </w:rPr>
              <m:t>.бл.1</m:t>
            </m:r>
          </m:sub>
        </m:sSub>
        <m:r>
          <w:rPr>
            <w:rFonts w:ascii="Cambria Math" w:hAnsi="Cambria Math"/>
            <w:sz w:val="28"/>
            <w:szCs w:val="28"/>
          </w:rPr>
          <m:t>(</m:t>
        </m:r>
        <m:r>
          <m:rPr>
            <m:sty m:val="p"/>
          </m:rPr>
          <w:rPr>
            <w:rFonts w:ascii="Cambria Math" w:hAnsi="Cambria Math"/>
            <w:sz w:val="28"/>
            <w:szCs w:val="28"/>
          </w:rPr>
          <m:t>Ω</m:t>
        </m:r>
        <m:r>
          <w:rPr>
            <w:rFonts w:ascii="Cambria Math" w:hAnsi="Cambria Math"/>
            <w:sz w:val="28"/>
            <w:szCs w:val="28"/>
          </w:rPr>
          <m:t>)</m:t>
        </m:r>
      </m:oMath>
      <w:r w:rsidR="00201868" w:rsidRPr="00201868">
        <w:rPr>
          <w:sz w:val="28"/>
          <w:szCs w:val="28"/>
        </w:rPr>
        <w:t xml:space="preserve"> </w:t>
      </w:r>
      <w:r w:rsidR="00994A7D" w:rsidRPr="00201868">
        <w:rPr>
          <w:sz w:val="28"/>
          <w:szCs w:val="28"/>
        </w:rPr>
        <w:t>→</w:t>
      </w:r>
      <w:r w:rsidR="00994A7D" w:rsidRPr="00153D96">
        <w:rPr>
          <w:sz w:val="28"/>
          <w:szCs w:val="28"/>
        </w:rPr>
        <w:t xml:space="preserve"> </w:t>
      </w:r>
      <w:r w:rsidR="00BF2751">
        <w:rPr>
          <w:sz w:val="28"/>
          <w:szCs w:val="28"/>
        </w:rPr>
        <w:t>большое,</w:t>
      </w:r>
    </w:p>
    <w:p w:rsidR="00994A7D" w:rsidRPr="00201868" w:rsidRDefault="006A064A" w:rsidP="00750432">
      <w:pPr>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vertAlign w:val="subscript"/>
                <w:lang w:val="en-US"/>
              </w:rPr>
              <m:t>C</m:t>
            </m:r>
            <m:r>
              <w:rPr>
                <w:rFonts w:ascii="Cambria Math" w:hAnsi="Cambria Math"/>
                <w:sz w:val="28"/>
                <w:szCs w:val="28"/>
                <w:vertAlign w:val="subscript"/>
              </w:rPr>
              <m:t>.бл.2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r>
          <w:rPr>
            <w:rFonts w:ascii="Cambria Math" w:hAnsi="Cambria Math"/>
            <w:sz w:val="28"/>
            <w:szCs w:val="28"/>
          </w:rPr>
          <m:t xml:space="preserve">, </m:t>
        </m:r>
        <m:r>
          <m:rPr>
            <m:sty m:val="p"/>
          </m:rPr>
          <w:rPr>
            <w:rFonts w:ascii="Cambria Math" w:hAnsi="Cambria Math"/>
            <w:sz w:val="28"/>
            <w:szCs w:val="28"/>
          </w:rPr>
          <m:t>Ω</m:t>
        </m:r>
        <m:r>
          <w:rPr>
            <w:rFonts w:ascii="Cambria Math" w:hAnsi="Cambria Math"/>
            <w:sz w:val="28"/>
            <w:szCs w:val="28"/>
          </w:rPr>
          <m:t>)→0</m:t>
        </m:r>
      </m:oMath>
      <w:r w:rsidR="00BF2751">
        <w:rPr>
          <w:sz w:val="28"/>
          <w:szCs w:val="28"/>
        </w:rPr>
        <w:t>,</w:t>
      </w:r>
    </w:p>
    <w:p w:rsidR="00994A7D" w:rsidRPr="00201868" w:rsidRDefault="006A064A" w:rsidP="00750432">
      <w:pPr>
        <w:rPr>
          <w:sz w:val="28"/>
          <w:szCs w:val="28"/>
        </w:rPr>
      </w:p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НЭ</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д</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hAnsi="Cambria Math"/>
            <w:sz w:val="28"/>
            <w:szCs w:val="28"/>
          </w:rPr>
          <m:t>U</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sSup>
          <m:sSupPr>
            <m:ctrlPr>
              <w:rPr>
                <w:rFonts w:ascii="Cambria Math" w:hAnsi="Cambria Math"/>
                <w:i/>
                <w:sz w:val="28"/>
                <w:szCs w:val="28"/>
              </w:rPr>
            </m:ctrlPr>
          </m:sSupPr>
          <m:e>
            <m:r>
              <w:rPr>
                <w:rFonts w:ascii="Cambria Math" w:hAnsi="Cambria Math"/>
                <w:sz w:val="28"/>
                <w:szCs w:val="28"/>
              </w:rPr>
              <m:t>U</m:t>
            </m:r>
          </m:e>
          <m:sup>
            <m:r>
              <w:rPr>
                <w:rFonts w:ascii="Cambria Math"/>
                <w:sz w:val="28"/>
                <w:szCs w:val="28"/>
              </w:rPr>
              <m:t>2</m:t>
            </m:r>
          </m:sup>
        </m:sSup>
      </m:oMath>
      <w:r w:rsidR="00201868" w:rsidRPr="00201868">
        <w:rPr>
          <w:sz w:val="28"/>
          <w:szCs w:val="28"/>
        </w:rPr>
        <w:t xml:space="preserve"> –</w:t>
      </w:r>
      <w:r w:rsidR="00994A7D" w:rsidRPr="00201868">
        <w:rPr>
          <w:sz w:val="28"/>
          <w:szCs w:val="28"/>
        </w:rPr>
        <w:t xml:space="preserve"> вол</w:t>
      </w:r>
      <w:r w:rsidR="00BF2751">
        <w:rPr>
          <w:sz w:val="28"/>
          <w:szCs w:val="28"/>
        </w:rPr>
        <w:t>ьтамперная характеристика диода,</w:t>
      </w:r>
    </w:p>
    <w:p w:rsidR="00994A7D" w:rsidRPr="00BF2751" w:rsidRDefault="006A064A" w:rsidP="00750432">
      <w:pPr>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kω</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kω</m:t>
            </m:r>
          </m:e>
          <m:sub>
            <m:r>
              <w:rPr>
                <w:rFonts w:ascii="Cambria Math"/>
                <w:sz w:val="28"/>
                <w:szCs w:val="28"/>
              </w:rPr>
              <m:t>2</m:t>
            </m:r>
          </m:sub>
        </m:sSub>
      </m:oMath>
      <w:r w:rsidR="00994A7D" w:rsidRPr="00201868">
        <w:rPr>
          <w:sz w:val="28"/>
          <w:szCs w:val="28"/>
        </w:rPr>
        <w:t xml:space="preserve">, где </w:t>
      </w:r>
      <m:oMath>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N</m:t>
        </m:r>
      </m:oMath>
      <w:r w:rsidR="00BF2751" w:rsidRPr="00BF2751">
        <w:rPr>
          <w:sz w:val="28"/>
          <w:szCs w:val="28"/>
        </w:rPr>
        <w:t>,</w:t>
      </w:r>
    </w:p>
    <w:p w:rsidR="00E07291" w:rsidRDefault="006A064A" w:rsidP="00750432">
      <w:pPr>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i</m:t>
            </m:r>
          </m:sub>
        </m:sSub>
      </m:oMath>
      <w:r w:rsidR="00994A7D" w:rsidRPr="00201868">
        <w:rPr>
          <w:sz w:val="28"/>
          <w:szCs w:val="28"/>
        </w:rPr>
        <w:t xml:space="preserve"> </w:t>
      </w:r>
      <w:r w:rsidR="00201868">
        <w:rPr>
          <w:sz w:val="28"/>
          <w:szCs w:val="28"/>
          <w:lang w:val="en-US"/>
        </w:rPr>
        <w:t>–</w:t>
      </w:r>
      <w:r w:rsidR="00994A7D" w:rsidRPr="00201868">
        <w:rPr>
          <w:sz w:val="28"/>
          <w:szCs w:val="28"/>
        </w:rPr>
        <w:t xml:space="preserve"> комбинационные частоты.</w:t>
      </w:r>
    </w:p>
    <w:p w:rsidR="008812F4" w:rsidRPr="00745379" w:rsidRDefault="0013358A" w:rsidP="00750432">
      <w:pPr>
        <w:ind w:firstLine="0"/>
        <w:jc w:val="center"/>
        <w:rPr>
          <w:rFonts w:ascii="Arial" w:hAnsi="Arial" w:cs="Arial"/>
          <w:i/>
          <w:sz w:val="28"/>
          <w:szCs w:val="28"/>
          <w:lang w:val="en-US"/>
        </w:rPr>
      </w:pPr>
      <w:r>
        <w:object w:dxaOrig="11271" w:dyaOrig="4468">
          <v:shape id="_x0000_i1076" type="#_x0000_t75" style="width:413.25pt;height:164.25pt" o:ole="">
            <v:imagedata r:id="rId111" o:title=""/>
          </v:shape>
          <o:OLEObject Type="Embed" ProgID="Visio.Drawing.11" ShapeID="_x0000_i1076" DrawAspect="Content" ObjectID="_1415007832" r:id="rId112"/>
        </w:object>
      </w:r>
    </w:p>
    <w:p w:rsidR="00994A7D" w:rsidRPr="004F53D9" w:rsidRDefault="00BB0DFE" w:rsidP="00750432">
      <w:pPr>
        <w:ind w:firstLine="0"/>
        <w:jc w:val="center"/>
        <w:rPr>
          <w:sz w:val="28"/>
          <w:szCs w:val="28"/>
        </w:rPr>
      </w:pPr>
      <w:r>
        <w:rPr>
          <w:sz w:val="28"/>
          <w:szCs w:val="28"/>
        </w:rPr>
        <w:t>Рисунок 4.27</w:t>
      </w:r>
      <w:r w:rsidR="00E07291" w:rsidRPr="004F53D9">
        <w:rPr>
          <w:sz w:val="28"/>
          <w:szCs w:val="28"/>
        </w:rPr>
        <w:t>.</w:t>
      </w:r>
      <w:r w:rsidR="00BB1B74">
        <w:rPr>
          <w:sz w:val="28"/>
          <w:szCs w:val="28"/>
        </w:rPr>
        <w:t xml:space="preserve"> Сущность получения АМ-колебания</w:t>
      </w:r>
    </w:p>
    <w:p w:rsidR="00E07291" w:rsidRPr="00DB077E" w:rsidRDefault="00E07291" w:rsidP="00750432">
      <w:pPr>
        <w:jc w:val="center"/>
        <w:rPr>
          <w:b/>
          <w:sz w:val="28"/>
          <w:szCs w:val="28"/>
        </w:rPr>
      </w:pPr>
    </w:p>
    <w:p w:rsidR="00ED2B3B" w:rsidRPr="00DB077E" w:rsidRDefault="00ED2B3B" w:rsidP="00750432">
      <w:pPr>
        <w:rPr>
          <w:sz w:val="28"/>
          <w:szCs w:val="28"/>
        </w:rPr>
      </w:pPr>
      <w:r w:rsidRPr="00ED2B3B">
        <w:rPr>
          <w:sz w:val="28"/>
          <w:szCs w:val="28"/>
        </w:rPr>
        <w:t>С</w:t>
      </w:r>
      <w:r>
        <w:rPr>
          <w:sz w:val="28"/>
          <w:szCs w:val="28"/>
        </w:rPr>
        <w:t>пектр сигнала на выходе модулятора определяется следующим образом:</w:t>
      </w:r>
    </w:p>
    <w:p w:rsidR="00ED2B3B" w:rsidRPr="00DB077E" w:rsidRDefault="00ED2B3B" w:rsidP="00750432">
      <w:pPr>
        <w:rPr>
          <w:sz w:val="28"/>
          <w:szCs w:val="28"/>
        </w:rPr>
      </w:pPr>
    </w:p>
    <w:p w:rsidR="00ED2B3B" w:rsidRDefault="006A064A" w:rsidP="00750432">
      <w:pPr>
        <w:rPr>
          <w:b/>
          <w:sz w:val="28"/>
          <w:szCs w:val="28"/>
          <w:lang w:val="en-US"/>
        </w:rPr>
      </w:pPr>
      <m:oMathPara>
        <m:oMathParaPr>
          <m:jc m:val="center"/>
        </m:oMathParaPr>
        <m:oMath>
          <m:sSub>
            <m:sSubPr>
              <m:ctrlPr>
                <w:rPr>
                  <w:rFonts w:ascii="Cambria Math" w:hAnsi="Cambria Math"/>
                  <w:b/>
                  <w:i/>
                  <w:sz w:val="28"/>
                  <w:szCs w:val="28"/>
                </w:rPr>
              </m:ctrlPr>
            </m:sSubPr>
            <m:e>
              <m:r>
                <w:rPr>
                  <w:rFonts w:ascii="Cambria Math" w:hAnsi="Cambria Math"/>
                  <w:sz w:val="28"/>
                  <w:szCs w:val="28"/>
                </w:rPr>
                <m:t>S</m:t>
              </m:r>
            </m:e>
            <m:sub>
              <m:r>
                <m:rPr>
                  <m:sty m:val="bi"/>
                </m:rPr>
                <w:rPr>
                  <w:rFonts w:ascii="Cambria Math" w:hAnsi="Cambria Math"/>
                  <w:sz w:val="28"/>
                  <w:szCs w:val="28"/>
                </w:rPr>
                <m:t>вых</m:t>
              </m:r>
            </m:sub>
          </m:sSub>
          <m:d>
            <m:dPr>
              <m:ctrlPr>
                <w:rPr>
                  <w:rFonts w:ascii="Cambria Math" w:hAnsi="Cambria Math"/>
                  <w:b/>
                  <w:i/>
                  <w:sz w:val="28"/>
                  <w:szCs w:val="28"/>
                </w:rPr>
              </m:ctrlPr>
            </m:dPr>
            <m:e>
              <m:r>
                <w:rPr>
                  <w:rFonts w:ascii="Cambria Math" w:hAnsi="Cambria Math"/>
                  <w:sz w:val="28"/>
                  <w:szCs w:val="28"/>
                </w:rPr>
                <m:t>ω</m:t>
              </m:r>
            </m:e>
          </m:d>
          <m:r>
            <m:rPr>
              <m:sty m:val="bi"/>
            </m:rPr>
            <w:rPr>
              <w:rFonts w:ascii="Cambria Math" w:hAnsi="Cambria Math"/>
              <w:sz w:val="28"/>
              <w:szCs w:val="28"/>
            </w:rPr>
            <m:t>=</m:t>
          </m:r>
          <m:sSub>
            <m:sSubPr>
              <m:ctrlPr>
                <w:rPr>
                  <w:rFonts w:ascii="Cambria Math" w:hAnsi="Cambria Math"/>
                  <w:b/>
                  <w:i/>
                  <w:sz w:val="28"/>
                  <w:szCs w:val="28"/>
                </w:rPr>
              </m:ctrlPr>
            </m:sSubPr>
            <m:e>
              <m:r>
                <w:rPr>
                  <w:rFonts w:ascii="Cambria Math" w:hAnsi="Cambria Math"/>
                  <w:sz w:val="28"/>
                  <w:szCs w:val="28"/>
                  <w:lang w:val="en-US"/>
                </w:rPr>
                <m:t>S</m:t>
              </m:r>
            </m:e>
            <m:sub>
              <m:r>
                <w:rPr>
                  <w:rFonts w:ascii="Cambria Math" w:hAnsi="Cambria Math"/>
                  <w:sz w:val="28"/>
                  <w:szCs w:val="28"/>
                </w:rPr>
                <m:t>вх</m:t>
              </m:r>
            </m:sub>
          </m:sSub>
          <m:d>
            <m:dPr>
              <m:ctrlPr>
                <w:rPr>
                  <w:rFonts w:ascii="Cambria Math" w:hAnsi="Cambria Math"/>
                  <w:b/>
                  <w:i/>
                  <w:sz w:val="28"/>
                  <w:szCs w:val="28"/>
                </w:rPr>
              </m:ctrlPr>
            </m:dPr>
            <m:e>
              <m:r>
                <w:rPr>
                  <w:rFonts w:ascii="Cambria Math" w:hAnsi="Cambria Math"/>
                  <w:sz w:val="28"/>
                  <w:szCs w:val="28"/>
                </w:rPr>
                <m:t>ω</m:t>
              </m:r>
            </m:e>
          </m:d>
          <m:r>
            <w:rPr>
              <w:rFonts w:ascii="Cambria Math" w:hAnsi="Cambria Math"/>
              <w:sz w:val="28"/>
              <w:szCs w:val="28"/>
              <w:lang w:val="en-US"/>
            </w:rPr>
            <m:t>k</m:t>
          </m:r>
          <m:d>
            <m:dPr>
              <m:ctrlPr>
                <w:rPr>
                  <w:rFonts w:ascii="Cambria Math" w:hAnsi="Cambria Math"/>
                  <w:b/>
                  <w:i/>
                  <w:sz w:val="28"/>
                  <w:szCs w:val="28"/>
                </w:rPr>
              </m:ctrlPr>
            </m:dPr>
            <m:e>
              <m:r>
                <w:rPr>
                  <w:rFonts w:ascii="Cambria Math" w:hAnsi="Cambria Math"/>
                  <w:sz w:val="28"/>
                  <w:szCs w:val="28"/>
                </w:rPr>
                <m:t>ω</m:t>
              </m:r>
            </m:e>
          </m:d>
          <m:r>
            <m:rPr>
              <m:sty m:val="bi"/>
            </m:rPr>
            <w:rPr>
              <w:rFonts w:ascii="Cambria Math" w:hAnsi="Cambria Math"/>
              <w:sz w:val="28"/>
              <w:szCs w:val="28"/>
            </w:rPr>
            <m:t>,</m:t>
          </m:r>
        </m:oMath>
      </m:oMathPara>
    </w:p>
    <w:p w:rsidR="00ED2B3B" w:rsidRPr="00ED2B3B" w:rsidRDefault="00ED2B3B" w:rsidP="00750432">
      <w:pPr>
        <w:rPr>
          <w:b/>
          <w:sz w:val="28"/>
          <w:szCs w:val="28"/>
          <w:lang w:val="en-US"/>
        </w:rPr>
      </w:pPr>
    </w:p>
    <w:p w:rsidR="00E07291" w:rsidRPr="00F07723" w:rsidRDefault="00F07723" w:rsidP="00750432">
      <w:pPr>
        <w:rPr>
          <w:sz w:val="28"/>
          <w:szCs w:val="28"/>
        </w:rPr>
      </w:pPr>
      <m:oMath>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ED2B3B" w:rsidRPr="00F07723">
        <w:rPr>
          <w:sz w:val="28"/>
          <w:szCs w:val="28"/>
        </w:rPr>
        <w:t xml:space="preserve"> </w:t>
      </w:r>
      <w:r w:rsidR="00872ED3" w:rsidRPr="00F07723">
        <w:rPr>
          <w:sz w:val="28"/>
          <w:szCs w:val="28"/>
        </w:rPr>
        <w:t>–</w:t>
      </w:r>
      <w:r w:rsidR="00E07291" w:rsidRPr="00F07723">
        <w:rPr>
          <w:sz w:val="28"/>
          <w:szCs w:val="28"/>
        </w:rPr>
        <w:t xml:space="preserve"> </w:t>
      </w:r>
      <w:r w:rsidR="00E07291" w:rsidRPr="00E07291">
        <w:rPr>
          <w:sz w:val="28"/>
          <w:szCs w:val="28"/>
        </w:rPr>
        <w:t>АЧХ</w:t>
      </w:r>
      <w:r w:rsidR="00ED2B3B" w:rsidRPr="00F07723">
        <w:rPr>
          <w:sz w:val="28"/>
          <w:szCs w:val="28"/>
        </w:rPr>
        <w:t xml:space="preserve"> </w:t>
      </w:r>
      <w:r w:rsidR="009C1C72" w:rsidRPr="009C1C72">
        <w:rPr>
          <w:i/>
          <w:sz w:val="28"/>
          <w:szCs w:val="28"/>
          <w:lang w:val="en-US"/>
        </w:rPr>
        <w:t>L</w:t>
      </w:r>
      <w:r w:rsidR="00ED2B3B" w:rsidRPr="00F07723">
        <w:rPr>
          <w:sz w:val="28"/>
          <w:szCs w:val="28"/>
        </w:rPr>
        <w:t>-</w:t>
      </w:r>
      <w:r w:rsidR="00E07291" w:rsidRPr="00E07291">
        <w:rPr>
          <w:sz w:val="28"/>
          <w:szCs w:val="28"/>
        </w:rPr>
        <w:t>фильтра</w:t>
      </w:r>
      <w:r w:rsidR="00E07291" w:rsidRPr="00F07723">
        <w:rPr>
          <w:sz w:val="28"/>
          <w:szCs w:val="28"/>
        </w:rPr>
        <w:t>.</w:t>
      </w:r>
    </w:p>
    <w:p w:rsidR="004F53D9" w:rsidRPr="00745379" w:rsidRDefault="007204A8" w:rsidP="00750432">
      <w:pPr>
        <w:ind w:firstLine="0"/>
        <w:jc w:val="center"/>
        <w:rPr>
          <w:i/>
          <w:sz w:val="28"/>
          <w:szCs w:val="28"/>
          <w:u w:val="single"/>
          <w:lang w:val="en-US"/>
        </w:rPr>
      </w:pPr>
      <w:r>
        <w:object w:dxaOrig="8095" w:dyaOrig="6281">
          <v:shape id="_x0000_i1077" type="#_x0000_t75" style="width:405.75pt;height:315pt" o:ole="">
            <v:imagedata r:id="rId113" o:title=""/>
          </v:shape>
          <o:OLEObject Type="Embed" ProgID="Visio.Drawing.11" ShapeID="_x0000_i1077" DrawAspect="Content" ObjectID="_1415007833" r:id="rId114"/>
        </w:object>
      </w:r>
    </w:p>
    <w:p w:rsidR="00AB6EB8" w:rsidRPr="00ED2B3B" w:rsidRDefault="00BB0DFE" w:rsidP="00750432">
      <w:pPr>
        <w:ind w:firstLine="0"/>
        <w:jc w:val="center"/>
        <w:rPr>
          <w:noProof/>
          <w:sz w:val="28"/>
          <w:szCs w:val="28"/>
        </w:rPr>
      </w:pPr>
      <w:r>
        <w:rPr>
          <w:noProof/>
          <w:sz w:val="28"/>
          <w:szCs w:val="28"/>
        </w:rPr>
        <w:t>Рисунок 4.28</w:t>
      </w:r>
      <w:r w:rsidR="00470AE4" w:rsidRPr="00ED2B3B">
        <w:rPr>
          <w:noProof/>
          <w:sz w:val="28"/>
          <w:szCs w:val="28"/>
        </w:rPr>
        <w:t>.</w:t>
      </w:r>
      <w:r w:rsidR="00ED2B3B" w:rsidRPr="00ED2B3B">
        <w:rPr>
          <w:sz w:val="28"/>
          <w:szCs w:val="28"/>
        </w:rPr>
        <w:t xml:space="preserve"> Принципиальная схема модулятора на транзисторе</w:t>
      </w:r>
    </w:p>
    <w:p w:rsidR="00AB6EB8" w:rsidRDefault="00AB6EB8" w:rsidP="00750432">
      <w:pPr>
        <w:rPr>
          <w:b/>
          <w:noProof/>
          <w:sz w:val="28"/>
          <w:szCs w:val="28"/>
        </w:rPr>
      </w:pPr>
    </w:p>
    <w:p w:rsidR="00470AE4"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C</m:t>
            </m:r>
            <m:r>
              <w:rPr>
                <w:rFonts w:ascii="Cambria Math" w:hAnsi="Cambria Math"/>
                <w:noProof/>
                <w:sz w:val="28"/>
                <w:szCs w:val="28"/>
              </w:rPr>
              <m:t>1</m:t>
            </m:r>
          </m:sub>
        </m:sSub>
      </m:oMath>
      <w:r w:rsidR="00872ED3">
        <w:rPr>
          <w:noProof/>
          <w:sz w:val="28"/>
          <w:szCs w:val="28"/>
        </w:rPr>
        <w:t xml:space="preserve"> </w:t>
      </w:r>
      <w:r w:rsidR="00872ED3" w:rsidRPr="00872ED3">
        <w:rPr>
          <w:noProof/>
          <w:sz w:val="28"/>
          <w:szCs w:val="28"/>
        </w:rPr>
        <w:t>–</w:t>
      </w:r>
      <w:r w:rsidR="00470AE4" w:rsidRPr="00470AE4">
        <w:rPr>
          <w:noProof/>
          <w:sz w:val="28"/>
          <w:szCs w:val="28"/>
        </w:rPr>
        <w:t xml:space="preserve"> емкостное сопротивле</w:t>
      </w:r>
      <w:r w:rsidR="00470AE4">
        <w:rPr>
          <w:noProof/>
          <w:sz w:val="28"/>
          <w:szCs w:val="28"/>
        </w:rPr>
        <w:t>ние, для низких частот большое, для высоких частот маленькое.</w:t>
      </w:r>
    </w:p>
    <w:p w:rsidR="00470AE4" w:rsidRPr="00470AE4" w:rsidRDefault="00470AE4" w:rsidP="00750432">
      <w:pPr>
        <w:rPr>
          <w:noProof/>
          <w:sz w:val="28"/>
          <w:szCs w:val="28"/>
        </w:rPr>
      </w:pPr>
      <w:r>
        <w:rPr>
          <w:noProof/>
          <w:sz w:val="28"/>
          <w:szCs w:val="28"/>
        </w:rPr>
        <w:t>Вид модуляции и вид схемы определяется тем электродом усилительного элемента, на который подается модулирующее колебание.</w:t>
      </w:r>
    </w:p>
    <w:p w:rsidR="004F53D9" w:rsidRPr="00E22783" w:rsidRDefault="004F53D9" w:rsidP="00750432">
      <w:pPr>
        <w:rPr>
          <w:b/>
          <w:noProof/>
          <w:sz w:val="28"/>
          <w:szCs w:val="28"/>
        </w:rPr>
      </w:pPr>
    </w:p>
    <w:p w:rsidR="0008166B" w:rsidRDefault="00EE2F8E" w:rsidP="00AA09C2">
      <w:pPr>
        <w:pStyle w:val="af3"/>
        <w:rPr>
          <w:noProof/>
        </w:rPr>
      </w:pPr>
      <w:bookmarkStart w:id="27" w:name="_Toc303329685"/>
      <w:r>
        <w:rPr>
          <w:noProof/>
        </w:rPr>
        <w:lastRenderedPageBreak/>
        <w:t>4.1</w:t>
      </w:r>
      <w:r w:rsidRPr="00F72E4E">
        <w:rPr>
          <w:noProof/>
        </w:rPr>
        <w:t>1</w:t>
      </w:r>
      <w:r>
        <w:rPr>
          <w:noProof/>
        </w:rPr>
        <w:t>.</w:t>
      </w:r>
      <w:r w:rsidRPr="00EE2F8E">
        <w:rPr>
          <w:noProof/>
        </w:rPr>
        <w:tab/>
      </w:r>
      <w:r w:rsidR="0008166B">
        <w:rPr>
          <w:noProof/>
        </w:rPr>
        <w:t>Выбор режима работы модулятора для обе</w:t>
      </w:r>
      <w:r w:rsidR="00470AE4">
        <w:rPr>
          <w:noProof/>
        </w:rPr>
        <w:t>спечения неискаженной модуляции</w:t>
      </w:r>
      <w:bookmarkEnd w:id="27"/>
    </w:p>
    <w:p w:rsidR="00470AE4" w:rsidRDefault="00470AE4" w:rsidP="00750432">
      <w:pPr>
        <w:rPr>
          <w:b/>
          <w:noProof/>
          <w:sz w:val="28"/>
          <w:szCs w:val="28"/>
        </w:rPr>
      </w:pPr>
    </w:p>
    <w:p w:rsidR="0008166B" w:rsidRDefault="0008166B" w:rsidP="00750432">
      <w:pPr>
        <w:rPr>
          <w:noProof/>
          <w:sz w:val="28"/>
          <w:szCs w:val="28"/>
        </w:rPr>
      </w:pPr>
      <w:r>
        <w:rPr>
          <w:noProof/>
          <w:sz w:val="28"/>
          <w:szCs w:val="28"/>
        </w:rPr>
        <w:t xml:space="preserve">Для правильного выбора режима работы модулятора используется статическая модуляционная характеристика (СМХ). Под неискаженной АМ понимается такая, при которой форма огибающей модулированного сигнала не отличается от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Ω</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470AE4">
        <w:rPr>
          <w:i/>
          <w:noProof/>
          <w:sz w:val="28"/>
          <w:szCs w:val="28"/>
        </w:rPr>
        <w:t>.</w:t>
      </w:r>
    </w:p>
    <w:p w:rsidR="0008166B" w:rsidRPr="00872ED3" w:rsidRDefault="0008166B" w:rsidP="00750432">
      <w:pPr>
        <w:rPr>
          <w:noProof/>
          <w:sz w:val="28"/>
          <w:szCs w:val="28"/>
        </w:rPr>
      </w:pPr>
      <w:r w:rsidRPr="00872ED3">
        <w:rPr>
          <w:i/>
          <w:noProof/>
          <w:sz w:val="28"/>
          <w:szCs w:val="28"/>
          <w:u w:val="single"/>
        </w:rPr>
        <w:t>СМХ</w:t>
      </w:r>
      <w:r w:rsidRPr="00872ED3">
        <w:rPr>
          <w:noProof/>
          <w:sz w:val="28"/>
          <w:szCs w:val="28"/>
        </w:rPr>
        <w:t xml:space="preserve"> – это зависимость амплитуды первой гармоники выходного тока </w:t>
      </w:r>
      <m:oMath>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1</m:t>
            </m:r>
          </m:sub>
        </m:sSub>
      </m:oMath>
      <w:r w:rsidRPr="00872ED3">
        <w:rPr>
          <w:noProof/>
          <w:sz w:val="28"/>
          <w:szCs w:val="28"/>
        </w:rPr>
        <w:t xml:space="preserve"> </w:t>
      </w:r>
      <w:r w:rsidR="00872ED3" w:rsidRPr="00872ED3">
        <w:rPr>
          <w:noProof/>
          <w:sz w:val="28"/>
          <w:szCs w:val="28"/>
        </w:rPr>
        <w:t>модулятора (</w:t>
      </w:r>
      <w:r w:rsidRPr="00872ED3">
        <w:rPr>
          <w:noProof/>
          <w:sz w:val="28"/>
          <w:szCs w:val="28"/>
        </w:rPr>
        <w:t xml:space="preserve">нелинейного элемента) от напряжения смещения </w:t>
      </w:r>
      <m:oMath>
        <m:sSub>
          <m:sSubPr>
            <m:ctrlPr>
              <w:rPr>
                <w:rFonts w:ascii="Cambria Math" w:hAnsi="Cambria Math"/>
                <w:i/>
                <w:noProof/>
                <w:sz w:val="28"/>
                <w:szCs w:val="28"/>
              </w:rPr>
            </m:ctrlPr>
          </m:sSubPr>
          <m:e>
            <m:r>
              <w:rPr>
                <w:rFonts w:ascii="Cambria Math" w:hAnsi="Cambria Math"/>
                <w:noProof/>
                <w:sz w:val="28"/>
                <w:szCs w:val="28"/>
              </w:rPr>
              <m:t>Е</m:t>
            </m:r>
          </m:e>
          <m:sub>
            <m:r>
              <w:rPr>
                <w:rFonts w:ascii="Cambria Math" w:hAnsi="Cambria Math"/>
                <w:noProof/>
                <w:sz w:val="28"/>
                <w:szCs w:val="28"/>
                <w:vertAlign w:val="subscript"/>
              </w:rPr>
              <m:t>см</m:t>
            </m:r>
          </m:sub>
        </m:sSub>
      </m:oMath>
      <w:r w:rsidRPr="00872ED3">
        <w:rPr>
          <w:noProof/>
          <w:sz w:val="28"/>
          <w:szCs w:val="28"/>
        </w:rPr>
        <w:t xml:space="preserve"> при амплитуде ВЧ</w:t>
      </w:r>
      <w:r w:rsidR="00AF79A3">
        <w:rPr>
          <w:noProof/>
          <w:sz w:val="28"/>
          <w:szCs w:val="28"/>
        </w:rPr>
        <w:t xml:space="preserve"> </w:t>
      </w:r>
      <w:r w:rsidRPr="00872ED3">
        <w:rPr>
          <w:noProof/>
          <w:sz w:val="28"/>
          <w:szCs w:val="28"/>
        </w:rPr>
        <w:t xml:space="preserve">несущей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ω</m:t>
            </m:r>
            <m:r>
              <w:rPr>
                <w:rFonts w:ascii="Cambria Math" w:hAnsi="Cambria Math"/>
                <w:noProof/>
                <w:sz w:val="28"/>
                <w:szCs w:val="28"/>
                <w:vertAlign w:val="subscript"/>
              </w:rPr>
              <m:t>0</m:t>
            </m:r>
          </m:sub>
        </m:sSub>
        <m:r>
          <w:rPr>
            <w:rFonts w:ascii="Cambria Math" w:hAnsi="Cambria Math"/>
            <w:noProof/>
            <w:sz w:val="28"/>
            <w:szCs w:val="28"/>
          </w:rPr>
          <m:t>=</m:t>
        </m:r>
        <m:r>
          <m:rPr>
            <m:sty m:val="p"/>
          </m:rPr>
          <w:rPr>
            <w:rFonts w:ascii="Cambria Math" w:hAnsi="Cambria Math"/>
            <w:noProof/>
            <w:sz w:val="28"/>
            <w:szCs w:val="28"/>
            <w:lang w:val="en-US"/>
          </w:rPr>
          <m:t>const</m:t>
        </m:r>
      </m:oMath>
      <w:r w:rsidR="00AF79A3">
        <w:rPr>
          <w:noProof/>
          <w:sz w:val="28"/>
          <w:szCs w:val="28"/>
        </w:rPr>
        <w:t xml:space="preserve"> </w:t>
      </w:r>
      <w:r w:rsidRPr="00872ED3">
        <w:rPr>
          <w:noProof/>
          <w:sz w:val="28"/>
          <w:szCs w:val="28"/>
        </w:rPr>
        <w:t xml:space="preserve">и амплитуде НЧ модулирующего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Ω</m:t>
            </m:r>
          </m:sub>
        </m:sSub>
        <m:r>
          <w:rPr>
            <w:rFonts w:ascii="Cambria Math" w:hAnsi="Cambria Math"/>
            <w:noProof/>
            <w:sz w:val="28"/>
            <w:szCs w:val="28"/>
          </w:rPr>
          <m:t>=0</m:t>
        </m:r>
      </m:oMath>
      <w:r w:rsidRPr="00872ED3">
        <w:rPr>
          <w:noProof/>
          <w:sz w:val="28"/>
          <w:szCs w:val="28"/>
        </w:rPr>
        <w:t>.</w:t>
      </w:r>
    </w:p>
    <w:p w:rsidR="00BF2751" w:rsidRDefault="00BF2751" w:rsidP="00750432">
      <w:pPr>
        <w:rPr>
          <w:i/>
          <w:sz w:val="28"/>
          <w:szCs w:val="28"/>
        </w:rPr>
      </w:pPr>
    </w:p>
    <w:p w:rsidR="0008166B" w:rsidRPr="00F07723" w:rsidRDefault="006A064A" w:rsidP="00BF2751">
      <w:pPr>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lang w:val="en-US"/>
              </w:rPr>
              <m:t>m</m:t>
            </m:r>
            <m:r>
              <w:rPr>
                <w:rFonts w:ascii="Cambria Math" w:hAnsi="Cambria Math"/>
                <w:sz w:val="28"/>
                <w:szCs w:val="28"/>
                <w:vertAlign w:val="subscript"/>
              </w:rPr>
              <m:t>1</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rPr>
              <m:t>см</m:t>
            </m:r>
          </m:sub>
        </m:sSub>
        <m:r>
          <w:rPr>
            <w:rFonts w:ascii="Cambria Math" w:hAnsi="Cambria Math"/>
            <w:sz w:val="28"/>
            <w:szCs w:val="28"/>
          </w:rPr>
          <m:t>)</m:t>
        </m:r>
      </m:oMath>
      <w:r w:rsidR="0008166B" w:rsidRPr="00F07723">
        <w:rPr>
          <w:sz w:val="28"/>
          <w:szCs w:val="28"/>
        </w:rPr>
        <w:t xml:space="preserve"> </w:t>
      </w:r>
      <w:r w:rsidR="00153D96" w:rsidRPr="00153D96">
        <w:rPr>
          <w:sz w:val="28"/>
          <w:szCs w:val="28"/>
        </w:rPr>
        <w:t xml:space="preserve"> </w:t>
      </w:r>
      <w:r w:rsidR="0008166B">
        <w:rPr>
          <w:sz w:val="28"/>
          <w:szCs w:val="28"/>
        </w:rPr>
        <w:t>при</w:t>
      </w:r>
      <w:r w:rsidR="00153D96" w:rsidRPr="00153D96">
        <w:rPr>
          <w:sz w:val="28"/>
          <w:szCs w:val="28"/>
        </w:rPr>
        <w:t xml:space="preserve"> </w:t>
      </w:r>
      <w:r w:rsidR="0008166B" w:rsidRPr="00F07723">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lang w:val="en-US"/>
              </w:rPr>
              <m:t>ω</m:t>
            </m:r>
            <m:r>
              <w:rPr>
                <w:rFonts w:ascii="Cambria Math" w:hAnsi="Cambria Math"/>
                <w:sz w:val="28"/>
                <w:szCs w:val="28"/>
                <w:vertAlign w:val="subscript"/>
              </w:rPr>
              <m:t>0</m:t>
            </m:r>
          </m:sub>
        </m:sSub>
        <m: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0</m:t>
            </m:r>
          </m:sub>
        </m:sSub>
      </m:oMath>
      <w:r w:rsidR="003733C1">
        <w:rPr>
          <w:sz w:val="28"/>
          <w:szCs w:val="28"/>
        </w:rPr>
        <w:t>,</w:t>
      </w:r>
      <w:r w:rsidR="00153D96" w:rsidRPr="00153D96">
        <w:rPr>
          <w:sz w:val="28"/>
          <w:szCs w:val="28"/>
        </w:rPr>
        <w:t xml:space="preserve"> </w:t>
      </w:r>
      <w:r w:rsidR="00BF2751" w:rsidRPr="00F07723">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Ω</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)=0</m:t>
        </m:r>
      </m:oMath>
      <w:r w:rsidR="00470AE4" w:rsidRPr="00F07723">
        <w:rPr>
          <w:sz w:val="28"/>
          <w:szCs w:val="28"/>
        </w:rPr>
        <w:t>.</w:t>
      </w:r>
    </w:p>
    <w:p w:rsidR="00470AE4" w:rsidRPr="00F07723" w:rsidRDefault="00470AE4" w:rsidP="00750432">
      <w:pPr>
        <w:rPr>
          <w:sz w:val="28"/>
          <w:szCs w:val="28"/>
        </w:rPr>
      </w:pPr>
    </w:p>
    <w:p w:rsidR="0008166B" w:rsidRPr="00470AE4" w:rsidRDefault="0008166B" w:rsidP="00750432">
      <w:pPr>
        <w:ind w:firstLine="0"/>
        <w:jc w:val="center"/>
        <w:rPr>
          <w:i/>
          <w:sz w:val="28"/>
          <w:szCs w:val="28"/>
          <w:u w:val="single"/>
        </w:rPr>
      </w:pPr>
      <w:r w:rsidRPr="00470AE4">
        <w:rPr>
          <w:i/>
          <w:sz w:val="28"/>
          <w:szCs w:val="28"/>
          <w:u w:val="single"/>
        </w:rPr>
        <w:t>Разновидности СМХ</w:t>
      </w:r>
    </w:p>
    <w:p w:rsidR="00470AE4" w:rsidRDefault="00470AE4" w:rsidP="00750432">
      <w:pPr>
        <w:jc w:val="center"/>
        <w:rPr>
          <w:sz w:val="28"/>
          <w:szCs w:val="28"/>
          <w:u w:val="single"/>
        </w:rPr>
      </w:pPr>
    </w:p>
    <w:p w:rsidR="00B33E80" w:rsidRPr="00B33E80" w:rsidRDefault="00B33E80" w:rsidP="00750432">
      <w:pPr>
        <w:rPr>
          <w:sz w:val="28"/>
          <w:szCs w:val="28"/>
        </w:rPr>
      </w:pPr>
      <w:r w:rsidRPr="00B33E80">
        <w:rPr>
          <w:sz w:val="28"/>
          <w:szCs w:val="28"/>
        </w:rPr>
        <w:t>СМХ может быть снята двумя способами:</w:t>
      </w:r>
    </w:p>
    <w:p w:rsidR="00B33E80" w:rsidRDefault="00B33E80" w:rsidP="00750432">
      <w:pPr>
        <w:jc w:val="center"/>
        <w:rPr>
          <w:sz w:val="28"/>
          <w:szCs w:val="28"/>
          <w:u w:val="single"/>
        </w:rPr>
      </w:pPr>
    </w:p>
    <w:p w:rsidR="0008166B" w:rsidRDefault="006A064A" w:rsidP="00D07BE6">
      <w:pPr>
        <w:numPr>
          <w:ilvl w:val="0"/>
          <w:numId w:val="11"/>
        </w:numPr>
        <w:tabs>
          <w:tab w:val="clear" w:pos="720"/>
          <w:tab w:val="num" w:pos="1134"/>
        </w:tabs>
        <w:ind w:left="0" w:firstLine="709"/>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lang w:val="en-US"/>
              </w:rPr>
              <m:t>mk</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rPr>
              <m:t>см</m:t>
            </m:r>
          </m:sub>
        </m:sSub>
        <m:r>
          <w:rPr>
            <w:rFonts w:ascii="Cambria Math" w:hAnsi="Cambria Math"/>
            <w:sz w:val="28"/>
            <w:szCs w:val="28"/>
          </w:rPr>
          <m:t>)</m:t>
        </m:r>
      </m:oMath>
      <w:r w:rsidR="0008166B" w:rsidRPr="00E77357">
        <w:rPr>
          <w:sz w:val="28"/>
          <w:szCs w:val="28"/>
        </w:rPr>
        <w:t xml:space="preserve"> – </w:t>
      </w:r>
      <w:r w:rsidR="0008166B">
        <w:rPr>
          <w:sz w:val="28"/>
          <w:szCs w:val="28"/>
        </w:rPr>
        <w:t>амплитуда тока в контуре</w:t>
      </w:r>
      <w:r w:rsidR="00BF2751">
        <w:rPr>
          <w:sz w:val="28"/>
          <w:szCs w:val="28"/>
        </w:rPr>
        <w:t>,</w:t>
      </w:r>
    </w:p>
    <w:p w:rsidR="0008166B" w:rsidRDefault="006A064A" w:rsidP="00750432">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lang w:val="en-US"/>
              </w:rPr>
              <m:t>mk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lang w:val="en-US"/>
              </w:rPr>
              <m:t>m</m:t>
            </m:r>
            <m:r>
              <w:rPr>
                <w:rFonts w:ascii="Cambria Math" w:hAnsi="Cambria Math"/>
                <w:sz w:val="28"/>
                <w:szCs w:val="28"/>
                <w:vertAlign w:val="subscript"/>
              </w:rPr>
              <m:t>1</m:t>
            </m:r>
          </m:sub>
        </m:sSub>
        <m:r>
          <w:rPr>
            <w:rFonts w:ascii="Cambria Math" w:hAnsi="Cambria Math"/>
            <w:sz w:val="28"/>
            <w:szCs w:val="28"/>
            <w:lang w:val="en-US"/>
          </w:rPr>
          <m:t>Q</m:t>
        </m:r>
      </m:oMath>
      <w:r w:rsidR="0008166B" w:rsidRPr="00F07723">
        <w:rPr>
          <w:sz w:val="28"/>
          <w:szCs w:val="28"/>
        </w:rPr>
        <w:t xml:space="preserve"> </w:t>
      </w:r>
      <w:r w:rsidR="004E39BC" w:rsidRPr="00ED2B3B">
        <w:rPr>
          <w:sz w:val="28"/>
          <w:szCs w:val="28"/>
        </w:rPr>
        <w:t xml:space="preserve">– ток </w:t>
      </w:r>
      <w:r w:rsidR="0008166B" w:rsidRPr="00ED2B3B">
        <w:rPr>
          <w:sz w:val="28"/>
          <w:szCs w:val="28"/>
        </w:rPr>
        <w:t>первой гармоники</w:t>
      </w:r>
      <w:r w:rsidR="00BF2751">
        <w:rPr>
          <w:sz w:val="28"/>
          <w:szCs w:val="28"/>
        </w:rPr>
        <w:t xml:space="preserve"> в контуре,</w:t>
      </w:r>
    </w:p>
    <w:p w:rsidR="0008166B" w:rsidRDefault="005E3769" w:rsidP="00750432">
      <w:pPr>
        <w:rPr>
          <w:sz w:val="28"/>
          <w:szCs w:val="28"/>
        </w:rPr>
      </w:pPr>
      <m:oMath>
        <m:r>
          <w:rPr>
            <w:rFonts w:ascii="Cambria Math" w:hAnsi="Cambria Math"/>
            <w:sz w:val="28"/>
            <w:szCs w:val="28"/>
            <w:lang w:val="en-US"/>
          </w:rPr>
          <m:t>Q</m:t>
        </m:r>
      </m:oMath>
      <w:r w:rsidR="0008166B" w:rsidRPr="00E77357">
        <w:rPr>
          <w:sz w:val="28"/>
          <w:szCs w:val="28"/>
        </w:rPr>
        <w:t xml:space="preserve"> – </w:t>
      </w:r>
      <w:r w:rsidR="0008166B">
        <w:rPr>
          <w:sz w:val="28"/>
          <w:szCs w:val="28"/>
        </w:rPr>
        <w:t>добротность</w:t>
      </w:r>
      <w:r w:rsidR="004E39BC">
        <w:rPr>
          <w:sz w:val="28"/>
          <w:szCs w:val="28"/>
        </w:rPr>
        <w:t xml:space="preserve"> контура.</w:t>
      </w:r>
    </w:p>
    <w:p w:rsidR="00470AE4" w:rsidRDefault="00470AE4" w:rsidP="00750432">
      <w:pPr>
        <w:rPr>
          <w:sz w:val="28"/>
          <w:szCs w:val="28"/>
        </w:rPr>
      </w:pPr>
    </w:p>
    <w:p w:rsidR="004E39BC" w:rsidRPr="004E39BC" w:rsidRDefault="0008166B" w:rsidP="00750432">
      <w:pPr>
        <w:tabs>
          <w:tab w:val="left" w:pos="1134"/>
        </w:tabs>
        <w:rPr>
          <w:sz w:val="28"/>
          <w:szCs w:val="28"/>
        </w:rPr>
      </w:pPr>
      <w:r w:rsidRPr="00B33E80">
        <w:rPr>
          <w:sz w:val="28"/>
          <w:szCs w:val="28"/>
        </w:rPr>
        <w:t>2</w:t>
      </w:r>
      <w:r w:rsidR="00872ED3" w:rsidRPr="00B33E80">
        <w:rPr>
          <w:i/>
          <w:sz w:val="28"/>
          <w:szCs w:val="28"/>
        </w:rPr>
        <w:t>.</w:t>
      </w:r>
      <w:r w:rsidR="00872ED3" w:rsidRPr="00B33E80">
        <w:rPr>
          <w:i/>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lang w:val="en-US"/>
              </w:rPr>
              <m:t>mk</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rPr>
              <m:t>см</m:t>
            </m:r>
          </m:sub>
        </m:sSub>
        <m:r>
          <w:rPr>
            <w:rFonts w:ascii="Cambria Math" w:hAnsi="Cambria Math"/>
            <w:sz w:val="28"/>
            <w:szCs w:val="28"/>
          </w:rPr>
          <m:t>)</m:t>
        </m:r>
      </m:oMath>
      <w:r w:rsidRPr="00B33E80">
        <w:rPr>
          <w:sz w:val="28"/>
          <w:szCs w:val="28"/>
        </w:rPr>
        <w:t xml:space="preserve"> – амплитуда напряжения в контуре</w:t>
      </w:r>
      <w:r w:rsidR="00B33E80">
        <w:rPr>
          <w:sz w:val="28"/>
          <w:szCs w:val="28"/>
        </w:rPr>
        <w:t>, т</w:t>
      </w:r>
      <w:r w:rsidRPr="00B33E80">
        <w:rPr>
          <w:sz w:val="28"/>
          <w:szCs w:val="28"/>
        </w:rPr>
        <w:t>.к.</w:t>
      </w:r>
      <w:r w:rsidR="00AF79A3">
        <w:rPr>
          <w:i/>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lang w:val="en-US"/>
              </w:rPr>
              <m:t>mk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lang w:val="en-US"/>
              </w:rPr>
              <m:t>m</m:t>
            </m:r>
            <m:r>
              <w:rPr>
                <w:rFonts w:ascii="Cambria Math" w:hAnsi="Cambria Math"/>
                <w:sz w:val="28"/>
                <w:szCs w:val="28"/>
                <w:vertAlign w:val="subscript"/>
              </w:rPr>
              <m:t>1</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vertAlign w:val="subscript"/>
              </w:rPr>
              <m:t>экв</m:t>
            </m:r>
          </m:sub>
        </m:sSub>
      </m:oMath>
      <w:r w:rsidR="00872ED3" w:rsidRPr="00872ED3">
        <w:rPr>
          <w:sz w:val="28"/>
          <w:szCs w:val="28"/>
        </w:rPr>
        <w:t>,</w:t>
      </w:r>
      <w:r w:rsidR="00B33E80">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vertAlign w:val="subscript"/>
              </w:rPr>
              <m:t>экв</m:t>
            </m:r>
          </m:sub>
        </m:sSub>
      </m:oMath>
      <w:r w:rsidR="00872ED3">
        <w:rPr>
          <w:sz w:val="28"/>
          <w:szCs w:val="28"/>
        </w:rPr>
        <w:t xml:space="preserve"> –</w:t>
      </w:r>
      <w:r w:rsidR="004E39BC" w:rsidRPr="004E39BC">
        <w:rPr>
          <w:sz w:val="28"/>
          <w:szCs w:val="28"/>
        </w:rPr>
        <w:t xml:space="preserve"> эквивалентное сопротивление на контуре.</w:t>
      </w:r>
    </w:p>
    <w:p w:rsidR="0008166B" w:rsidRDefault="0008166B" w:rsidP="00750432">
      <w:pPr>
        <w:rPr>
          <w:sz w:val="28"/>
          <w:szCs w:val="28"/>
        </w:rPr>
      </w:pPr>
    </w:p>
    <w:p w:rsidR="008812F4" w:rsidRPr="00B33E80" w:rsidRDefault="0008166B" w:rsidP="00750432">
      <w:pPr>
        <w:rPr>
          <w:sz w:val="28"/>
          <w:szCs w:val="28"/>
        </w:rPr>
      </w:pPr>
      <w:r>
        <w:rPr>
          <w:sz w:val="28"/>
          <w:szCs w:val="28"/>
        </w:rPr>
        <w:t>Практически используется</w:t>
      </w:r>
      <w:r w:rsidR="00153D96" w:rsidRPr="00153D9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mk</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rPr>
              <m:t>см</m:t>
            </m:r>
          </m:sub>
        </m:sSub>
        <m:r>
          <w:rPr>
            <w:rFonts w:ascii="Cambria Math" w:hAnsi="Cambria Math"/>
            <w:sz w:val="28"/>
            <w:szCs w:val="28"/>
          </w:rPr>
          <m:t>)</m:t>
        </m:r>
      </m:oMath>
      <w:r w:rsidR="00ED2B3B" w:rsidRPr="00ED2B3B">
        <w:rPr>
          <w:sz w:val="28"/>
          <w:szCs w:val="28"/>
        </w:rPr>
        <w:t>.</w:t>
      </w:r>
    </w:p>
    <w:p w:rsidR="004F53D9" w:rsidRPr="00745379" w:rsidRDefault="007204A8" w:rsidP="00750432">
      <w:pPr>
        <w:ind w:firstLine="0"/>
        <w:jc w:val="center"/>
        <w:rPr>
          <w:i/>
          <w:sz w:val="28"/>
          <w:szCs w:val="28"/>
          <w:lang w:val="en-US"/>
        </w:rPr>
      </w:pPr>
      <w:r>
        <w:object w:dxaOrig="7699" w:dyaOrig="4977">
          <v:shape id="_x0000_i1078" type="#_x0000_t75" style="width:384pt;height:249.75pt" o:ole="">
            <v:imagedata r:id="rId115" o:title=""/>
          </v:shape>
          <o:OLEObject Type="Embed" ProgID="Visio.Drawing.11" ShapeID="_x0000_i1078" DrawAspect="Content" ObjectID="_1415007834" r:id="rId116"/>
        </w:object>
      </w:r>
    </w:p>
    <w:p w:rsidR="00B33E80" w:rsidRPr="00B33E80" w:rsidRDefault="00BB0DFE" w:rsidP="00750432">
      <w:pPr>
        <w:ind w:firstLine="0"/>
        <w:jc w:val="center"/>
        <w:rPr>
          <w:sz w:val="28"/>
          <w:szCs w:val="28"/>
        </w:rPr>
      </w:pPr>
      <w:r>
        <w:rPr>
          <w:sz w:val="28"/>
          <w:szCs w:val="28"/>
        </w:rPr>
        <w:t>Рисунок 4.29</w:t>
      </w:r>
      <w:r w:rsidR="009614ED" w:rsidRPr="004F53D9">
        <w:rPr>
          <w:sz w:val="28"/>
          <w:szCs w:val="28"/>
        </w:rPr>
        <w:t>.</w:t>
      </w:r>
      <w:r w:rsidR="00B33E80">
        <w:rPr>
          <w:sz w:val="28"/>
          <w:szCs w:val="28"/>
        </w:rPr>
        <w:t xml:space="preserve"> </w:t>
      </w:r>
      <w:r w:rsidR="00B33E80" w:rsidRPr="00B33E80">
        <w:rPr>
          <w:sz w:val="28"/>
          <w:szCs w:val="28"/>
        </w:rPr>
        <w:t>Схема снятия СМХ</w:t>
      </w:r>
    </w:p>
    <w:p w:rsidR="0022421F" w:rsidRPr="00E22783" w:rsidRDefault="0022421F" w:rsidP="0022421F">
      <w:pPr>
        <w:rPr>
          <w:sz w:val="28"/>
          <w:szCs w:val="28"/>
        </w:rPr>
      </w:pPr>
    </w:p>
    <w:p w:rsidR="0022421F" w:rsidRPr="00E22783" w:rsidRDefault="0022421F" w:rsidP="0022421F">
      <w:pPr>
        <w:rPr>
          <w:sz w:val="28"/>
          <w:szCs w:val="28"/>
        </w:rPr>
      </w:pPr>
    </w:p>
    <w:p w:rsidR="008812F4" w:rsidRPr="00BB23E6" w:rsidRDefault="0008166B" w:rsidP="0022421F">
      <w:pPr>
        <w:rPr>
          <w:sz w:val="28"/>
          <w:szCs w:val="28"/>
        </w:rPr>
      </w:pPr>
      <w:r>
        <w:rPr>
          <w:sz w:val="28"/>
          <w:szCs w:val="28"/>
        </w:rPr>
        <w:t>Рассмотрим СМХ на примере полевого транзистора</w:t>
      </w:r>
      <w:r w:rsidR="008812F4">
        <w:rPr>
          <w:sz w:val="28"/>
          <w:szCs w:val="28"/>
        </w:rPr>
        <w:t>:</w:t>
      </w:r>
    </w:p>
    <w:p w:rsidR="0008166B" w:rsidRDefault="007204A8" w:rsidP="00750432">
      <w:pPr>
        <w:ind w:firstLine="0"/>
        <w:jc w:val="center"/>
        <w:rPr>
          <w:sz w:val="28"/>
          <w:szCs w:val="28"/>
        </w:rPr>
      </w:pPr>
      <w:r>
        <w:object w:dxaOrig="11383" w:dyaOrig="8662">
          <v:shape id="_x0000_i1079" type="#_x0000_t75" style="width:413.25pt;height:315pt" o:ole="">
            <v:imagedata r:id="rId117" o:title=""/>
          </v:shape>
          <o:OLEObject Type="Embed" ProgID="Visio.Drawing.11" ShapeID="_x0000_i1079" DrawAspect="Content" ObjectID="_1415007835" r:id="rId118"/>
        </w:object>
      </w:r>
    </w:p>
    <w:p w:rsidR="00AB6EB8" w:rsidRPr="00B33E80" w:rsidRDefault="00BB0DFE" w:rsidP="00750432">
      <w:pPr>
        <w:ind w:firstLine="0"/>
        <w:jc w:val="center"/>
        <w:rPr>
          <w:sz w:val="28"/>
          <w:szCs w:val="28"/>
        </w:rPr>
      </w:pPr>
      <w:r>
        <w:rPr>
          <w:sz w:val="28"/>
          <w:szCs w:val="28"/>
        </w:rPr>
        <w:t>Рисунок 4.30</w:t>
      </w:r>
      <w:r w:rsidR="00724106" w:rsidRPr="004F53D9">
        <w:rPr>
          <w:sz w:val="28"/>
          <w:szCs w:val="28"/>
        </w:rPr>
        <w:t>.</w:t>
      </w:r>
      <w:r w:rsidR="00B33E80">
        <w:rPr>
          <w:sz w:val="28"/>
          <w:szCs w:val="28"/>
        </w:rPr>
        <w:t xml:space="preserve"> Зависимость тока стока от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rPr>
              <m:t>см</m:t>
            </m:r>
          </m:sub>
        </m:sSub>
      </m:oMath>
    </w:p>
    <w:p w:rsidR="007E4AB0" w:rsidRDefault="007E4AB0" w:rsidP="00750432">
      <w:pPr>
        <w:jc w:val="center"/>
        <w:rPr>
          <w:b/>
          <w:sz w:val="28"/>
          <w:szCs w:val="28"/>
        </w:rPr>
      </w:pPr>
    </w:p>
    <w:p w:rsidR="008812F4" w:rsidRPr="00745379" w:rsidRDefault="007204A8" w:rsidP="00750432">
      <w:pPr>
        <w:ind w:firstLine="0"/>
        <w:jc w:val="center"/>
        <w:rPr>
          <w:b/>
          <w:sz w:val="28"/>
          <w:szCs w:val="28"/>
          <w:lang w:val="en-US"/>
        </w:rPr>
      </w:pPr>
      <w:r>
        <w:object w:dxaOrig="11667" w:dyaOrig="8265">
          <v:shape id="_x0000_i1080" type="#_x0000_t75" style="width:419.25pt;height:297pt" o:ole="">
            <v:imagedata r:id="rId119" o:title=""/>
          </v:shape>
          <o:OLEObject Type="Embed" ProgID="Visio.Drawing.11" ShapeID="_x0000_i1080" DrawAspect="Content" ObjectID="_1415007836" r:id="rId120"/>
        </w:object>
      </w:r>
    </w:p>
    <w:p w:rsidR="00AB6EB8" w:rsidRPr="004F53D9" w:rsidRDefault="004F53D9" w:rsidP="00750432">
      <w:pPr>
        <w:ind w:firstLine="0"/>
        <w:jc w:val="center"/>
        <w:rPr>
          <w:sz w:val="28"/>
          <w:szCs w:val="28"/>
        </w:rPr>
      </w:pPr>
      <w:r>
        <w:rPr>
          <w:sz w:val="28"/>
          <w:szCs w:val="28"/>
        </w:rPr>
        <w:t>Рисунок 4</w:t>
      </w:r>
      <w:r w:rsidR="00BB0DFE">
        <w:rPr>
          <w:sz w:val="28"/>
          <w:szCs w:val="28"/>
        </w:rPr>
        <w:t>.31</w:t>
      </w:r>
      <w:r w:rsidR="007E4AB0" w:rsidRPr="004F53D9">
        <w:rPr>
          <w:sz w:val="28"/>
          <w:szCs w:val="28"/>
        </w:rPr>
        <w:t>.</w:t>
      </w:r>
      <w:r w:rsidR="00B33E80">
        <w:rPr>
          <w:sz w:val="28"/>
          <w:szCs w:val="28"/>
        </w:rPr>
        <w:t xml:space="preserve"> Пример получения неискаженного АМ-колебания</w:t>
      </w:r>
    </w:p>
    <w:p w:rsidR="00AB6EB8" w:rsidRPr="007E4AB0" w:rsidRDefault="00AB6EB8" w:rsidP="00750432">
      <w:pPr>
        <w:rPr>
          <w:b/>
          <w:i/>
          <w:sz w:val="28"/>
          <w:szCs w:val="28"/>
        </w:rPr>
      </w:pPr>
    </w:p>
    <w:p w:rsidR="0022421F" w:rsidRPr="00E22783" w:rsidRDefault="0022421F" w:rsidP="00750432">
      <w:pPr>
        <w:rPr>
          <w:i/>
          <w:sz w:val="28"/>
          <w:szCs w:val="28"/>
          <w:u w:val="single"/>
        </w:rPr>
      </w:pPr>
    </w:p>
    <w:p w:rsidR="00BB0DFE" w:rsidRDefault="00BB0DFE" w:rsidP="00750432">
      <w:pPr>
        <w:rPr>
          <w:i/>
          <w:sz w:val="28"/>
          <w:szCs w:val="28"/>
          <w:u w:val="single"/>
        </w:rPr>
      </w:pPr>
    </w:p>
    <w:p w:rsidR="007E4AB0" w:rsidRPr="008812F4" w:rsidRDefault="0008166B" w:rsidP="00750432">
      <w:pPr>
        <w:rPr>
          <w:i/>
          <w:sz w:val="28"/>
          <w:szCs w:val="28"/>
          <w:u w:val="single"/>
        </w:rPr>
      </w:pPr>
      <w:r w:rsidRPr="007E4AB0">
        <w:rPr>
          <w:i/>
          <w:sz w:val="28"/>
          <w:szCs w:val="28"/>
          <w:u w:val="single"/>
        </w:rPr>
        <w:t>Рабочая точка на СМХ выбирается следующим образом:</w:t>
      </w:r>
    </w:p>
    <w:p w:rsidR="0008166B" w:rsidRDefault="00A567D2" w:rsidP="00D07BE6">
      <w:pPr>
        <w:numPr>
          <w:ilvl w:val="0"/>
          <w:numId w:val="12"/>
        </w:numPr>
        <w:tabs>
          <w:tab w:val="clear" w:pos="720"/>
          <w:tab w:val="num" w:pos="1134"/>
        </w:tabs>
        <w:ind w:left="0" w:firstLine="709"/>
        <w:rPr>
          <w:sz w:val="28"/>
          <w:szCs w:val="28"/>
        </w:rPr>
      </w:pPr>
      <w:r>
        <w:rPr>
          <w:sz w:val="28"/>
          <w:szCs w:val="28"/>
        </w:rPr>
        <w:lastRenderedPageBreak/>
        <w:t>Определяем</w:t>
      </w:r>
      <w:r w:rsidR="0008166B">
        <w:rPr>
          <w:sz w:val="28"/>
          <w:szCs w:val="28"/>
        </w:rPr>
        <w:t xml:space="preserve"> линейный участок и его границы</w:t>
      </w:r>
      <w:r w:rsidR="00BF2751">
        <w:rPr>
          <w:sz w:val="28"/>
          <w:szCs w:val="28"/>
        </w:rPr>
        <w:t>.</w:t>
      </w:r>
    </w:p>
    <w:p w:rsidR="0008166B" w:rsidRPr="00A567D2" w:rsidRDefault="0008166B" w:rsidP="00D07BE6">
      <w:pPr>
        <w:numPr>
          <w:ilvl w:val="0"/>
          <w:numId w:val="12"/>
        </w:numPr>
        <w:tabs>
          <w:tab w:val="clear" w:pos="720"/>
          <w:tab w:val="num" w:pos="1134"/>
        </w:tabs>
        <w:ind w:left="0" w:firstLine="709"/>
        <w:rPr>
          <w:sz w:val="28"/>
          <w:szCs w:val="28"/>
        </w:rPr>
      </w:pPr>
      <w:r w:rsidRPr="00A567D2">
        <w:rPr>
          <w:sz w:val="28"/>
          <w:szCs w:val="28"/>
        </w:rPr>
        <w:t xml:space="preserve">На середине линейного участка выбираем рабочую точку (Р.Т.) и находим необходимое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vertAlign w:val="subscript"/>
              </w:rPr>
              <m:t>см</m:t>
            </m:r>
          </m:sub>
        </m:sSub>
      </m:oMath>
      <w:r w:rsidRPr="00A567D2">
        <w:rPr>
          <w:sz w:val="28"/>
          <w:szCs w:val="28"/>
        </w:rPr>
        <w:t>.</w:t>
      </w:r>
    </w:p>
    <w:p w:rsidR="0008166B" w:rsidRDefault="00A567D2" w:rsidP="00D07BE6">
      <w:pPr>
        <w:numPr>
          <w:ilvl w:val="0"/>
          <w:numId w:val="12"/>
        </w:numPr>
        <w:tabs>
          <w:tab w:val="clear" w:pos="720"/>
          <w:tab w:val="num" w:pos="1134"/>
        </w:tabs>
        <w:ind w:left="0" w:firstLine="709"/>
        <w:rPr>
          <w:sz w:val="28"/>
          <w:szCs w:val="28"/>
        </w:rPr>
      </w:pPr>
      <w:r>
        <w:rPr>
          <w:sz w:val="28"/>
          <w:szCs w:val="28"/>
        </w:rPr>
        <w:t>Определяем</w:t>
      </w:r>
      <w:r w:rsidR="0008166B">
        <w:rPr>
          <w:sz w:val="28"/>
          <w:szCs w:val="28"/>
        </w:rPr>
        <w:t xml:space="preserve"> допустимая максимальная амплитуда модулирующего кол</w:t>
      </w:r>
      <w:r w:rsidR="0008166B">
        <w:rPr>
          <w:sz w:val="28"/>
          <w:szCs w:val="28"/>
        </w:rPr>
        <w:t>е</w:t>
      </w:r>
      <w:r w:rsidR="0008166B">
        <w:rPr>
          <w:sz w:val="28"/>
          <w:szCs w:val="28"/>
        </w:rPr>
        <w:t>бания в пределах линейного участка.</w:t>
      </w:r>
    </w:p>
    <w:p w:rsidR="007E4AB0" w:rsidRDefault="007E4AB0" w:rsidP="00750432">
      <w:pPr>
        <w:rPr>
          <w:sz w:val="28"/>
          <w:szCs w:val="28"/>
        </w:rPr>
      </w:pPr>
    </w:p>
    <w:p w:rsidR="0008166B" w:rsidRDefault="0008166B" w:rsidP="00750432">
      <w:pPr>
        <w:rPr>
          <w:sz w:val="28"/>
          <w:szCs w:val="28"/>
        </w:rPr>
      </w:pPr>
      <w:r w:rsidRPr="007E4AB0">
        <w:rPr>
          <w:i/>
          <w:sz w:val="28"/>
          <w:szCs w:val="28"/>
          <w:u w:val="single"/>
        </w:rPr>
        <w:t>Замечание:</w:t>
      </w:r>
      <w:r w:rsidR="00AF79A3">
        <w:rPr>
          <w:sz w:val="28"/>
          <w:szCs w:val="28"/>
        </w:rPr>
        <w:t xml:space="preserve"> </w:t>
      </w:r>
      <w:r>
        <w:rPr>
          <w:sz w:val="28"/>
          <w:szCs w:val="28"/>
        </w:rPr>
        <w:t xml:space="preserve">выход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Ω</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872ED3">
        <w:rPr>
          <w:sz w:val="28"/>
          <w:szCs w:val="28"/>
        </w:rPr>
        <w:t xml:space="preserve"> </w:t>
      </w:r>
      <w:r>
        <w:rPr>
          <w:sz w:val="28"/>
          <w:szCs w:val="28"/>
        </w:rPr>
        <w:t>за границы линейного участка приводит к линейным искажениям (сверху или снизу)</w:t>
      </w:r>
      <w:r w:rsidR="00BF2751">
        <w:rPr>
          <w:sz w:val="28"/>
          <w:szCs w:val="28"/>
        </w:rPr>
        <w:t>.</w:t>
      </w:r>
    </w:p>
    <w:p w:rsidR="0008166B" w:rsidRPr="007E4AB0" w:rsidRDefault="006A064A" w:rsidP="00750432">
      <w:pPr>
        <w:rPr>
          <w:i/>
          <w:sz w:val="16"/>
          <w:szCs w:val="16"/>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lang w:val="en-US"/>
              </w:rPr>
              <m:t>mk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lang w:val="en-US"/>
              </w:rPr>
              <m:t>m</m:t>
            </m:r>
            <m:r>
              <w:rPr>
                <w:rFonts w:ascii="Cambria Math" w:hAnsi="Cambria Math"/>
                <w:sz w:val="28"/>
                <w:szCs w:val="28"/>
                <w:vertAlign w:val="subscript"/>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vertAlign w:val="subscript"/>
              </w:rPr>
              <m:t>экв</m:t>
            </m:r>
          </m:sub>
        </m:sSub>
      </m:oMath>
      <w:r w:rsidR="00BF2751" w:rsidRPr="00BF2751">
        <w:rPr>
          <w:sz w:val="28"/>
          <w:szCs w:val="28"/>
        </w:rPr>
        <w:t>.</w:t>
      </w:r>
    </w:p>
    <w:p w:rsidR="0008166B" w:rsidRDefault="0008166B" w:rsidP="00750432">
      <w:pPr>
        <w:rPr>
          <w:i/>
          <w:sz w:val="28"/>
          <w:szCs w:val="28"/>
        </w:rPr>
      </w:pPr>
      <w:r w:rsidRPr="00187BE0">
        <w:rPr>
          <w:sz w:val="28"/>
          <w:szCs w:val="28"/>
        </w:rPr>
        <w:t>Огибающая</w:t>
      </w:r>
      <w:r>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Ω</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BF2751">
        <w:rPr>
          <w:sz w:val="28"/>
          <w:szCs w:val="28"/>
        </w:rPr>
        <w:t>.</w:t>
      </w:r>
    </w:p>
    <w:p w:rsidR="007E4AB0" w:rsidRDefault="007E4AB0" w:rsidP="00750432">
      <w:pPr>
        <w:rPr>
          <w:sz w:val="28"/>
          <w:szCs w:val="28"/>
        </w:rPr>
      </w:pPr>
    </w:p>
    <w:p w:rsidR="007E4AB0" w:rsidRPr="007E4AB0" w:rsidRDefault="0008166B" w:rsidP="00750432">
      <w:pPr>
        <w:rPr>
          <w:i/>
          <w:sz w:val="28"/>
          <w:szCs w:val="28"/>
          <w:u w:val="single"/>
        </w:rPr>
      </w:pPr>
      <w:r w:rsidRPr="007E4AB0">
        <w:rPr>
          <w:i/>
          <w:sz w:val="28"/>
          <w:szCs w:val="28"/>
          <w:u w:val="single"/>
        </w:rPr>
        <w:t>Два типа искажения огибающей при неправильном выборе рабочей точки:</w:t>
      </w:r>
    </w:p>
    <w:p w:rsidR="0008166B" w:rsidRPr="00187BE0" w:rsidRDefault="00BF2751" w:rsidP="00D07BE6">
      <w:pPr>
        <w:numPr>
          <w:ilvl w:val="0"/>
          <w:numId w:val="13"/>
        </w:numPr>
        <w:tabs>
          <w:tab w:val="clear" w:pos="720"/>
          <w:tab w:val="num" w:pos="1134"/>
        </w:tabs>
        <w:ind w:left="0" w:firstLine="709"/>
        <w:rPr>
          <w:sz w:val="28"/>
          <w:szCs w:val="28"/>
        </w:rPr>
      </w:pPr>
      <w:r>
        <w:rPr>
          <w:sz w:val="28"/>
          <w:szCs w:val="28"/>
        </w:rPr>
        <w:t>о</w:t>
      </w:r>
      <w:r w:rsidR="0008166B">
        <w:rPr>
          <w:sz w:val="28"/>
          <w:szCs w:val="28"/>
        </w:rPr>
        <w:t xml:space="preserve">граничение огибающей сверху (по </w:t>
      </w:r>
      <m:oMath>
        <m:r>
          <m:rPr>
            <m:sty m:val="p"/>
          </m:rPr>
          <w:rPr>
            <w:rFonts w:ascii="Cambria Math" w:hAnsi="Cambria Math"/>
            <w:sz w:val="28"/>
            <w:szCs w:val="28"/>
            <w:lang w:val="en-US"/>
          </w:rPr>
          <m:t>max</m:t>
        </m:r>
      </m:oMath>
      <w:r w:rsidR="0008166B">
        <w:rPr>
          <w:sz w:val="28"/>
          <w:szCs w:val="28"/>
        </w:rPr>
        <w:t>) – Р.Т. смещена вправо</w:t>
      </w:r>
      <w:r>
        <w:rPr>
          <w:sz w:val="28"/>
          <w:szCs w:val="28"/>
        </w:rPr>
        <w:t>;</w:t>
      </w:r>
    </w:p>
    <w:p w:rsidR="0008166B" w:rsidRPr="00187BE0" w:rsidRDefault="00BF2751" w:rsidP="00D07BE6">
      <w:pPr>
        <w:numPr>
          <w:ilvl w:val="0"/>
          <w:numId w:val="13"/>
        </w:numPr>
        <w:tabs>
          <w:tab w:val="clear" w:pos="720"/>
          <w:tab w:val="num" w:pos="1134"/>
        </w:tabs>
        <w:ind w:left="0" w:firstLine="709"/>
        <w:rPr>
          <w:sz w:val="28"/>
          <w:szCs w:val="28"/>
        </w:rPr>
      </w:pPr>
      <w:r>
        <w:rPr>
          <w:sz w:val="28"/>
          <w:szCs w:val="28"/>
        </w:rPr>
        <w:t>и</w:t>
      </w:r>
      <w:r w:rsidR="0008166B">
        <w:rPr>
          <w:sz w:val="28"/>
          <w:szCs w:val="28"/>
        </w:rPr>
        <w:t>скажение огибающей снизу (по</w:t>
      </w:r>
      <w:r w:rsidR="0008166B" w:rsidRPr="00187BE0">
        <w:rPr>
          <w:sz w:val="28"/>
          <w:szCs w:val="28"/>
        </w:rPr>
        <w:t xml:space="preserve"> </w:t>
      </w:r>
      <m:oMath>
        <m:r>
          <m:rPr>
            <m:sty m:val="p"/>
          </m:rPr>
          <w:rPr>
            <w:rFonts w:ascii="Cambria Math" w:hAnsi="Cambria Math"/>
            <w:sz w:val="28"/>
            <w:szCs w:val="28"/>
            <w:lang w:val="en-US"/>
          </w:rPr>
          <m:t>min</m:t>
        </m:r>
      </m:oMath>
      <w:r w:rsidR="00FA0462">
        <w:rPr>
          <w:sz w:val="28"/>
          <w:szCs w:val="28"/>
        </w:rPr>
        <w:t xml:space="preserve"> –</w:t>
      </w:r>
      <w:r w:rsidR="0008166B" w:rsidRPr="00187BE0">
        <w:rPr>
          <w:sz w:val="28"/>
          <w:szCs w:val="28"/>
        </w:rPr>
        <w:t xml:space="preserve"> </w:t>
      </w:r>
      <w:r w:rsidR="00124623">
        <w:rPr>
          <w:sz w:val="28"/>
          <w:szCs w:val="28"/>
        </w:rPr>
        <w:t>отсечка) – Р.Т. смещена влево.</w:t>
      </w:r>
    </w:p>
    <w:p w:rsidR="008812F4" w:rsidRPr="00E90CBA" w:rsidRDefault="00607749" w:rsidP="00750432">
      <w:pPr>
        <w:ind w:firstLine="0"/>
        <w:jc w:val="center"/>
        <w:rPr>
          <w:noProof/>
          <w:lang w:val="en-US"/>
        </w:rPr>
      </w:pPr>
      <w:r>
        <w:object w:dxaOrig="12064" w:dyaOrig="5601">
          <v:shape id="_x0000_i1081" type="#_x0000_t75" style="width:425.25pt;height:198pt" o:ole="">
            <v:imagedata r:id="rId121" o:title=""/>
          </v:shape>
          <o:OLEObject Type="Embed" ProgID="Visio.Drawing.11" ShapeID="_x0000_i1081" DrawAspect="Content" ObjectID="_1415007837" r:id="rId122"/>
        </w:object>
      </w:r>
    </w:p>
    <w:p w:rsidR="00AB6EB8" w:rsidRDefault="00AB6EB8" w:rsidP="00750432">
      <w:pPr>
        <w:ind w:firstLine="0"/>
        <w:jc w:val="center"/>
        <w:rPr>
          <w:noProof/>
          <w:sz w:val="28"/>
          <w:szCs w:val="28"/>
        </w:rPr>
      </w:pPr>
      <w:r w:rsidRPr="004F53D9">
        <w:rPr>
          <w:noProof/>
          <w:sz w:val="28"/>
          <w:szCs w:val="28"/>
        </w:rPr>
        <w:t>Рис</w:t>
      </w:r>
      <w:r w:rsidR="00BB0DFE">
        <w:rPr>
          <w:noProof/>
          <w:sz w:val="28"/>
          <w:szCs w:val="28"/>
        </w:rPr>
        <w:t>унок 4.32</w:t>
      </w:r>
      <w:r w:rsidR="007E4AB0" w:rsidRPr="004F53D9">
        <w:rPr>
          <w:noProof/>
          <w:sz w:val="28"/>
          <w:szCs w:val="28"/>
        </w:rPr>
        <w:t>.</w:t>
      </w:r>
      <w:r w:rsidR="007A641B" w:rsidRPr="007A641B">
        <w:rPr>
          <w:noProof/>
          <w:sz w:val="28"/>
          <w:szCs w:val="28"/>
        </w:rPr>
        <w:t xml:space="preserve"> </w:t>
      </w:r>
      <w:r w:rsidR="00B33E80">
        <w:rPr>
          <w:noProof/>
          <w:sz w:val="28"/>
          <w:szCs w:val="28"/>
        </w:rPr>
        <w:t>а) Р</w:t>
      </w:r>
      <w:r w:rsidR="00643393" w:rsidRPr="00643393">
        <w:rPr>
          <w:noProof/>
          <w:sz w:val="28"/>
          <w:szCs w:val="28"/>
        </w:rPr>
        <w:t>.</w:t>
      </w:r>
      <w:r w:rsidR="00B33E80">
        <w:rPr>
          <w:noProof/>
          <w:sz w:val="28"/>
          <w:szCs w:val="28"/>
        </w:rPr>
        <w:t>Т</w:t>
      </w:r>
      <w:r w:rsidR="00643393" w:rsidRPr="00643393">
        <w:rPr>
          <w:noProof/>
          <w:sz w:val="28"/>
          <w:szCs w:val="28"/>
        </w:rPr>
        <w:t>.</w:t>
      </w:r>
      <w:r w:rsidR="00B33E80">
        <w:rPr>
          <w:noProof/>
          <w:sz w:val="28"/>
          <w:szCs w:val="28"/>
        </w:rPr>
        <w:t xml:space="preserve"> смещена вправо</w:t>
      </w:r>
      <w:r w:rsidR="007A641B">
        <w:rPr>
          <w:noProof/>
          <w:sz w:val="28"/>
          <w:szCs w:val="28"/>
        </w:rPr>
        <w:t xml:space="preserve"> (</w:t>
      </w:r>
      <m:oMath>
        <m:r>
          <w:rPr>
            <w:rFonts w:ascii="Cambria Math" w:hAnsi="Cambria Math"/>
            <w:noProof/>
            <w:sz w:val="28"/>
            <w:szCs w:val="28"/>
            <w:lang w:val="en-US"/>
          </w:rPr>
          <m:t>m</m:t>
        </m:r>
        <m:r>
          <w:rPr>
            <w:rFonts w:ascii="Cambria Math" w:hAnsi="Cambria Math"/>
            <w:noProof/>
            <w:sz w:val="28"/>
            <w:szCs w:val="28"/>
          </w:rPr>
          <m:t>&lt;1</m:t>
        </m:r>
      </m:oMath>
      <w:r w:rsidR="007A641B" w:rsidRPr="007A641B">
        <w:rPr>
          <w:noProof/>
          <w:sz w:val="28"/>
          <w:szCs w:val="28"/>
        </w:rPr>
        <w:t>)</w:t>
      </w:r>
      <w:r w:rsidR="00B33E80">
        <w:rPr>
          <w:noProof/>
          <w:sz w:val="28"/>
          <w:szCs w:val="28"/>
        </w:rPr>
        <w:t>;</w:t>
      </w:r>
    </w:p>
    <w:p w:rsidR="00B33E80" w:rsidRPr="007A641B" w:rsidRDefault="00643393" w:rsidP="00643393">
      <w:pPr>
        <w:ind w:left="3686" w:firstLine="0"/>
        <w:jc w:val="left"/>
        <w:rPr>
          <w:noProof/>
          <w:sz w:val="28"/>
          <w:szCs w:val="28"/>
        </w:rPr>
      </w:pPr>
      <w:r w:rsidRPr="00643393">
        <w:rPr>
          <w:noProof/>
          <w:sz w:val="28"/>
          <w:szCs w:val="28"/>
        </w:rPr>
        <w:t xml:space="preserve"> </w:t>
      </w:r>
      <w:r w:rsidR="00B33E80">
        <w:rPr>
          <w:noProof/>
          <w:sz w:val="28"/>
          <w:szCs w:val="28"/>
        </w:rPr>
        <w:t>б) Р</w:t>
      </w:r>
      <w:r w:rsidRPr="00643393">
        <w:rPr>
          <w:noProof/>
          <w:sz w:val="28"/>
          <w:szCs w:val="28"/>
        </w:rPr>
        <w:t>.</w:t>
      </w:r>
      <w:r w:rsidR="00B33E80">
        <w:rPr>
          <w:noProof/>
          <w:sz w:val="28"/>
          <w:szCs w:val="28"/>
        </w:rPr>
        <w:t>Т</w:t>
      </w:r>
      <w:r w:rsidRPr="00643393">
        <w:rPr>
          <w:noProof/>
          <w:sz w:val="28"/>
          <w:szCs w:val="28"/>
        </w:rPr>
        <w:t>.</w:t>
      </w:r>
      <w:r w:rsidR="00B33E80">
        <w:rPr>
          <w:noProof/>
          <w:sz w:val="28"/>
          <w:szCs w:val="28"/>
        </w:rPr>
        <w:t xml:space="preserve"> смещена влево</w:t>
      </w:r>
      <w:r w:rsidR="007A641B" w:rsidRPr="007A641B">
        <w:rPr>
          <w:noProof/>
          <w:sz w:val="28"/>
          <w:szCs w:val="28"/>
        </w:rPr>
        <w:t xml:space="preserve"> (</w:t>
      </w:r>
      <m:oMath>
        <m:r>
          <w:rPr>
            <w:rFonts w:ascii="Cambria Math" w:hAnsi="Cambria Math"/>
            <w:noProof/>
            <w:sz w:val="28"/>
            <w:szCs w:val="28"/>
            <w:lang w:val="en-US"/>
          </w:rPr>
          <m:t>m</m:t>
        </m:r>
        <m:r>
          <w:rPr>
            <w:rFonts w:ascii="Cambria Math" w:hAnsi="Cambria Math"/>
            <w:noProof/>
            <w:sz w:val="28"/>
            <w:szCs w:val="28"/>
          </w:rPr>
          <m:t>&gt;1</m:t>
        </m:r>
      </m:oMath>
      <w:r w:rsidR="007A641B" w:rsidRPr="007A641B">
        <w:rPr>
          <w:noProof/>
          <w:sz w:val="28"/>
          <w:szCs w:val="28"/>
        </w:rPr>
        <w:t>)</w:t>
      </w:r>
    </w:p>
    <w:p w:rsidR="0008166B" w:rsidRDefault="0008166B" w:rsidP="00750432">
      <w:pPr>
        <w:rPr>
          <w:sz w:val="28"/>
          <w:szCs w:val="28"/>
        </w:rPr>
      </w:pPr>
    </w:p>
    <w:p w:rsidR="004F53D9" w:rsidRPr="00187BE0" w:rsidRDefault="004F53D9" w:rsidP="00750432">
      <w:pPr>
        <w:rPr>
          <w:sz w:val="28"/>
          <w:szCs w:val="28"/>
        </w:rPr>
      </w:pPr>
    </w:p>
    <w:p w:rsidR="0008166B" w:rsidRDefault="00EE2F8E" w:rsidP="00AA09C2">
      <w:pPr>
        <w:pStyle w:val="af3"/>
      </w:pPr>
      <w:bookmarkStart w:id="28" w:name="_Toc303329686"/>
      <w:r>
        <w:t>4.1</w:t>
      </w:r>
      <w:r w:rsidRPr="00F72E4E">
        <w:t>2</w:t>
      </w:r>
      <w:r>
        <w:t>.</w:t>
      </w:r>
      <w:r w:rsidRPr="00F72E4E">
        <w:tab/>
      </w:r>
      <w:r w:rsidR="0008166B">
        <w:t>Балансный модулятор</w:t>
      </w:r>
      <w:bookmarkEnd w:id="28"/>
    </w:p>
    <w:p w:rsidR="007E4AB0" w:rsidRDefault="007E4AB0" w:rsidP="00750432">
      <w:pPr>
        <w:jc w:val="center"/>
        <w:rPr>
          <w:sz w:val="28"/>
          <w:szCs w:val="28"/>
        </w:rPr>
      </w:pPr>
    </w:p>
    <w:p w:rsidR="0008166B" w:rsidRDefault="0008166B" w:rsidP="00750432">
      <w:pPr>
        <w:rPr>
          <w:sz w:val="28"/>
          <w:szCs w:val="28"/>
        </w:rPr>
      </w:pPr>
      <w:r>
        <w:rPr>
          <w:sz w:val="28"/>
          <w:szCs w:val="28"/>
        </w:rPr>
        <w:t>Для получения балансной модуляции (без несущей) должна быть использ</w:t>
      </w:r>
      <w:r>
        <w:rPr>
          <w:sz w:val="28"/>
          <w:szCs w:val="28"/>
        </w:rPr>
        <w:t>о</w:t>
      </w:r>
      <w:r>
        <w:rPr>
          <w:sz w:val="28"/>
          <w:szCs w:val="28"/>
        </w:rPr>
        <w:t>вана только двухтактная схема</w:t>
      </w:r>
      <w:r w:rsidR="00124623">
        <w:rPr>
          <w:sz w:val="28"/>
          <w:szCs w:val="28"/>
        </w:rPr>
        <w:t>.</w:t>
      </w:r>
    </w:p>
    <w:p w:rsidR="008812F4" w:rsidRDefault="008812F4" w:rsidP="00750432">
      <w:pPr>
        <w:rPr>
          <w:sz w:val="28"/>
          <w:szCs w:val="28"/>
        </w:rPr>
      </w:pPr>
    </w:p>
    <w:p w:rsidR="008812F4" w:rsidRPr="00E90CBA" w:rsidRDefault="0084360A" w:rsidP="00750432">
      <w:pPr>
        <w:ind w:firstLine="0"/>
        <w:jc w:val="center"/>
        <w:rPr>
          <w:lang w:val="en-US"/>
        </w:rPr>
      </w:pPr>
      <w:r>
        <w:object w:dxaOrig="7812" w:dyaOrig="4354">
          <v:shape id="_x0000_i1082" type="#_x0000_t75" style="width:392.25pt;height:219pt" o:ole="">
            <v:imagedata r:id="rId123" o:title=""/>
          </v:shape>
          <o:OLEObject Type="Embed" ProgID="Visio.Drawing.11" ShapeID="_x0000_i1082" DrawAspect="Content" ObjectID="_1415007838" r:id="rId124"/>
        </w:object>
      </w:r>
    </w:p>
    <w:p w:rsidR="00124623" w:rsidRPr="004F53D9" w:rsidRDefault="00BB0DFE" w:rsidP="00750432">
      <w:pPr>
        <w:ind w:firstLine="0"/>
        <w:jc w:val="center"/>
        <w:rPr>
          <w:sz w:val="28"/>
          <w:szCs w:val="28"/>
        </w:rPr>
      </w:pPr>
      <w:r>
        <w:rPr>
          <w:sz w:val="28"/>
          <w:szCs w:val="28"/>
        </w:rPr>
        <w:t>Рисунок 4.33</w:t>
      </w:r>
      <w:r w:rsidR="00124623" w:rsidRPr="004F53D9">
        <w:rPr>
          <w:sz w:val="28"/>
          <w:szCs w:val="28"/>
        </w:rPr>
        <w:t>.</w:t>
      </w:r>
      <w:r w:rsidR="006F5A22">
        <w:rPr>
          <w:sz w:val="28"/>
          <w:szCs w:val="28"/>
        </w:rPr>
        <w:t xml:space="preserve"> Схема балансного модулятора на диодах</w:t>
      </w:r>
    </w:p>
    <w:p w:rsidR="00124623" w:rsidRDefault="00124623" w:rsidP="00750432">
      <w:pPr>
        <w:jc w:val="center"/>
        <w:rPr>
          <w:b/>
          <w:sz w:val="28"/>
          <w:szCs w:val="28"/>
        </w:rPr>
      </w:pPr>
    </w:p>
    <w:p w:rsidR="00124623" w:rsidRPr="00B13D18" w:rsidRDefault="00124623" w:rsidP="00750432">
      <w:pPr>
        <w:rPr>
          <w:sz w:val="28"/>
          <w:szCs w:val="28"/>
        </w:rPr>
      </w:pPr>
      <w:r>
        <w:rPr>
          <w:sz w:val="28"/>
          <w:szCs w:val="28"/>
        </w:rPr>
        <w:t xml:space="preserve">В этой схеме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vertAlign w:val="subscript"/>
              </w:rPr>
              <m:t>н</m:t>
            </m:r>
          </m:sub>
        </m:sSub>
      </m:oMath>
      <w:r>
        <w:rPr>
          <w:sz w:val="28"/>
          <w:szCs w:val="28"/>
          <w:vertAlign w:val="subscript"/>
        </w:rPr>
        <w:t xml:space="preserve"> </w:t>
      </w:r>
      <w:r>
        <w:rPr>
          <w:sz w:val="28"/>
          <w:szCs w:val="28"/>
        </w:rPr>
        <w:t xml:space="preserve">состоит из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vertAlign w:val="subscript"/>
              </w:rPr>
              <m:t>1</m:t>
            </m:r>
          </m:sub>
        </m:sSub>
      </m:oMath>
      <w:r>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vertAlign w:val="subscript"/>
              </w:rPr>
              <m:t>2</m:t>
            </m:r>
          </m:sub>
        </m:sSub>
      </m:oMath>
      <w:r>
        <w:rPr>
          <w:sz w:val="28"/>
          <w:szCs w:val="28"/>
        </w:rPr>
        <w:t>.</w:t>
      </w:r>
    </w:p>
    <w:p w:rsidR="00124623" w:rsidRPr="00B13D18" w:rsidRDefault="00124623" w:rsidP="00750432">
      <w:pPr>
        <w:rPr>
          <w:sz w:val="28"/>
          <w:szCs w:val="28"/>
        </w:rPr>
      </w:pPr>
    </w:p>
    <w:p w:rsidR="00BF2751" w:rsidRDefault="006A064A" w:rsidP="00750432">
      <w:pPr>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д</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hAnsi="Cambria Math"/>
              <w:sz w:val="28"/>
              <w:szCs w:val="28"/>
            </w:rPr>
            <m:t>U</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sSup>
            <m:sSupPr>
              <m:ctrlPr>
                <w:rPr>
                  <w:rFonts w:ascii="Cambria Math" w:hAnsi="Cambria Math"/>
                  <w:i/>
                  <w:sz w:val="28"/>
                  <w:szCs w:val="28"/>
                </w:rPr>
              </m:ctrlPr>
            </m:sSupPr>
            <m:e>
              <m:r>
                <w:rPr>
                  <w:rFonts w:ascii="Cambria Math" w:hAnsi="Cambria Math"/>
                  <w:sz w:val="28"/>
                  <w:szCs w:val="28"/>
                </w:rPr>
                <m:t>U</m:t>
              </m:r>
            </m:e>
            <m:sup>
              <m:r>
                <w:rPr>
                  <w:rFonts w:ascii="Cambria Math"/>
                  <w:sz w:val="28"/>
                  <w:szCs w:val="28"/>
                </w:rPr>
                <m:t>2</m:t>
              </m:r>
            </m:sup>
          </m:sSup>
          <m:r>
            <w:rPr>
              <w:rFonts w:ascii="Cambria Math" w:hAnsi="Cambria Math"/>
              <w:sz w:val="28"/>
              <w:szCs w:val="28"/>
            </w:rPr>
            <m:t xml:space="preserve">                                               (4.1)</m:t>
          </m:r>
        </m:oMath>
      </m:oMathPara>
    </w:p>
    <w:p w:rsidR="00BF2751" w:rsidRDefault="00BF2751" w:rsidP="00750432">
      <w:pPr>
        <w:rPr>
          <w:sz w:val="28"/>
          <w:szCs w:val="28"/>
        </w:rPr>
      </w:pPr>
    </w:p>
    <w:p w:rsidR="00124623" w:rsidRDefault="0022421F" w:rsidP="00750432">
      <w:pPr>
        <w:rPr>
          <w:sz w:val="28"/>
          <w:szCs w:val="28"/>
        </w:rPr>
      </w:pPr>
      <w:r>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д</m:t>
            </m:r>
          </m:sub>
        </m:sSub>
      </m:oMath>
      <w:r w:rsidR="00124623">
        <w:rPr>
          <w:sz w:val="28"/>
          <w:szCs w:val="28"/>
        </w:rPr>
        <w:t xml:space="preserve"> </w:t>
      </w:r>
      <w:r>
        <w:rPr>
          <w:sz w:val="28"/>
          <w:szCs w:val="28"/>
        </w:rPr>
        <w:t xml:space="preserve">– </w:t>
      </w:r>
      <w:r w:rsidR="00124623">
        <w:rPr>
          <w:sz w:val="28"/>
          <w:szCs w:val="28"/>
        </w:rPr>
        <w:t>ВАХ</w:t>
      </w:r>
      <w:r w:rsidR="00BF2751">
        <w:rPr>
          <w:sz w:val="28"/>
          <w:szCs w:val="28"/>
        </w:rPr>
        <w:t>,</w:t>
      </w:r>
    </w:p>
    <w:p w:rsidR="00BF2751" w:rsidRDefault="00BF2751" w:rsidP="00750432">
      <w:pPr>
        <w:rPr>
          <w:sz w:val="28"/>
          <w:szCs w:val="28"/>
        </w:rPr>
      </w:pPr>
    </w:p>
    <w:p w:rsidR="00124623" w:rsidRPr="00B13D18" w:rsidRDefault="006A064A" w:rsidP="00BF2751">
      <w:pPr>
        <w:tabs>
          <w:tab w:val="left" w:pos="9030"/>
        </w:tabs>
        <w:spacing w:line="360" w:lineRule="auto"/>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                                                     (4.2)</m:t>
          </m:r>
        </m:oMath>
      </m:oMathPara>
    </w:p>
    <w:p w:rsidR="00124623" w:rsidRPr="00B13D18" w:rsidRDefault="006A064A" w:rsidP="00750432">
      <w:pPr>
        <w:tabs>
          <w:tab w:val="left" w:pos="9030"/>
        </w:tabs>
        <w:rPr>
          <w:sz w:val="28"/>
          <w:szCs w:val="28"/>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д2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2</m:t>
              </m:r>
            </m:sub>
          </m:sSub>
          <m:r>
            <w:rPr>
              <w:rFonts w:ascii="Cambria Math" w:hAnsi="Cambria Math"/>
              <w:sz w:val="28"/>
              <w:szCs w:val="28"/>
            </w:rPr>
            <m:t>.                                                  (4.3)</m:t>
          </m:r>
        </m:oMath>
      </m:oMathPara>
    </w:p>
    <w:p w:rsidR="00124623" w:rsidRPr="00B13D18" w:rsidRDefault="00124623" w:rsidP="00750432">
      <w:pPr>
        <w:tabs>
          <w:tab w:val="left" w:pos="9030"/>
        </w:tabs>
        <w:rPr>
          <w:sz w:val="28"/>
          <w:szCs w:val="28"/>
        </w:rPr>
      </w:pPr>
    </w:p>
    <w:p w:rsidR="00124623" w:rsidRDefault="00124623" w:rsidP="00750432">
      <w:pPr>
        <w:tabs>
          <w:tab w:val="left" w:pos="9030"/>
        </w:tabs>
        <w:rPr>
          <w:sz w:val="28"/>
          <w:szCs w:val="28"/>
        </w:rPr>
      </w:pPr>
      <w:r w:rsidRPr="00B13D18">
        <w:rPr>
          <w:sz w:val="28"/>
          <w:szCs w:val="28"/>
        </w:rPr>
        <w:t>Подставим (</w:t>
      </w:r>
      <w:r w:rsidR="00BF2751">
        <w:rPr>
          <w:sz w:val="28"/>
          <w:szCs w:val="28"/>
        </w:rPr>
        <w:t>4.</w:t>
      </w:r>
      <w:r w:rsidRPr="00B13D18">
        <w:rPr>
          <w:sz w:val="28"/>
          <w:szCs w:val="28"/>
        </w:rPr>
        <w:t>2) и (</w:t>
      </w:r>
      <w:r w:rsidR="00BF2751">
        <w:rPr>
          <w:sz w:val="28"/>
          <w:szCs w:val="28"/>
        </w:rPr>
        <w:t>4.</w:t>
      </w:r>
      <w:r w:rsidRPr="00B13D18">
        <w:rPr>
          <w:sz w:val="28"/>
          <w:szCs w:val="28"/>
        </w:rPr>
        <w:t>3) в (</w:t>
      </w:r>
      <w:r w:rsidR="00BF2751">
        <w:rPr>
          <w:sz w:val="28"/>
          <w:szCs w:val="28"/>
        </w:rPr>
        <w:t>4.1</w:t>
      </w:r>
      <w:r w:rsidRPr="00B13D18">
        <w:rPr>
          <w:sz w:val="28"/>
          <w:szCs w:val="28"/>
        </w:rPr>
        <w:t>1), получим:</w:t>
      </w:r>
    </w:p>
    <w:p w:rsidR="00BF2751" w:rsidRDefault="00BF2751" w:rsidP="00750432">
      <w:pPr>
        <w:tabs>
          <w:tab w:val="left" w:pos="9030"/>
        </w:tabs>
        <w:rPr>
          <w:sz w:val="28"/>
          <w:szCs w:val="28"/>
        </w:rPr>
      </w:pPr>
    </w:p>
    <w:p w:rsidR="00D806DF" w:rsidRPr="00D806DF" w:rsidRDefault="006A064A" w:rsidP="00BF2751">
      <w:pPr>
        <w:tabs>
          <w:tab w:val="left" w:pos="9030"/>
        </w:tabs>
        <w:spacing w:line="360" w:lineRule="auto"/>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m:t>
          </m:r>
        </m:oMath>
      </m:oMathPara>
    </w:p>
    <w:p w:rsidR="00D806DF" w:rsidRDefault="006A064A" w:rsidP="00750432">
      <w:pPr>
        <w:tabs>
          <w:tab w:val="left" w:pos="9030"/>
        </w:tabs>
        <w:rPr>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д2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e>
              </m:d>
            </m:e>
            <m:sup>
              <m:r>
                <w:rPr>
                  <w:rFonts w:ascii="Cambria Math" w:hAnsi="Cambria Math"/>
                  <w:sz w:val="28"/>
                  <w:szCs w:val="28"/>
                  <w:lang w:val="en-US"/>
                </w:rPr>
                <m:t>2</m:t>
              </m:r>
            </m:sup>
          </m:sSup>
          <m:r>
            <w:rPr>
              <w:rFonts w:ascii="Cambria Math" w:hAnsi="Cambria Math"/>
              <w:sz w:val="28"/>
              <w:szCs w:val="28"/>
              <w:lang w:val="en-US"/>
            </w:rPr>
            <m:t>.</m:t>
          </m:r>
        </m:oMath>
      </m:oMathPara>
    </w:p>
    <w:p w:rsidR="00D806DF" w:rsidRPr="00D806DF" w:rsidRDefault="00D806DF" w:rsidP="00750432">
      <w:pPr>
        <w:tabs>
          <w:tab w:val="left" w:pos="9030"/>
        </w:tabs>
        <w:rPr>
          <w:sz w:val="28"/>
          <w:szCs w:val="28"/>
        </w:rPr>
      </w:pPr>
    </w:p>
    <w:p w:rsidR="00124623" w:rsidRDefault="003325A9" w:rsidP="00750432">
      <w:pPr>
        <w:tabs>
          <w:tab w:val="left" w:pos="9030"/>
        </w:tabs>
        <w:rPr>
          <w:sz w:val="28"/>
          <w:szCs w:val="28"/>
        </w:rPr>
      </w:pPr>
      <w:r w:rsidRPr="003325A9">
        <w:rPr>
          <w:sz w:val="28"/>
          <w:szCs w:val="28"/>
        </w:rPr>
        <w:t>Из</w:t>
      </w:r>
      <w:r w:rsidR="00D806DF" w:rsidRPr="003325A9">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vertAlign w:val="subscript"/>
              </w:rPr>
              <m:t>д1</m:t>
            </m:r>
          </m:sub>
        </m:sSub>
      </m:oMath>
      <w:r w:rsidR="00D806DF" w:rsidRPr="003325A9">
        <w:rPr>
          <w:sz w:val="28"/>
          <w:szCs w:val="28"/>
        </w:rPr>
        <w:t xml:space="preserve"> вычтем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vertAlign w:val="subscript"/>
              </w:rPr>
              <m:t>д2</m:t>
            </m:r>
          </m:sub>
        </m:sSub>
      </m:oMath>
      <w:r w:rsidR="00D806DF" w:rsidRPr="003325A9">
        <w:rPr>
          <w:sz w:val="28"/>
          <w:szCs w:val="28"/>
        </w:rPr>
        <w:t xml:space="preserve"> и получим ток нагрузки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vertAlign w:val="subscript"/>
              </w:rPr>
              <m:t>н</m:t>
            </m:r>
          </m:sub>
        </m:sSub>
      </m:oMath>
      <w:r w:rsidR="00D806DF" w:rsidRPr="003325A9">
        <w:rPr>
          <w:sz w:val="28"/>
          <w:szCs w:val="28"/>
        </w:rPr>
        <w:t>:</w:t>
      </w:r>
    </w:p>
    <w:p w:rsidR="00BF2751" w:rsidRDefault="00BF2751" w:rsidP="00750432">
      <w:pPr>
        <w:tabs>
          <w:tab w:val="left" w:pos="9030"/>
        </w:tabs>
        <w:rPr>
          <w:sz w:val="28"/>
          <w:szCs w:val="28"/>
        </w:rPr>
      </w:pPr>
    </w:p>
    <w:p w:rsidR="00D806DF" w:rsidRPr="00D806DF" w:rsidRDefault="006A064A" w:rsidP="00750432">
      <w:pPr>
        <w:tabs>
          <w:tab w:val="left" w:pos="9030"/>
        </w:tabs>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m:t>
          </m:r>
        </m:oMath>
      </m:oMathPara>
    </w:p>
    <w:p w:rsidR="00124623" w:rsidRDefault="00124623" w:rsidP="00750432">
      <w:pPr>
        <w:jc w:val="center"/>
        <w:rPr>
          <w:sz w:val="28"/>
          <w:szCs w:val="28"/>
        </w:rPr>
      </w:pPr>
    </w:p>
    <w:p w:rsidR="00D63FC1" w:rsidRDefault="0008166B" w:rsidP="00750432">
      <w:pPr>
        <w:rPr>
          <w:sz w:val="28"/>
          <w:szCs w:val="28"/>
        </w:rPr>
      </w:pPr>
      <w:r w:rsidRPr="002F7521">
        <w:rPr>
          <w:i/>
          <w:sz w:val="28"/>
          <w:szCs w:val="28"/>
          <w:u w:val="single"/>
        </w:rPr>
        <w:t>Вывод:</w:t>
      </w:r>
    </w:p>
    <w:p w:rsidR="0008166B" w:rsidRPr="00B13D18" w:rsidRDefault="00D63FC1" w:rsidP="00750432">
      <w:pPr>
        <w:rPr>
          <w:sz w:val="28"/>
          <w:szCs w:val="28"/>
        </w:rPr>
      </w:pPr>
      <w:r>
        <w:rPr>
          <w:sz w:val="28"/>
          <w:szCs w:val="28"/>
        </w:rPr>
        <w:t>В</w:t>
      </w:r>
      <w:r w:rsidR="0008166B">
        <w:rPr>
          <w:sz w:val="28"/>
          <w:szCs w:val="28"/>
        </w:rPr>
        <w:t xml:space="preserve"> двухтактной схеме ток нагрузки пропорционален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1</m:t>
            </m:r>
          </m:sub>
        </m:sSub>
      </m:oMath>
      <w:r w:rsidR="0008166B" w:rsidRPr="00187BE0">
        <w:rPr>
          <w:sz w:val="28"/>
          <w:szCs w:val="28"/>
        </w:rPr>
        <w:t xml:space="preserve"> </w:t>
      </w:r>
      <w:r w:rsidR="0008166B">
        <w:rPr>
          <w:sz w:val="28"/>
          <w:szCs w:val="28"/>
        </w:rPr>
        <w:t xml:space="preserve">и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2</m:t>
            </m:r>
          </m:sub>
        </m:sSub>
      </m:oMath>
      <w:r w:rsidR="0008166B">
        <w:rPr>
          <w:sz w:val="28"/>
          <w:szCs w:val="28"/>
        </w:rPr>
        <w:t>.</w:t>
      </w:r>
    </w:p>
    <w:p w:rsidR="002F7521" w:rsidRPr="00B13D18" w:rsidRDefault="002F7521" w:rsidP="00750432">
      <w:pPr>
        <w:rPr>
          <w:sz w:val="28"/>
          <w:szCs w:val="28"/>
        </w:rPr>
      </w:pPr>
    </w:p>
    <w:p w:rsidR="0008166B" w:rsidRPr="002F7521" w:rsidRDefault="0008166B" w:rsidP="00750432">
      <w:pPr>
        <w:rPr>
          <w:sz w:val="28"/>
          <w:szCs w:val="28"/>
        </w:rPr>
      </w:pPr>
      <w:r w:rsidRPr="00187BE0">
        <w:rPr>
          <w:sz w:val="28"/>
          <w:szCs w:val="28"/>
        </w:rPr>
        <w:t xml:space="preserve">Рассмотрим 2 варианта включения двухтактной схемы </w:t>
      </w:r>
      <w:r>
        <w:rPr>
          <w:sz w:val="28"/>
          <w:szCs w:val="28"/>
        </w:rPr>
        <w:t>– в зависимости от т</w:t>
      </w:r>
      <w:r>
        <w:rPr>
          <w:sz w:val="28"/>
          <w:szCs w:val="28"/>
        </w:rPr>
        <w:t>о</w:t>
      </w:r>
      <w:r>
        <w:rPr>
          <w:sz w:val="28"/>
          <w:szCs w:val="28"/>
        </w:rPr>
        <w:t xml:space="preserve">го, чем являются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1</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rPr>
              <m:t>2</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(ВЧ или НЧ колебания)</w:t>
      </w:r>
      <w:r w:rsidR="002F7521" w:rsidRPr="002F7521">
        <w:rPr>
          <w:sz w:val="28"/>
          <w:szCs w:val="28"/>
        </w:rPr>
        <w:t>.</w:t>
      </w:r>
    </w:p>
    <w:p w:rsidR="002F7521" w:rsidRPr="00B13D18" w:rsidRDefault="002F7521" w:rsidP="00750432">
      <w:pPr>
        <w:rPr>
          <w:sz w:val="28"/>
          <w:szCs w:val="28"/>
        </w:rPr>
      </w:pPr>
    </w:p>
    <w:p w:rsidR="0022421F" w:rsidRDefault="0022421F" w:rsidP="00750432">
      <w:pPr>
        <w:rPr>
          <w:i/>
          <w:sz w:val="28"/>
          <w:szCs w:val="28"/>
          <w:u w:val="single"/>
        </w:rPr>
      </w:pPr>
    </w:p>
    <w:p w:rsidR="0022421F" w:rsidRDefault="0022421F" w:rsidP="00750432">
      <w:pPr>
        <w:rPr>
          <w:i/>
          <w:sz w:val="28"/>
          <w:szCs w:val="28"/>
          <w:u w:val="single"/>
        </w:rPr>
      </w:pPr>
    </w:p>
    <w:p w:rsidR="0022421F" w:rsidRDefault="0022421F" w:rsidP="00750432">
      <w:pPr>
        <w:rPr>
          <w:i/>
          <w:sz w:val="28"/>
          <w:szCs w:val="28"/>
          <w:u w:val="single"/>
        </w:rPr>
      </w:pPr>
    </w:p>
    <w:p w:rsidR="002F7521" w:rsidRDefault="002F7521" w:rsidP="00750432">
      <w:pPr>
        <w:rPr>
          <w:i/>
          <w:sz w:val="28"/>
          <w:szCs w:val="28"/>
          <w:u w:val="single"/>
        </w:rPr>
      </w:pPr>
      <w:r w:rsidRPr="00B13D18">
        <w:rPr>
          <w:i/>
          <w:sz w:val="28"/>
          <w:szCs w:val="28"/>
          <w:u w:val="single"/>
        </w:rPr>
        <w:lastRenderedPageBreak/>
        <w:t>1-ый случай:</w:t>
      </w:r>
    </w:p>
    <w:p w:rsidR="00153FBB" w:rsidRDefault="00153FBB" w:rsidP="00750432">
      <w:pPr>
        <w:rPr>
          <w:i/>
          <w:sz w:val="28"/>
          <w:szCs w:val="28"/>
          <w:u w:val="single"/>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53FBB" w:rsidTr="00F54646">
        <w:trPr>
          <w:jc w:val="center"/>
        </w:trPr>
        <w:tc>
          <w:tcPr>
            <w:tcW w:w="4927" w:type="dxa"/>
            <w:vAlign w:val="center"/>
          </w:tcPr>
          <w:p w:rsidR="00153FBB" w:rsidRPr="00153D96" w:rsidRDefault="000B441A" w:rsidP="00153D96">
            <w:pPr>
              <w:ind w:firstLine="0"/>
              <w:jc w:val="center"/>
              <w:rPr>
                <w:i/>
                <w:sz w:val="28"/>
                <w:szCs w:val="28"/>
                <w:lang w:val="en-US"/>
              </w:rPr>
            </w:pPr>
            <w:r>
              <w:rPr>
                <w:i/>
                <w:noProof/>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2838450</wp:posOffset>
                      </wp:positionH>
                      <wp:positionV relativeFrom="paragraph">
                        <wp:posOffset>19685</wp:posOffset>
                      </wp:positionV>
                      <wp:extent cx="519430" cy="342900"/>
                      <wp:effectExtent l="9525" t="19685" r="13970" b="8890"/>
                      <wp:wrapNone/>
                      <wp:docPr id="19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342900"/>
                              </a:xfrm>
                              <a:prstGeom prst="rightArrow">
                                <a:avLst>
                                  <a:gd name="adj1" fmla="val 50000"/>
                                  <a:gd name="adj2" fmla="val 378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26" type="#_x0000_t13" style="position:absolute;margin-left:223.5pt;margin-top:1.55pt;width:40.9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"/>
                  </w:pict>
                </mc:Fallback>
              </mc:AlternateContent>
            </w:r>
            <m:oMath>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func>
                        <m:funcPr>
                          <m:ctrlPr>
                            <w:rPr>
                              <w:rFonts w:ascii="Cambria Math" w:hAnsi="Cambria Math"/>
                              <w:i/>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Ω</m:t>
                          </m:r>
                          <m:r>
                            <w:rPr>
                              <w:rFonts w:ascii="Cambria Math" w:hAnsi="Cambria Math"/>
                              <w:sz w:val="28"/>
                              <w:szCs w:val="28"/>
                            </w:rPr>
                            <m:t>t</m:t>
                          </m:r>
                        </m:e>
                      </m:func>
                      <m:r>
                        <w:rPr>
                          <w:rFonts w:ascii="Cambria Math" w:hAnsi="Cambria Math"/>
                          <w:sz w:val="28"/>
                          <w:szCs w:val="28"/>
                        </w:rPr>
                        <m:t xml:space="preserve">,   </m:t>
                      </m:r>
                      <m:ctrlPr>
                        <w:rPr>
                          <w:rFonts w:ascii="Cambria Math" w:hAnsi="Cambria Math"/>
                          <w:i/>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r>
                        <w:rPr>
                          <w:rFonts w:ascii="Cambria Math" w:hAnsi="Cambria Math"/>
                          <w:sz w:val="28"/>
                          <w:szCs w:val="28"/>
                          <w:lang w:val="en-US"/>
                        </w:rPr>
                        <m:t>,</m:t>
                      </m:r>
                      <m:ctrlPr>
                        <w:rPr>
                          <w:rFonts w:ascii="Cambria Math" w:hAnsi="Cambria Math"/>
                          <w:i/>
                          <w:sz w:val="28"/>
                          <w:szCs w:val="28"/>
                        </w:rPr>
                      </m:ctrlPr>
                    </m:e>
                  </m:eqArr>
                </m:e>
              </m:d>
            </m:oMath>
          </w:p>
        </w:tc>
        <w:tc>
          <w:tcPr>
            <w:tcW w:w="4927" w:type="dxa"/>
            <w:vAlign w:val="center"/>
          </w:tcPr>
          <w:p w:rsidR="00153FBB" w:rsidRDefault="006A064A" w:rsidP="00153FBB">
            <w:pPr>
              <w:ind w:firstLine="0"/>
              <w:jc w:val="center"/>
              <w:rPr>
                <w:i/>
                <w:sz w:val="28"/>
                <w:szCs w:val="28"/>
                <w:u w:val="single"/>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iн</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m:rPr>
                            <m:sty m:val="p"/>
                          </m:rPr>
                          <w:rPr>
                            <w:rFonts w:ascii="Cambria Math" w:hAnsi="Cambria Math"/>
                            <w:sz w:val="28"/>
                            <w:szCs w:val="28"/>
                          </w:rPr>
                          <m:t xml:space="preserve">Ω,           </m:t>
                        </m:r>
                      </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eqArr>
                  </m:e>
                </m:d>
              </m:oMath>
            </m:oMathPara>
          </w:p>
        </w:tc>
      </w:tr>
    </w:tbl>
    <w:p w:rsidR="00153FBB" w:rsidRPr="00B13D18" w:rsidRDefault="00153FBB" w:rsidP="00750432">
      <w:pPr>
        <w:rPr>
          <w:i/>
          <w:sz w:val="28"/>
          <w:szCs w:val="28"/>
          <w:u w:val="single"/>
        </w:rPr>
      </w:pPr>
    </w:p>
    <w:p w:rsidR="0008166B" w:rsidRPr="007B6326" w:rsidRDefault="007B6326" w:rsidP="00750432">
      <w:pPr>
        <w:tabs>
          <w:tab w:val="left" w:pos="-4962"/>
        </w:tabs>
        <w:rPr>
          <w:sz w:val="28"/>
          <w:szCs w:val="28"/>
        </w:rPr>
      </w:pPr>
      <w:r w:rsidRPr="007B6326">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i</m:t>
            </m:r>
            <m:r>
              <w:rPr>
                <w:rFonts w:ascii="Cambria Math" w:hAnsi="Cambria Math"/>
                <w:sz w:val="28"/>
                <w:szCs w:val="28"/>
              </w:rPr>
              <m:t>н</m:t>
            </m:r>
          </m:sub>
        </m:sSub>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FA0462">
        <w:rPr>
          <w:sz w:val="28"/>
          <w:szCs w:val="28"/>
        </w:rPr>
        <w:t xml:space="preserve"> –</w:t>
      </w:r>
      <w:r w:rsidRPr="007B6326">
        <w:rPr>
          <w:sz w:val="28"/>
          <w:szCs w:val="28"/>
        </w:rPr>
        <w:t xml:space="preserve"> спектр тока, протекающего через нагрузку.</w:t>
      </w:r>
    </w:p>
    <w:p w:rsidR="0008166B" w:rsidRPr="00E90CBA" w:rsidRDefault="003A2E5F" w:rsidP="00750432">
      <w:pPr>
        <w:ind w:firstLine="0"/>
        <w:jc w:val="center"/>
        <w:rPr>
          <w:sz w:val="28"/>
          <w:szCs w:val="28"/>
          <w:lang w:val="en-US"/>
        </w:rPr>
      </w:pPr>
      <w:r>
        <w:object w:dxaOrig="10420" w:dyaOrig="11554">
          <v:shape id="_x0000_i1083" type="#_x0000_t75" style="width:402pt;height:447pt" o:ole="">
            <v:imagedata r:id="rId125" o:title=""/>
          </v:shape>
          <o:OLEObject Type="Embed" ProgID="Visio.Drawing.11" ShapeID="_x0000_i1083" DrawAspect="Content" ObjectID="_1415007839" r:id="rId126"/>
        </w:object>
      </w:r>
    </w:p>
    <w:p w:rsidR="00313704" w:rsidRDefault="004F53D9" w:rsidP="00EE4BA6">
      <w:pPr>
        <w:ind w:hanging="1134"/>
        <w:jc w:val="center"/>
        <w:rPr>
          <w:sz w:val="28"/>
          <w:szCs w:val="28"/>
        </w:rPr>
      </w:pPr>
      <w:r>
        <w:rPr>
          <w:sz w:val="28"/>
          <w:szCs w:val="28"/>
        </w:rPr>
        <w:t>Рисунок 4</w:t>
      </w:r>
      <w:r w:rsidR="00BB0DFE">
        <w:rPr>
          <w:sz w:val="28"/>
          <w:szCs w:val="28"/>
        </w:rPr>
        <w:t>.34</w:t>
      </w:r>
      <w:r w:rsidR="00313704" w:rsidRPr="004F53D9">
        <w:rPr>
          <w:sz w:val="28"/>
          <w:szCs w:val="28"/>
        </w:rPr>
        <w:t>.</w:t>
      </w:r>
      <w:r w:rsidR="006F5A22">
        <w:rPr>
          <w:sz w:val="28"/>
          <w:szCs w:val="28"/>
        </w:rPr>
        <w:t xml:space="preserve"> </w:t>
      </w:r>
      <w:r w:rsidR="00E90CBA">
        <w:rPr>
          <w:sz w:val="28"/>
          <w:szCs w:val="28"/>
        </w:rPr>
        <w:t xml:space="preserve">а) </w:t>
      </w:r>
      <w:r w:rsidR="000767B1">
        <w:rPr>
          <w:sz w:val="28"/>
          <w:szCs w:val="28"/>
        </w:rPr>
        <w:t>с</w:t>
      </w:r>
      <w:r w:rsidR="00313704">
        <w:rPr>
          <w:sz w:val="28"/>
          <w:szCs w:val="28"/>
        </w:rPr>
        <w:t>пектр тока на входе;</w:t>
      </w:r>
    </w:p>
    <w:p w:rsidR="00313704" w:rsidRDefault="00E90CBA" w:rsidP="00EE4BA6">
      <w:pPr>
        <w:ind w:left="3686" w:firstLine="0"/>
        <w:jc w:val="left"/>
        <w:rPr>
          <w:sz w:val="28"/>
          <w:szCs w:val="28"/>
        </w:rPr>
      </w:pPr>
      <w:r>
        <w:rPr>
          <w:sz w:val="28"/>
          <w:szCs w:val="28"/>
        </w:rPr>
        <w:t xml:space="preserve">б) </w:t>
      </w:r>
      <w:r w:rsidR="00313704">
        <w:rPr>
          <w:sz w:val="28"/>
          <w:szCs w:val="28"/>
        </w:rPr>
        <w:t>спектр тока, протекающего в нагрузке;</w:t>
      </w:r>
    </w:p>
    <w:p w:rsidR="00313704" w:rsidRPr="00E90CBA" w:rsidRDefault="00E90CBA" w:rsidP="00EE4BA6">
      <w:pPr>
        <w:ind w:left="3686" w:firstLine="0"/>
        <w:jc w:val="left"/>
        <w:rPr>
          <w:sz w:val="28"/>
          <w:szCs w:val="28"/>
        </w:rPr>
      </w:pPr>
      <w:r>
        <w:rPr>
          <w:sz w:val="28"/>
          <w:szCs w:val="28"/>
        </w:rPr>
        <w:t xml:space="preserve">в) </w:t>
      </w:r>
      <w:r w:rsidR="00313704">
        <w:rPr>
          <w:sz w:val="28"/>
          <w:szCs w:val="28"/>
        </w:rPr>
        <w:t>спектр тока, создающего напр</w:t>
      </w:r>
      <w:r>
        <w:rPr>
          <w:sz w:val="28"/>
          <w:szCs w:val="28"/>
        </w:rPr>
        <w:t>яжение на колеб</w:t>
      </w:r>
      <w:r>
        <w:rPr>
          <w:sz w:val="28"/>
          <w:szCs w:val="28"/>
        </w:rPr>
        <w:t>а</w:t>
      </w:r>
      <w:r>
        <w:rPr>
          <w:sz w:val="28"/>
          <w:szCs w:val="28"/>
        </w:rPr>
        <w:t>тельном контуре</w:t>
      </w:r>
    </w:p>
    <w:p w:rsidR="0008166B" w:rsidRPr="00313704" w:rsidRDefault="0008166B" w:rsidP="00750432">
      <w:pPr>
        <w:rPr>
          <w:b/>
          <w:i/>
          <w:sz w:val="28"/>
          <w:szCs w:val="28"/>
          <w:u w:val="single"/>
        </w:rPr>
      </w:pPr>
    </w:p>
    <w:p w:rsidR="0008166B" w:rsidRDefault="00313704" w:rsidP="00750432">
      <w:pPr>
        <w:rPr>
          <w:i/>
          <w:noProof/>
          <w:sz w:val="28"/>
          <w:szCs w:val="28"/>
          <w:u w:val="single"/>
        </w:rPr>
      </w:pPr>
      <w:r w:rsidRPr="00313704">
        <w:rPr>
          <w:i/>
          <w:noProof/>
          <w:sz w:val="28"/>
          <w:szCs w:val="28"/>
          <w:u w:val="single"/>
        </w:rPr>
        <w:t>2-ой случай:</w:t>
      </w:r>
    </w:p>
    <w:p w:rsidR="0022421F" w:rsidRDefault="0022421F" w:rsidP="00750432">
      <w:pPr>
        <w:rPr>
          <w:i/>
          <w:noProof/>
          <w:sz w:val="28"/>
          <w:szCs w:val="28"/>
          <w:u w:val="single"/>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2421F" w:rsidTr="00F54646">
        <w:trPr>
          <w:jc w:val="center"/>
        </w:trPr>
        <w:tc>
          <w:tcPr>
            <w:tcW w:w="4927" w:type="dxa"/>
            <w:vAlign w:val="center"/>
          </w:tcPr>
          <w:p w:rsidR="0022421F" w:rsidRPr="00F54646" w:rsidRDefault="000B441A" w:rsidP="00F54646">
            <w:pPr>
              <w:ind w:firstLine="0"/>
              <w:jc w:val="center"/>
              <w:rPr>
                <w:i/>
                <w:sz w:val="28"/>
                <w:szCs w:val="28"/>
              </w:rPr>
            </w:pPr>
            <w:r>
              <w:rPr>
                <w:i/>
                <w:noProof/>
                <w:sz w:val="28"/>
                <w:szCs w:val="28"/>
                <w:u w:val="single"/>
              </w:rPr>
              <mc:AlternateContent>
                <mc:Choice Requires="wps">
                  <w:drawing>
                    <wp:anchor distT="0" distB="0" distL="114300" distR="114300" simplePos="0" relativeHeight="251725824" behindDoc="0" locked="0" layoutInCell="1" allowOverlap="1">
                      <wp:simplePos x="0" y="0"/>
                      <wp:positionH relativeFrom="column">
                        <wp:posOffset>2827020</wp:posOffset>
                      </wp:positionH>
                      <wp:positionV relativeFrom="paragraph">
                        <wp:posOffset>-1905</wp:posOffset>
                      </wp:positionV>
                      <wp:extent cx="519430" cy="342900"/>
                      <wp:effectExtent l="7620" t="26670" r="15875" b="11430"/>
                      <wp:wrapNone/>
                      <wp:docPr id="194" name="Auto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342900"/>
                              </a:xfrm>
                              <a:prstGeom prst="rightArrow">
                                <a:avLst>
                                  <a:gd name="adj1" fmla="val 50000"/>
                                  <a:gd name="adj2" fmla="val 378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1" o:spid="_x0000_s1026" type="#_x0000_t13" style="position:absolute;margin-left:222.6pt;margin-top:-.15pt;width:40.9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"/>
                  </w:pict>
                </mc:Fallback>
              </mc:AlternateContent>
            </w:r>
            <m:oMath>
              <m:d>
                <m:dPr>
                  <m:begChr m:val=""/>
                  <m:endChr m:val="}"/>
                  <m:ctrlPr>
                    <w:rPr>
                      <w:rFonts w:ascii="Cambria Math" w:hAnsi="Cambria Math"/>
                      <w:i/>
                      <w:noProof/>
                      <w:sz w:val="28"/>
                      <w:szCs w:val="28"/>
                    </w:rPr>
                  </m:ctrlPr>
                </m:dPr>
                <m:e>
                  <m:m>
                    <m:mPr>
                      <m:mcs>
                        <m:mc>
                          <m:mcPr>
                            <m:count m:val="1"/>
                            <m:mcJc m:val="center"/>
                          </m:mcPr>
                        </m:mc>
                      </m:mcs>
                      <m:ctrlPr>
                        <w:rPr>
                          <w:rFonts w:ascii="Cambria Math" w:hAnsi="Cambria Math"/>
                          <w:i/>
                          <w:noProof/>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0</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r>
                          <w:rPr>
                            <w:rFonts w:ascii="Cambria Math" w:hAnsi="Cambria Math"/>
                            <w:sz w:val="28"/>
                            <w:szCs w:val="28"/>
                            <w:lang w:val="en-US"/>
                          </w:rPr>
                          <m:t>,</m:t>
                        </m:r>
                      </m:e>
                    </m:mr>
                    <m:mr>
                      <m:e>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func>
                          <m:funcPr>
                            <m:ctrlPr>
                              <w:rPr>
                                <w:rFonts w:ascii="Cambria Math" w:hAnsi="Cambria Math"/>
                                <w:i/>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Ω</m:t>
                            </m:r>
                            <m:r>
                              <w:rPr>
                                <w:rFonts w:ascii="Cambria Math" w:hAnsi="Cambria Math"/>
                                <w:sz w:val="28"/>
                                <w:szCs w:val="28"/>
                              </w:rPr>
                              <m:t>t</m:t>
                            </m:r>
                          </m:e>
                        </m:func>
                        <m:r>
                          <w:rPr>
                            <w:rFonts w:ascii="Cambria Math" w:hAnsi="Cambria Math"/>
                            <w:sz w:val="28"/>
                            <w:szCs w:val="28"/>
                          </w:rPr>
                          <m:t xml:space="preserve">,   </m:t>
                        </m:r>
                      </m:e>
                    </m:mr>
                  </m:m>
                </m:e>
              </m:d>
            </m:oMath>
          </w:p>
        </w:tc>
        <w:tc>
          <w:tcPr>
            <w:tcW w:w="4927" w:type="dxa"/>
            <w:vAlign w:val="center"/>
          </w:tcPr>
          <w:p w:rsidR="0022421F" w:rsidRDefault="006A064A" w:rsidP="005026CB">
            <w:pPr>
              <w:ind w:firstLine="0"/>
              <w:jc w:val="center"/>
              <w:rPr>
                <w:i/>
                <w:sz w:val="28"/>
                <w:szCs w:val="28"/>
                <w:u w:val="single"/>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iн</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 xml:space="preserve">,        </m:t>
                        </m:r>
                      </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Ω.</m:t>
                        </m:r>
                      </m:e>
                    </m:eqArr>
                  </m:e>
                </m:d>
              </m:oMath>
            </m:oMathPara>
          </w:p>
        </w:tc>
      </w:tr>
    </w:tbl>
    <w:p w:rsidR="00313704" w:rsidRPr="00E90CBA" w:rsidRDefault="003A2E5F" w:rsidP="00750432">
      <w:pPr>
        <w:ind w:firstLine="0"/>
        <w:jc w:val="center"/>
        <w:rPr>
          <w:noProof/>
          <w:lang w:val="en-US"/>
        </w:rPr>
      </w:pPr>
      <w:r>
        <w:object w:dxaOrig="10080" w:dyaOrig="7698">
          <v:shape id="_x0000_i1084" type="#_x0000_t75" style="width:376.5pt;height:4in" o:ole="">
            <v:imagedata r:id="rId127" o:title=""/>
          </v:shape>
          <o:OLEObject Type="Embed" ProgID="Visio.Drawing.11" ShapeID="_x0000_i1084" DrawAspect="Content" ObjectID="_1415007840" r:id="rId128"/>
        </w:object>
      </w:r>
    </w:p>
    <w:p w:rsidR="00E02BAC" w:rsidRDefault="00E02BAC" w:rsidP="00750432">
      <w:pPr>
        <w:ind w:firstLine="0"/>
        <w:jc w:val="center"/>
        <w:rPr>
          <w:sz w:val="28"/>
          <w:szCs w:val="28"/>
        </w:rPr>
      </w:pPr>
      <w:r w:rsidRPr="004F53D9">
        <w:rPr>
          <w:sz w:val="28"/>
          <w:szCs w:val="28"/>
        </w:rPr>
        <w:t>Р</w:t>
      </w:r>
      <w:r w:rsidR="00BB0DFE">
        <w:rPr>
          <w:sz w:val="28"/>
          <w:szCs w:val="28"/>
        </w:rPr>
        <w:t>исунок 4.35</w:t>
      </w:r>
      <w:r w:rsidRPr="004F53D9">
        <w:rPr>
          <w:sz w:val="28"/>
          <w:szCs w:val="28"/>
        </w:rPr>
        <w:t>.</w:t>
      </w:r>
      <w:r w:rsidR="006F5A22">
        <w:rPr>
          <w:sz w:val="28"/>
          <w:szCs w:val="28"/>
        </w:rPr>
        <w:t xml:space="preserve"> </w:t>
      </w:r>
      <w:r w:rsidR="00E90CBA">
        <w:rPr>
          <w:sz w:val="28"/>
          <w:szCs w:val="28"/>
        </w:rPr>
        <w:t xml:space="preserve">а) </w:t>
      </w:r>
      <w:r w:rsidR="000767B1">
        <w:rPr>
          <w:sz w:val="28"/>
          <w:szCs w:val="28"/>
        </w:rPr>
        <w:t>с</w:t>
      </w:r>
      <w:r>
        <w:rPr>
          <w:sz w:val="28"/>
          <w:szCs w:val="28"/>
        </w:rPr>
        <w:t>пектр тока на входе;</w:t>
      </w:r>
    </w:p>
    <w:p w:rsidR="00E02BAC" w:rsidRPr="00BB23E6" w:rsidRDefault="00E90CBA" w:rsidP="000767B1">
      <w:pPr>
        <w:ind w:left="4253" w:firstLine="0"/>
        <w:jc w:val="left"/>
        <w:rPr>
          <w:sz w:val="28"/>
          <w:szCs w:val="28"/>
        </w:rPr>
      </w:pPr>
      <w:r>
        <w:rPr>
          <w:sz w:val="28"/>
          <w:szCs w:val="28"/>
        </w:rPr>
        <w:t xml:space="preserve">б) </w:t>
      </w:r>
      <w:r w:rsidR="00E02BAC">
        <w:rPr>
          <w:sz w:val="28"/>
          <w:szCs w:val="28"/>
        </w:rPr>
        <w:t>спек</w:t>
      </w:r>
      <w:r>
        <w:rPr>
          <w:sz w:val="28"/>
          <w:szCs w:val="28"/>
        </w:rPr>
        <w:t>тр тока на выходе (на нагрузке)</w:t>
      </w:r>
    </w:p>
    <w:p w:rsidR="00E02BAC" w:rsidRDefault="00E02BAC" w:rsidP="00750432">
      <w:pPr>
        <w:rPr>
          <w:sz w:val="28"/>
          <w:szCs w:val="28"/>
        </w:rPr>
      </w:pPr>
    </w:p>
    <w:p w:rsidR="00E02BAC" w:rsidRPr="00E02BAC" w:rsidRDefault="00E02BAC" w:rsidP="00750432">
      <w:pPr>
        <w:rPr>
          <w:sz w:val="28"/>
          <w:szCs w:val="28"/>
        </w:rPr>
      </w:pPr>
      <w:r>
        <w:rPr>
          <w:sz w:val="28"/>
          <w:szCs w:val="28"/>
        </w:rPr>
        <w:t xml:space="preserve">Контур на выходе не нужен, получаем </w:t>
      </w:r>
      <w:r w:rsidR="006F5A22">
        <w:rPr>
          <w:sz w:val="28"/>
          <w:szCs w:val="28"/>
        </w:rPr>
        <w:t xml:space="preserve">классическую </w:t>
      </w:r>
      <w:r>
        <w:rPr>
          <w:sz w:val="28"/>
          <w:szCs w:val="28"/>
        </w:rPr>
        <w:t>АМ.</w:t>
      </w:r>
    </w:p>
    <w:p w:rsidR="0008166B" w:rsidRDefault="0008166B" w:rsidP="00750432">
      <w:pPr>
        <w:jc w:val="right"/>
        <w:rPr>
          <w:sz w:val="28"/>
          <w:szCs w:val="28"/>
        </w:rPr>
      </w:pPr>
    </w:p>
    <w:p w:rsidR="004F53D9" w:rsidRDefault="004F53D9" w:rsidP="00750432">
      <w:pPr>
        <w:jc w:val="right"/>
        <w:rPr>
          <w:sz w:val="28"/>
          <w:szCs w:val="28"/>
        </w:rPr>
      </w:pPr>
    </w:p>
    <w:p w:rsidR="0008166B" w:rsidRPr="00DC3C07" w:rsidRDefault="00EE2F8E" w:rsidP="00AA09C2">
      <w:pPr>
        <w:pStyle w:val="af3"/>
      </w:pPr>
      <w:bookmarkStart w:id="29" w:name="_Toc303329687"/>
      <w:r>
        <w:t>4.1</w:t>
      </w:r>
      <w:r w:rsidRPr="00EE2F8E">
        <w:t>3</w:t>
      </w:r>
      <w:r>
        <w:t>.</w:t>
      </w:r>
      <w:r w:rsidRPr="00F72E4E">
        <w:tab/>
      </w:r>
      <w:r w:rsidR="0008166B">
        <w:t>Кольцевой модулятор (двойной балансный)</w:t>
      </w:r>
      <w:bookmarkEnd w:id="29"/>
    </w:p>
    <w:p w:rsidR="00C107BB" w:rsidRPr="00DC3C07" w:rsidRDefault="00C107BB" w:rsidP="00750432">
      <w:pPr>
        <w:jc w:val="center"/>
        <w:rPr>
          <w:b/>
          <w:sz w:val="28"/>
          <w:szCs w:val="28"/>
        </w:rPr>
      </w:pPr>
    </w:p>
    <w:p w:rsidR="00B02B55" w:rsidRPr="004B3507" w:rsidRDefault="001C672C" w:rsidP="00750432">
      <w:pPr>
        <w:ind w:firstLine="0"/>
        <w:jc w:val="center"/>
        <w:rPr>
          <w:lang w:val="en-US"/>
        </w:rPr>
      </w:pPr>
      <w:r>
        <w:object w:dxaOrig="5715" w:dyaOrig="5601">
          <v:shape id="_x0000_i1085" type="#_x0000_t75" style="width:285pt;height:279pt" o:ole="">
            <v:imagedata r:id="rId129" o:title=""/>
          </v:shape>
          <o:OLEObject Type="Embed" ProgID="Visio.Drawing.11" ShapeID="_x0000_i1085" DrawAspect="Content" ObjectID="_1415007841" r:id="rId130"/>
        </w:object>
      </w:r>
    </w:p>
    <w:p w:rsidR="00B02B55" w:rsidRPr="004F53D9" w:rsidRDefault="004F53D9" w:rsidP="00750432">
      <w:pPr>
        <w:ind w:firstLine="0"/>
        <w:jc w:val="center"/>
        <w:rPr>
          <w:sz w:val="28"/>
          <w:szCs w:val="28"/>
        </w:rPr>
      </w:pPr>
      <w:r>
        <w:rPr>
          <w:sz w:val="28"/>
          <w:szCs w:val="28"/>
        </w:rPr>
        <w:t>Рисунок 4</w:t>
      </w:r>
      <w:r w:rsidR="00BB0DFE">
        <w:rPr>
          <w:sz w:val="28"/>
          <w:szCs w:val="28"/>
        </w:rPr>
        <w:t>.36</w:t>
      </w:r>
      <w:r w:rsidR="00B02B55" w:rsidRPr="004F53D9">
        <w:rPr>
          <w:sz w:val="28"/>
          <w:szCs w:val="28"/>
        </w:rPr>
        <w:t>.</w:t>
      </w:r>
      <w:r w:rsidR="006F5A22">
        <w:rPr>
          <w:sz w:val="28"/>
          <w:szCs w:val="28"/>
        </w:rPr>
        <w:t xml:space="preserve"> Функциональная схема кольцевого модулятора</w:t>
      </w:r>
    </w:p>
    <w:p w:rsidR="003C2FAB" w:rsidRPr="004B3507" w:rsidRDefault="00692A5D" w:rsidP="00750432">
      <w:pPr>
        <w:ind w:firstLine="0"/>
        <w:jc w:val="center"/>
        <w:rPr>
          <w:i/>
          <w:sz w:val="28"/>
          <w:szCs w:val="28"/>
          <w:u w:val="single"/>
          <w:lang w:val="en-US"/>
        </w:rPr>
      </w:pPr>
      <w:r>
        <w:object w:dxaOrig="6452" w:dyaOrig="4922">
          <v:shape id="_x0000_i1086" type="#_x0000_t75" style="width:304.5pt;height:231pt" o:ole="">
            <v:imagedata r:id="rId131" o:title=""/>
          </v:shape>
          <o:OLEObject Type="Embed" ProgID="Visio.Drawing.11" ShapeID="_x0000_i1086" DrawAspect="Content" ObjectID="_1415007842" r:id="rId132"/>
        </w:object>
      </w:r>
    </w:p>
    <w:p w:rsidR="003C2FAB" w:rsidRPr="000767B1" w:rsidRDefault="00BB0DFE" w:rsidP="00750432">
      <w:pPr>
        <w:ind w:firstLine="0"/>
        <w:jc w:val="center"/>
        <w:rPr>
          <w:sz w:val="28"/>
          <w:szCs w:val="28"/>
        </w:rPr>
      </w:pPr>
      <w:r>
        <w:rPr>
          <w:sz w:val="28"/>
          <w:szCs w:val="28"/>
        </w:rPr>
        <w:t>Рисунок 4.37</w:t>
      </w:r>
      <w:r w:rsidR="003C2FAB" w:rsidRPr="000767B1">
        <w:rPr>
          <w:sz w:val="28"/>
          <w:szCs w:val="28"/>
        </w:rPr>
        <w:t>.</w:t>
      </w:r>
      <w:r w:rsidR="006F5A22" w:rsidRPr="000767B1">
        <w:rPr>
          <w:sz w:val="28"/>
          <w:szCs w:val="28"/>
        </w:rPr>
        <w:t xml:space="preserve"> Эквивалентная схема для тока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vertAlign w:val="subscript"/>
              </w:rPr>
              <m:t>3</m:t>
            </m:r>
          </m:sub>
        </m:sSub>
      </m:oMath>
    </w:p>
    <w:p w:rsidR="00B13D18" w:rsidRPr="003C2FAB" w:rsidRDefault="00B13D18" w:rsidP="00750432">
      <w:pPr>
        <w:jc w:val="center"/>
        <w:rPr>
          <w:b/>
          <w:sz w:val="28"/>
          <w:szCs w:val="28"/>
        </w:rPr>
      </w:pPr>
    </w:p>
    <w:p w:rsidR="0008166B" w:rsidRDefault="00B13D18" w:rsidP="00750432">
      <w:pPr>
        <w:rPr>
          <w:noProof/>
          <w:sz w:val="28"/>
          <w:szCs w:val="28"/>
        </w:rPr>
      </w:pPr>
      <w:r>
        <w:rPr>
          <w:noProof/>
          <w:sz w:val="28"/>
          <w:szCs w:val="28"/>
        </w:rPr>
        <w:t xml:space="preserve">Найдем ток нагрузки </w:t>
      </w:r>
      <m:oMath>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vertAlign w:val="subscript"/>
              </w:rPr>
              <m:t>н</m:t>
            </m:r>
          </m:sub>
        </m:sSub>
      </m:oMath>
      <w:r>
        <w:rPr>
          <w:noProof/>
          <w:sz w:val="28"/>
          <w:szCs w:val="28"/>
        </w:rPr>
        <w:t>, решив систему:</w:t>
      </w:r>
    </w:p>
    <w:p w:rsidR="007833FD" w:rsidRDefault="007833FD" w:rsidP="00750432">
      <w:pPr>
        <w:rPr>
          <w:noProof/>
          <w:sz w:val="28"/>
          <w:szCs w:val="28"/>
        </w:rPr>
      </w:pPr>
    </w:p>
    <w:p w:rsidR="007833FD" w:rsidRDefault="006A064A" w:rsidP="007833FD">
      <w:pPr>
        <w:jc w:val="center"/>
        <w:rPr>
          <w:noProof/>
          <w:sz w:val="28"/>
          <w:szCs w:val="28"/>
        </w:rPr>
      </w:pPr>
      <m:oMathPara>
        <m:oMath>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lang w:val="en-US"/>
                        </w:rPr>
                        <m:t xml:space="preserve"> i</m:t>
                      </m:r>
                    </m:e>
                    <m:sub>
                      <m:r>
                        <w:rPr>
                          <w:rFonts w:ascii="Cambria Math" w:hAnsi="Cambria Math"/>
                          <w:noProof/>
                          <w:sz w:val="28"/>
                          <w:szCs w:val="28"/>
                        </w:rPr>
                        <m:t>д1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e>
                      </m:d>
                    </m:e>
                    <m:sup>
                      <m:r>
                        <w:rPr>
                          <w:rFonts w:ascii="Cambria Math" w:hAnsi="Cambria Math"/>
                          <w:noProof/>
                          <w:sz w:val="28"/>
                          <w:szCs w:val="28"/>
                        </w:rPr>
                        <m:t>2</m:t>
                      </m:r>
                    </m:sup>
                  </m:sSup>
                  <m:r>
                    <w:rPr>
                      <w:rFonts w:ascii="Cambria Math" w:hAnsi="Cambria Math"/>
                      <w:noProof/>
                      <w:sz w:val="28"/>
                      <w:szCs w:val="28"/>
                    </w:rPr>
                    <m:t xml:space="preserve">,      </m:t>
                  </m:r>
                </m:e>
                <m:e>
                  <m:sSub>
                    <m:sSubPr>
                      <m:ctrlPr>
                        <w:rPr>
                          <w:rFonts w:ascii="Cambria Math" w:hAnsi="Cambria Math"/>
                          <w:i/>
                          <w:noProof/>
                          <w:sz w:val="28"/>
                          <w:szCs w:val="28"/>
                          <w:lang w:val="en-US"/>
                        </w:rPr>
                      </m:ctrlPr>
                    </m:sSubPr>
                    <m:e>
                      <m:r>
                        <w:rPr>
                          <w:rFonts w:ascii="Cambria Math" w:hAnsi="Cambria Math"/>
                          <w:noProof/>
                          <w:sz w:val="28"/>
                          <w:szCs w:val="28"/>
                          <w:lang w:val="en-US"/>
                        </w:rPr>
                        <m:t xml:space="preserve"> i</m:t>
                      </m:r>
                    </m:e>
                    <m:sub>
                      <m:r>
                        <w:rPr>
                          <w:rFonts w:ascii="Cambria Math" w:hAnsi="Cambria Math"/>
                          <w:noProof/>
                          <w:sz w:val="28"/>
                          <w:szCs w:val="28"/>
                        </w:rPr>
                        <m:t>д2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0</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2</m:t>
                      </m:r>
                    </m:sub>
                  </m:sSub>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e>
                      </m:d>
                    </m:e>
                    <m:sup>
                      <m:r>
                        <w:rPr>
                          <w:rFonts w:ascii="Cambria Math" w:hAnsi="Cambria Math"/>
                          <w:noProof/>
                          <w:sz w:val="28"/>
                          <w:szCs w:val="28"/>
                          <w:lang w:val="en-US"/>
                        </w:rPr>
                        <m:t>2</m:t>
                      </m:r>
                    </m:sup>
                  </m:sSup>
                  <m:r>
                    <w:rPr>
                      <w:rFonts w:ascii="Cambria Math" w:hAnsi="Cambria Math"/>
                      <w:noProof/>
                      <w:sz w:val="28"/>
                      <w:szCs w:val="28"/>
                      <w:lang w:val="en-US"/>
                    </w:rPr>
                    <m:t>,</m:t>
                  </m:r>
                  <m:ctrlPr>
                    <w:rPr>
                      <w:rFonts w:ascii="Cambria Math" w:eastAsia="Cambria Math" w:hAnsi="Cambria Math" w:cs="Cambria Math"/>
                      <w:i/>
                      <w:noProof/>
                      <w:sz w:val="28"/>
                      <w:szCs w:val="28"/>
                      <w:lang w:val="en-US"/>
                    </w:rPr>
                  </m:ctrlPr>
                </m:e>
                <m:e>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д3</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0</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2</m:t>
                      </m:r>
                    </m:sub>
                  </m:sSub>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e>
                      </m:d>
                    </m:e>
                    <m:sup>
                      <m:r>
                        <w:rPr>
                          <w:rFonts w:ascii="Cambria Math" w:hAnsi="Cambria Math"/>
                          <w:noProof/>
                          <w:sz w:val="28"/>
                          <w:szCs w:val="28"/>
                          <w:lang w:val="en-US"/>
                        </w:rPr>
                        <m:t>2</m:t>
                      </m:r>
                    </m:sup>
                  </m:sSup>
                  <m:r>
                    <w:rPr>
                      <w:rFonts w:ascii="Cambria Math" w:hAnsi="Cambria Math"/>
                      <w:noProof/>
                      <w:sz w:val="28"/>
                      <w:szCs w:val="28"/>
                      <w:lang w:val="en-US"/>
                    </w:rPr>
                    <m:t xml:space="preserve">,      </m:t>
                  </m:r>
                  <m:ctrlPr>
                    <w:rPr>
                      <w:rFonts w:ascii="Cambria Math" w:eastAsia="Cambria Math" w:hAnsi="Cambria Math" w:cs="Cambria Math"/>
                      <w:i/>
                      <w:noProof/>
                      <w:sz w:val="28"/>
                      <w:szCs w:val="28"/>
                      <w:lang w:val="en-US"/>
                    </w:rPr>
                  </m:ctrlPr>
                </m:e>
                <m:e>
                  <m:sSub>
                    <m:sSubPr>
                      <m:ctrlPr>
                        <w:rPr>
                          <w:rFonts w:ascii="Cambria Math" w:hAnsi="Cambria Math"/>
                          <w:i/>
                          <w:noProof/>
                          <w:sz w:val="28"/>
                          <w:szCs w:val="28"/>
                          <w:lang w:val="en-US"/>
                        </w:rPr>
                      </m:ctrlPr>
                    </m:sSubPr>
                    <m:e>
                      <m:sSub>
                        <m:sSubPr>
                          <m:ctrlPr>
                            <w:rPr>
                              <w:rFonts w:ascii="Cambria Math" w:hAnsi="Cambria Math"/>
                              <w:i/>
                              <w:noProof/>
                              <w:sz w:val="28"/>
                              <w:szCs w:val="28"/>
                              <w:lang w:val="en-US"/>
                            </w:rPr>
                          </m:ctrlPr>
                        </m:sSubPr>
                        <m:e>
                          <m:r>
                            <w:rPr>
                              <w:rFonts w:ascii="Cambria Math" w:hAnsi="Cambria Math"/>
                              <w:noProof/>
                              <w:sz w:val="28"/>
                              <w:szCs w:val="28"/>
                              <w:lang w:val="en-US"/>
                            </w:rPr>
                            <m:t xml:space="preserve"> i</m:t>
                          </m:r>
                        </m:e>
                        <m:sub>
                          <m:r>
                            <w:rPr>
                              <w:rFonts w:ascii="Cambria Math" w:hAnsi="Cambria Math"/>
                              <w:noProof/>
                              <w:sz w:val="28"/>
                              <w:szCs w:val="28"/>
                            </w:rPr>
                            <m:t>д4</m:t>
                          </m:r>
                        </m:sub>
                      </m:sSub>
                      <m:r>
                        <w:rPr>
                          <w:rFonts w:ascii="Cambria Math" w:hAnsi="Cambria Math"/>
                          <w:noProof/>
                          <w:sz w:val="28"/>
                          <w:szCs w:val="28"/>
                          <w:lang w:val="en-US"/>
                        </w:rPr>
                        <m:t>=a</m:t>
                      </m:r>
                    </m:e>
                    <m:sub>
                      <m:r>
                        <w:rPr>
                          <w:rFonts w:ascii="Cambria Math" w:hAnsi="Cambria Math"/>
                          <w:noProof/>
                          <w:sz w:val="28"/>
                          <w:szCs w:val="28"/>
                          <w:lang w:val="en-US"/>
                        </w:rPr>
                        <m:t>0</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2</m:t>
                      </m:r>
                    </m:sub>
                  </m:sSub>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e>
                      </m:d>
                    </m:e>
                    <m:sup>
                      <m:r>
                        <w:rPr>
                          <w:rFonts w:ascii="Cambria Math" w:hAnsi="Cambria Math"/>
                          <w:noProof/>
                          <w:sz w:val="28"/>
                          <w:szCs w:val="28"/>
                          <w:lang w:val="en-US"/>
                        </w:rPr>
                        <m:t>2</m:t>
                      </m:r>
                    </m:sup>
                  </m:sSup>
                  <m:r>
                    <w:rPr>
                      <w:rFonts w:ascii="Cambria Math" w:hAnsi="Cambria Math"/>
                      <w:noProof/>
                      <w:sz w:val="28"/>
                      <w:szCs w:val="28"/>
                      <w:lang w:val="en-US"/>
                    </w:rPr>
                    <m:t>,</m:t>
                  </m:r>
                  <m:ctrlPr>
                    <w:rPr>
                      <w:rFonts w:ascii="Cambria Math" w:eastAsia="Cambria Math" w:hAnsi="Cambria Math" w:cs="Cambria Math"/>
                      <w:i/>
                      <w:noProof/>
                      <w:sz w:val="28"/>
                      <w:szCs w:val="28"/>
                      <w:lang w:val="en-US"/>
                    </w:rPr>
                  </m:ctrlPr>
                </m:e>
                <m:e>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lang w:val="en-US"/>
                        </w:rPr>
                        <m:t>н</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д1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д2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д3</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д4</m:t>
                      </m:r>
                    </m:sub>
                  </m:sSub>
                  <m:r>
                    <w:rPr>
                      <w:rFonts w:ascii="Cambria Math" w:hAnsi="Cambria Math"/>
                      <w:noProof/>
                      <w:sz w:val="28"/>
                      <w:szCs w:val="28"/>
                      <w:lang w:val="en-US"/>
                    </w:rPr>
                    <m:t xml:space="preserve">.                                   </m:t>
                  </m:r>
                </m:e>
              </m:eqArr>
            </m:e>
          </m:d>
        </m:oMath>
      </m:oMathPara>
    </w:p>
    <w:p w:rsidR="00FF4CC5" w:rsidRDefault="00FF4CC5" w:rsidP="00750432">
      <w:pPr>
        <w:rPr>
          <w:noProof/>
        </w:rPr>
      </w:pPr>
    </w:p>
    <w:p w:rsidR="00FF4CC5" w:rsidRDefault="00FF4CC5" w:rsidP="00750432">
      <w:pPr>
        <w:rPr>
          <w:noProof/>
          <w:sz w:val="28"/>
          <w:szCs w:val="28"/>
        </w:rPr>
      </w:pPr>
      <w:r w:rsidRPr="00FF4CC5">
        <w:rPr>
          <w:noProof/>
          <w:sz w:val="28"/>
          <w:szCs w:val="28"/>
        </w:rPr>
        <w:t>Получим:</w:t>
      </w:r>
    </w:p>
    <w:p w:rsidR="007833FD" w:rsidRDefault="007833FD" w:rsidP="00750432">
      <w:pPr>
        <w:rPr>
          <w:noProof/>
          <w:sz w:val="28"/>
          <w:szCs w:val="28"/>
        </w:rPr>
      </w:pPr>
    </w:p>
    <w:p w:rsidR="00FF4CC5" w:rsidRDefault="006A064A" w:rsidP="007833FD">
      <w:pPr>
        <w:spacing w:line="360" w:lineRule="auto"/>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i</m:t>
              </m:r>
            </m:e>
            <m:sub>
              <m:r>
                <w:rPr>
                  <w:rFonts w:ascii="Cambria Math" w:hAnsi="Cambria Math"/>
                  <w:noProof/>
                  <w:sz w:val="28"/>
                  <w:szCs w:val="28"/>
                </w:rPr>
                <m:t>н</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8a</m:t>
              </m:r>
            </m:e>
            <m:sub>
              <m:r>
                <w:rPr>
                  <w:rFonts w:ascii="Cambria Math" w:hAnsi="Cambria Math"/>
                  <w:noProof/>
                  <w:sz w:val="28"/>
                  <w:szCs w:val="28"/>
                </w:rPr>
                <m:t>2</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r>
            <w:rPr>
              <w:rFonts w:ascii="Cambria Math" w:hAnsi="Cambria Math"/>
              <w:noProof/>
              <w:sz w:val="28"/>
              <w:szCs w:val="28"/>
            </w:rPr>
            <m:t>,</m:t>
          </m:r>
        </m:oMath>
      </m:oMathPara>
    </w:p>
    <w:p w:rsidR="004272D2" w:rsidRPr="004272D2" w:rsidRDefault="006A064A" w:rsidP="00750432">
      <w:pPr>
        <w:rPr>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вых</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КМ</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rPr>
                <m:t>н</m:t>
              </m:r>
            </m:sub>
          </m:sSub>
          <m:sSub>
            <m:sSubPr>
              <m:ctrlPr>
                <w:rPr>
                  <w:rFonts w:ascii="Cambria Math" w:hAnsi="Cambria Math"/>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rPr>
                <m:t>н</m:t>
              </m:r>
            </m:sub>
          </m:sSub>
          <m:r>
            <w:rPr>
              <w:rFonts w:ascii="Cambria Math" w:hAnsi="Cambria Math"/>
              <w:noProof/>
              <w:sz w:val="28"/>
              <w:szCs w:val="28"/>
              <w:lang w:val="en-US"/>
            </w:rPr>
            <m:t>.</m:t>
          </m:r>
        </m:oMath>
      </m:oMathPara>
    </w:p>
    <w:p w:rsidR="004272D2" w:rsidRPr="004272D2" w:rsidRDefault="004272D2" w:rsidP="00750432">
      <w:pPr>
        <w:rPr>
          <w:noProof/>
          <w:sz w:val="28"/>
          <w:szCs w:val="28"/>
          <w:lang w:val="en-US"/>
        </w:rPr>
      </w:pPr>
    </w:p>
    <w:p w:rsidR="004272D2" w:rsidRDefault="004272D2" w:rsidP="00750432">
      <w:pPr>
        <w:rPr>
          <w:noProof/>
          <w:sz w:val="28"/>
          <w:szCs w:val="28"/>
        </w:rPr>
      </w:pPr>
      <w:r w:rsidRPr="004272D2">
        <w:rPr>
          <w:i/>
          <w:noProof/>
          <w:sz w:val="28"/>
          <w:szCs w:val="28"/>
          <w:u w:val="single"/>
        </w:rPr>
        <w:t>Вывод</w:t>
      </w:r>
      <w:r w:rsidR="00D63FC1">
        <w:rPr>
          <w:i/>
          <w:noProof/>
          <w:sz w:val="28"/>
          <w:szCs w:val="28"/>
          <w:u w:val="single"/>
        </w:rPr>
        <w:t>ы</w:t>
      </w:r>
      <w:r w:rsidRPr="004272D2">
        <w:rPr>
          <w:i/>
          <w:noProof/>
          <w:sz w:val="28"/>
          <w:szCs w:val="28"/>
          <w:u w:val="single"/>
        </w:rPr>
        <w:t>:</w:t>
      </w:r>
      <w:r>
        <w:rPr>
          <w:noProof/>
          <w:sz w:val="28"/>
          <w:szCs w:val="28"/>
        </w:rPr>
        <w:t xml:space="preserve"> </w:t>
      </w:r>
    </w:p>
    <w:p w:rsidR="004272D2" w:rsidRDefault="00FA0462" w:rsidP="00750432">
      <w:pPr>
        <w:tabs>
          <w:tab w:val="left" w:pos="1134"/>
        </w:tabs>
        <w:rPr>
          <w:noProof/>
          <w:sz w:val="28"/>
          <w:szCs w:val="28"/>
        </w:rPr>
      </w:pPr>
      <w:r>
        <w:rPr>
          <w:noProof/>
          <w:sz w:val="28"/>
          <w:szCs w:val="28"/>
        </w:rPr>
        <w:t>1.</w:t>
      </w:r>
      <w:r>
        <w:rPr>
          <w:noProof/>
          <w:sz w:val="28"/>
          <w:szCs w:val="28"/>
        </w:rPr>
        <w:tab/>
      </w:r>
      <w:r w:rsidR="004272D2">
        <w:rPr>
          <w:noProof/>
          <w:sz w:val="28"/>
          <w:szCs w:val="28"/>
        </w:rPr>
        <w:t>В спектре тока буду</w:t>
      </w:r>
      <w:r w:rsidR="007833FD">
        <w:rPr>
          <w:noProof/>
          <w:sz w:val="28"/>
          <w:szCs w:val="28"/>
        </w:rPr>
        <w:t>т только комбинационные частоты.</w:t>
      </w:r>
    </w:p>
    <w:p w:rsidR="004272D2" w:rsidRDefault="00FA0462" w:rsidP="00750432">
      <w:pPr>
        <w:tabs>
          <w:tab w:val="left" w:pos="1134"/>
        </w:tabs>
        <w:rPr>
          <w:noProof/>
          <w:sz w:val="28"/>
          <w:szCs w:val="28"/>
        </w:rPr>
      </w:pPr>
      <w:r>
        <w:rPr>
          <w:noProof/>
          <w:sz w:val="28"/>
          <w:szCs w:val="28"/>
        </w:rPr>
        <w:t>2.</w:t>
      </w:r>
      <w:r>
        <w:rPr>
          <w:noProof/>
          <w:sz w:val="28"/>
          <w:szCs w:val="28"/>
        </w:rPr>
        <w:tab/>
      </w:r>
      <w:r w:rsidR="007833FD">
        <w:rPr>
          <w:noProof/>
          <w:sz w:val="28"/>
          <w:szCs w:val="28"/>
        </w:rPr>
        <w:t>Не нужен колебательный контур.</w:t>
      </w:r>
    </w:p>
    <w:p w:rsidR="004272D2" w:rsidRDefault="00FA0462" w:rsidP="00750432">
      <w:pPr>
        <w:tabs>
          <w:tab w:val="left" w:pos="1134"/>
        </w:tabs>
        <w:rPr>
          <w:noProof/>
          <w:sz w:val="28"/>
          <w:szCs w:val="28"/>
        </w:rPr>
      </w:pPr>
      <w:r>
        <w:rPr>
          <w:noProof/>
          <w:sz w:val="28"/>
          <w:szCs w:val="28"/>
        </w:rPr>
        <w:t>3.</w:t>
      </w:r>
      <w:r>
        <w:rPr>
          <w:noProof/>
          <w:sz w:val="28"/>
          <w:szCs w:val="28"/>
        </w:rPr>
        <w:tab/>
      </w:r>
      <w:r w:rsidR="004272D2">
        <w:rPr>
          <w:noProof/>
          <w:sz w:val="28"/>
          <w:szCs w:val="28"/>
        </w:rPr>
        <w:t xml:space="preserve">Данная схема инвариантна по отношению к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1</m:t>
            </m:r>
          </m:sub>
        </m:sSub>
      </m:oMath>
      <w:r w:rsidR="00AF79A3" w:rsidRPr="00F54646">
        <w:rPr>
          <w:noProof/>
          <w:sz w:val="28"/>
          <w:szCs w:val="28"/>
        </w:rPr>
        <w:t xml:space="preserve"> </w:t>
      </w:r>
      <w:r w:rsidR="004272D2">
        <w:rPr>
          <w:noProof/>
          <w:sz w:val="28"/>
          <w:szCs w:val="28"/>
        </w:rPr>
        <w:t xml:space="preserve">и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2</m:t>
            </m:r>
          </m:sub>
        </m:sSub>
      </m:oMath>
      <w:r w:rsidR="004272D2">
        <w:rPr>
          <w:noProof/>
          <w:sz w:val="28"/>
          <w:szCs w:val="28"/>
        </w:rPr>
        <w:t>.</w:t>
      </w:r>
    </w:p>
    <w:p w:rsidR="004272D2" w:rsidRDefault="004272D2" w:rsidP="00750432">
      <w:pPr>
        <w:rPr>
          <w:noProof/>
          <w:sz w:val="28"/>
          <w:szCs w:val="28"/>
        </w:rPr>
      </w:pPr>
    </w:p>
    <w:p w:rsidR="004272D2" w:rsidRPr="00FA0462" w:rsidRDefault="004272D2" w:rsidP="00750432">
      <w:pPr>
        <w:rPr>
          <w:i/>
          <w:noProof/>
          <w:sz w:val="28"/>
          <w:szCs w:val="28"/>
          <w:u w:val="single"/>
        </w:rPr>
      </w:pPr>
      <w:r w:rsidRPr="004272D2">
        <w:rPr>
          <w:i/>
          <w:noProof/>
          <w:sz w:val="28"/>
          <w:szCs w:val="28"/>
          <w:u w:val="single"/>
        </w:rPr>
        <w:t>Применения кольцевого модулятора:</w:t>
      </w:r>
    </w:p>
    <w:p w:rsidR="004272D2" w:rsidRDefault="004272D2" w:rsidP="00D07BE6">
      <w:pPr>
        <w:pStyle w:val="aa"/>
        <w:numPr>
          <w:ilvl w:val="0"/>
          <w:numId w:val="26"/>
        </w:numPr>
        <w:tabs>
          <w:tab w:val="left" w:pos="1134"/>
        </w:tabs>
        <w:ind w:left="0" w:firstLine="709"/>
        <w:rPr>
          <w:noProof/>
          <w:sz w:val="28"/>
          <w:szCs w:val="28"/>
        </w:rPr>
      </w:pPr>
      <w:r>
        <w:rPr>
          <w:noProof/>
          <w:sz w:val="28"/>
          <w:szCs w:val="28"/>
        </w:rPr>
        <w:t>Для пол</w:t>
      </w:r>
      <w:r w:rsidR="007833FD">
        <w:rPr>
          <w:noProof/>
          <w:sz w:val="28"/>
          <w:szCs w:val="28"/>
        </w:rPr>
        <w:t>учения балансной модуляции (БМ).</w:t>
      </w:r>
    </w:p>
    <w:p w:rsidR="004272D2" w:rsidRPr="004272D2" w:rsidRDefault="004272D2" w:rsidP="00D07BE6">
      <w:pPr>
        <w:pStyle w:val="aa"/>
        <w:numPr>
          <w:ilvl w:val="0"/>
          <w:numId w:val="26"/>
        </w:numPr>
        <w:tabs>
          <w:tab w:val="left" w:pos="1134"/>
        </w:tabs>
        <w:ind w:left="0" w:firstLine="709"/>
        <w:rPr>
          <w:noProof/>
          <w:sz w:val="28"/>
          <w:szCs w:val="28"/>
        </w:rPr>
      </w:pPr>
      <w:r>
        <w:rPr>
          <w:noProof/>
          <w:sz w:val="28"/>
          <w:szCs w:val="28"/>
        </w:rPr>
        <w:t>Для получения Б</w:t>
      </w:r>
      <w:r w:rsidR="007833FD">
        <w:rPr>
          <w:noProof/>
          <w:sz w:val="28"/>
          <w:szCs w:val="28"/>
        </w:rPr>
        <w:t>М с одной боковой полосой (ОБМ).</w:t>
      </w:r>
    </w:p>
    <w:p w:rsidR="00DA0711" w:rsidRPr="00DA0711" w:rsidRDefault="00DA0711" w:rsidP="00750432">
      <w:pPr>
        <w:tabs>
          <w:tab w:val="left" w:pos="-4678"/>
        </w:tabs>
        <w:ind w:firstLine="0"/>
        <w:jc w:val="center"/>
        <w:rPr>
          <w:noProof/>
          <w:sz w:val="28"/>
          <w:szCs w:val="28"/>
          <w:lang w:val="en-US"/>
        </w:rPr>
      </w:pPr>
      <w:r w:rsidRPr="00DA0711">
        <w:rPr>
          <w:noProof/>
          <w:sz w:val="28"/>
          <w:szCs w:val="28"/>
          <w:lang w:val="en-US"/>
        </w:rPr>
        <w:object w:dxaOrig="5715" w:dyaOrig="1917">
          <v:shape id="_x0000_i1087" type="#_x0000_t75" style="width:209.25pt;height:70.5pt" o:ole="">
            <v:imagedata r:id="rId133" o:title=""/>
          </v:shape>
          <o:OLEObject Type="Embed" ProgID="Visio.Drawing.11" ShapeID="_x0000_i1087" DrawAspect="Content" ObjectID="_1415007843" r:id="rId134"/>
        </w:object>
      </w:r>
    </w:p>
    <w:p w:rsidR="007E6861" w:rsidRPr="004F53D9" w:rsidRDefault="00BB0DFE" w:rsidP="00750432">
      <w:pPr>
        <w:tabs>
          <w:tab w:val="left" w:pos="-4678"/>
        </w:tabs>
        <w:ind w:firstLine="0"/>
        <w:jc w:val="center"/>
        <w:rPr>
          <w:noProof/>
          <w:sz w:val="28"/>
          <w:szCs w:val="28"/>
        </w:rPr>
      </w:pPr>
      <w:r>
        <w:rPr>
          <w:noProof/>
          <w:sz w:val="28"/>
          <w:szCs w:val="28"/>
        </w:rPr>
        <w:t>Рисунок 4.38</w:t>
      </w:r>
      <w:r w:rsidR="007E6861" w:rsidRPr="004F53D9">
        <w:rPr>
          <w:noProof/>
          <w:sz w:val="28"/>
          <w:szCs w:val="28"/>
        </w:rPr>
        <w:t>.</w:t>
      </w:r>
      <w:r w:rsidR="006F5A22">
        <w:rPr>
          <w:noProof/>
          <w:sz w:val="28"/>
          <w:szCs w:val="28"/>
        </w:rPr>
        <w:t xml:space="preserve"> Структурная схема получения ОБП</w:t>
      </w:r>
    </w:p>
    <w:p w:rsidR="0008166B" w:rsidRPr="003325A9" w:rsidRDefault="004272D2" w:rsidP="00750432">
      <w:pPr>
        <w:tabs>
          <w:tab w:val="left" w:pos="1134"/>
        </w:tabs>
        <w:rPr>
          <w:noProof/>
          <w:sz w:val="28"/>
          <w:szCs w:val="28"/>
        </w:rPr>
      </w:pPr>
      <w:r w:rsidRPr="003325A9">
        <w:rPr>
          <w:noProof/>
          <w:sz w:val="28"/>
          <w:szCs w:val="28"/>
        </w:rPr>
        <w:lastRenderedPageBreak/>
        <w:t>3.</w:t>
      </w:r>
      <w:r w:rsidR="00C8327C" w:rsidRPr="003325A9">
        <w:rPr>
          <w:noProof/>
          <w:sz w:val="28"/>
          <w:szCs w:val="28"/>
        </w:rPr>
        <w:tab/>
      </w:r>
      <w:r w:rsidRPr="003325A9">
        <w:rPr>
          <w:noProof/>
          <w:sz w:val="28"/>
          <w:szCs w:val="28"/>
        </w:rPr>
        <w:t xml:space="preserve">Для преобразования частот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oMath>
      <w:r w:rsidRPr="003325A9">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oMath>
      <w:r w:rsidR="003325A9" w:rsidRPr="003325A9">
        <w:rPr>
          <w:noProof/>
          <w:sz w:val="28"/>
          <w:szCs w:val="28"/>
        </w:rPr>
        <w:t xml:space="preserve"> в суммарную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oMath>
      <w:r w:rsidR="003325A9" w:rsidRPr="003325A9">
        <w:rPr>
          <w:noProof/>
          <w:sz w:val="28"/>
          <w:szCs w:val="28"/>
        </w:rPr>
        <w:t>) или разностную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oMath>
      <w:r w:rsidR="003325A9" w:rsidRPr="003325A9">
        <w:rPr>
          <w:noProof/>
          <w:sz w:val="28"/>
          <w:szCs w:val="28"/>
        </w:rPr>
        <w:t>)</w:t>
      </w:r>
      <w:r w:rsidR="007833FD">
        <w:rPr>
          <w:noProof/>
          <w:sz w:val="28"/>
          <w:szCs w:val="28"/>
        </w:rPr>
        <w:t>.</w:t>
      </w:r>
    </w:p>
    <w:p w:rsidR="004272D2" w:rsidRPr="00C8327C" w:rsidRDefault="004272D2" w:rsidP="00750432">
      <w:pPr>
        <w:rPr>
          <w:noProof/>
          <w:sz w:val="28"/>
          <w:szCs w:val="28"/>
        </w:rPr>
      </w:pPr>
    </w:p>
    <w:p w:rsidR="00EA2A4C" w:rsidRDefault="004272D2" w:rsidP="00750432">
      <w:pPr>
        <w:tabs>
          <w:tab w:val="left" w:pos="1134"/>
        </w:tabs>
        <w:rPr>
          <w:noProof/>
          <w:sz w:val="28"/>
          <w:szCs w:val="28"/>
        </w:rPr>
      </w:pPr>
      <w:r w:rsidRPr="004272D2">
        <w:rPr>
          <w:noProof/>
          <w:sz w:val="28"/>
          <w:szCs w:val="28"/>
        </w:rPr>
        <w:t>4.</w:t>
      </w:r>
      <w:r w:rsidR="00C8327C">
        <w:rPr>
          <w:noProof/>
          <w:sz w:val="28"/>
          <w:szCs w:val="28"/>
        </w:rPr>
        <w:tab/>
      </w:r>
      <w:r w:rsidR="0008166B" w:rsidRPr="004272D2">
        <w:rPr>
          <w:noProof/>
          <w:sz w:val="28"/>
          <w:szCs w:val="28"/>
        </w:rPr>
        <w:t>Для измерения разности фаз сигналов одной частоты</w:t>
      </w:r>
      <w:r w:rsidR="00EA2A4C">
        <w:rPr>
          <w:noProof/>
          <w:sz w:val="28"/>
          <w:szCs w:val="28"/>
        </w:rPr>
        <w:t>.</w:t>
      </w:r>
    </w:p>
    <w:p w:rsidR="00075EBD" w:rsidRDefault="00EA2A4C" w:rsidP="00750432">
      <w:pPr>
        <w:tabs>
          <w:tab w:val="left" w:pos="1134"/>
        </w:tabs>
        <w:rPr>
          <w:noProof/>
          <w:sz w:val="28"/>
          <w:szCs w:val="28"/>
        </w:rPr>
      </w:pPr>
      <w:r>
        <w:rPr>
          <w:noProof/>
          <w:sz w:val="28"/>
          <w:szCs w:val="28"/>
        </w:rPr>
        <w:t>П</w:t>
      </w:r>
      <w:r w:rsidR="004272D2">
        <w:rPr>
          <w:noProof/>
          <w:sz w:val="28"/>
          <w:szCs w:val="28"/>
        </w:rPr>
        <w:t>усть:</w:t>
      </w:r>
    </w:p>
    <w:p w:rsidR="00C8327C" w:rsidRDefault="00C8327C" w:rsidP="00750432">
      <w:pPr>
        <w:tabs>
          <w:tab w:val="left" w:pos="1134"/>
        </w:tabs>
        <w:rPr>
          <w:noProof/>
          <w:sz w:val="28"/>
          <w:szCs w:val="28"/>
        </w:rPr>
      </w:pPr>
    </w:p>
    <w:p w:rsidR="004272D2" w:rsidRDefault="006A064A" w:rsidP="00EA2A4C">
      <w:pPr>
        <w:spacing w:line="360" w:lineRule="auto"/>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t+φ</m:t>
                  </m:r>
                </m:e>
              </m:d>
              <m:r>
                <w:rPr>
                  <w:rFonts w:ascii="Cambria Math" w:hAnsi="Cambria Math"/>
                  <w:noProof/>
                  <w:sz w:val="28"/>
                  <w:szCs w:val="28"/>
                </w:rPr>
                <m:t>,</m:t>
              </m:r>
            </m:e>
          </m:func>
        </m:oMath>
      </m:oMathPara>
    </w:p>
    <w:p w:rsidR="00075EBD" w:rsidRPr="00EA2A4C" w:rsidRDefault="006A064A" w:rsidP="00EA2A4C">
      <w:pPr>
        <w:spacing w:line="360" w:lineRule="auto"/>
        <w:rPr>
          <w:i/>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0</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func>
          <m:r>
            <w:rPr>
              <w:rFonts w:ascii="Cambria Math" w:hAnsi="Cambria Math"/>
              <w:noProof/>
              <w:sz w:val="28"/>
              <w:szCs w:val="28"/>
              <w:lang w:val="en-US"/>
            </w:rPr>
            <m:t>,</m:t>
          </m:r>
        </m:oMath>
      </m:oMathPara>
    </w:p>
    <w:p w:rsidR="005F5CB4" w:rsidRPr="005F5CB4"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i</m:t>
              </m:r>
            </m:e>
            <m:sub>
              <m:r>
                <w:rPr>
                  <w:rFonts w:ascii="Cambria Math" w:hAnsi="Cambria Math"/>
                  <w:noProof/>
                  <w:sz w:val="28"/>
                  <w:szCs w:val="28"/>
                </w:rPr>
                <m:t>н</m:t>
              </m:r>
            </m:sub>
          </m:sSub>
          <m:r>
            <w:rPr>
              <w:rFonts w:ascii="Cambria Math" w:hAnsi="Cambria Math"/>
              <w:noProof/>
              <w:sz w:val="28"/>
              <w:szCs w:val="28"/>
            </w:rPr>
            <m:t>=8</m:t>
          </m:r>
          <m:sSub>
            <m:sSubPr>
              <m:ctrlPr>
                <w:rPr>
                  <w:rFonts w:ascii="Cambria Math" w:hAnsi="Cambria Math"/>
                  <w:i/>
                  <w:noProof/>
                  <w:sz w:val="28"/>
                  <w:szCs w:val="28"/>
                </w:rPr>
              </m:ctrlPr>
            </m:sSubPr>
            <m:e>
              <m:r>
                <w:rPr>
                  <w:rFonts w:ascii="Cambria Math" w:hAnsi="Cambria Math"/>
                  <w:noProof/>
                  <w:sz w:val="28"/>
                  <w:szCs w:val="28"/>
                  <w:lang w:val="en-US"/>
                </w:rPr>
                <m:t>a</m:t>
              </m:r>
            </m:e>
            <m:sub>
              <m:r>
                <w:rPr>
                  <w:rFonts w:ascii="Cambria Math" w:hAnsi="Cambria Math"/>
                  <w:noProof/>
                  <w:sz w:val="28"/>
                  <w:szCs w:val="28"/>
                </w:rPr>
                <m:t>2</m:t>
              </m:r>
            </m:sub>
          </m:sSub>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0</m:t>
              </m:r>
            </m:sub>
            <m:sup>
              <m:r>
                <w:rPr>
                  <w:rFonts w:ascii="Cambria Math" w:hAnsi="Cambria Math"/>
                  <w:noProof/>
                  <w:sz w:val="28"/>
                  <w:szCs w:val="28"/>
                </w:rPr>
                <m:t>2</m:t>
              </m:r>
            </m:sup>
          </m:sSubSup>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t+φ</m:t>
                  </m:r>
                </m:e>
              </m:d>
            </m:e>
          </m:func>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=4</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0</m:t>
              </m:r>
            </m:sub>
            <m:sup>
              <m:r>
                <w:rPr>
                  <w:rFonts w:ascii="Cambria Math" w:hAnsi="Cambria Math"/>
                  <w:noProof/>
                  <w:sz w:val="28"/>
                  <w:szCs w:val="28"/>
                </w:rPr>
                <m:t>2</m:t>
              </m:r>
            </m:sup>
          </m:sSubSup>
          <m:func>
            <m:funcPr>
              <m:ctrlPr>
                <w:rPr>
                  <w:rFonts w:ascii="Cambria Math" w:hAnsi="Cambria Math"/>
                  <w:i/>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φ</m:t>
              </m:r>
            </m:e>
          </m:func>
          <m:r>
            <w:rPr>
              <w:rFonts w:ascii="Cambria Math" w:hAnsi="Cambria Math"/>
              <w:noProof/>
              <w:sz w:val="28"/>
              <w:szCs w:val="28"/>
            </w:rPr>
            <m:t>+4</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0</m:t>
              </m:r>
            </m:sub>
            <m:sup>
              <m:r>
                <w:rPr>
                  <w:rFonts w:ascii="Cambria Math" w:hAnsi="Cambria Math"/>
                  <w:noProof/>
                  <w:sz w:val="28"/>
                  <w:szCs w:val="28"/>
                </w:rPr>
                <m:t>2</m:t>
              </m:r>
            </m:sup>
          </m:sSubSup>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2ω</m:t>
                      </m:r>
                    </m:e>
                    <m:sub>
                      <m:r>
                        <w:rPr>
                          <w:rFonts w:ascii="Cambria Math" w:hAnsi="Cambria Math"/>
                          <w:noProof/>
                          <w:sz w:val="28"/>
                          <w:szCs w:val="28"/>
                        </w:rPr>
                        <m:t>0</m:t>
                      </m:r>
                    </m:sub>
                  </m:sSub>
                  <m:r>
                    <w:rPr>
                      <w:rFonts w:ascii="Cambria Math" w:hAnsi="Cambria Math"/>
                      <w:noProof/>
                      <w:sz w:val="28"/>
                      <w:szCs w:val="28"/>
                    </w:rPr>
                    <m:t>t+φ</m:t>
                  </m:r>
                </m:e>
              </m:d>
            </m:e>
          </m:func>
        </m:oMath>
      </m:oMathPara>
    </w:p>
    <w:p w:rsidR="0008166B" w:rsidRDefault="000B441A" w:rsidP="00750432">
      <w:pPr>
        <w:rPr>
          <w:noProof/>
          <w:lang w:val="en-US"/>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4918075</wp:posOffset>
                </wp:positionH>
                <wp:positionV relativeFrom="paragraph">
                  <wp:posOffset>-655320</wp:posOffset>
                </wp:positionV>
                <wp:extent cx="152400" cy="1552575"/>
                <wp:effectExtent l="7620" t="6985" r="11430" b="12065"/>
                <wp:wrapNone/>
                <wp:docPr id="19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1552575"/>
                        </a:xfrm>
                        <a:prstGeom prst="leftBrace">
                          <a:avLst>
                            <a:gd name="adj1" fmla="val 848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87" style="position:absolute;margin-left:387.25pt;margin-top:-51.6pt;width:12pt;height:122.2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"/>
            </w:pict>
          </mc:Fallback>
        </mc:AlternateContent>
      </w: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3436620</wp:posOffset>
                </wp:positionH>
                <wp:positionV relativeFrom="paragraph">
                  <wp:posOffset>-326390</wp:posOffset>
                </wp:positionV>
                <wp:extent cx="152400" cy="914400"/>
                <wp:effectExtent l="7620" t="6985" r="11430" b="12065"/>
                <wp:wrapNone/>
                <wp:docPr id="192"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914400"/>
                        </a:xfrm>
                        <a:prstGeom prst="leftBrace">
                          <a:avLst>
                            <a:gd name="adj1" fmla="val 50000"/>
                            <a:gd name="adj2" fmla="val 479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26" type="#_x0000_t87" style="position:absolute;margin-left:270.6pt;margin-top:-25.7pt;width:12pt;height:1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" adj=",10350"/>
            </w:pict>
          </mc:Fallback>
        </mc:AlternateContent>
      </w:r>
    </w:p>
    <w:p w:rsidR="005F5CB4" w:rsidRPr="00EA2A4C" w:rsidRDefault="00AF79A3" w:rsidP="00EA2A4C">
      <w:pPr>
        <w:tabs>
          <w:tab w:val="left" w:pos="5245"/>
          <w:tab w:val="left" w:pos="7655"/>
        </w:tabs>
        <w:spacing w:before="120"/>
        <w:rPr>
          <w:noProof/>
          <w:sz w:val="28"/>
          <w:szCs w:val="28"/>
        </w:rPr>
      </w:pPr>
      <w:r w:rsidRPr="00EA2A4C">
        <w:rPr>
          <w:noProof/>
          <w:sz w:val="28"/>
          <w:szCs w:val="28"/>
        </w:rPr>
        <w:t xml:space="preserve"> </w:t>
      </w:r>
      <w:r w:rsidR="00EA2A4C" w:rsidRPr="00EA2A4C">
        <w:rPr>
          <w:noProof/>
          <w:sz w:val="28"/>
          <w:szCs w:val="28"/>
        </w:rPr>
        <w:tab/>
      </w:r>
      <w:r w:rsidR="00EA2A4C">
        <w:rPr>
          <w:noProof/>
          <w:sz w:val="28"/>
          <w:szCs w:val="28"/>
        </w:rPr>
        <w:t xml:space="preserve"> </w:t>
      </w:r>
      <w:r w:rsidR="005F5CB4" w:rsidRPr="00EA2A4C">
        <w:rPr>
          <w:noProof/>
          <w:sz w:val="28"/>
          <w:szCs w:val="28"/>
        </w:rPr>
        <w:t>НЧ</w:t>
      </w:r>
      <w:r w:rsidR="005F5CB4" w:rsidRPr="00EA2A4C">
        <w:rPr>
          <w:noProof/>
          <w:sz w:val="28"/>
          <w:szCs w:val="28"/>
        </w:rPr>
        <w:tab/>
        <w:t>ВЧ</w:t>
      </w:r>
    </w:p>
    <w:p w:rsidR="00EA2A4C" w:rsidRDefault="00EA2A4C" w:rsidP="00750432">
      <w:pPr>
        <w:tabs>
          <w:tab w:val="left" w:pos="5670"/>
          <w:tab w:val="left" w:pos="7935"/>
        </w:tabs>
        <w:rPr>
          <w:noProof/>
          <w:sz w:val="28"/>
          <w:szCs w:val="28"/>
        </w:rPr>
      </w:pPr>
    </w:p>
    <w:p w:rsidR="00075EBD" w:rsidRPr="00075EBD" w:rsidRDefault="00075EBD" w:rsidP="00750432">
      <w:pPr>
        <w:tabs>
          <w:tab w:val="left" w:pos="5670"/>
          <w:tab w:val="left" w:pos="7935"/>
        </w:tabs>
        <w:rPr>
          <w:noProof/>
          <w:sz w:val="28"/>
          <w:szCs w:val="28"/>
        </w:rPr>
      </w:pPr>
      <w:r w:rsidRPr="00075EBD">
        <w:rPr>
          <w:noProof/>
          <w:sz w:val="28"/>
          <w:szCs w:val="28"/>
        </w:rPr>
        <w:t>Элементарный ФНЧ:</w:t>
      </w:r>
    </w:p>
    <w:p w:rsidR="007E6861" w:rsidRPr="004B3507" w:rsidRDefault="007204A8" w:rsidP="00750432">
      <w:pPr>
        <w:ind w:firstLine="0"/>
        <w:jc w:val="center"/>
        <w:rPr>
          <w:noProof/>
          <w:sz w:val="28"/>
          <w:szCs w:val="28"/>
          <w:lang w:val="en-US"/>
        </w:rPr>
      </w:pPr>
      <w:r>
        <w:object w:dxaOrig="4014" w:dyaOrig="2596">
          <v:shape id="_x0000_i1088" type="#_x0000_t75" style="width:189.75pt;height:122.25pt" o:ole="">
            <v:imagedata r:id="rId135" o:title=""/>
          </v:shape>
          <o:OLEObject Type="Embed" ProgID="Visio.Drawing.11" ShapeID="_x0000_i1088" DrawAspect="Content" ObjectID="_1415007844" r:id="rId136"/>
        </w:object>
      </w:r>
    </w:p>
    <w:p w:rsidR="00075EBD" w:rsidRPr="004F53D9" w:rsidRDefault="00BB0DFE" w:rsidP="00750432">
      <w:pPr>
        <w:ind w:firstLine="0"/>
        <w:jc w:val="center"/>
        <w:rPr>
          <w:noProof/>
          <w:sz w:val="28"/>
          <w:szCs w:val="28"/>
        </w:rPr>
      </w:pPr>
      <w:r>
        <w:rPr>
          <w:noProof/>
          <w:sz w:val="28"/>
          <w:szCs w:val="28"/>
        </w:rPr>
        <w:t>Рисунок 4.39</w:t>
      </w:r>
      <w:r w:rsidR="007E6861" w:rsidRPr="004F53D9">
        <w:rPr>
          <w:noProof/>
          <w:sz w:val="28"/>
          <w:szCs w:val="28"/>
        </w:rPr>
        <w:t>.</w:t>
      </w:r>
      <w:r w:rsidR="006F5A22">
        <w:rPr>
          <w:noProof/>
          <w:sz w:val="28"/>
          <w:szCs w:val="28"/>
        </w:rPr>
        <w:t xml:space="preserve"> </w:t>
      </w:r>
      <w:r w:rsidR="0076301C">
        <w:rPr>
          <w:noProof/>
          <w:sz w:val="28"/>
          <w:szCs w:val="28"/>
        </w:rPr>
        <w:t xml:space="preserve">Реализация измерения разности фаз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2472FE" w:rsidRPr="002472FE">
        <w:rPr>
          <w:noProof/>
          <w:sz w:val="28"/>
          <w:szCs w:val="28"/>
        </w:rPr>
        <w:t xml:space="preserve"> </w:t>
      </w:r>
      <w:r w:rsidR="002472FE">
        <w:rPr>
          <w:noProof/>
          <w:sz w:val="28"/>
          <w:szCs w:val="28"/>
        </w:rPr>
        <w:t xml:space="preserve">и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76301C">
        <w:rPr>
          <w:noProof/>
          <w:sz w:val="28"/>
          <w:szCs w:val="28"/>
        </w:rPr>
        <w:t xml:space="preserve"> </w:t>
      </w:r>
    </w:p>
    <w:p w:rsidR="007E6861" w:rsidRDefault="007E6861" w:rsidP="00750432">
      <w:pPr>
        <w:rPr>
          <w:noProof/>
          <w:sz w:val="28"/>
          <w:szCs w:val="28"/>
        </w:rPr>
      </w:pPr>
    </w:p>
    <w:p w:rsidR="00075EBD" w:rsidRDefault="00075EBD" w:rsidP="00750432">
      <w:pPr>
        <w:rPr>
          <w:noProof/>
          <w:sz w:val="28"/>
          <w:szCs w:val="28"/>
        </w:rPr>
      </w:pPr>
      <w:r>
        <w:rPr>
          <w:noProof/>
          <w:sz w:val="28"/>
          <w:szCs w:val="28"/>
        </w:rPr>
        <w:t>С помощью ФНЧ избавляемся от ВЧ.</w:t>
      </w:r>
    </w:p>
    <w:p w:rsidR="00075EBD" w:rsidRDefault="00075EBD" w:rsidP="00750432">
      <w:pPr>
        <w:rPr>
          <w:noProof/>
          <w:sz w:val="28"/>
          <w:szCs w:val="28"/>
        </w:rPr>
      </w:pPr>
    </w:p>
    <w:p w:rsidR="0008166B" w:rsidRDefault="00C8327C" w:rsidP="00750432">
      <w:pPr>
        <w:tabs>
          <w:tab w:val="left" w:pos="1134"/>
        </w:tabs>
        <w:rPr>
          <w:noProof/>
          <w:sz w:val="28"/>
          <w:szCs w:val="28"/>
        </w:rPr>
      </w:pPr>
      <w:r>
        <w:rPr>
          <w:noProof/>
          <w:sz w:val="28"/>
          <w:szCs w:val="28"/>
        </w:rPr>
        <w:t>5.</w:t>
      </w:r>
      <w:r>
        <w:rPr>
          <w:noProof/>
          <w:sz w:val="28"/>
          <w:szCs w:val="28"/>
        </w:rPr>
        <w:tab/>
      </w:r>
      <w:r w:rsidR="0008166B">
        <w:rPr>
          <w:noProof/>
          <w:sz w:val="28"/>
          <w:szCs w:val="28"/>
        </w:rPr>
        <w:t>В качестве синхронного детектора – фазовый детектор.</w:t>
      </w:r>
    </w:p>
    <w:p w:rsidR="004F53D9" w:rsidRDefault="004F53D9" w:rsidP="00750432">
      <w:pPr>
        <w:tabs>
          <w:tab w:val="left" w:pos="1134"/>
        </w:tabs>
        <w:rPr>
          <w:noProof/>
          <w:sz w:val="28"/>
          <w:szCs w:val="28"/>
        </w:rPr>
      </w:pPr>
    </w:p>
    <w:p w:rsidR="004F53D9" w:rsidRDefault="004F53D9" w:rsidP="00750432">
      <w:pPr>
        <w:tabs>
          <w:tab w:val="left" w:pos="1134"/>
        </w:tabs>
        <w:rPr>
          <w:noProof/>
          <w:sz w:val="28"/>
          <w:szCs w:val="28"/>
        </w:rPr>
      </w:pPr>
    </w:p>
    <w:p w:rsidR="0008166B" w:rsidRDefault="00EE2F8E" w:rsidP="00AA09C2">
      <w:pPr>
        <w:pStyle w:val="af3"/>
        <w:rPr>
          <w:noProof/>
        </w:rPr>
      </w:pPr>
      <w:bookmarkStart w:id="30" w:name="_Toc303329688"/>
      <w:r>
        <w:rPr>
          <w:noProof/>
        </w:rPr>
        <w:t>4.1</w:t>
      </w:r>
      <w:r w:rsidRPr="00F72E4E">
        <w:rPr>
          <w:noProof/>
        </w:rPr>
        <w:t>4</w:t>
      </w:r>
      <w:r>
        <w:rPr>
          <w:noProof/>
        </w:rPr>
        <w:t>.</w:t>
      </w:r>
      <w:r w:rsidRPr="00F72E4E">
        <w:rPr>
          <w:noProof/>
        </w:rPr>
        <w:tab/>
      </w:r>
      <w:r w:rsidR="0008166B">
        <w:rPr>
          <w:noProof/>
        </w:rPr>
        <w:t>Амплитудные модуляторы на интегральных микросхемах</w:t>
      </w:r>
      <w:bookmarkEnd w:id="30"/>
    </w:p>
    <w:p w:rsidR="00075EBD" w:rsidRDefault="00075EBD" w:rsidP="00750432">
      <w:pPr>
        <w:jc w:val="center"/>
        <w:rPr>
          <w:b/>
          <w:noProof/>
          <w:sz w:val="28"/>
          <w:szCs w:val="28"/>
        </w:rPr>
      </w:pPr>
    </w:p>
    <w:p w:rsidR="00075EBD" w:rsidRDefault="00075EBD" w:rsidP="00750432">
      <w:pPr>
        <w:rPr>
          <w:noProof/>
          <w:sz w:val="28"/>
          <w:szCs w:val="28"/>
        </w:rPr>
      </w:pPr>
      <w:r>
        <w:rPr>
          <w:noProof/>
          <w:sz w:val="28"/>
          <w:szCs w:val="28"/>
        </w:rPr>
        <w:t>Ранее были рассмотрены модуляторы (балансный и кольцевой), токи в нагрузке которых соответственно:</w:t>
      </w:r>
    </w:p>
    <w:p w:rsidR="00075EBD" w:rsidRDefault="00075EBD" w:rsidP="00750432">
      <w:pPr>
        <w:rPr>
          <w:noProof/>
          <w:sz w:val="28"/>
          <w:szCs w:val="28"/>
        </w:rPr>
      </w:pPr>
    </w:p>
    <w:p w:rsidR="00075EBD" w:rsidRPr="00075EBD" w:rsidRDefault="006A064A" w:rsidP="00EA2A4C">
      <w:pPr>
        <w:spacing w:line="360" w:lineRule="auto"/>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i</m:t>
              </m:r>
            </m:e>
            <m:sub>
              <m:r>
                <w:rPr>
                  <w:rFonts w:ascii="Cambria Math" w:hAnsi="Cambria Math"/>
                  <w:noProof/>
                  <w:sz w:val="28"/>
                  <w:szCs w:val="28"/>
                </w:rPr>
                <m:t>БМ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2a</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4a</m:t>
              </m:r>
            </m:e>
            <m:sub>
              <m:r>
                <w:rPr>
                  <w:rFonts w:ascii="Cambria Math" w:hAnsi="Cambria Math"/>
                  <w:noProof/>
                  <w:sz w:val="28"/>
                  <w:szCs w:val="28"/>
                </w:rPr>
                <m:t>2</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r>
            <w:rPr>
              <w:rFonts w:ascii="Cambria Math" w:hAnsi="Cambria Math"/>
              <w:noProof/>
              <w:sz w:val="28"/>
              <w:szCs w:val="28"/>
            </w:rPr>
            <m:t>,</m:t>
          </m:r>
        </m:oMath>
      </m:oMathPara>
    </w:p>
    <w:p w:rsidR="0008166B" w:rsidRPr="00982C86"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КМ</m:t>
              </m:r>
            </m:sub>
          </m:sSub>
          <m:r>
            <w:rPr>
              <w:rFonts w:ascii="Cambria Math" w:hAnsi="Cambria Math"/>
              <w:noProof/>
              <w:sz w:val="28"/>
              <w:szCs w:val="28"/>
            </w:rPr>
            <m:t>=8</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r>
            <w:rPr>
              <w:rFonts w:ascii="Cambria Math" w:hAnsi="Cambria Math"/>
              <w:noProof/>
              <w:sz w:val="28"/>
              <w:szCs w:val="28"/>
            </w:rPr>
            <m:t>,</m:t>
          </m:r>
        </m:oMath>
      </m:oMathPara>
    </w:p>
    <w:p w:rsidR="0008166B" w:rsidRDefault="0008166B" w:rsidP="00750432">
      <w:pPr>
        <w:rPr>
          <w:noProof/>
        </w:rPr>
      </w:pPr>
    </w:p>
    <w:p w:rsidR="0008166B" w:rsidRDefault="0008166B" w:rsidP="00750432">
      <w:pPr>
        <w:rPr>
          <w:sz w:val="28"/>
          <w:szCs w:val="28"/>
        </w:rPr>
      </w:pPr>
      <w:r>
        <w:rPr>
          <w:sz w:val="28"/>
          <w:szCs w:val="28"/>
        </w:rPr>
        <w:t>т.е. основной операцией получения АМ является операция перемножения, поэтому основным элементом интегральной микросхемы</w:t>
      </w:r>
      <w:r w:rsidR="00C8327C">
        <w:rPr>
          <w:sz w:val="28"/>
          <w:szCs w:val="28"/>
        </w:rPr>
        <w:t xml:space="preserve"> (ИМС</w:t>
      </w:r>
      <w:r w:rsidR="00075EBD">
        <w:rPr>
          <w:sz w:val="28"/>
          <w:szCs w:val="28"/>
        </w:rPr>
        <w:t>) является пер</w:t>
      </w:r>
      <w:r w:rsidR="00075EBD">
        <w:rPr>
          <w:sz w:val="28"/>
          <w:szCs w:val="28"/>
        </w:rPr>
        <w:t>е</w:t>
      </w:r>
      <w:r w:rsidR="00075EBD">
        <w:rPr>
          <w:sz w:val="28"/>
          <w:szCs w:val="28"/>
        </w:rPr>
        <w:t>множитель:</w:t>
      </w:r>
    </w:p>
    <w:p w:rsidR="007E6861" w:rsidRDefault="007E6861" w:rsidP="00750432">
      <w:pPr>
        <w:rPr>
          <w:sz w:val="28"/>
          <w:szCs w:val="28"/>
        </w:rPr>
      </w:pPr>
    </w:p>
    <w:p w:rsidR="008812F4" w:rsidRPr="004B3507" w:rsidRDefault="000353FC" w:rsidP="00750432">
      <w:pPr>
        <w:ind w:firstLine="0"/>
        <w:jc w:val="center"/>
        <w:rPr>
          <w:sz w:val="28"/>
          <w:szCs w:val="28"/>
          <w:lang w:val="en-US"/>
        </w:rPr>
      </w:pPr>
      <w:r>
        <w:object w:dxaOrig="4865" w:dyaOrig="3447">
          <v:shape id="_x0000_i1089" type="#_x0000_t75" style="width:222pt;height:157.5pt" o:ole="">
            <v:imagedata r:id="rId137" o:title=""/>
          </v:shape>
          <o:OLEObject Type="Embed" ProgID="Visio.Drawing.11" ShapeID="_x0000_i1089" DrawAspect="Content" ObjectID="_1415007845" r:id="rId138"/>
        </w:object>
      </w:r>
    </w:p>
    <w:p w:rsidR="007E6861" w:rsidRPr="004F53D9" w:rsidRDefault="00BB0DFE" w:rsidP="00750432">
      <w:pPr>
        <w:ind w:firstLine="0"/>
        <w:jc w:val="center"/>
        <w:rPr>
          <w:sz w:val="28"/>
          <w:szCs w:val="28"/>
        </w:rPr>
      </w:pPr>
      <w:r>
        <w:rPr>
          <w:sz w:val="28"/>
          <w:szCs w:val="28"/>
        </w:rPr>
        <w:t>Рисунок 4.40</w:t>
      </w:r>
      <w:r w:rsidR="007E6861" w:rsidRPr="004F53D9">
        <w:rPr>
          <w:sz w:val="28"/>
          <w:szCs w:val="28"/>
        </w:rPr>
        <w:t>.</w:t>
      </w:r>
      <w:r w:rsidR="002472FE">
        <w:rPr>
          <w:sz w:val="28"/>
          <w:szCs w:val="28"/>
        </w:rPr>
        <w:t xml:space="preserve"> Эквивалентная схема перемножителя</w:t>
      </w:r>
    </w:p>
    <w:p w:rsidR="00104A8D" w:rsidRPr="003D2C64" w:rsidRDefault="00104A8D" w:rsidP="00750432">
      <w:pPr>
        <w:ind w:firstLine="0"/>
        <w:jc w:val="center"/>
        <w:rPr>
          <w:b/>
          <w:noProof/>
          <w:sz w:val="28"/>
          <w:szCs w:val="28"/>
        </w:rPr>
      </w:pPr>
    </w:p>
    <w:p w:rsidR="0008166B" w:rsidRDefault="0008166B" w:rsidP="00750432">
      <w:pPr>
        <w:rPr>
          <w:noProof/>
          <w:sz w:val="28"/>
          <w:szCs w:val="28"/>
        </w:rPr>
      </w:pPr>
      <w:r>
        <w:rPr>
          <w:noProof/>
          <w:sz w:val="28"/>
          <w:szCs w:val="28"/>
        </w:rPr>
        <w:t>Он должен осущесвлять перемножение двух аналоговых величин (низкочастотного и высокочастотного). Таковыми ИМС являются в частности: КР140МА1; К525ПС1; К525ПС2; К525ПС3.</w:t>
      </w:r>
    </w:p>
    <w:p w:rsidR="007E6861" w:rsidRPr="004B3507" w:rsidRDefault="0008166B" w:rsidP="00750432">
      <w:pPr>
        <w:rPr>
          <w:noProof/>
          <w:sz w:val="28"/>
          <w:szCs w:val="28"/>
        </w:rPr>
      </w:pPr>
      <w:r>
        <w:rPr>
          <w:noProof/>
          <w:sz w:val="28"/>
          <w:szCs w:val="28"/>
        </w:rPr>
        <w:t>В зависимости от структурной схе</w:t>
      </w:r>
      <w:r w:rsidR="007E6861">
        <w:rPr>
          <w:noProof/>
          <w:sz w:val="28"/>
          <w:szCs w:val="28"/>
        </w:rPr>
        <w:t>мы и электрических параметров (</w:t>
      </w:r>
      <w:r>
        <w:rPr>
          <w:noProof/>
          <w:sz w:val="28"/>
          <w:szCs w:val="28"/>
        </w:rPr>
        <w:t xml:space="preserve">характеристик) аналоговые перемножители делятся: </w:t>
      </w:r>
    </w:p>
    <w:p w:rsidR="00BF3E44" w:rsidRDefault="000353FC" w:rsidP="00750432">
      <w:pPr>
        <w:ind w:firstLine="0"/>
        <w:jc w:val="center"/>
        <w:rPr>
          <w:lang w:val="en-US"/>
        </w:rPr>
      </w:pPr>
      <w:r>
        <w:object w:dxaOrig="11100" w:dyaOrig="4581">
          <v:shape id="_x0000_i1090" type="#_x0000_t75" style="width:411.75pt;height:170.25pt" o:ole="">
            <v:imagedata r:id="rId139" o:title=""/>
          </v:shape>
          <o:OLEObject Type="Embed" ProgID="Visio.Drawing.11" ShapeID="_x0000_i1090" DrawAspect="Content" ObjectID="_1415007846" r:id="rId140"/>
        </w:object>
      </w:r>
    </w:p>
    <w:p w:rsidR="0008166B" w:rsidRPr="00126007" w:rsidRDefault="00BB0DFE" w:rsidP="00750432">
      <w:pPr>
        <w:ind w:firstLine="0"/>
        <w:jc w:val="center"/>
        <w:rPr>
          <w:noProof/>
          <w:sz w:val="28"/>
          <w:szCs w:val="28"/>
        </w:rPr>
      </w:pPr>
      <w:r>
        <w:rPr>
          <w:noProof/>
          <w:sz w:val="28"/>
          <w:szCs w:val="28"/>
        </w:rPr>
        <w:t>Рисунок 4.41</w:t>
      </w:r>
      <w:r w:rsidR="007F5862" w:rsidRPr="004F53D9">
        <w:rPr>
          <w:noProof/>
          <w:sz w:val="28"/>
          <w:szCs w:val="28"/>
        </w:rPr>
        <w:t>.</w:t>
      </w:r>
      <w:r w:rsidR="002472FE">
        <w:rPr>
          <w:noProof/>
          <w:sz w:val="28"/>
          <w:szCs w:val="28"/>
        </w:rPr>
        <w:t xml:space="preserve"> Классификация аналоговых перемножителей</w:t>
      </w:r>
    </w:p>
    <w:p w:rsidR="007E6861" w:rsidRDefault="007E6861" w:rsidP="00750432">
      <w:pPr>
        <w:rPr>
          <w:noProof/>
        </w:rPr>
      </w:pPr>
    </w:p>
    <w:p w:rsidR="0008166B" w:rsidRDefault="0008166B" w:rsidP="00750432">
      <w:pPr>
        <w:rPr>
          <w:noProof/>
          <w:sz w:val="28"/>
          <w:szCs w:val="28"/>
        </w:rPr>
      </w:pPr>
      <w:r>
        <w:rPr>
          <w:noProof/>
          <w:sz w:val="28"/>
          <w:szCs w:val="28"/>
        </w:rPr>
        <w:t>Аналоговый перемножитель предназначен для реализации передаточной функции</w:t>
      </w:r>
      <w:r w:rsidR="00EA2A4C">
        <w:rPr>
          <w:noProof/>
          <w:sz w:val="28"/>
          <w:szCs w:val="28"/>
        </w:rPr>
        <w:t>:</w:t>
      </w:r>
    </w:p>
    <w:p w:rsidR="00EA2A4C" w:rsidRDefault="00EA2A4C" w:rsidP="00750432">
      <w:pPr>
        <w:rPr>
          <w:noProof/>
          <w:sz w:val="28"/>
          <w:szCs w:val="28"/>
        </w:rPr>
      </w:pPr>
    </w:p>
    <w:p w:rsidR="007F5862"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z</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kU</m:t>
              </m:r>
            </m:e>
            <m:sub>
              <m:r>
                <w:rPr>
                  <w:rFonts w:ascii="Cambria Math" w:hAnsi="Cambria Math"/>
                  <w:noProof/>
                  <w:sz w:val="28"/>
                  <w:szCs w:val="28"/>
                </w:rPr>
                <m:t>x</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y</m:t>
              </m:r>
            </m:sub>
          </m:sSub>
          <m:r>
            <w:rPr>
              <w:rFonts w:ascii="Cambria Math" w:hAnsi="Cambria Math"/>
              <w:noProof/>
              <w:sz w:val="28"/>
              <w:szCs w:val="28"/>
            </w:rPr>
            <m:t>,</m:t>
          </m:r>
        </m:oMath>
      </m:oMathPara>
    </w:p>
    <w:p w:rsidR="00EA2A4C" w:rsidRPr="007F5862" w:rsidRDefault="00EA2A4C" w:rsidP="00750432">
      <w:pPr>
        <w:rPr>
          <w:noProof/>
          <w:sz w:val="28"/>
          <w:szCs w:val="28"/>
          <w:lang w:val="en-US"/>
        </w:rPr>
      </w:pPr>
    </w:p>
    <w:p w:rsidR="007F5862" w:rsidRDefault="00EA2A4C" w:rsidP="00750432">
      <w:pPr>
        <w:rPr>
          <w:noProof/>
          <w:sz w:val="28"/>
          <w:szCs w:val="28"/>
        </w:rPr>
      </w:pPr>
      <w:r>
        <w:rPr>
          <w:noProof/>
          <w:sz w:val="28"/>
          <w:szCs w:val="28"/>
        </w:rPr>
        <w:t>г</w:t>
      </w:r>
      <w:r w:rsidR="007F5862">
        <w:rPr>
          <w:noProof/>
          <w:sz w:val="28"/>
          <w:szCs w:val="28"/>
        </w:rPr>
        <w:t>де</w:t>
      </w:r>
      <w:r w:rsidR="00F54646" w:rsidRPr="00F54646">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z</m:t>
            </m:r>
          </m:sub>
        </m:sSub>
      </m:oMath>
      <w:r w:rsidR="007F5862" w:rsidRPr="00F54646">
        <w:rPr>
          <w:noProof/>
          <w:sz w:val="28"/>
          <w:szCs w:val="28"/>
        </w:rPr>
        <w:t xml:space="preserve"> </w:t>
      </w:r>
      <w:r w:rsidR="007F5862" w:rsidRPr="007F5862">
        <w:rPr>
          <w:noProof/>
          <w:sz w:val="28"/>
          <w:szCs w:val="28"/>
        </w:rPr>
        <w:t xml:space="preserve">– </w:t>
      </w:r>
      <w:r>
        <w:rPr>
          <w:noProof/>
          <w:sz w:val="28"/>
          <w:szCs w:val="28"/>
        </w:rPr>
        <w:t>выходное напряжение,</w:t>
      </w:r>
    </w:p>
    <w:p w:rsidR="007F5862"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x</m:t>
            </m:r>
          </m:sub>
        </m:sSub>
      </m:oMath>
      <w:r w:rsidR="007F5862" w:rsidRPr="007F5862">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y</m:t>
            </m:r>
          </m:sub>
        </m:sSub>
      </m:oMath>
      <w:r w:rsidR="007F5862" w:rsidRPr="007F5862">
        <w:rPr>
          <w:noProof/>
          <w:sz w:val="28"/>
          <w:szCs w:val="28"/>
        </w:rPr>
        <w:t xml:space="preserve"> – </w:t>
      </w:r>
      <w:r w:rsidR="00EA2A4C">
        <w:rPr>
          <w:noProof/>
          <w:sz w:val="28"/>
          <w:szCs w:val="28"/>
        </w:rPr>
        <w:t>входные сигналы,</w:t>
      </w:r>
    </w:p>
    <w:p w:rsidR="007F5862" w:rsidRPr="007F5862" w:rsidRDefault="00692A5D" w:rsidP="00750432">
      <w:pPr>
        <w:rPr>
          <w:noProof/>
          <w:sz w:val="28"/>
          <w:szCs w:val="28"/>
        </w:rPr>
      </w:pPr>
      <m:oMath>
        <m:r>
          <w:rPr>
            <w:rFonts w:ascii="Cambria Math" w:hAnsi="Cambria Math"/>
            <w:noProof/>
            <w:sz w:val="28"/>
            <w:szCs w:val="28"/>
          </w:rPr>
          <m:t>0&lt;</m:t>
        </m:r>
        <m:r>
          <w:rPr>
            <w:rFonts w:ascii="Cambria Math" w:hAnsi="Cambria Math"/>
            <w:noProof/>
            <w:sz w:val="28"/>
            <w:szCs w:val="28"/>
            <w:lang w:val="en-US"/>
          </w:rPr>
          <m:t>k</m:t>
        </m:r>
        <m:r>
          <w:rPr>
            <w:rFonts w:ascii="Cambria Math" w:hAnsi="Cambria Math"/>
            <w:noProof/>
            <w:sz w:val="28"/>
            <w:szCs w:val="28"/>
          </w:rPr>
          <m:t>&lt;∞</m:t>
        </m:r>
      </m:oMath>
      <w:r w:rsidR="007F5862" w:rsidRPr="007F5862">
        <w:rPr>
          <w:noProof/>
          <w:sz w:val="28"/>
          <w:szCs w:val="28"/>
        </w:rPr>
        <w:t xml:space="preserve"> </w:t>
      </w:r>
      <w:r w:rsidR="00C8327C">
        <w:rPr>
          <w:noProof/>
          <w:sz w:val="28"/>
          <w:szCs w:val="28"/>
        </w:rPr>
        <w:t>–</w:t>
      </w:r>
      <w:r w:rsidR="007F5862" w:rsidRPr="007F5862">
        <w:rPr>
          <w:noProof/>
          <w:sz w:val="28"/>
          <w:szCs w:val="28"/>
        </w:rPr>
        <w:t xml:space="preserve"> </w:t>
      </w:r>
      <w:r w:rsidR="007F5862">
        <w:rPr>
          <w:noProof/>
          <w:sz w:val="28"/>
          <w:szCs w:val="28"/>
        </w:rPr>
        <w:t>коэффициент пропорциональности.</w:t>
      </w:r>
    </w:p>
    <w:p w:rsidR="007F5862" w:rsidRPr="002E1853" w:rsidRDefault="007F5862" w:rsidP="00750432">
      <w:pPr>
        <w:rPr>
          <w:sz w:val="28"/>
          <w:szCs w:val="28"/>
        </w:rPr>
      </w:pPr>
    </w:p>
    <w:p w:rsidR="007F5862" w:rsidRPr="007F5862" w:rsidRDefault="0008166B" w:rsidP="00750432">
      <w:pPr>
        <w:rPr>
          <w:i/>
          <w:noProof/>
          <w:sz w:val="28"/>
          <w:szCs w:val="28"/>
          <w:u w:val="single"/>
        </w:rPr>
      </w:pPr>
      <w:r w:rsidRPr="007F5862">
        <w:rPr>
          <w:i/>
          <w:noProof/>
          <w:sz w:val="28"/>
          <w:szCs w:val="28"/>
          <w:u w:val="single"/>
        </w:rPr>
        <w:t xml:space="preserve">Важнейшие параметры для АП: </w:t>
      </w:r>
    </w:p>
    <w:p w:rsidR="0008166B" w:rsidRDefault="00F54646" w:rsidP="00F54646">
      <w:pPr>
        <w:tabs>
          <w:tab w:val="left" w:pos="993"/>
        </w:tabs>
        <w:rPr>
          <w:noProof/>
          <w:sz w:val="28"/>
          <w:szCs w:val="28"/>
        </w:rPr>
      </w:pPr>
      <w:r>
        <w:rPr>
          <w:noProof/>
          <w:sz w:val="28"/>
          <w:szCs w:val="28"/>
        </w:rPr>
        <w:t>-</w:t>
      </w:r>
      <w:r w:rsidRPr="00F54646">
        <w:rPr>
          <w:noProof/>
          <w:sz w:val="28"/>
          <w:szCs w:val="28"/>
        </w:rPr>
        <w:tab/>
      </w:r>
      <w:r w:rsidR="0008166B">
        <w:rPr>
          <w:noProof/>
          <w:sz w:val="28"/>
          <w:szCs w:val="28"/>
        </w:rPr>
        <w:t>диапазон входного и выходного напряжения;</w:t>
      </w:r>
    </w:p>
    <w:p w:rsidR="0008166B" w:rsidRDefault="00F54646" w:rsidP="00F54646">
      <w:pPr>
        <w:tabs>
          <w:tab w:val="left" w:pos="993"/>
        </w:tabs>
        <w:rPr>
          <w:noProof/>
          <w:sz w:val="28"/>
          <w:szCs w:val="28"/>
        </w:rPr>
      </w:pPr>
      <w:r>
        <w:rPr>
          <w:noProof/>
          <w:sz w:val="28"/>
          <w:szCs w:val="28"/>
        </w:rPr>
        <w:t>-</w:t>
      </w:r>
      <w:r w:rsidRPr="00F54646">
        <w:rPr>
          <w:noProof/>
          <w:sz w:val="28"/>
          <w:szCs w:val="28"/>
        </w:rPr>
        <w:tab/>
      </w:r>
      <w:r w:rsidR="0008166B">
        <w:rPr>
          <w:noProof/>
          <w:sz w:val="28"/>
          <w:szCs w:val="28"/>
        </w:rPr>
        <w:t>диапазон частот поступающих сигналов;</w:t>
      </w:r>
    </w:p>
    <w:p w:rsidR="0008166B" w:rsidRDefault="00F54646" w:rsidP="00F54646">
      <w:pPr>
        <w:tabs>
          <w:tab w:val="left" w:pos="993"/>
        </w:tabs>
        <w:rPr>
          <w:noProof/>
          <w:sz w:val="28"/>
          <w:szCs w:val="28"/>
        </w:rPr>
      </w:pPr>
      <w:r>
        <w:rPr>
          <w:noProof/>
          <w:sz w:val="28"/>
          <w:szCs w:val="28"/>
        </w:rPr>
        <w:t>-</w:t>
      </w:r>
      <w:r w:rsidRPr="00F54646">
        <w:rPr>
          <w:noProof/>
          <w:sz w:val="28"/>
          <w:szCs w:val="28"/>
        </w:rPr>
        <w:tab/>
      </w:r>
      <w:r w:rsidR="00692A5D">
        <w:rPr>
          <w:noProof/>
          <w:sz w:val="28"/>
          <w:szCs w:val="28"/>
        </w:rPr>
        <w:t>нелинейность перемножения</w:t>
      </w:r>
      <w:r w:rsidR="0008166B" w:rsidRPr="0008166B">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lang w:val="en-US"/>
              </w:rPr>
              <m:t>x</m:t>
            </m:r>
          </m:sub>
        </m:sSub>
      </m:oMath>
      <w:r w:rsidR="0008166B" w:rsidRPr="0008166B">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lang w:val="en-US"/>
              </w:rPr>
              <m:t>y</m:t>
            </m:r>
          </m:sub>
        </m:sSub>
      </m:oMath>
      <w:r w:rsidR="0008166B" w:rsidRPr="0008166B">
        <w:rPr>
          <w:noProof/>
          <w:sz w:val="28"/>
          <w:szCs w:val="28"/>
        </w:rPr>
        <w:t xml:space="preserve">, %. </w:t>
      </w:r>
    </w:p>
    <w:p w:rsidR="0008166B" w:rsidRDefault="0008166B" w:rsidP="00750432">
      <w:pPr>
        <w:rPr>
          <w:noProof/>
          <w:sz w:val="28"/>
          <w:szCs w:val="28"/>
        </w:rPr>
      </w:pPr>
      <w:r>
        <w:rPr>
          <w:noProof/>
          <w:sz w:val="28"/>
          <w:szCs w:val="28"/>
        </w:rPr>
        <w:t>Мы не будем детально рассматривать возможные схемы АМ на ИМС, а рассмотрим тольк</w:t>
      </w:r>
      <w:r w:rsidR="002472FE">
        <w:rPr>
          <w:noProof/>
          <w:sz w:val="28"/>
          <w:szCs w:val="28"/>
        </w:rPr>
        <w:t>о принцмип</w:t>
      </w:r>
      <w:r w:rsidR="00EB51F5">
        <w:rPr>
          <w:noProof/>
          <w:sz w:val="28"/>
          <w:szCs w:val="28"/>
        </w:rPr>
        <w:t xml:space="preserve"> их реализации на ИМС (рис. 4.42</w:t>
      </w:r>
      <w:r w:rsidR="002472FE">
        <w:rPr>
          <w:noProof/>
          <w:sz w:val="28"/>
          <w:szCs w:val="28"/>
        </w:rPr>
        <w:t>).</w:t>
      </w:r>
    </w:p>
    <w:p w:rsidR="00C84E08" w:rsidRDefault="00C84E08" w:rsidP="00750432">
      <w:pPr>
        <w:ind w:firstLine="0"/>
        <w:jc w:val="center"/>
        <w:rPr>
          <w:noProof/>
          <w:sz w:val="28"/>
          <w:szCs w:val="28"/>
          <w:lang w:val="en-US"/>
        </w:rPr>
      </w:pPr>
      <w:r w:rsidRPr="00C84E08">
        <w:rPr>
          <w:noProof/>
          <w:sz w:val="28"/>
          <w:szCs w:val="28"/>
          <w:lang w:val="en-US"/>
        </w:rPr>
        <w:object w:dxaOrig="4014" w:dyaOrig="1746">
          <v:shape id="_x0000_i1091" type="#_x0000_t75" style="width:201pt;height:87pt" o:ole="">
            <v:imagedata r:id="rId141" o:title=""/>
          </v:shape>
          <o:OLEObject Type="Embed" ProgID="Visio.Drawing.11" ShapeID="_x0000_i1091" DrawAspect="Content" ObjectID="_1415007847" r:id="rId142"/>
        </w:object>
      </w:r>
    </w:p>
    <w:p w:rsidR="00AB6EB8" w:rsidRPr="002472FE" w:rsidRDefault="00BB0DFE" w:rsidP="00750432">
      <w:pPr>
        <w:ind w:firstLine="0"/>
        <w:jc w:val="center"/>
        <w:rPr>
          <w:noProof/>
          <w:sz w:val="28"/>
          <w:szCs w:val="28"/>
        </w:rPr>
      </w:pPr>
      <w:r>
        <w:rPr>
          <w:noProof/>
          <w:sz w:val="28"/>
          <w:szCs w:val="28"/>
        </w:rPr>
        <w:t>Рисунок 4.42</w:t>
      </w:r>
      <w:r w:rsidR="007F5862" w:rsidRPr="002472FE">
        <w:rPr>
          <w:noProof/>
          <w:sz w:val="28"/>
          <w:szCs w:val="28"/>
        </w:rPr>
        <w:t>.</w:t>
      </w:r>
      <w:r w:rsidR="002472FE" w:rsidRPr="002472FE">
        <w:rPr>
          <w:noProof/>
          <w:sz w:val="28"/>
          <w:szCs w:val="28"/>
        </w:rPr>
        <w:t xml:space="preserve"> Условное графическое обозначение</w:t>
      </w:r>
      <w:r w:rsidR="002472FE">
        <w:rPr>
          <w:noProof/>
          <w:sz w:val="28"/>
          <w:szCs w:val="28"/>
        </w:rPr>
        <w:t xml:space="preserve"> ИМС для АМ</w:t>
      </w:r>
    </w:p>
    <w:p w:rsidR="00104A8D" w:rsidRPr="003D2C64" w:rsidRDefault="00104A8D" w:rsidP="00750432">
      <w:pPr>
        <w:jc w:val="center"/>
        <w:rPr>
          <w:b/>
          <w:noProof/>
          <w:sz w:val="28"/>
          <w:szCs w:val="28"/>
        </w:rPr>
      </w:pPr>
    </w:p>
    <w:p w:rsidR="0008166B" w:rsidRPr="00C8327C"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 xml:space="preserve">вых </m:t>
            </m:r>
            <m:r>
              <m:rPr>
                <m:sty m:val="p"/>
              </m:rPr>
              <w:rPr>
                <w:rFonts w:ascii="Cambria Math" w:hAnsi="Cambria Math"/>
                <w:noProof/>
                <w:sz w:val="28"/>
                <w:szCs w:val="28"/>
                <w:vertAlign w:val="subscript"/>
                <w:lang w:val="en-US"/>
              </w:rPr>
              <m:t>max</m:t>
            </m:r>
          </m:sub>
        </m:sSub>
        <m:r>
          <w:rPr>
            <w:rFonts w:ascii="Cambria Math" w:hAnsi="Cambria Math"/>
            <w:noProof/>
            <w:sz w:val="28"/>
            <w:szCs w:val="28"/>
          </w:rPr>
          <m:t>=3</m:t>
        </m:r>
      </m:oMath>
      <w:r w:rsidR="00C8327C">
        <w:rPr>
          <w:noProof/>
          <w:sz w:val="28"/>
          <w:szCs w:val="28"/>
        </w:rPr>
        <w:t xml:space="preserve"> </w:t>
      </w:r>
      <w:r w:rsidR="0008166B" w:rsidRPr="00C8327C">
        <w:rPr>
          <w:noProof/>
          <w:sz w:val="28"/>
          <w:szCs w:val="28"/>
          <w:lang w:val="en-US"/>
        </w:rPr>
        <w:t>B</w:t>
      </w:r>
      <w:r w:rsidR="00C8327C">
        <w:rPr>
          <w:noProof/>
          <w:sz w:val="28"/>
          <w:szCs w:val="28"/>
        </w:rPr>
        <w:t xml:space="preserve"> </w:t>
      </w:r>
      <w:r w:rsidR="0008166B" w:rsidRPr="00C8327C">
        <w:rPr>
          <w:noProof/>
          <w:sz w:val="28"/>
          <w:szCs w:val="28"/>
        </w:rPr>
        <w:t>(по постоянному току)</w:t>
      </w:r>
      <w:r w:rsidR="00C8327C">
        <w:rPr>
          <w:noProof/>
          <w:sz w:val="28"/>
          <w:szCs w:val="28"/>
        </w:rPr>
        <w:t>,</w:t>
      </w:r>
    </w:p>
    <w:p w:rsidR="0008166B" w:rsidRPr="00C8327C"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 xml:space="preserve">вх </m:t>
            </m:r>
            <m:r>
              <m:rPr>
                <m:sty m:val="p"/>
              </m:rPr>
              <w:rPr>
                <w:rFonts w:ascii="Cambria Math" w:hAnsi="Cambria Math"/>
                <w:noProof/>
                <w:sz w:val="28"/>
                <w:szCs w:val="28"/>
                <w:vertAlign w:val="subscript"/>
                <w:lang w:val="en-US"/>
              </w:rPr>
              <m:t>max</m:t>
            </m:r>
          </m:sub>
        </m:sSub>
        <m:r>
          <w:rPr>
            <w:rFonts w:ascii="Cambria Math" w:hAnsi="Cambria Math"/>
            <w:noProof/>
            <w:sz w:val="28"/>
            <w:szCs w:val="28"/>
          </w:rPr>
          <m:t>=±5</m:t>
        </m:r>
      </m:oMath>
      <w:r w:rsidR="00C8327C">
        <w:rPr>
          <w:noProof/>
          <w:sz w:val="28"/>
          <w:szCs w:val="28"/>
        </w:rPr>
        <w:t xml:space="preserve"> </w:t>
      </w:r>
      <w:r w:rsidR="0008166B" w:rsidRPr="00C8327C">
        <w:rPr>
          <w:noProof/>
          <w:sz w:val="28"/>
          <w:szCs w:val="28"/>
          <w:lang w:val="en-US"/>
        </w:rPr>
        <w:t>B</w:t>
      </w:r>
      <w:r w:rsidR="0008166B" w:rsidRPr="00C8327C">
        <w:rPr>
          <w:noProof/>
          <w:sz w:val="28"/>
          <w:szCs w:val="28"/>
        </w:rPr>
        <w:t xml:space="preserve"> – диапа</w:t>
      </w:r>
      <w:r w:rsidR="00C8327C">
        <w:rPr>
          <w:noProof/>
          <w:sz w:val="28"/>
          <w:szCs w:val="28"/>
        </w:rPr>
        <w:t>зон линейных входных напряжений,</w:t>
      </w:r>
    </w:p>
    <w:p w:rsidR="0008166B" w:rsidRPr="00C8327C" w:rsidRDefault="006A064A" w:rsidP="00750432">
      <w:pPr>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vertAlign w:val="subscript"/>
              </w:rPr>
              <m:t>ист. пит.</m:t>
            </m:r>
          </m:sub>
        </m:sSub>
        <m:r>
          <w:rPr>
            <w:rFonts w:ascii="Cambria Math" w:hAnsi="Cambria Math"/>
            <w:noProof/>
            <w:sz w:val="28"/>
            <w:szCs w:val="28"/>
          </w:rPr>
          <m:t>=±12</m:t>
        </m:r>
      </m:oMath>
      <w:r w:rsidR="00C8327C">
        <w:rPr>
          <w:noProof/>
          <w:sz w:val="28"/>
          <w:szCs w:val="28"/>
        </w:rPr>
        <w:t xml:space="preserve"> </w:t>
      </w:r>
      <w:r w:rsidR="0008166B" w:rsidRPr="00C8327C">
        <w:rPr>
          <w:noProof/>
          <w:sz w:val="28"/>
          <w:szCs w:val="28"/>
        </w:rPr>
        <w:t>В</w:t>
      </w:r>
      <w:r w:rsidR="00C8327C">
        <w:rPr>
          <w:noProof/>
          <w:sz w:val="28"/>
          <w:szCs w:val="28"/>
        </w:rPr>
        <w:t>,</w:t>
      </w:r>
    </w:p>
    <w:p w:rsidR="0008166B" w:rsidRDefault="0008166B" w:rsidP="00750432">
      <w:pPr>
        <w:rPr>
          <w:noProof/>
          <w:sz w:val="28"/>
          <w:szCs w:val="28"/>
        </w:rPr>
      </w:pPr>
      <w:r>
        <w:rPr>
          <w:noProof/>
          <w:sz w:val="28"/>
          <w:szCs w:val="28"/>
        </w:rPr>
        <w:t>435МА1 – диодный мост (интегральная схема кольцевого модулятора).</w:t>
      </w:r>
    </w:p>
    <w:p w:rsidR="007F5862" w:rsidRDefault="007F5862" w:rsidP="00750432">
      <w:pPr>
        <w:rPr>
          <w:noProof/>
          <w:sz w:val="28"/>
          <w:szCs w:val="28"/>
        </w:rPr>
      </w:pPr>
    </w:p>
    <w:p w:rsidR="004F53D9" w:rsidRDefault="004F53D9" w:rsidP="00750432">
      <w:pPr>
        <w:rPr>
          <w:noProof/>
          <w:sz w:val="28"/>
          <w:szCs w:val="28"/>
        </w:rPr>
      </w:pPr>
    </w:p>
    <w:p w:rsidR="0008166B" w:rsidRDefault="00EE2F8E" w:rsidP="00AA09C2">
      <w:pPr>
        <w:pStyle w:val="af3"/>
        <w:rPr>
          <w:noProof/>
        </w:rPr>
      </w:pPr>
      <w:bookmarkStart w:id="31" w:name="_Toc303329689"/>
      <w:r>
        <w:rPr>
          <w:noProof/>
        </w:rPr>
        <w:t>4.1</w:t>
      </w:r>
      <w:r w:rsidRPr="00F72E4E">
        <w:rPr>
          <w:noProof/>
        </w:rPr>
        <w:t>5</w:t>
      </w:r>
      <w:r>
        <w:rPr>
          <w:noProof/>
        </w:rPr>
        <w:t>.</w:t>
      </w:r>
      <w:r w:rsidRPr="00F72E4E">
        <w:rPr>
          <w:noProof/>
        </w:rPr>
        <w:tab/>
      </w:r>
      <w:r w:rsidR="0008166B">
        <w:rPr>
          <w:noProof/>
        </w:rPr>
        <w:t>Детектирование АМ колебаний (демодуляция)</w:t>
      </w:r>
      <w:bookmarkEnd w:id="31"/>
    </w:p>
    <w:p w:rsidR="007F5862" w:rsidRDefault="007F5862" w:rsidP="00750432">
      <w:pPr>
        <w:jc w:val="center"/>
        <w:rPr>
          <w:b/>
          <w:noProof/>
          <w:sz w:val="28"/>
          <w:szCs w:val="28"/>
        </w:rPr>
      </w:pPr>
    </w:p>
    <w:p w:rsidR="00075F50" w:rsidRPr="004B3507" w:rsidRDefault="0008166B" w:rsidP="00750432">
      <w:pPr>
        <w:rPr>
          <w:noProof/>
          <w:sz w:val="28"/>
          <w:szCs w:val="28"/>
          <w:lang w:val="en-US"/>
        </w:rPr>
      </w:pPr>
      <w:r w:rsidRPr="007F5862">
        <w:rPr>
          <w:i/>
          <w:noProof/>
          <w:sz w:val="28"/>
          <w:szCs w:val="28"/>
          <w:u w:val="single"/>
        </w:rPr>
        <w:t>Детектирование</w:t>
      </w:r>
      <w:r>
        <w:rPr>
          <w:noProof/>
          <w:sz w:val="28"/>
          <w:szCs w:val="28"/>
        </w:rPr>
        <w:t xml:space="preserve"> – процесс выделения НЧ переданного сообщения из принятого ВЧ модулированного сигнала. Это операция обратная модуляции.</w:t>
      </w:r>
    </w:p>
    <w:p w:rsidR="00C107BB" w:rsidRPr="004B3507" w:rsidRDefault="00643393" w:rsidP="00750432">
      <w:pPr>
        <w:ind w:firstLine="0"/>
        <w:jc w:val="center"/>
        <w:rPr>
          <w:noProof/>
          <w:sz w:val="28"/>
          <w:szCs w:val="28"/>
          <w:lang w:val="en-US"/>
        </w:rPr>
      </w:pPr>
      <w:r>
        <w:object w:dxaOrig="9966" w:dyaOrig="2312">
          <v:shape id="_x0000_i1092" type="#_x0000_t75" style="width:445.5pt;height:102pt" o:ole="">
            <v:imagedata r:id="rId143" o:title=""/>
          </v:shape>
          <o:OLEObject Type="Embed" ProgID="Visio.Drawing.11" ShapeID="_x0000_i1092" DrawAspect="Content" ObjectID="_1415007848" r:id="rId144"/>
        </w:object>
      </w:r>
    </w:p>
    <w:p w:rsidR="00C107BB" w:rsidRPr="004F53D9" w:rsidRDefault="00BB0DFE" w:rsidP="00750432">
      <w:pPr>
        <w:ind w:firstLine="0"/>
        <w:jc w:val="center"/>
        <w:rPr>
          <w:noProof/>
          <w:sz w:val="28"/>
          <w:szCs w:val="28"/>
        </w:rPr>
      </w:pPr>
      <w:r>
        <w:rPr>
          <w:noProof/>
          <w:sz w:val="28"/>
          <w:szCs w:val="28"/>
        </w:rPr>
        <w:t>Рисунок 4.43</w:t>
      </w:r>
      <w:r w:rsidR="00C107BB" w:rsidRPr="004F53D9">
        <w:rPr>
          <w:noProof/>
          <w:sz w:val="28"/>
          <w:szCs w:val="28"/>
        </w:rPr>
        <w:t>.</w:t>
      </w:r>
      <w:r w:rsidR="002472FE">
        <w:rPr>
          <w:noProof/>
          <w:sz w:val="28"/>
          <w:szCs w:val="28"/>
        </w:rPr>
        <w:t xml:space="preserve"> Сущность детектирования</w:t>
      </w:r>
    </w:p>
    <w:p w:rsidR="00C107BB" w:rsidRPr="002472FE" w:rsidRDefault="00C107BB" w:rsidP="00750432">
      <w:pPr>
        <w:rPr>
          <w:noProof/>
          <w:sz w:val="28"/>
          <w:szCs w:val="28"/>
        </w:rPr>
      </w:pPr>
    </w:p>
    <w:p w:rsidR="00C9595C" w:rsidRDefault="00C107BB" w:rsidP="00750432">
      <w:pPr>
        <w:rPr>
          <w:noProof/>
          <w:sz w:val="28"/>
          <w:szCs w:val="28"/>
        </w:rPr>
      </w:pPr>
      <w:r>
        <w:rPr>
          <w:noProof/>
          <w:sz w:val="28"/>
          <w:szCs w:val="28"/>
        </w:rPr>
        <w:t>Временная характеристика:</w:t>
      </w:r>
    </w:p>
    <w:p w:rsidR="00EA2A4C" w:rsidRPr="002472FE" w:rsidRDefault="00EA2A4C" w:rsidP="00750432">
      <w:pPr>
        <w:rPr>
          <w:noProof/>
          <w:sz w:val="28"/>
          <w:szCs w:val="28"/>
        </w:rPr>
      </w:pPr>
    </w:p>
    <w:p w:rsidR="00C107BB"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АМ</m:t>
              </m:r>
            </m:sub>
          </m:sSub>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вх</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d>
            <m:dPr>
              <m:begChr m:val="["/>
              <m:endChr m:val="]"/>
              <m:ctrlPr>
                <w:rPr>
                  <w:rFonts w:ascii="Cambria Math" w:hAnsi="Cambria Math"/>
                  <w:i/>
                  <w:noProof/>
                  <w:sz w:val="28"/>
                  <w:szCs w:val="28"/>
                </w:rPr>
              </m:ctrlPr>
            </m:dPr>
            <m:e>
              <m:r>
                <w:rPr>
                  <w:rFonts w:ascii="Cambria Math" w:hAnsi="Cambria Math"/>
                  <w:noProof/>
                  <w:sz w:val="28"/>
                  <w:szCs w:val="28"/>
                </w:rPr>
                <m:t>1+m</m:t>
              </m:r>
              <m:func>
                <m:funcPr>
                  <m:ctrlPr>
                    <w:rPr>
                      <w:rFonts w:ascii="Cambria Math" w:hAnsi="Cambria Math"/>
                      <w:i/>
                      <w:noProof/>
                      <w:sz w:val="28"/>
                      <w:szCs w:val="28"/>
                    </w:rPr>
                  </m:ctrlPr>
                </m:funcPr>
                <m:fName>
                  <m:r>
                    <m:rPr>
                      <m:sty m:val="p"/>
                    </m:rPr>
                    <w:rPr>
                      <w:rFonts w:ascii="Cambria Math" w:hAnsi="Cambria Math"/>
                      <w:noProof/>
                      <w:sz w:val="28"/>
                      <w:szCs w:val="28"/>
                    </w:rPr>
                    <m:t>cos</m:t>
                  </m:r>
                </m:fName>
                <m:e>
                  <m:r>
                    <m:rPr>
                      <m:sty m:val="p"/>
                    </m:rPr>
                    <w:rPr>
                      <w:rFonts w:ascii="Cambria Math" w:hAnsi="Cambria Math"/>
                      <w:noProof/>
                      <w:sz w:val="28"/>
                      <w:szCs w:val="28"/>
                    </w:rPr>
                    <m:t>Ω</m:t>
                  </m:r>
                  <m:r>
                    <w:rPr>
                      <w:rFonts w:ascii="Cambria Math" w:hAnsi="Cambria Math"/>
                      <w:noProof/>
                      <w:sz w:val="28"/>
                      <w:szCs w:val="28"/>
                    </w:rPr>
                    <m:t>t</m:t>
                  </m:r>
                </m:e>
              </m:func>
            </m:e>
          </m:d>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oMath>
      </m:oMathPara>
    </w:p>
    <w:p w:rsidR="00C9595C" w:rsidRDefault="00C9595C" w:rsidP="00750432">
      <w:pPr>
        <w:rPr>
          <w:noProof/>
          <w:sz w:val="28"/>
          <w:szCs w:val="28"/>
          <w:lang w:val="en-US"/>
        </w:rPr>
      </w:pPr>
    </w:p>
    <w:p w:rsidR="00C9595C" w:rsidRDefault="00C9595C" w:rsidP="00750432">
      <w:pPr>
        <w:rPr>
          <w:noProof/>
          <w:sz w:val="28"/>
          <w:szCs w:val="28"/>
        </w:rPr>
      </w:pPr>
      <w:r>
        <w:rPr>
          <w:noProof/>
          <w:sz w:val="28"/>
          <w:szCs w:val="28"/>
        </w:rPr>
        <w:t>Спектр АМ колебания:</w:t>
      </w:r>
    </w:p>
    <w:p w:rsidR="00EA2A4C" w:rsidRDefault="00EA2A4C" w:rsidP="00750432">
      <w:pPr>
        <w:rPr>
          <w:noProof/>
          <w:sz w:val="28"/>
          <w:szCs w:val="28"/>
        </w:rPr>
      </w:pPr>
    </w:p>
    <w:p w:rsidR="00C9595C" w:rsidRDefault="006A064A" w:rsidP="00750432">
      <w:pPr>
        <w:rPr>
          <w:noProof/>
          <w:sz w:val="28"/>
          <w:szCs w:val="28"/>
        </w:rPr>
      </w:pPr>
      <m:oMathPara>
        <m:oMathParaPr>
          <m:jc m:val="center"/>
        </m:oMathParaPr>
        <m:oMath>
          <m:d>
            <m:dPr>
              <m:begChr m:val="{"/>
              <m:endChr m:val="}"/>
              <m:ctrlPr>
                <w:rPr>
                  <w:rFonts w:ascii="Cambria Math" w:hAnsi="Cambria Math"/>
                  <w:i/>
                  <w:noProof/>
                  <w:sz w:val="28"/>
                  <w:szCs w:val="28"/>
                </w:rPr>
              </m:ctrlPr>
            </m:dPr>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e>
          </m:d>
          <m:r>
            <w:rPr>
              <w:rFonts w:ascii="Cambria Math" w:hAnsi="Cambria Math"/>
              <w:noProof/>
              <w:sz w:val="28"/>
              <w:szCs w:val="28"/>
            </w:rPr>
            <m:t>.</m:t>
          </m:r>
        </m:oMath>
      </m:oMathPara>
    </w:p>
    <w:p w:rsidR="00AB6EB8" w:rsidRPr="004B3507" w:rsidRDefault="00AB6EB8" w:rsidP="00750432">
      <w:pPr>
        <w:rPr>
          <w:noProof/>
          <w:lang w:val="en-US"/>
        </w:rPr>
      </w:pPr>
    </w:p>
    <w:p w:rsidR="00AB6EB8" w:rsidRDefault="00FE2651" w:rsidP="00750432">
      <w:pPr>
        <w:rPr>
          <w:noProof/>
          <w:sz w:val="28"/>
          <w:szCs w:val="28"/>
        </w:rPr>
      </w:pPr>
      <w:r>
        <w:rPr>
          <w:noProof/>
          <w:sz w:val="28"/>
          <w:szCs w:val="28"/>
        </w:rPr>
        <w:t>На рис.</w:t>
      </w:r>
      <w:r w:rsidR="00EB51F5">
        <w:rPr>
          <w:noProof/>
          <w:sz w:val="28"/>
          <w:szCs w:val="28"/>
        </w:rPr>
        <w:t xml:space="preserve"> 4.44</w:t>
      </w:r>
      <w:r w:rsidR="00AF347F">
        <w:rPr>
          <w:noProof/>
          <w:sz w:val="28"/>
          <w:szCs w:val="28"/>
        </w:rPr>
        <w:t xml:space="preserve"> представле</w:t>
      </w:r>
      <w:r w:rsidR="00C9595C">
        <w:rPr>
          <w:noProof/>
          <w:sz w:val="28"/>
          <w:szCs w:val="28"/>
        </w:rPr>
        <w:t>ны</w:t>
      </w:r>
      <w:r w:rsidR="00424258">
        <w:rPr>
          <w:noProof/>
          <w:sz w:val="28"/>
          <w:szCs w:val="28"/>
        </w:rPr>
        <w:t xml:space="preserve"> временные и спектральные характеристики токов детектора в различных точках схемы.</w:t>
      </w:r>
    </w:p>
    <w:p w:rsidR="00D414B1" w:rsidRDefault="003A2E5F" w:rsidP="00750432">
      <w:pPr>
        <w:ind w:firstLine="0"/>
        <w:jc w:val="center"/>
      </w:pPr>
      <w:r>
        <w:object w:dxaOrig="12234" w:dyaOrig="9569">
          <v:shape id="_x0000_i1093" type="#_x0000_t75" style="width:430.5pt;height:337.5pt" o:ole="">
            <v:imagedata r:id="rId145" o:title=""/>
          </v:shape>
          <o:OLEObject Type="Embed" ProgID="Visio.Drawing.11" ShapeID="_x0000_i1093" DrawAspect="Content" ObjectID="_1415007849" r:id="rId146"/>
        </w:object>
      </w:r>
    </w:p>
    <w:p w:rsidR="00424258" w:rsidRPr="00F72E4E" w:rsidRDefault="00BB0DFE" w:rsidP="00750432">
      <w:pPr>
        <w:ind w:firstLine="0"/>
        <w:jc w:val="center"/>
        <w:rPr>
          <w:noProof/>
        </w:rPr>
      </w:pPr>
      <w:r>
        <w:rPr>
          <w:noProof/>
          <w:sz w:val="28"/>
          <w:szCs w:val="28"/>
        </w:rPr>
        <w:t>Рисунок 4.44</w:t>
      </w:r>
      <w:r w:rsidR="009E3D43" w:rsidRPr="004F53D9">
        <w:rPr>
          <w:noProof/>
          <w:sz w:val="28"/>
          <w:szCs w:val="28"/>
        </w:rPr>
        <w:t>.</w:t>
      </w:r>
      <w:r w:rsidR="002472FE">
        <w:rPr>
          <w:noProof/>
          <w:sz w:val="28"/>
          <w:szCs w:val="28"/>
        </w:rPr>
        <w:t xml:space="preserve"> </w:t>
      </w:r>
      <w:r w:rsidR="00424258">
        <w:rPr>
          <w:noProof/>
          <w:sz w:val="28"/>
          <w:szCs w:val="28"/>
        </w:rPr>
        <w:t>Временные и спектральные характеристики токов детектора</w:t>
      </w:r>
      <w:r w:rsidR="000767B1">
        <w:rPr>
          <w:noProof/>
          <w:sz w:val="28"/>
          <w:szCs w:val="28"/>
        </w:rPr>
        <w:t>:</w:t>
      </w:r>
    </w:p>
    <w:p w:rsidR="00AB6EB8" w:rsidRDefault="00424258" w:rsidP="00C4053C">
      <w:pPr>
        <w:ind w:left="1985" w:firstLine="0"/>
        <w:jc w:val="left"/>
        <w:rPr>
          <w:noProof/>
          <w:sz w:val="28"/>
          <w:szCs w:val="28"/>
        </w:rPr>
      </w:pPr>
      <w:r>
        <w:rPr>
          <w:noProof/>
          <w:sz w:val="28"/>
          <w:szCs w:val="28"/>
        </w:rPr>
        <w:t>а) на входе детектора;</w:t>
      </w:r>
    </w:p>
    <w:p w:rsidR="00424258" w:rsidRDefault="00424258" w:rsidP="00C4053C">
      <w:pPr>
        <w:ind w:left="1985" w:firstLine="0"/>
        <w:jc w:val="left"/>
        <w:rPr>
          <w:noProof/>
          <w:sz w:val="28"/>
          <w:szCs w:val="28"/>
        </w:rPr>
      </w:pPr>
      <w:r>
        <w:rPr>
          <w:noProof/>
          <w:sz w:val="28"/>
          <w:szCs w:val="28"/>
        </w:rPr>
        <w:t>б) протекающеих через нелинейный элемент;</w:t>
      </w:r>
    </w:p>
    <w:p w:rsidR="00F42DC8" w:rsidRPr="00C4053C" w:rsidRDefault="00424258" w:rsidP="00C4053C">
      <w:pPr>
        <w:ind w:left="1985" w:firstLine="0"/>
        <w:jc w:val="left"/>
        <w:rPr>
          <w:noProof/>
          <w:sz w:val="28"/>
          <w:szCs w:val="28"/>
          <w:lang w:val="en-US"/>
        </w:rPr>
      </w:pPr>
      <w:r>
        <w:rPr>
          <w:noProof/>
          <w:sz w:val="28"/>
          <w:szCs w:val="28"/>
        </w:rPr>
        <w:t>в) на выходе детектора</w:t>
      </w:r>
    </w:p>
    <w:p w:rsidR="004F53D9" w:rsidRPr="004B3507" w:rsidRDefault="007204A8" w:rsidP="00750432">
      <w:pPr>
        <w:ind w:firstLine="0"/>
        <w:jc w:val="center"/>
        <w:rPr>
          <w:noProof/>
          <w:sz w:val="28"/>
          <w:szCs w:val="28"/>
          <w:lang w:val="en-US"/>
        </w:rPr>
      </w:pPr>
      <w:r>
        <w:object w:dxaOrig="5990" w:dyaOrig="3645">
          <v:shape id="_x0000_i1094" type="#_x0000_t75" style="width:300pt;height:182.25pt" o:ole="">
            <v:imagedata r:id="rId147" o:title=""/>
          </v:shape>
          <o:OLEObject Type="Embed" ProgID="Visio.Drawing.11" ShapeID="_x0000_i1094" DrawAspect="Content" ObjectID="_1415007850" r:id="rId148"/>
        </w:object>
      </w:r>
    </w:p>
    <w:p w:rsidR="00AB6EB8" w:rsidRPr="00C4053C" w:rsidRDefault="004F53D9" w:rsidP="00750432">
      <w:pPr>
        <w:ind w:firstLine="0"/>
        <w:jc w:val="center"/>
        <w:rPr>
          <w:noProof/>
          <w:sz w:val="28"/>
          <w:szCs w:val="28"/>
        </w:rPr>
      </w:pPr>
      <w:r w:rsidRPr="00C4053C">
        <w:rPr>
          <w:noProof/>
          <w:sz w:val="28"/>
          <w:szCs w:val="28"/>
        </w:rPr>
        <w:t>Рисунок 4.44</w:t>
      </w:r>
      <w:r w:rsidR="00BB0DFE">
        <w:rPr>
          <w:noProof/>
          <w:sz w:val="28"/>
          <w:szCs w:val="28"/>
        </w:rPr>
        <w:t>\5</w:t>
      </w:r>
      <w:r w:rsidR="009E3D43" w:rsidRPr="00C4053C">
        <w:rPr>
          <w:noProof/>
          <w:sz w:val="28"/>
          <w:szCs w:val="28"/>
        </w:rPr>
        <w:t>.</w:t>
      </w:r>
      <w:r w:rsidR="00C4053C" w:rsidRPr="00C4053C">
        <w:rPr>
          <w:noProof/>
          <w:sz w:val="28"/>
          <w:szCs w:val="28"/>
        </w:rPr>
        <w:t xml:space="preserve"> Простейшая схема детектора</w:t>
      </w:r>
    </w:p>
    <w:p w:rsidR="00AB6EB8" w:rsidRPr="00AB6EB8" w:rsidRDefault="00AB6EB8" w:rsidP="00750432">
      <w:pPr>
        <w:rPr>
          <w:b/>
          <w:noProof/>
          <w:sz w:val="28"/>
          <w:szCs w:val="28"/>
        </w:rPr>
      </w:pPr>
    </w:p>
    <w:p w:rsidR="0008166B"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vertAlign w:val="subscript"/>
              </w:rPr>
              <m:t>ф</m:t>
            </m:r>
          </m:sub>
        </m:sSub>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vertAlign w:val="subscript"/>
              </w:rPr>
              <m:t>ф</m:t>
            </m:r>
          </m:sub>
        </m:sSub>
      </m:oMath>
      <w:r w:rsidR="0008166B">
        <w:rPr>
          <w:noProof/>
          <w:sz w:val="28"/>
          <w:szCs w:val="28"/>
        </w:rPr>
        <w:t xml:space="preserve"> → ФНЧ – для выделения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lang w:val="en-US"/>
              </w:rPr>
              <m:t>i</m:t>
            </m:r>
            <m:r>
              <w:rPr>
                <w:rFonts w:ascii="Cambria Math" w:hAnsi="Cambria Math"/>
                <w:noProof/>
                <w:sz w:val="28"/>
                <w:szCs w:val="28"/>
                <w:vertAlign w:val="subscript"/>
              </w:rPr>
              <m:t xml:space="preserve"> нэ</m:t>
            </m:r>
          </m:sub>
        </m:sSub>
        <m:r>
          <w:rPr>
            <w:rFonts w:ascii="Cambria Math" w:hAnsi="Cambria Math"/>
            <w:noProof/>
            <w:sz w:val="28"/>
            <w:szCs w:val="28"/>
          </w:rPr>
          <m:t>(Ω)</m:t>
        </m:r>
      </m:oMath>
      <w:r w:rsidR="0008166B">
        <w:rPr>
          <w:noProof/>
          <w:sz w:val="28"/>
          <w:szCs w:val="28"/>
        </w:rPr>
        <w:t xml:space="preserve"> полезной НЧ состовляющей и подавления ВЧ составляющих. Следовательно</w:t>
      </w:r>
      <w:r w:rsidR="00E14227">
        <w:rPr>
          <w:noProof/>
          <w:sz w:val="28"/>
          <w:szCs w:val="28"/>
        </w:rPr>
        <w:t>,</w:t>
      </w:r>
      <w:r w:rsidR="0008166B">
        <w:rPr>
          <w:noProof/>
          <w:sz w:val="28"/>
          <w:szCs w:val="28"/>
        </w:rPr>
        <w:t xml:space="preserve"> должны выполнят</w:t>
      </w:r>
      <w:r w:rsidR="00607749">
        <w:rPr>
          <w:noProof/>
          <w:sz w:val="28"/>
          <w:szCs w:val="28"/>
        </w:rPr>
        <w:t>ь</w:t>
      </w:r>
      <w:r w:rsidR="0008166B">
        <w:rPr>
          <w:noProof/>
          <w:sz w:val="28"/>
          <w:szCs w:val="28"/>
        </w:rPr>
        <w:t>ся соотношения</w:t>
      </w:r>
      <w:r w:rsidR="009E3D43">
        <w:rPr>
          <w:noProof/>
          <w:sz w:val="28"/>
          <w:szCs w:val="28"/>
        </w:rPr>
        <w:t>:</w:t>
      </w:r>
    </w:p>
    <w:p w:rsidR="00F54646" w:rsidRPr="00D62D2A" w:rsidRDefault="00F54646" w:rsidP="00EA2A4C">
      <w:pPr>
        <w:tabs>
          <w:tab w:val="left" w:pos="3540"/>
        </w:tabs>
        <w:rPr>
          <w:noProof/>
          <w:sz w:val="28"/>
          <w:szCs w:val="28"/>
        </w:rPr>
      </w:pPr>
    </w:p>
    <w:p w:rsidR="00BD0703" w:rsidRPr="00BD0703" w:rsidRDefault="006A064A" w:rsidP="00EA2A4C">
      <w:pPr>
        <w:tabs>
          <w:tab w:val="left" w:pos="3540"/>
        </w:tabs>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Cф</m:t>
              </m:r>
            </m:sub>
          </m:sSub>
          <m:d>
            <m:dPr>
              <m:ctrlPr>
                <w:rPr>
                  <w:rFonts w:ascii="Cambria Math" w:hAnsi="Cambria Math"/>
                  <w:i/>
                  <w:noProof/>
                  <w:sz w:val="28"/>
                  <w:szCs w:val="28"/>
                </w:rPr>
              </m:ctrlPr>
            </m:dPr>
            <m:e>
              <m:r>
                <m:rPr>
                  <m:sty m:val="p"/>
                </m:rPr>
                <w:rPr>
                  <w:rFonts w:ascii="Cambria Math" w:hAnsi="Cambria Math"/>
                  <w:noProof/>
                  <w:sz w:val="28"/>
                  <w:szCs w:val="28"/>
                  <w:lang w:val="en-US"/>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w:rPr>
                  <w:rFonts w:ascii="Cambria Math" w:hAnsi="Cambria Math"/>
                  <w:noProof/>
                  <w:sz w:val="28"/>
                  <w:szCs w:val="28"/>
                </w:rPr>
                <m:t>ф</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Cф</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e>
          </m:d>
          <m:r>
            <w:rPr>
              <w:rFonts w:ascii="Cambria Math" w:hAnsi="Cambria Math"/>
              <w:noProof/>
              <w:sz w:val="28"/>
              <w:szCs w:val="28"/>
            </w:rPr>
            <m:t xml:space="preserve">,  </m:t>
          </m:r>
          <m:f>
            <m:fPr>
              <m:ctrlPr>
                <w:rPr>
                  <w:rFonts w:ascii="Cambria Math" w:hAnsi="Cambria Math"/>
                  <w:i/>
                  <w:noProof/>
                  <w:sz w:val="28"/>
                  <w:szCs w:val="28"/>
                </w:rPr>
              </m:ctrlPr>
            </m:fPr>
            <m:num>
              <m:r>
                <w:rPr>
                  <w:rFonts w:ascii="Cambria Math" w:hAnsi="Cambria Math"/>
                  <w:noProof/>
                  <w:sz w:val="28"/>
                  <w:szCs w:val="28"/>
                </w:rPr>
                <m:t>1</m:t>
              </m:r>
            </m:num>
            <m:den>
              <m:sSub>
                <m:sSubPr>
                  <m:ctrlPr>
                    <w:rPr>
                      <w:rFonts w:ascii="Cambria Math" w:hAnsi="Cambria Math"/>
                      <w:i/>
                      <w:noProof/>
                      <w:sz w:val="28"/>
                      <w:szCs w:val="28"/>
                    </w:rPr>
                  </m:ctrlPr>
                </m:sSubPr>
                <m:e>
                  <m:r>
                    <m:rPr>
                      <m:sty m:val="p"/>
                    </m:rPr>
                    <w:rPr>
                      <w:rFonts w:ascii="Cambria Math" w:hAnsi="Cambria Math"/>
                      <w:noProof/>
                      <w:sz w:val="28"/>
                      <w:szCs w:val="28"/>
                    </w:rPr>
                    <m:t>Ω</m:t>
                  </m:r>
                  <m:r>
                    <w:rPr>
                      <w:rFonts w:ascii="Cambria Math" w:hAnsi="Cambria Math"/>
                      <w:noProof/>
                      <w:sz w:val="28"/>
                      <w:szCs w:val="28"/>
                      <w:lang w:val="en-US"/>
                    </w:rPr>
                    <m:t>C</m:t>
                  </m:r>
                </m:e>
                <m:sub>
                  <m:r>
                    <w:rPr>
                      <w:rFonts w:ascii="Cambria Math" w:hAnsi="Cambria Math"/>
                      <w:noProof/>
                      <w:sz w:val="28"/>
                      <w:szCs w:val="28"/>
                    </w:rPr>
                    <m:t>ф</m:t>
                  </m:r>
                </m:sub>
              </m:sSub>
            </m:den>
          </m:f>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R</m:t>
              </m:r>
            </m:e>
            <m:sub>
              <m:r>
                <w:rPr>
                  <w:rFonts w:ascii="Cambria Math" w:hAnsi="Cambria Math"/>
                  <w:noProof/>
                  <w:sz w:val="28"/>
                  <w:szCs w:val="28"/>
                </w:rPr>
                <m:t>ф</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ф</m:t>
                  </m:r>
                </m:sub>
              </m:sSub>
            </m:den>
          </m:f>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T</m:t>
              </m:r>
            </m:e>
            <m:sub>
              <m:r>
                <m:rPr>
                  <m:sty m:val="p"/>
                </m:rPr>
                <w:rPr>
                  <w:rFonts w:ascii="Cambria Math" w:hAnsi="Cambria Math"/>
                  <w:noProof/>
                  <w:sz w:val="28"/>
                  <w:szCs w:val="28"/>
                  <w:lang w:val="en-US"/>
                </w:rPr>
                <m:t>Ω</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w:rPr>
                  <w:rFonts w:ascii="Cambria Math" w:hAnsi="Cambria Math"/>
                  <w:noProof/>
                  <w:sz w:val="28"/>
                  <w:szCs w:val="28"/>
                </w:rPr>
                <m:t>ф</m:t>
              </m:r>
            </m:sub>
          </m:sSub>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ф</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r>
            <w:rPr>
              <w:rFonts w:ascii="Cambria Math" w:hAnsi="Cambria Math"/>
              <w:noProof/>
              <w:sz w:val="28"/>
              <w:szCs w:val="28"/>
            </w:rPr>
            <m:t>.</m:t>
          </m:r>
        </m:oMath>
      </m:oMathPara>
    </w:p>
    <w:p w:rsidR="0002097D" w:rsidRDefault="0008166B" w:rsidP="00750432">
      <w:pPr>
        <w:rPr>
          <w:noProof/>
          <w:sz w:val="28"/>
          <w:szCs w:val="28"/>
        </w:rPr>
      </w:pPr>
      <w:r>
        <w:rPr>
          <w:sz w:val="28"/>
          <w:szCs w:val="28"/>
        </w:rPr>
        <w:t>Работа</w:t>
      </w:r>
      <w:r>
        <w:rPr>
          <w:noProof/>
          <w:sz w:val="28"/>
          <w:szCs w:val="28"/>
        </w:rPr>
        <w:t xml:space="preserve"> д</w:t>
      </w:r>
      <w:r w:rsidR="00E14227">
        <w:rPr>
          <w:noProof/>
          <w:sz w:val="28"/>
          <w:szCs w:val="28"/>
        </w:rPr>
        <w:t>е</w:t>
      </w:r>
      <w:r>
        <w:rPr>
          <w:noProof/>
          <w:sz w:val="28"/>
          <w:szCs w:val="28"/>
        </w:rPr>
        <w:t xml:space="preserve">тектора определяется </w:t>
      </w:r>
      <w:r w:rsidR="003733C1">
        <w:rPr>
          <w:noProof/>
          <w:sz w:val="28"/>
          <w:szCs w:val="28"/>
        </w:rPr>
        <w:t>характеристикой детектирования.</w:t>
      </w:r>
    </w:p>
    <w:p w:rsidR="0002097D" w:rsidRDefault="0002097D" w:rsidP="00750432">
      <w:pPr>
        <w:rPr>
          <w:noProof/>
          <w:sz w:val="28"/>
          <w:szCs w:val="28"/>
        </w:rPr>
      </w:pPr>
    </w:p>
    <w:p w:rsidR="0008166B" w:rsidRPr="00BB23E6" w:rsidRDefault="0008166B" w:rsidP="00750432">
      <w:pPr>
        <w:rPr>
          <w:noProof/>
          <w:sz w:val="28"/>
          <w:szCs w:val="28"/>
        </w:rPr>
      </w:pPr>
      <w:r w:rsidRPr="00BD0703">
        <w:rPr>
          <w:i/>
          <w:noProof/>
          <w:sz w:val="28"/>
          <w:szCs w:val="28"/>
          <w:u w:val="single"/>
        </w:rPr>
        <w:t>Характеристика детектирования (ХД)</w:t>
      </w:r>
      <w:r>
        <w:rPr>
          <w:noProof/>
          <w:sz w:val="28"/>
          <w:szCs w:val="28"/>
        </w:rPr>
        <w:t xml:space="preserve"> – это зависимость постоянной состовляющей тока НЭ от </w:t>
      </w:r>
      <w:r w:rsidR="00BD0703">
        <w:rPr>
          <w:noProof/>
          <w:sz w:val="28"/>
          <w:szCs w:val="28"/>
        </w:rPr>
        <w:t>модулируемого</w:t>
      </w:r>
      <w:r>
        <w:rPr>
          <w:noProof/>
          <w:sz w:val="28"/>
          <w:szCs w:val="28"/>
        </w:rPr>
        <w:t xml:space="preserve"> параметра входного сигнала.</w:t>
      </w:r>
    </w:p>
    <w:p w:rsidR="004F53D9" w:rsidRDefault="007204A8" w:rsidP="00750432">
      <w:pPr>
        <w:ind w:firstLine="0"/>
        <w:jc w:val="center"/>
        <w:rPr>
          <w:noProof/>
          <w:sz w:val="28"/>
          <w:szCs w:val="28"/>
        </w:rPr>
      </w:pPr>
      <w:r>
        <w:object w:dxaOrig="8152" w:dyaOrig="9116">
          <v:shape id="_x0000_i1095" type="#_x0000_t75" style="width:325.5pt;height:363.75pt" o:ole="">
            <v:imagedata r:id="rId149" o:title=""/>
          </v:shape>
          <o:OLEObject Type="Embed" ProgID="Visio.Drawing.11" ShapeID="_x0000_i1095" DrawAspect="Content" ObjectID="_1415007851" r:id="rId150"/>
        </w:object>
      </w:r>
    </w:p>
    <w:p w:rsidR="00AB6EB8" w:rsidRPr="003F4166" w:rsidRDefault="00BB0DFE" w:rsidP="00750432">
      <w:pPr>
        <w:ind w:firstLine="0"/>
        <w:jc w:val="center"/>
        <w:rPr>
          <w:noProof/>
          <w:sz w:val="28"/>
          <w:szCs w:val="28"/>
        </w:rPr>
      </w:pPr>
      <w:r>
        <w:rPr>
          <w:noProof/>
          <w:sz w:val="28"/>
          <w:szCs w:val="28"/>
        </w:rPr>
        <w:t>Рисунок 4.46</w:t>
      </w:r>
      <w:r w:rsidR="00BC5D20" w:rsidRPr="003F4166">
        <w:rPr>
          <w:noProof/>
          <w:sz w:val="28"/>
          <w:szCs w:val="28"/>
        </w:rPr>
        <w:t>.</w:t>
      </w:r>
      <w:r w:rsidR="00C4053C" w:rsidRPr="00F72E4E">
        <w:rPr>
          <w:noProof/>
          <w:sz w:val="28"/>
          <w:szCs w:val="28"/>
        </w:rPr>
        <w:t xml:space="preserve"> </w:t>
      </w:r>
      <w:r w:rsidR="003F4166" w:rsidRPr="003F4166">
        <w:rPr>
          <w:noProof/>
          <w:sz w:val="28"/>
          <w:szCs w:val="28"/>
        </w:rPr>
        <w:t>Характеристика детектирования</w:t>
      </w:r>
    </w:p>
    <w:p w:rsidR="00AB6EB8" w:rsidRPr="00AB6EB8" w:rsidRDefault="00AB6EB8" w:rsidP="00750432">
      <w:pPr>
        <w:rPr>
          <w:b/>
          <w:noProof/>
          <w:sz w:val="28"/>
          <w:szCs w:val="28"/>
        </w:rPr>
      </w:pPr>
    </w:p>
    <w:p w:rsidR="00BC5D20" w:rsidRDefault="00EA2A4C" w:rsidP="00750432">
      <w:pPr>
        <w:rPr>
          <w:noProof/>
          <w:sz w:val="28"/>
          <w:szCs w:val="28"/>
        </w:rPr>
      </w:pPr>
      <w:r>
        <w:rPr>
          <w:noProof/>
          <w:sz w:val="28"/>
          <w:szCs w:val="28"/>
        </w:rPr>
        <w:t>Т.е. ХД:</w:t>
      </w:r>
    </w:p>
    <w:p w:rsidR="00BC5D20" w:rsidRDefault="00F54646" w:rsidP="00F54646">
      <w:pPr>
        <w:tabs>
          <w:tab w:val="left" w:pos="993"/>
        </w:tabs>
        <w:rPr>
          <w:noProof/>
          <w:sz w:val="28"/>
          <w:szCs w:val="28"/>
        </w:rPr>
      </w:pPr>
      <w:r>
        <w:rPr>
          <w:noProof/>
          <w:sz w:val="28"/>
          <w:szCs w:val="28"/>
        </w:rPr>
        <w:t>-</w:t>
      </w:r>
      <w:r w:rsidRPr="00F54646">
        <w:rPr>
          <w:noProof/>
          <w:sz w:val="28"/>
          <w:szCs w:val="28"/>
        </w:rPr>
        <w:tab/>
      </w:r>
      <w:r w:rsidR="00EA2A4C">
        <w:rPr>
          <w:noProof/>
          <w:sz w:val="28"/>
          <w:szCs w:val="28"/>
        </w:rPr>
        <w:t>д</w:t>
      </w:r>
      <w:r w:rsidR="00BC5D20">
        <w:rPr>
          <w:noProof/>
          <w:sz w:val="28"/>
          <w:szCs w:val="28"/>
        </w:rPr>
        <w:t>ля АМ:</w:t>
      </w:r>
      <w:r w:rsidR="00AF79A3">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0</m:t>
            </m:r>
          </m:sub>
        </m:sSub>
        <m:r>
          <w:rPr>
            <w:rFonts w:ascii="Cambria Math" w:hAnsi="Cambria Math"/>
            <w:noProof/>
            <w:sz w:val="28"/>
            <w:szCs w:val="28"/>
          </w:rPr>
          <m:t>=</m:t>
        </m:r>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m</m:t>
                </m:r>
                <m:r>
                  <w:rPr>
                    <w:rFonts w:ascii="Cambria Math" w:hAnsi="Cambria Math"/>
                    <w:noProof/>
                    <w:sz w:val="28"/>
                    <w:szCs w:val="28"/>
                  </w:rPr>
                  <m:t xml:space="preserve"> вх</m:t>
                </m:r>
              </m:sub>
            </m:sSub>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r>
          <w:rPr>
            <w:rFonts w:ascii="Cambria Math" w:hAnsi="Cambria Math"/>
            <w:noProof/>
            <w:sz w:val="28"/>
            <w:szCs w:val="28"/>
          </w:rPr>
          <m:t>;</m:t>
        </m:r>
      </m:oMath>
    </w:p>
    <w:p w:rsidR="00BC5D20" w:rsidRPr="00B96D98" w:rsidRDefault="00F54646" w:rsidP="00F54646">
      <w:pPr>
        <w:tabs>
          <w:tab w:val="left" w:pos="993"/>
        </w:tabs>
        <w:rPr>
          <w:noProof/>
          <w:sz w:val="28"/>
          <w:szCs w:val="28"/>
        </w:rPr>
      </w:pPr>
      <w:r>
        <w:rPr>
          <w:noProof/>
          <w:sz w:val="28"/>
          <w:szCs w:val="28"/>
        </w:rPr>
        <w:t>-</w:t>
      </w:r>
      <w:r w:rsidRPr="00F54646">
        <w:rPr>
          <w:noProof/>
          <w:sz w:val="28"/>
          <w:szCs w:val="28"/>
        </w:rPr>
        <w:tab/>
      </w:r>
      <w:r w:rsidR="00EA2A4C">
        <w:rPr>
          <w:noProof/>
          <w:sz w:val="28"/>
          <w:szCs w:val="28"/>
        </w:rPr>
        <w:t>д</w:t>
      </w:r>
      <w:r w:rsidR="00BC5D20">
        <w:rPr>
          <w:noProof/>
          <w:sz w:val="28"/>
          <w:szCs w:val="28"/>
        </w:rPr>
        <w:t>ля ЧМ:</w:t>
      </w:r>
      <w:r w:rsidR="00AF79A3">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0</m:t>
            </m:r>
          </m:sub>
        </m:sSub>
        <m:r>
          <w:rPr>
            <w:rFonts w:ascii="Cambria Math" w:hAnsi="Cambria Math"/>
            <w:noProof/>
            <w:sz w:val="28"/>
            <w:szCs w:val="28"/>
          </w:rPr>
          <m:t>=</m:t>
        </m:r>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вх</m:t>
                </m:r>
              </m:sub>
            </m:sSub>
          </m:e>
        </m:d>
        <m:r>
          <w:rPr>
            <w:rFonts w:ascii="Cambria Math" w:hAnsi="Cambria Math"/>
            <w:noProof/>
            <w:sz w:val="28"/>
            <w:szCs w:val="28"/>
          </w:rPr>
          <m:t>~</m:t>
        </m:r>
        <m:r>
          <w:rPr>
            <w:rFonts w:ascii="Cambria Math" w:hAnsi="Cambria Math"/>
            <w:noProof/>
            <w:sz w:val="28"/>
            <w:szCs w:val="28"/>
            <w:lang w:val="en-US"/>
          </w:rPr>
          <m:t>ω</m:t>
        </m:r>
        <m:r>
          <w:rPr>
            <w:rFonts w:ascii="Cambria Math" w:hAnsi="Cambria Math"/>
            <w:noProof/>
            <w:sz w:val="28"/>
            <w:szCs w:val="28"/>
          </w:rPr>
          <m:t>;</m:t>
        </m:r>
      </m:oMath>
    </w:p>
    <w:p w:rsidR="00BC5D20" w:rsidRPr="00B96D98" w:rsidRDefault="00F54646" w:rsidP="00F54646">
      <w:pPr>
        <w:tabs>
          <w:tab w:val="left" w:pos="993"/>
        </w:tabs>
        <w:rPr>
          <w:i/>
          <w:noProof/>
          <w:sz w:val="28"/>
          <w:szCs w:val="28"/>
        </w:rPr>
      </w:pPr>
      <w:r>
        <w:rPr>
          <w:noProof/>
          <w:sz w:val="28"/>
          <w:szCs w:val="28"/>
        </w:rPr>
        <w:t>-</w:t>
      </w:r>
      <w:r w:rsidRPr="00F54646">
        <w:rPr>
          <w:noProof/>
          <w:sz w:val="28"/>
          <w:szCs w:val="28"/>
        </w:rPr>
        <w:tab/>
      </w:r>
      <w:r w:rsidR="00EA2A4C">
        <w:rPr>
          <w:noProof/>
          <w:sz w:val="28"/>
          <w:szCs w:val="28"/>
        </w:rPr>
        <w:t>для Ф</w:t>
      </w:r>
      <w:r w:rsidR="00BC5D20">
        <w:rPr>
          <w:noProof/>
          <w:sz w:val="28"/>
          <w:szCs w:val="28"/>
        </w:rPr>
        <w:t>М:</w:t>
      </w:r>
      <w:r w:rsidR="00AF79A3">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0</m:t>
            </m:r>
          </m:sub>
        </m:sSub>
        <m:r>
          <w:rPr>
            <w:rFonts w:ascii="Cambria Math" w:hAnsi="Cambria Math"/>
            <w:noProof/>
            <w:sz w:val="28"/>
            <w:szCs w:val="28"/>
          </w:rPr>
          <m:t>=</m:t>
        </m:r>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rPr>
                  <m:t>вх</m:t>
                </m:r>
              </m:sub>
            </m:sSub>
          </m:e>
        </m:d>
        <m:r>
          <w:rPr>
            <w:rFonts w:ascii="Cambria Math" w:hAnsi="Cambria Math"/>
            <w:noProof/>
            <w:sz w:val="28"/>
            <w:szCs w:val="28"/>
          </w:rPr>
          <m:t>~</m:t>
        </m:r>
        <m:r>
          <w:rPr>
            <w:rFonts w:ascii="Cambria Math" w:hAnsi="Cambria Math"/>
            <w:noProof/>
            <w:sz w:val="28"/>
            <w:szCs w:val="28"/>
            <w:lang w:val="en-US"/>
          </w:rPr>
          <m:t>φ</m:t>
        </m:r>
        <m:r>
          <w:rPr>
            <w:rFonts w:ascii="Cambria Math" w:hAnsi="Cambria Math"/>
            <w:noProof/>
            <w:sz w:val="28"/>
            <w:szCs w:val="28"/>
          </w:rPr>
          <m:t>.</m:t>
        </m:r>
      </m:oMath>
    </w:p>
    <w:p w:rsidR="00EA2A4C" w:rsidRDefault="00EA2A4C" w:rsidP="00750432">
      <w:pPr>
        <w:rPr>
          <w:noProof/>
          <w:sz w:val="28"/>
          <w:szCs w:val="28"/>
        </w:rPr>
      </w:pPr>
    </w:p>
    <w:p w:rsidR="00BC5D20" w:rsidRPr="004A7458" w:rsidRDefault="0008166B" w:rsidP="00750432">
      <w:pPr>
        <w:rPr>
          <w:noProof/>
          <w:sz w:val="28"/>
          <w:szCs w:val="28"/>
        </w:rPr>
      </w:pPr>
      <w:r w:rsidRPr="004A7458">
        <w:rPr>
          <w:noProof/>
          <w:sz w:val="28"/>
          <w:szCs w:val="28"/>
        </w:rPr>
        <w:t>Различаются 2 режима детектирования в зависимости от того, на какую часть (область) приходится огибающая:</w:t>
      </w:r>
    </w:p>
    <w:p w:rsidR="0008166B" w:rsidRPr="00A567D2" w:rsidRDefault="00EA2A4C" w:rsidP="00D07BE6">
      <w:pPr>
        <w:numPr>
          <w:ilvl w:val="0"/>
          <w:numId w:val="14"/>
        </w:numPr>
        <w:tabs>
          <w:tab w:val="clear" w:pos="720"/>
          <w:tab w:val="num" w:pos="1134"/>
        </w:tabs>
        <w:ind w:left="0" w:firstLine="709"/>
        <w:rPr>
          <w:i/>
          <w:noProof/>
          <w:sz w:val="28"/>
          <w:szCs w:val="28"/>
        </w:rPr>
      </w:pPr>
      <w:r w:rsidRPr="00A567D2">
        <w:rPr>
          <w:noProof/>
          <w:sz w:val="28"/>
          <w:szCs w:val="28"/>
        </w:rPr>
        <w:t>к</w:t>
      </w:r>
      <w:r w:rsidR="0008166B" w:rsidRPr="00A567D2">
        <w:rPr>
          <w:noProof/>
          <w:sz w:val="28"/>
          <w:szCs w:val="28"/>
        </w:rPr>
        <w:t xml:space="preserve">вадратичное детектирование </w:t>
      </w:r>
      <w:r w:rsidR="00A567D2">
        <w:rPr>
          <w:noProof/>
          <w:sz w:val="28"/>
          <w:szCs w:val="28"/>
        </w:rPr>
        <w:t>(</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m</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)≈0,1÷0,2</m:t>
        </m:r>
      </m:oMath>
      <w:r w:rsidR="0008166B" w:rsidRPr="00A567D2">
        <w:rPr>
          <w:noProof/>
          <w:sz w:val="28"/>
          <w:szCs w:val="28"/>
        </w:rPr>
        <w:t xml:space="preserve"> В</w:t>
      </w:r>
      <w:r w:rsidR="00A567D2">
        <w:rPr>
          <w:noProof/>
          <w:sz w:val="28"/>
          <w:szCs w:val="28"/>
        </w:rPr>
        <w:t>)</w:t>
      </w:r>
      <w:r w:rsidR="00E14227" w:rsidRPr="00A567D2">
        <w:rPr>
          <w:noProof/>
          <w:sz w:val="28"/>
          <w:szCs w:val="28"/>
        </w:rPr>
        <w:t>;</w:t>
      </w:r>
    </w:p>
    <w:p w:rsidR="0008166B" w:rsidRDefault="00EA2A4C" w:rsidP="00D07BE6">
      <w:pPr>
        <w:numPr>
          <w:ilvl w:val="0"/>
          <w:numId w:val="14"/>
        </w:numPr>
        <w:tabs>
          <w:tab w:val="clear" w:pos="720"/>
          <w:tab w:val="num" w:pos="1134"/>
        </w:tabs>
        <w:ind w:left="0" w:firstLine="709"/>
        <w:rPr>
          <w:noProof/>
          <w:sz w:val="28"/>
          <w:szCs w:val="28"/>
        </w:rPr>
      </w:pPr>
      <w:r>
        <w:rPr>
          <w:noProof/>
          <w:sz w:val="28"/>
          <w:szCs w:val="28"/>
        </w:rPr>
        <w:t>л</w:t>
      </w:r>
      <w:r w:rsidR="0008166B">
        <w:rPr>
          <w:noProof/>
          <w:sz w:val="28"/>
          <w:szCs w:val="28"/>
        </w:rPr>
        <w:t xml:space="preserve">инейное детектирование (при больших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m</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)=0,5÷1</m:t>
        </m:r>
      </m:oMath>
      <w:r w:rsidR="0008166B">
        <w:rPr>
          <w:noProof/>
          <w:sz w:val="28"/>
          <w:szCs w:val="28"/>
        </w:rPr>
        <w:t xml:space="preserve"> </w:t>
      </w:r>
      <w:r w:rsidR="0008166B" w:rsidRPr="00E14227">
        <w:rPr>
          <w:noProof/>
          <w:sz w:val="28"/>
          <w:szCs w:val="28"/>
        </w:rPr>
        <w:t>В</w:t>
      </w:r>
      <w:r w:rsidR="0008166B">
        <w:rPr>
          <w:noProof/>
          <w:sz w:val="28"/>
          <w:szCs w:val="28"/>
        </w:rPr>
        <w:t>)</w:t>
      </w:r>
      <w:r w:rsidR="00E14227">
        <w:rPr>
          <w:noProof/>
          <w:sz w:val="28"/>
          <w:szCs w:val="28"/>
        </w:rPr>
        <w:t>.</w:t>
      </w:r>
    </w:p>
    <w:p w:rsidR="00AB6EB8" w:rsidRDefault="00AB6EB8" w:rsidP="00750432">
      <w:pPr>
        <w:jc w:val="center"/>
        <w:rPr>
          <w:b/>
          <w:noProof/>
          <w:sz w:val="28"/>
          <w:szCs w:val="28"/>
        </w:rPr>
      </w:pPr>
    </w:p>
    <w:p w:rsidR="004F53D9" w:rsidRDefault="004F53D9" w:rsidP="00750432">
      <w:pPr>
        <w:jc w:val="center"/>
        <w:rPr>
          <w:b/>
          <w:noProof/>
          <w:sz w:val="28"/>
          <w:szCs w:val="28"/>
        </w:rPr>
      </w:pPr>
    </w:p>
    <w:p w:rsidR="0008166B" w:rsidRDefault="00EE2F8E" w:rsidP="00AA09C2">
      <w:pPr>
        <w:pStyle w:val="af3"/>
        <w:rPr>
          <w:noProof/>
        </w:rPr>
      </w:pPr>
      <w:bookmarkStart w:id="32" w:name="_Toc303329690"/>
      <w:r>
        <w:rPr>
          <w:noProof/>
        </w:rPr>
        <w:t>4.1</w:t>
      </w:r>
      <w:r w:rsidRPr="00F72E4E">
        <w:rPr>
          <w:noProof/>
        </w:rPr>
        <w:t>6</w:t>
      </w:r>
      <w:r>
        <w:rPr>
          <w:noProof/>
        </w:rPr>
        <w:t>.</w:t>
      </w:r>
      <w:r w:rsidRPr="00F72E4E">
        <w:rPr>
          <w:noProof/>
        </w:rPr>
        <w:tab/>
      </w:r>
      <w:r w:rsidR="0008166B">
        <w:rPr>
          <w:noProof/>
        </w:rPr>
        <w:t>Квадратичный детектор</w:t>
      </w:r>
      <w:bookmarkEnd w:id="32"/>
    </w:p>
    <w:p w:rsidR="00BC5D20" w:rsidRDefault="00BC5D20" w:rsidP="00750432">
      <w:pPr>
        <w:jc w:val="center"/>
        <w:rPr>
          <w:b/>
          <w:noProof/>
          <w:sz w:val="28"/>
          <w:szCs w:val="28"/>
        </w:rPr>
      </w:pPr>
    </w:p>
    <w:p w:rsidR="00C514EA" w:rsidRPr="00126007" w:rsidRDefault="00C514EA" w:rsidP="00750432">
      <w:pPr>
        <w:rPr>
          <w:noProof/>
          <w:sz w:val="28"/>
          <w:szCs w:val="28"/>
        </w:rPr>
      </w:pPr>
      <w:r>
        <w:rPr>
          <w:noProof/>
          <w:sz w:val="28"/>
          <w:szCs w:val="28"/>
        </w:rPr>
        <w:t>Апроксимируем ВАХ диода квадратичным полиномом:</w:t>
      </w:r>
    </w:p>
    <w:p w:rsidR="00D92547" w:rsidRPr="00126007" w:rsidRDefault="00D92547" w:rsidP="00750432">
      <w:pPr>
        <w:rPr>
          <w:noProof/>
          <w:sz w:val="28"/>
          <w:szCs w:val="28"/>
        </w:rPr>
      </w:pPr>
    </w:p>
    <w:p w:rsidR="00C514EA" w:rsidRDefault="006A064A" w:rsidP="00750432">
      <w:pPr>
        <w:rPr>
          <w:noProof/>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д</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1</m:t>
              </m:r>
            </m:sub>
          </m:sSub>
          <m:r>
            <w:rPr>
              <w:rFonts w:ascii="Cambria Math" w:hAnsi="Cambria Math"/>
              <w:sz w:val="28"/>
              <w:szCs w:val="28"/>
            </w:rPr>
            <m:t>U</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rPr>
                <m:t>2</m:t>
              </m:r>
            </m:sub>
          </m:sSub>
          <m:sSup>
            <m:sSupPr>
              <m:ctrlPr>
                <w:rPr>
                  <w:rFonts w:ascii="Cambria Math" w:hAnsi="Cambria Math"/>
                  <w:i/>
                  <w:sz w:val="28"/>
                  <w:szCs w:val="28"/>
                </w:rPr>
              </m:ctrlPr>
            </m:sSupPr>
            <m:e>
              <m:r>
                <w:rPr>
                  <w:rFonts w:ascii="Cambria Math" w:hAnsi="Cambria Math"/>
                  <w:sz w:val="28"/>
                  <w:szCs w:val="28"/>
                </w:rPr>
                <m:t>U</m:t>
              </m:r>
            </m:e>
            <m:sup>
              <m:r>
                <w:rPr>
                  <w:rFonts w:ascii="Cambria Math"/>
                  <w:sz w:val="28"/>
                  <w:szCs w:val="28"/>
                </w:rPr>
                <m:t>2</m:t>
              </m:r>
            </m:sup>
          </m:sSup>
          <m:r>
            <w:rPr>
              <w:rFonts w:ascii="Cambria Math" w:hAnsi="Cambria Math"/>
              <w:noProof/>
              <w:sz w:val="28"/>
              <w:szCs w:val="28"/>
            </w:rPr>
            <m:t>.</m:t>
          </m:r>
        </m:oMath>
      </m:oMathPara>
    </w:p>
    <w:p w:rsidR="00C514EA" w:rsidRPr="00126007" w:rsidRDefault="008E05B9" w:rsidP="00750432">
      <w:pPr>
        <w:rPr>
          <w:noProof/>
          <w:sz w:val="28"/>
          <w:szCs w:val="28"/>
        </w:rPr>
      </w:pPr>
      <w:r>
        <w:rPr>
          <w:noProof/>
          <w:sz w:val="28"/>
          <w:szCs w:val="28"/>
        </w:rPr>
        <w:lastRenderedPageBreak/>
        <w:t>Т.к.</w:t>
      </w:r>
      <w:r w:rsidR="00C514EA">
        <w:rPr>
          <w:noProof/>
          <w:sz w:val="28"/>
          <w:szCs w:val="28"/>
        </w:rPr>
        <w:t xml:space="preserve"> операция детектирования нелинейная, то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rPr>
              <m:t>0</m:t>
            </m:r>
          </m:sub>
        </m:sSub>
      </m:oMath>
      <w:r w:rsidR="00C514EA" w:rsidRPr="00C514EA">
        <w:rPr>
          <w:i/>
          <w:noProof/>
          <w:sz w:val="28"/>
          <w:szCs w:val="28"/>
          <w:vertAlign w:val="subscript"/>
        </w:rPr>
        <w:t xml:space="preserve"> </w:t>
      </w:r>
      <w:r w:rsidR="00C514EA">
        <w:rPr>
          <w:noProof/>
          <w:sz w:val="28"/>
          <w:szCs w:val="28"/>
        </w:rPr>
        <w:t xml:space="preserve">и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rPr>
              <m:t>1</m:t>
            </m:r>
          </m:sub>
        </m:sSub>
        <m:r>
          <w:rPr>
            <w:rFonts w:ascii="Cambria Math" w:hAnsi="Cambria Math"/>
            <w:noProof/>
            <w:sz w:val="28"/>
            <w:szCs w:val="28"/>
            <w:lang w:val="en-US"/>
          </w:rPr>
          <m:t>U</m:t>
        </m:r>
      </m:oMath>
      <w:r w:rsidR="00C514EA">
        <w:rPr>
          <w:i/>
          <w:noProof/>
          <w:sz w:val="28"/>
          <w:szCs w:val="28"/>
        </w:rPr>
        <w:t xml:space="preserve"> </w:t>
      </w:r>
      <w:r w:rsidR="00C514EA">
        <w:rPr>
          <w:noProof/>
          <w:sz w:val="28"/>
          <w:szCs w:val="28"/>
        </w:rPr>
        <w:t>можно не учитывать, тогда</w:t>
      </w:r>
    </w:p>
    <w:p w:rsidR="00D92547" w:rsidRPr="00126007" w:rsidRDefault="00D92547" w:rsidP="00750432">
      <w:pPr>
        <w:rPr>
          <w:noProof/>
          <w:sz w:val="28"/>
          <w:szCs w:val="28"/>
        </w:rPr>
      </w:pPr>
    </w:p>
    <w:p w:rsidR="00C514EA" w:rsidRPr="00C514EA" w:rsidRDefault="00E14227" w:rsidP="00750432">
      <w:pPr>
        <w:ind w:firstLine="0"/>
        <w:jc w:val="center"/>
        <w:rPr>
          <w:noProof/>
          <w:sz w:val="28"/>
          <w:szCs w:val="28"/>
          <w:lang w:val="en-US"/>
        </w:rPr>
      </w:pPr>
      <m:oMathPara>
        <m:oMathParaPr>
          <m:jc m:val="right"/>
        </m:oMathParaPr>
        <m:oMath>
          <m:r>
            <w:rPr>
              <w:rFonts w:ascii="Cambria Math" w:hAnsi="Cambria Math"/>
              <w:noProof/>
              <w:sz w:val="28"/>
              <w:szCs w:val="28"/>
              <w:lang w:val="en-US"/>
            </w:rPr>
            <m:t>i</m:t>
          </m:r>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p>
            <m:sSupPr>
              <m:ctrlPr>
                <w:rPr>
                  <w:rFonts w:ascii="Cambria Math" w:hAnsi="Cambria Math"/>
                  <w:i/>
                  <w:noProof/>
                  <w:sz w:val="28"/>
                  <w:szCs w:val="28"/>
                </w:rPr>
              </m:ctrlPr>
            </m:sSupPr>
            <m:e>
              <m:r>
                <w:rPr>
                  <w:rFonts w:ascii="Cambria Math" w:hAnsi="Cambria Math"/>
                  <w:noProof/>
                  <w:sz w:val="28"/>
                  <w:szCs w:val="28"/>
                </w:rPr>
                <m:t>U</m:t>
              </m:r>
            </m:e>
            <m:sup>
              <m:r>
                <w:rPr>
                  <w:rFonts w:ascii="Cambria Math" w:hAnsi="Cambria Math"/>
                  <w:noProof/>
                  <w:sz w:val="28"/>
                  <w:szCs w:val="28"/>
                </w:rPr>
                <m:t>2</m:t>
              </m:r>
            </m:sup>
          </m:sSup>
          <m:r>
            <w:rPr>
              <w:rFonts w:ascii="Cambria Math" w:hAnsi="Cambria Math"/>
              <w:noProof/>
              <w:sz w:val="28"/>
              <w:szCs w:val="28"/>
            </w:rPr>
            <m:t>.                                                          (4.4)</m:t>
          </m:r>
        </m:oMath>
      </m:oMathPara>
    </w:p>
    <w:p w:rsidR="00D92547" w:rsidRDefault="00D92547" w:rsidP="00750432">
      <w:pPr>
        <w:rPr>
          <w:noProof/>
          <w:sz w:val="28"/>
          <w:szCs w:val="28"/>
          <w:lang w:val="en-US"/>
        </w:rPr>
      </w:pPr>
    </w:p>
    <w:p w:rsidR="00C514EA" w:rsidRDefault="00C514EA" w:rsidP="00750432">
      <w:pPr>
        <w:rPr>
          <w:noProof/>
          <w:sz w:val="28"/>
          <w:szCs w:val="28"/>
        </w:rPr>
      </w:pPr>
      <w:r>
        <w:rPr>
          <w:noProof/>
          <w:sz w:val="28"/>
          <w:szCs w:val="28"/>
        </w:rPr>
        <w:t>Подаем на детектор модулированный сигнал:</w:t>
      </w:r>
    </w:p>
    <w:p w:rsidR="00C514EA" w:rsidRDefault="00C514EA" w:rsidP="00750432">
      <w:pPr>
        <w:rPr>
          <w:noProof/>
          <w:sz w:val="28"/>
          <w:szCs w:val="28"/>
        </w:rPr>
      </w:pPr>
    </w:p>
    <w:p w:rsidR="00C514EA" w:rsidRDefault="006A064A" w:rsidP="009A4ECF">
      <w:pPr>
        <w:spacing w:line="360" w:lineRule="auto"/>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АМ</m:t>
              </m:r>
            </m:sub>
          </m:sSub>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вх</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d>
            <m:dPr>
              <m:begChr m:val="["/>
              <m:endChr m:val="]"/>
              <m:ctrlPr>
                <w:rPr>
                  <w:rFonts w:ascii="Cambria Math" w:hAnsi="Cambria Math"/>
                  <w:i/>
                  <w:noProof/>
                  <w:sz w:val="28"/>
                  <w:szCs w:val="28"/>
                </w:rPr>
              </m:ctrlPr>
            </m:dPr>
            <m:e>
              <m:r>
                <w:rPr>
                  <w:rFonts w:ascii="Cambria Math" w:hAnsi="Cambria Math"/>
                  <w:noProof/>
                  <w:sz w:val="28"/>
                  <w:szCs w:val="28"/>
                </w:rPr>
                <m:t>1+m</m:t>
              </m:r>
              <m:func>
                <m:funcPr>
                  <m:ctrlPr>
                    <w:rPr>
                      <w:rFonts w:ascii="Cambria Math" w:hAnsi="Cambria Math"/>
                      <w:i/>
                      <w:noProof/>
                      <w:sz w:val="28"/>
                      <w:szCs w:val="28"/>
                    </w:rPr>
                  </m:ctrlPr>
                </m:funcPr>
                <m:fName>
                  <m:r>
                    <m:rPr>
                      <m:sty m:val="p"/>
                    </m:rPr>
                    <w:rPr>
                      <w:rFonts w:ascii="Cambria Math" w:hAnsi="Cambria Math"/>
                      <w:noProof/>
                      <w:sz w:val="28"/>
                      <w:szCs w:val="28"/>
                    </w:rPr>
                    <m:t>cos</m:t>
                  </m:r>
                </m:fName>
                <m:e>
                  <m:r>
                    <m:rPr>
                      <m:sty m:val="p"/>
                    </m:rPr>
                    <w:rPr>
                      <w:rFonts w:ascii="Cambria Math" w:hAnsi="Cambria Math"/>
                      <w:noProof/>
                      <w:sz w:val="28"/>
                      <w:szCs w:val="28"/>
                    </w:rPr>
                    <m:t>Ω</m:t>
                  </m:r>
                  <m:r>
                    <w:rPr>
                      <w:rFonts w:ascii="Cambria Math" w:hAnsi="Cambria Math"/>
                      <w:noProof/>
                      <w:sz w:val="28"/>
                      <w:szCs w:val="28"/>
                    </w:rPr>
                    <m:t>t</m:t>
                  </m:r>
                </m:e>
              </m:func>
            </m:e>
          </m:d>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oMath>
      </m:oMathPara>
    </w:p>
    <w:p w:rsidR="00C514EA" w:rsidRDefault="006A064A" w:rsidP="00750432">
      <w:pPr>
        <w:rPr>
          <w:noProof/>
          <w:sz w:val="28"/>
          <w:szCs w:val="28"/>
          <w:lang w:val="en-US"/>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АМ</m:t>
              </m:r>
            </m:sub>
          </m:sSub>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mU</m:t>
                  </m:r>
                </m:e>
                <m:sub>
                  <m:r>
                    <w:rPr>
                      <w:rFonts w:ascii="Cambria Math" w:hAnsi="Cambria Math"/>
                      <w:noProof/>
                      <w:sz w:val="28"/>
                      <w:szCs w:val="28"/>
                    </w:rPr>
                    <m:t>0</m:t>
                  </m:r>
                </m:sub>
              </m:sSub>
            </m:num>
            <m:den>
              <m:r>
                <w:rPr>
                  <w:rFonts w:ascii="Cambria Math" w:hAnsi="Cambria Math"/>
                  <w:noProof/>
                  <w:sz w:val="28"/>
                  <w:szCs w:val="28"/>
                </w:rPr>
                <m:t>2</m:t>
              </m:r>
            </m:den>
          </m:f>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e>
          </m:func>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mU</m:t>
                  </m:r>
                </m:e>
                <m:sub>
                  <m:r>
                    <w:rPr>
                      <w:rFonts w:ascii="Cambria Math" w:hAnsi="Cambria Math"/>
                      <w:noProof/>
                      <w:sz w:val="28"/>
                      <w:szCs w:val="28"/>
                    </w:rPr>
                    <m:t>0</m:t>
                  </m:r>
                </m:sub>
              </m:sSub>
            </m:num>
            <m:den>
              <m:r>
                <w:rPr>
                  <w:rFonts w:ascii="Cambria Math" w:hAnsi="Cambria Math"/>
                  <w:noProof/>
                  <w:sz w:val="28"/>
                  <w:szCs w:val="28"/>
                </w:rPr>
                <m:t>2</m:t>
              </m:r>
            </m:den>
          </m:f>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e>
          </m:func>
          <m:r>
            <w:rPr>
              <w:rFonts w:ascii="Cambria Math" w:hAnsi="Cambria Math"/>
              <w:noProof/>
              <w:sz w:val="28"/>
              <w:szCs w:val="28"/>
            </w:rPr>
            <m:t>.       (4.5)</m:t>
          </m:r>
        </m:oMath>
      </m:oMathPara>
    </w:p>
    <w:p w:rsidR="000E1684" w:rsidRDefault="000B441A" w:rsidP="00750432">
      <w:pPr>
        <w:rPr>
          <w:noProof/>
          <w:sz w:val="28"/>
          <w:szCs w:val="28"/>
          <w:lang w:val="en-US"/>
        </w:rPr>
      </w:pP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2998470</wp:posOffset>
                </wp:positionH>
                <wp:positionV relativeFrom="paragraph">
                  <wp:posOffset>-567055</wp:posOffset>
                </wp:positionV>
                <wp:extent cx="152400" cy="1333500"/>
                <wp:effectExtent l="7620" t="13970" r="11430" b="5080"/>
                <wp:wrapNone/>
                <wp:docPr id="31"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1333500"/>
                        </a:xfrm>
                        <a:prstGeom prst="leftBrace">
                          <a:avLst>
                            <a:gd name="adj1" fmla="val 729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 o:spid="_x0000_s1026" type="#_x0000_t87" style="position:absolute;margin-left:236.1pt;margin-top:-44.65pt;width:12pt;height:10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"/>
            </w:pict>
          </mc:Fallback>
        </mc:AlternateContent>
      </w: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1712595</wp:posOffset>
                </wp:positionH>
                <wp:positionV relativeFrom="paragraph">
                  <wp:posOffset>-281305</wp:posOffset>
                </wp:positionV>
                <wp:extent cx="152400" cy="762000"/>
                <wp:effectExtent l="7620" t="13970" r="11430" b="5080"/>
                <wp:wrapNone/>
                <wp:docPr id="30"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7620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26" type="#_x0000_t87" style="position:absolute;margin-left:134.85pt;margin-top:-22.15pt;width:12pt;height:60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"/>
            </w:pict>
          </mc:Fallback>
        </mc:AlternateContent>
      </w: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4551045</wp:posOffset>
                </wp:positionH>
                <wp:positionV relativeFrom="paragraph">
                  <wp:posOffset>-567055</wp:posOffset>
                </wp:positionV>
                <wp:extent cx="152400" cy="1333500"/>
                <wp:effectExtent l="7620" t="13970" r="11430" b="5080"/>
                <wp:wrapNone/>
                <wp:docPr id="2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1333500"/>
                        </a:xfrm>
                        <a:prstGeom prst="leftBrace">
                          <a:avLst>
                            <a:gd name="adj1" fmla="val 729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26" type="#_x0000_t87" style="position:absolute;margin-left:358.35pt;margin-top:-44.65pt;width:12pt;height:10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"/>
            </w:pict>
          </mc:Fallback>
        </mc:AlternateContent>
      </w:r>
    </w:p>
    <w:p w:rsidR="000E1684" w:rsidRPr="00B96D98" w:rsidRDefault="000E1684" w:rsidP="009A4ECF">
      <w:pPr>
        <w:tabs>
          <w:tab w:val="left" w:pos="2694"/>
          <w:tab w:val="left" w:pos="4820"/>
          <w:tab w:val="left" w:pos="7230"/>
        </w:tabs>
        <w:rPr>
          <w:noProof/>
          <w:sz w:val="28"/>
          <w:szCs w:val="28"/>
        </w:rPr>
      </w:pPr>
      <w:r>
        <w:rPr>
          <w:noProof/>
          <w:sz w:val="28"/>
          <w:szCs w:val="28"/>
        </w:rPr>
        <w:tab/>
      </w:r>
      <w:r w:rsidR="009A4ECF">
        <w:rPr>
          <w:noProof/>
          <w:sz w:val="28"/>
          <w:szCs w:val="28"/>
        </w:rPr>
        <w:t xml:space="preserve"> </w:t>
      </w:r>
      <w:r>
        <w:rPr>
          <w:noProof/>
          <w:sz w:val="28"/>
          <w:szCs w:val="28"/>
        </w:rPr>
        <w:t>а</w:t>
      </w:r>
      <w:r>
        <w:rPr>
          <w:noProof/>
          <w:sz w:val="28"/>
          <w:szCs w:val="28"/>
        </w:rPr>
        <w:tab/>
      </w:r>
      <w:r>
        <w:rPr>
          <w:noProof/>
          <w:sz w:val="28"/>
          <w:szCs w:val="28"/>
          <w:lang w:val="en-US"/>
        </w:rPr>
        <w:t>b</w:t>
      </w:r>
      <w:r w:rsidRPr="00B96D98">
        <w:rPr>
          <w:noProof/>
          <w:sz w:val="28"/>
          <w:szCs w:val="28"/>
        </w:rPr>
        <w:tab/>
      </w:r>
      <w:r>
        <w:rPr>
          <w:noProof/>
          <w:sz w:val="28"/>
          <w:szCs w:val="28"/>
          <w:lang w:val="en-US"/>
        </w:rPr>
        <w:t>c</w:t>
      </w:r>
    </w:p>
    <w:p w:rsidR="000E1684" w:rsidRDefault="000E1684" w:rsidP="00750432">
      <w:pPr>
        <w:rPr>
          <w:noProof/>
          <w:sz w:val="28"/>
          <w:szCs w:val="28"/>
        </w:rPr>
      </w:pPr>
    </w:p>
    <w:p w:rsidR="000E1684" w:rsidRPr="00126007" w:rsidRDefault="000E1684" w:rsidP="00750432">
      <w:pPr>
        <w:rPr>
          <w:noProof/>
          <w:sz w:val="28"/>
          <w:szCs w:val="28"/>
        </w:rPr>
      </w:pPr>
      <w:r>
        <w:rPr>
          <w:noProof/>
          <w:sz w:val="28"/>
          <w:szCs w:val="28"/>
        </w:rPr>
        <w:t>Подста</w:t>
      </w:r>
      <w:r w:rsidR="009A4ECF">
        <w:rPr>
          <w:noProof/>
          <w:sz w:val="28"/>
          <w:szCs w:val="28"/>
        </w:rPr>
        <w:t>вим (4.5) в (4.4</w:t>
      </w:r>
      <w:r>
        <w:rPr>
          <w:noProof/>
          <w:sz w:val="28"/>
          <w:szCs w:val="28"/>
        </w:rPr>
        <w:t xml:space="preserve">) и получим </w:t>
      </w:r>
      <m:oMath>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vertAlign w:val="subscript"/>
              </w:rPr>
              <m:t>д</m:t>
            </m:r>
          </m:sub>
        </m:sSub>
      </m:oMath>
      <w:r>
        <w:rPr>
          <w:noProof/>
          <w:sz w:val="28"/>
          <w:szCs w:val="28"/>
        </w:rPr>
        <w:t>:</w:t>
      </w:r>
    </w:p>
    <w:p w:rsidR="00D92547" w:rsidRPr="00126007" w:rsidRDefault="00D92547" w:rsidP="00750432">
      <w:pPr>
        <w:rPr>
          <w:noProof/>
          <w:sz w:val="28"/>
          <w:szCs w:val="28"/>
        </w:rPr>
      </w:pPr>
    </w:p>
    <w:p w:rsidR="000E1684" w:rsidRPr="009A4ECF" w:rsidRDefault="006A064A" w:rsidP="00750432">
      <w:pPr>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i</m:t>
              </m:r>
            </m:e>
            <m:sub>
              <m:r>
                <w:rPr>
                  <w:rFonts w:ascii="Cambria Math" w:hAnsi="Cambria Math"/>
                  <w:noProof/>
                  <w:sz w:val="28"/>
                  <w:szCs w:val="28"/>
                </w:rPr>
                <m:t>д</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a</m:t>
              </m:r>
            </m:e>
            <m:sub>
              <m:r>
                <w:rPr>
                  <w:rFonts w:ascii="Cambria Math" w:hAnsi="Cambria Math"/>
                  <w:noProof/>
                  <w:sz w:val="28"/>
                  <w:szCs w:val="28"/>
                </w:rPr>
                <m:t>2</m:t>
              </m:r>
            </m:sub>
          </m:sSub>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a+b+c</m:t>
                  </m:r>
                </m:e>
              </m:d>
            </m:e>
            <m:sup>
              <m: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p>
            <m:sSupPr>
              <m:ctrlPr>
                <w:rPr>
                  <w:rFonts w:ascii="Cambria Math" w:hAnsi="Cambria Math"/>
                  <w:i/>
                  <w:noProof/>
                  <w:sz w:val="28"/>
                  <w:szCs w:val="28"/>
                </w:rPr>
              </m:ctrlPr>
            </m:sSupPr>
            <m:e>
              <m:r>
                <w:rPr>
                  <w:rFonts w:ascii="Cambria Math" w:hAnsi="Cambria Math"/>
                  <w:noProof/>
                  <w:sz w:val="28"/>
                  <w:szCs w:val="28"/>
                </w:rPr>
                <m:t>b</m:t>
              </m:r>
            </m:e>
            <m:sup>
              <m: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p>
            <m:sSupPr>
              <m:ctrlPr>
                <w:rPr>
                  <w:rFonts w:ascii="Cambria Math" w:hAnsi="Cambria Math"/>
                  <w:i/>
                  <w:noProof/>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r>
            <w:rPr>
              <w:rFonts w:ascii="Cambria Math" w:hAnsi="Cambria Math"/>
              <w:noProof/>
              <w:sz w:val="28"/>
              <w:szCs w:val="28"/>
            </w:rPr>
            <m:t>2ab+</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r>
            <w:rPr>
              <w:rFonts w:ascii="Cambria Math" w:hAnsi="Cambria Math"/>
              <w:noProof/>
              <w:sz w:val="28"/>
              <w:szCs w:val="28"/>
            </w:rPr>
            <m:t>2ac+</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r>
            <w:rPr>
              <w:rFonts w:ascii="Cambria Math" w:hAnsi="Cambria Math"/>
              <w:noProof/>
              <w:sz w:val="28"/>
              <w:szCs w:val="28"/>
            </w:rPr>
            <m:t>2bc.</m:t>
          </m:r>
        </m:oMath>
      </m:oMathPara>
    </w:p>
    <w:p w:rsidR="00C514EA" w:rsidRDefault="00C514EA" w:rsidP="00750432">
      <w:pPr>
        <w:rPr>
          <w:noProof/>
          <w:sz w:val="28"/>
          <w:szCs w:val="28"/>
        </w:rPr>
      </w:pPr>
    </w:p>
    <w:p w:rsidR="0008166B" w:rsidRPr="009A4ECF" w:rsidRDefault="000E1684" w:rsidP="00750432">
      <w:pPr>
        <w:rPr>
          <w:noProof/>
          <w:sz w:val="28"/>
          <w:szCs w:val="28"/>
        </w:rPr>
      </w:pPr>
      <w:r>
        <w:rPr>
          <w:noProof/>
          <w:sz w:val="28"/>
          <w:szCs w:val="28"/>
        </w:rPr>
        <w:t>Составляющих</w:t>
      </w:r>
      <w:r w:rsidR="009A4ECF">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rPr>
              <m:t>2</m:t>
            </m:r>
          </m:sub>
        </m:sSub>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vertAlign w:val="superscript"/>
              </w:rPr>
              <m:t>2</m:t>
            </m:r>
          </m:sup>
        </m:sSup>
      </m:oMath>
      <w:r w:rsidRPr="009A4ECF">
        <w:rPr>
          <w:noProof/>
          <w:sz w:val="28"/>
          <w:szCs w:val="28"/>
        </w:rPr>
        <w:t>,</w:t>
      </w:r>
      <w:r w:rsidRPr="003733C1">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rPr>
              <m:t>2</m:t>
            </m:r>
          </m:sub>
        </m:sSub>
        <m:sSup>
          <m:sSupPr>
            <m:ctrlPr>
              <w:rPr>
                <w:rFonts w:ascii="Cambria Math" w:hAnsi="Cambria Math"/>
                <w:i/>
                <w:noProof/>
                <w:sz w:val="28"/>
                <w:szCs w:val="28"/>
                <w:lang w:val="en-US"/>
              </w:rPr>
            </m:ctrlPr>
          </m:sSupPr>
          <m:e>
            <m:r>
              <w:rPr>
                <w:rFonts w:ascii="Cambria Math" w:hAnsi="Cambria Math"/>
                <w:noProof/>
                <w:sz w:val="28"/>
                <w:szCs w:val="28"/>
                <w:lang w:val="en-US"/>
              </w:rPr>
              <m:t>b</m:t>
            </m:r>
          </m:e>
          <m:sup>
            <m:r>
              <w:rPr>
                <w:rFonts w:ascii="Cambria Math" w:hAnsi="Cambria Math"/>
                <w:noProof/>
                <w:sz w:val="28"/>
                <w:szCs w:val="28"/>
                <w:vertAlign w:val="superscript"/>
              </w:rPr>
              <m:t>2</m:t>
            </m:r>
          </m:sup>
        </m:sSup>
      </m:oMath>
      <w:r w:rsidRPr="00E14227">
        <w:rPr>
          <w:noProof/>
          <w:sz w:val="28"/>
          <w:szCs w:val="28"/>
        </w:rPr>
        <w:t>,</w:t>
      </w:r>
      <w:r w:rsidR="009A4ECF">
        <w:rPr>
          <w:noProof/>
          <w:sz w:val="28"/>
          <w:szCs w:val="28"/>
        </w:rPr>
        <w:t xml:space="preserve"> </w:t>
      </w:r>
      <m:oMath>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rPr>
              <m:t>2</m:t>
            </m:r>
          </m:sub>
        </m:sSub>
        <m:sSup>
          <m:sSupPr>
            <m:ctrlPr>
              <w:rPr>
                <w:rFonts w:ascii="Cambria Math" w:hAnsi="Cambria Math"/>
                <w:i/>
                <w:noProof/>
                <w:sz w:val="28"/>
                <w:szCs w:val="28"/>
                <w:lang w:val="en-US"/>
              </w:rPr>
            </m:ctrlPr>
          </m:sSupPr>
          <m:e>
            <m:r>
              <w:rPr>
                <w:rFonts w:ascii="Cambria Math" w:hAnsi="Cambria Math"/>
                <w:noProof/>
                <w:sz w:val="28"/>
                <w:szCs w:val="28"/>
                <w:lang w:val="en-US"/>
              </w:rPr>
              <m:t>c</m:t>
            </m:r>
          </m:e>
          <m:sup>
            <m:r>
              <w:rPr>
                <w:rFonts w:ascii="Cambria Math" w:hAnsi="Cambria Math"/>
                <w:noProof/>
                <w:sz w:val="28"/>
                <w:szCs w:val="28"/>
                <w:vertAlign w:val="superscript"/>
              </w:rPr>
              <m:t>2</m:t>
            </m:r>
          </m:sup>
        </m:sSup>
      </m:oMath>
      <w:r w:rsidR="00AF79A3" w:rsidRPr="009A4ECF">
        <w:rPr>
          <w:noProof/>
          <w:sz w:val="28"/>
          <w:szCs w:val="28"/>
        </w:rPr>
        <w:t xml:space="preserve"> </w:t>
      </w:r>
      <w:r>
        <w:rPr>
          <w:noProof/>
          <w:sz w:val="28"/>
          <w:szCs w:val="28"/>
        </w:rPr>
        <w:t>не будет, поскольку это высокие частоты, и мы их отфильтровываем ФНЧ.</w:t>
      </w:r>
    </w:p>
    <w:p w:rsidR="000E1684" w:rsidRDefault="000E1684" w:rsidP="00750432">
      <w:pPr>
        <w:rPr>
          <w:noProof/>
          <w:sz w:val="28"/>
          <w:szCs w:val="28"/>
        </w:rPr>
      </w:pPr>
      <w:r>
        <w:rPr>
          <w:noProof/>
          <w:sz w:val="28"/>
          <w:szCs w:val="28"/>
        </w:rPr>
        <w:t>В результате подстановки и преобразования получим НЧ составляющие:</w:t>
      </w:r>
    </w:p>
    <w:p w:rsidR="0009291F" w:rsidRDefault="0009291F" w:rsidP="00750432">
      <w:pPr>
        <w:rPr>
          <w:noProof/>
          <w:sz w:val="28"/>
          <w:szCs w:val="28"/>
        </w:rPr>
      </w:pPr>
    </w:p>
    <w:p w:rsidR="0009291F" w:rsidRPr="0009291F" w:rsidRDefault="0009291F" w:rsidP="00750432">
      <w:pPr>
        <w:rPr>
          <w:noProof/>
          <w:sz w:val="28"/>
          <w:szCs w:val="28"/>
          <w:lang w:val="en-US"/>
        </w:rPr>
      </w:pPr>
      <m:oMathPara>
        <m:oMathParaPr>
          <m:jc m:val="center"/>
        </m:oMathParaPr>
        <m:oMath>
          <m:r>
            <m:rPr>
              <m:sty m:val="p"/>
            </m:rPr>
            <w:rPr>
              <w:rFonts w:ascii="Cambria Math" w:hAnsi="Cambria Math"/>
              <w:noProof/>
              <w:sz w:val="28"/>
              <w:szCs w:val="28"/>
            </w:rPr>
            <m:t>Ω</m:t>
          </m:r>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J</m:t>
              </m:r>
            </m:e>
            <m:sub>
              <m:r>
                <m:rPr>
                  <m:sty m:val="p"/>
                </m:rPr>
                <w:rPr>
                  <w:rFonts w:ascii="Cambria Math" w:hAnsi="Cambria Math"/>
                  <w:noProof/>
                  <w:sz w:val="28"/>
                  <w:szCs w:val="28"/>
                </w:rPr>
                <m:t>Ω</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m:t>
              </m:r>
            </m:sub>
          </m:sSub>
          <m:sSubSup>
            <m:sSubSupPr>
              <m:ctrlPr>
                <w:rPr>
                  <w:rFonts w:ascii="Cambria Math" w:hAnsi="Cambria Math"/>
                  <w:i/>
                  <w:noProof/>
                  <w:sz w:val="28"/>
                  <w:szCs w:val="28"/>
                </w:rPr>
              </m:ctrlPr>
            </m:sSubSupPr>
            <m:e>
              <m:r>
                <w:rPr>
                  <w:rFonts w:ascii="Cambria Math" w:hAnsi="Cambria Math"/>
                  <w:noProof/>
                  <w:sz w:val="28"/>
                  <w:szCs w:val="28"/>
                </w:rPr>
                <m:t>mU</m:t>
              </m:r>
            </m:e>
            <m:sub>
              <m:r>
                <w:rPr>
                  <w:rFonts w:ascii="Cambria Math" w:hAnsi="Cambria Math"/>
                  <w:noProof/>
                  <w:sz w:val="28"/>
                  <w:szCs w:val="28"/>
                </w:rPr>
                <m:t>0</m:t>
              </m:r>
            </m:sub>
            <m:sup>
              <m:r>
                <w:rPr>
                  <w:rFonts w:ascii="Cambria Math" w:hAnsi="Cambria Math"/>
                  <w:noProof/>
                  <w:sz w:val="28"/>
                  <w:szCs w:val="28"/>
                </w:rPr>
                <m:t>2</m:t>
              </m:r>
            </m:sup>
          </m:sSubSup>
          <m:r>
            <w:rPr>
              <w:rFonts w:ascii="Cambria Math" w:hAnsi="Cambria Math"/>
              <w:noProof/>
              <w:sz w:val="28"/>
              <w:szCs w:val="28"/>
            </w:rPr>
            <m:t xml:space="preserve">,  </m:t>
          </m:r>
          <m:r>
            <w:rPr>
              <w:rFonts w:ascii="Cambria Math" w:hAnsi="Cambria Math"/>
              <w:noProof/>
              <w:sz w:val="28"/>
              <w:szCs w:val="28"/>
              <w:lang w:val="en-US"/>
            </w:rPr>
            <m:t>2</m:t>
          </m:r>
          <m:r>
            <m:rPr>
              <m:sty m:val="p"/>
            </m:rPr>
            <w:rPr>
              <w:rFonts w:ascii="Cambria Math" w:hAnsi="Cambria Math"/>
              <w:noProof/>
              <w:sz w:val="28"/>
              <w:szCs w:val="28"/>
              <w:lang w:val="en-US"/>
            </w:rPr>
            <m:t>Ω</m:t>
          </m:r>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rPr>
                <m:t>2</m:t>
              </m:r>
              <m:r>
                <m:rPr>
                  <m:sty m:val="p"/>
                </m:rPr>
                <w:rPr>
                  <w:rFonts w:ascii="Cambria Math" w:hAnsi="Cambria Math"/>
                  <w:noProof/>
                  <w:sz w:val="28"/>
                  <w:szCs w:val="28"/>
                </w:rPr>
                <m:t>Ω</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2</m:t>
              </m:r>
            </m:sub>
          </m:sSub>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m</m:t>
                  </m:r>
                </m:e>
                <m:sup>
                  <m:r>
                    <w:rPr>
                      <w:rFonts w:ascii="Cambria Math" w:hAnsi="Cambria Math"/>
                      <w:noProof/>
                      <w:sz w:val="28"/>
                      <w:szCs w:val="28"/>
                      <w:lang w:val="en-US"/>
                    </w:rPr>
                    <m:t>2</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U</m:t>
                  </m:r>
                </m:e>
                <m:sub>
                  <m:r>
                    <w:rPr>
                      <w:rFonts w:ascii="Cambria Math" w:hAnsi="Cambria Math"/>
                      <w:noProof/>
                      <w:sz w:val="28"/>
                      <w:szCs w:val="28"/>
                      <w:lang w:val="en-US"/>
                    </w:rPr>
                    <m:t>0</m:t>
                  </m:r>
                </m:sub>
                <m:sup>
                  <m:r>
                    <w:rPr>
                      <w:rFonts w:ascii="Cambria Math" w:hAnsi="Cambria Math"/>
                      <w:noProof/>
                      <w:sz w:val="28"/>
                      <w:szCs w:val="28"/>
                      <w:lang w:val="en-US"/>
                    </w:rPr>
                    <m:t>2</m:t>
                  </m:r>
                </m:sup>
              </m:sSubSup>
            </m:num>
            <m:den>
              <m:r>
                <w:rPr>
                  <w:rFonts w:ascii="Cambria Math" w:hAnsi="Cambria Math"/>
                  <w:noProof/>
                  <w:sz w:val="28"/>
                  <w:szCs w:val="28"/>
                  <w:lang w:val="en-US"/>
                </w:rPr>
                <m:t>4</m:t>
              </m:r>
            </m:den>
          </m:f>
          <m:r>
            <w:rPr>
              <w:rFonts w:ascii="Cambria Math" w:hAnsi="Cambria Math"/>
              <w:noProof/>
              <w:sz w:val="28"/>
              <w:szCs w:val="28"/>
              <w:lang w:val="en-US"/>
            </w:rPr>
            <m:t>.</m:t>
          </m:r>
        </m:oMath>
      </m:oMathPara>
    </w:p>
    <w:p w:rsidR="0008166B" w:rsidRDefault="0008166B" w:rsidP="00750432">
      <w:pPr>
        <w:rPr>
          <w:noProof/>
        </w:rPr>
      </w:pPr>
    </w:p>
    <w:p w:rsidR="007E4B83" w:rsidRPr="00126007" w:rsidRDefault="0008166B" w:rsidP="00750432">
      <w:pPr>
        <w:rPr>
          <w:noProof/>
          <w:sz w:val="28"/>
          <w:szCs w:val="28"/>
        </w:rPr>
      </w:pPr>
      <w:r>
        <w:rPr>
          <w:noProof/>
          <w:sz w:val="28"/>
          <w:szCs w:val="28"/>
        </w:rPr>
        <w:t xml:space="preserve">В квадратичном детекторе кроме полезного продукта </w:t>
      </w:r>
      <m:oMath>
        <m:r>
          <w:rPr>
            <w:rFonts w:ascii="Cambria Math" w:hAnsi="Cambria Math"/>
            <w:noProof/>
            <w:sz w:val="28"/>
            <w:szCs w:val="28"/>
          </w:rPr>
          <m:t>Ω</m:t>
        </m:r>
      </m:oMath>
      <w:r>
        <w:rPr>
          <w:noProof/>
          <w:sz w:val="28"/>
          <w:szCs w:val="28"/>
        </w:rPr>
        <w:t xml:space="preserve"> есть вредная состовляющая </w:t>
      </w:r>
      <m:oMath>
        <m:r>
          <w:rPr>
            <w:rFonts w:ascii="Cambria Math" w:hAnsi="Cambria Math"/>
            <w:noProof/>
            <w:sz w:val="28"/>
            <w:szCs w:val="28"/>
          </w:rPr>
          <m:t>2Ω</m:t>
        </m:r>
      </m:oMath>
      <w:r>
        <w:rPr>
          <w:noProof/>
          <w:sz w:val="28"/>
          <w:szCs w:val="28"/>
        </w:rPr>
        <w:t>. Это приводит к искажению сигнала на выходе детектора по отношению к модулирующему. Колличественной мерой искажений является коэффициент нелинейных искажений</w:t>
      </w:r>
      <w:r w:rsidR="009A4ECF">
        <w:rPr>
          <w:noProof/>
          <w:sz w:val="28"/>
          <w:szCs w:val="28"/>
        </w:rPr>
        <w:t>:</w:t>
      </w:r>
    </w:p>
    <w:p w:rsidR="00D92547" w:rsidRPr="00126007" w:rsidRDefault="00D92547" w:rsidP="00750432">
      <w:pPr>
        <w:rPr>
          <w:noProof/>
          <w:sz w:val="28"/>
          <w:szCs w:val="28"/>
        </w:rPr>
      </w:pPr>
    </w:p>
    <w:p w:rsidR="0008166B" w:rsidRDefault="006A064A" w:rsidP="00750432">
      <w:pPr>
        <w:jc w:val="center"/>
        <w:rPr>
          <w:noProof/>
          <w:sz w:val="28"/>
          <w:szCs w:val="28"/>
          <w:lang w:val="en-US"/>
        </w:rPr>
      </w:pPr>
      <m:oMathPara>
        <m:oMath>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н.и.</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2</m:t>
                  </m:r>
                  <m:r>
                    <m:rPr>
                      <m:sty m:val="p"/>
                    </m:rPr>
                    <w:rPr>
                      <w:rFonts w:ascii="Cambria Math" w:hAnsi="Cambria Math"/>
                      <w:noProof/>
                      <w:sz w:val="28"/>
                      <w:szCs w:val="28"/>
                    </w:rPr>
                    <m:t>Ω</m:t>
                  </m:r>
                </m:sub>
              </m:sSub>
            </m:num>
            <m:den>
              <m:sSub>
                <m:sSubPr>
                  <m:ctrlPr>
                    <w:rPr>
                      <w:rFonts w:ascii="Cambria Math" w:hAnsi="Cambria Math"/>
                      <w:i/>
                      <w:noProof/>
                      <w:sz w:val="28"/>
                      <w:szCs w:val="28"/>
                    </w:rPr>
                  </m:ctrlPr>
                </m:sSubPr>
                <m:e>
                  <m:r>
                    <w:rPr>
                      <w:rFonts w:ascii="Cambria Math" w:hAnsi="Cambria Math"/>
                      <w:noProof/>
                      <w:sz w:val="28"/>
                      <w:szCs w:val="28"/>
                    </w:rPr>
                    <m:t>J</m:t>
                  </m:r>
                </m:e>
                <m:sub>
                  <m:r>
                    <m:rPr>
                      <m:sty m:val="p"/>
                    </m:rPr>
                    <w:rPr>
                      <w:rFonts w:ascii="Cambria Math" w:hAnsi="Cambria Math"/>
                      <w:noProof/>
                      <w:sz w:val="28"/>
                      <w:szCs w:val="28"/>
                    </w:rPr>
                    <m:t>Ω</m:t>
                  </m:r>
                </m:sub>
              </m:sSub>
            </m:den>
          </m:f>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m</m:t>
              </m:r>
            </m:num>
            <m:den>
              <m:r>
                <w:rPr>
                  <w:rFonts w:ascii="Cambria Math" w:hAnsi="Cambria Math"/>
                  <w:noProof/>
                  <w:sz w:val="28"/>
                  <w:szCs w:val="28"/>
                </w:rPr>
                <m:t>4</m:t>
              </m:r>
            </m:den>
          </m:f>
          <m:r>
            <w:rPr>
              <w:rFonts w:ascii="Cambria Math" w:hAnsi="Cambria Math"/>
              <w:noProof/>
              <w:sz w:val="28"/>
              <w:szCs w:val="28"/>
            </w:rPr>
            <m:t>.</m:t>
          </m:r>
        </m:oMath>
      </m:oMathPara>
    </w:p>
    <w:p w:rsidR="007E4B83" w:rsidRDefault="007E4B83" w:rsidP="00750432">
      <w:pPr>
        <w:rPr>
          <w:noProof/>
          <w:sz w:val="28"/>
          <w:szCs w:val="28"/>
          <w:lang w:val="en-US"/>
        </w:rPr>
      </w:pPr>
    </w:p>
    <w:p w:rsidR="007E4B83" w:rsidRDefault="003733C1" w:rsidP="00750432">
      <w:pPr>
        <w:rPr>
          <w:noProof/>
          <w:sz w:val="28"/>
          <w:szCs w:val="28"/>
        </w:rPr>
      </w:pPr>
      <w:r>
        <w:rPr>
          <w:noProof/>
          <w:sz w:val="28"/>
          <w:szCs w:val="28"/>
        </w:rPr>
        <w:t>При</w:t>
      </w:r>
      <w:r w:rsidR="009A4ECF">
        <w:rPr>
          <w:noProof/>
          <w:sz w:val="28"/>
          <w:szCs w:val="28"/>
        </w:rPr>
        <w:t xml:space="preserve"> </w:t>
      </w:r>
      <m:oMath>
        <m:r>
          <w:rPr>
            <w:rFonts w:ascii="Cambria Math" w:hAnsi="Cambria Math"/>
            <w:noProof/>
            <w:sz w:val="28"/>
            <w:szCs w:val="28"/>
            <w:lang w:val="en-US"/>
          </w:rPr>
          <m:t>m</m:t>
        </m:r>
        <m:r>
          <w:rPr>
            <w:rFonts w:ascii="Cambria Math" w:hAnsi="Cambria Math"/>
            <w:noProof/>
            <w:sz w:val="28"/>
            <w:szCs w:val="28"/>
          </w:rPr>
          <m:t>=100</m:t>
        </m:r>
      </m:oMath>
      <w:r>
        <w:rPr>
          <w:noProof/>
          <w:sz w:val="28"/>
          <w:szCs w:val="28"/>
        </w:rPr>
        <w:t>%</w:t>
      </w:r>
      <w:r w:rsidR="007E4B83">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rPr>
              <m:t>н.и.</m:t>
            </m:r>
          </m:sub>
        </m:sSub>
        <m:r>
          <w:rPr>
            <w:rFonts w:ascii="Cambria Math" w:hAnsi="Cambria Math"/>
            <w:noProof/>
            <w:sz w:val="28"/>
            <w:szCs w:val="28"/>
          </w:rPr>
          <m:t>=25</m:t>
        </m:r>
      </m:oMath>
      <w:r w:rsidR="007E4B83">
        <w:rPr>
          <w:noProof/>
          <w:sz w:val="28"/>
          <w:szCs w:val="28"/>
        </w:rPr>
        <w:t xml:space="preserve">% </w:t>
      </w:r>
      <w:r w:rsidR="00E14227" w:rsidRPr="00E14227">
        <w:rPr>
          <w:noProof/>
          <w:sz w:val="28"/>
          <w:szCs w:val="28"/>
        </w:rPr>
        <w:t>–</w:t>
      </w:r>
      <w:r w:rsidR="007E4B83">
        <w:rPr>
          <w:noProof/>
          <w:sz w:val="28"/>
          <w:szCs w:val="28"/>
        </w:rPr>
        <w:t xml:space="preserve"> это очен</w:t>
      </w:r>
      <w:r>
        <w:rPr>
          <w:noProof/>
          <w:sz w:val="28"/>
          <w:szCs w:val="28"/>
        </w:rPr>
        <w:t xml:space="preserve">ь большие нелинейные искажения. </w:t>
      </w:r>
      <w:r w:rsidR="007E4B83">
        <w:rPr>
          <w:noProof/>
          <w:sz w:val="28"/>
          <w:szCs w:val="28"/>
        </w:rPr>
        <w:t>В реальной аппаратуре они составлят доли процента.</w:t>
      </w:r>
    </w:p>
    <w:p w:rsidR="00E14227" w:rsidRPr="007F4EC9" w:rsidRDefault="00E14227" w:rsidP="00750432">
      <w:pPr>
        <w:jc w:val="center"/>
        <w:rPr>
          <w:i/>
          <w:noProof/>
          <w:sz w:val="28"/>
          <w:szCs w:val="28"/>
          <w:u w:val="single"/>
        </w:rPr>
      </w:pPr>
    </w:p>
    <w:p w:rsidR="0008166B" w:rsidRDefault="0008166B" w:rsidP="00750432">
      <w:pPr>
        <w:ind w:firstLine="0"/>
        <w:jc w:val="center"/>
        <w:rPr>
          <w:i/>
          <w:noProof/>
          <w:sz w:val="28"/>
          <w:szCs w:val="28"/>
          <w:u w:val="single"/>
        </w:rPr>
      </w:pPr>
      <w:r w:rsidRPr="007E4B83">
        <w:rPr>
          <w:i/>
          <w:noProof/>
          <w:sz w:val="28"/>
          <w:szCs w:val="28"/>
          <w:u w:val="single"/>
        </w:rPr>
        <w:t>Применение квадратичного детектора</w:t>
      </w:r>
    </w:p>
    <w:p w:rsidR="007E4B83" w:rsidRPr="007E4B83" w:rsidRDefault="007E4B83" w:rsidP="00750432">
      <w:pPr>
        <w:jc w:val="center"/>
        <w:rPr>
          <w:i/>
          <w:noProof/>
          <w:sz w:val="28"/>
          <w:szCs w:val="28"/>
          <w:u w:val="single"/>
        </w:rPr>
      </w:pPr>
    </w:p>
    <w:p w:rsidR="0008166B" w:rsidRDefault="0008166B" w:rsidP="00750432">
      <w:pPr>
        <w:rPr>
          <w:noProof/>
          <w:sz w:val="28"/>
          <w:szCs w:val="28"/>
        </w:rPr>
      </w:pPr>
      <w:r>
        <w:rPr>
          <w:noProof/>
          <w:sz w:val="28"/>
          <w:szCs w:val="28"/>
        </w:rPr>
        <w:t>Из-за высоких искажений квадратичный детектор для детектирования АМ сигналов не применяется; его применяют в следующих случаях:</w:t>
      </w:r>
    </w:p>
    <w:p w:rsidR="007E4B83" w:rsidRDefault="007E4B83" w:rsidP="00750432">
      <w:pPr>
        <w:rPr>
          <w:noProof/>
          <w:sz w:val="28"/>
          <w:szCs w:val="28"/>
        </w:rPr>
      </w:pPr>
    </w:p>
    <w:p w:rsidR="0008166B" w:rsidRDefault="00987BAB" w:rsidP="00987BAB">
      <w:pPr>
        <w:tabs>
          <w:tab w:val="left" w:pos="1134"/>
        </w:tabs>
        <w:rPr>
          <w:noProof/>
          <w:sz w:val="28"/>
          <w:szCs w:val="28"/>
        </w:rPr>
      </w:pPr>
      <w:r w:rsidRPr="00987BAB">
        <w:rPr>
          <w:noProof/>
          <w:sz w:val="28"/>
          <w:szCs w:val="28"/>
        </w:rPr>
        <w:t>1)</w:t>
      </w:r>
      <w:r w:rsidRPr="00987BAB">
        <w:rPr>
          <w:noProof/>
          <w:sz w:val="28"/>
          <w:szCs w:val="28"/>
        </w:rPr>
        <w:tab/>
      </w:r>
      <w:r w:rsidR="009A4ECF">
        <w:rPr>
          <w:noProof/>
          <w:sz w:val="28"/>
          <w:szCs w:val="28"/>
        </w:rPr>
        <w:t>п</w:t>
      </w:r>
      <w:r w:rsidR="0008166B">
        <w:rPr>
          <w:noProof/>
          <w:sz w:val="28"/>
          <w:szCs w:val="28"/>
        </w:rPr>
        <w:t xml:space="preserve">ри детектировании АМ с </w:t>
      </w:r>
      <m:oMath>
        <m:r>
          <w:rPr>
            <w:rFonts w:ascii="Cambria Math" w:hAnsi="Cambria Math"/>
            <w:noProof/>
            <w:sz w:val="28"/>
            <w:szCs w:val="28"/>
            <w:lang w:val="en-US"/>
          </w:rPr>
          <m:t>m</m:t>
        </m:r>
        <m:r>
          <w:rPr>
            <w:rFonts w:ascii="Cambria Math" w:hAnsi="Cambria Math"/>
            <w:noProof/>
            <w:sz w:val="28"/>
            <w:szCs w:val="28"/>
          </w:rPr>
          <m:t>≪1</m:t>
        </m:r>
      </m:oMath>
      <w:r w:rsidR="00E14227">
        <w:rPr>
          <w:noProof/>
          <w:sz w:val="28"/>
          <w:szCs w:val="28"/>
        </w:rPr>
        <w:t>;</w:t>
      </w:r>
    </w:p>
    <w:p w:rsidR="001B33C0" w:rsidRPr="00F42DC8" w:rsidRDefault="00987BAB" w:rsidP="00987BAB">
      <w:pPr>
        <w:tabs>
          <w:tab w:val="left" w:pos="1134"/>
        </w:tabs>
        <w:rPr>
          <w:noProof/>
          <w:sz w:val="28"/>
          <w:szCs w:val="28"/>
        </w:rPr>
      </w:pPr>
      <w:r w:rsidRPr="00987BAB">
        <w:rPr>
          <w:noProof/>
          <w:sz w:val="28"/>
          <w:szCs w:val="28"/>
        </w:rPr>
        <w:t>2)</w:t>
      </w:r>
      <w:r w:rsidRPr="00987BAB">
        <w:rPr>
          <w:noProof/>
          <w:sz w:val="28"/>
          <w:szCs w:val="28"/>
        </w:rPr>
        <w:tab/>
      </w:r>
      <w:r w:rsidR="009A4ECF">
        <w:rPr>
          <w:noProof/>
          <w:sz w:val="28"/>
          <w:szCs w:val="28"/>
        </w:rPr>
        <w:t>д</w:t>
      </w:r>
      <w:r w:rsidR="0008166B">
        <w:rPr>
          <w:noProof/>
          <w:sz w:val="28"/>
          <w:szCs w:val="28"/>
        </w:rPr>
        <w:t>ля детект</w:t>
      </w:r>
      <w:r w:rsidR="009A4ECF">
        <w:rPr>
          <w:noProof/>
          <w:sz w:val="28"/>
          <w:szCs w:val="28"/>
        </w:rPr>
        <w:t>ирования сигналов дискретной АМ;</w:t>
      </w:r>
    </w:p>
    <w:p w:rsidR="001B33C0" w:rsidRDefault="003A2E5F" w:rsidP="00750432">
      <w:pPr>
        <w:ind w:firstLine="0"/>
        <w:jc w:val="center"/>
        <w:rPr>
          <w:noProof/>
          <w:sz w:val="28"/>
          <w:szCs w:val="28"/>
        </w:rPr>
      </w:pPr>
      <w:r>
        <w:object w:dxaOrig="5998" w:dyaOrig="6451">
          <v:shape id="_x0000_i1096" type="#_x0000_t75" style="width:251.25pt;height:270pt" o:ole="">
            <v:imagedata r:id="rId151" o:title=""/>
          </v:shape>
          <o:OLEObject Type="Embed" ProgID="Visio.Drawing.11" ShapeID="_x0000_i1096" DrawAspect="Content" ObjectID="_1415007852" r:id="rId152"/>
        </w:object>
      </w:r>
    </w:p>
    <w:p w:rsidR="003F4166" w:rsidRDefault="00BB0DFE" w:rsidP="000767B1">
      <w:pPr>
        <w:ind w:firstLine="0"/>
        <w:jc w:val="center"/>
        <w:rPr>
          <w:noProof/>
          <w:sz w:val="28"/>
          <w:szCs w:val="28"/>
        </w:rPr>
      </w:pPr>
      <w:r>
        <w:rPr>
          <w:noProof/>
          <w:sz w:val="28"/>
          <w:szCs w:val="28"/>
        </w:rPr>
        <w:t>Рисунок 4.47</w:t>
      </w:r>
      <w:r w:rsidR="001B33C0" w:rsidRPr="004F53D9">
        <w:rPr>
          <w:noProof/>
          <w:sz w:val="28"/>
          <w:szCs w:val="28"/>
        </w:rPr>
        <w:t>.</w:t>
      </w:r>
      <w:r w:rsidR="000767B1">
        <w:rPr>
          <w:noProof/>
          <w:sz w:val="28"/>
          <w:szCs w:val="28"/>
        </w:rPr>
        <w:t xml:space="preserve"> а) с</w:t>
      </w:r>
      <w:r w:rsidR="003F4166">
        <w:rPr>
          <w:noProof/>
          <w:sz w:val="28"/>
          <w:szCs w:val="28"/>
        </w:rPr>
        <w:t>игнал на входе детектора;</w:t>
      </w:r>
    </w:p>
    <w:p w:rsidR="003F4166" w:rsidRPr="003F4166" w:rsidRDefault="000767B1" w:rsidP="000767B1">
      <w:pPr>
        <w:ind w:left="3828" w:firstLine="0"/>
        <w:rPr>
          <w:noProof/>
          <w:sz w:val="28"/>
          <w:szCs w:val="28"/>
        </w:rPr>
      </w:pPr>
      <w:r>
        <w:rPr>
          <w:noProof/>
          <w:sz w:val="28"/>
          <w:szCs w:val="28"/>
        </w:rPr>
        <w:t xml:space="preserve"> </w:t>
      </w:r>
      <w:r w:rsidR="003F4166">
        <w:rPr>
          <w:noProof/>
          <w:sz w:val="28"/>
          <w:szCs w:val="28"/>
        </w:rPr>
        <w:t>б) сигнал на выходе детектора</w:t>
      </w:r>
    </w:p>
    <w:p w:rsidR="00104A8D" w:rsidRPr="003F4166" w:rsidRDefault="00104A8D" w:rsidP="00750432">
      <w:pPr>
        <w:rPr>
          <w:b/>
          <w:noProof/>
          <w:sz w:val="28"/>
          <w:szCs w:val="28"/>
        </w:rPr>
      </w:pPr>
    </w:p>
    <w:p w:rsidR="0008166B" w:rsidRDefault="00987BAB" w:rsidP="00987BAB">
      <w:pPr>
        <w:tabs>
          <w:tab w:val="left" w:pos="1134"/>
        </w:tabs>
        <w:rPr>
          <w:noProof/>
          <w:sz w:val="28"/>
          <w:szCs w:val="28"/>
        </w:rPr>
      </w:pPr>
      <w:r w:rsidRPr="00987BAB">
        <w:rPr>
          <w:noProof/>
          <w:sz w:val="28"/>
          <w:szCs w:val="28"/>
        </w:rPr>
        <w:t>3)</w:t>
      </w:r>
      <w:r w:rsidRPr="00987BAB">
        <w:rPr>
          <w:noProof/>
          <w:sz w:val="28"/>
          <w:szCs w:val="28"/>
        </w:rPr>
        <w:tab/>
      </w:r>
      <w:r w:rsidR="009A4ECF">
        <w:rPr>
          <w:noProof/>
          <w:sz w:val="28"/>
          <w:szCs w:val="28"/>
        </w:rPr>
        <w:t>д</w:t>
      </w:r>
      <w:r w:rsidR="0008166B">
        <w:rPr>
          <w:noProof/>
          <w:sz w:val="28"/>
          <w:szCs w:val="28"/>
        </w:rPr>
        <w:t>ля детектирования ОБП</w:t>
      </w:r>
      <w:r w:rsidR="00E14227">
        <w:rPr>
          <w:noProof/>
          <w:sz w:val="28"/>
          <w:szCs w:val="28"/>
        </w:rPr>
        <w:t>;</w:t>
      </w:r>
    </w:p>
    <w:p w:rsidR="000302A2" w:rsidRPr="003F4166" w:rsidRDefault="00987BAB" w:rsidP="00987BAB">
      <w:pPr>
        <w:tabs>
          <w:tab w:val="left" w:pos="1134"/>
        </w:tabs>
        <w:rPr>
          <w:noProof/>
          <w:sz w:val="28"/>
          <w:szCs w:val="28"/>
        </w:rPr>
      </w:pPr>
      <w:r w:rsidRPr="00987BAB">
        <w:rPr>
          <w:noProof/>
          <w:sz w:val="28"/>
          <w:szCs w:val="28"/>
        </w:rPr>
        <w:t>4)</w:t>
      </w:r>
      <w:r w:rsidRPr="00987BAB">
        <w:rPr>
          <w:noProof/>
          <w:sz w:val="28"/>
          <w:szCs w:val="28"/>
        </w:rPr>
        <w:tab/>
      </w:r>
      <w:r w:rsidR="009A4ECF">
        <w:rPr>
          <w:noProof/>
          <w:sz w:val="28"/>
          <w:szCs w:val="28"/>
        </w:rPr>
        <w:t>д</w:t>
      </w:r>
      <w:r w:rsidR="0008166B">
        <w:rPr>
          <w:noProof/>
          <w:sz w:val="28"/>
          <w:szCs w:val="28"/>
        </w:rPr>
        <w:t>ля детектирования биений (сигналов с близкими частотами)</w:t>
      </w:r>
      <w:r w:rsidR="00E14227">
        <w:rPr>
          <w:noProof/>
          <w:sz w:val="28"/>
          <w:szCs w:val="28"/>
        </w:rPr>
        <w:t>.</w:t>
      </w:r>
    </w:p>
    <w:p w:rsidR="001B33C0" w:rsidRPr="00F42DC8" w:rsidRDefault="007204A8" w:rsidP="00750432">
      <w:pPr>
        <w:ind w:firstLine="0"/>
        <w:jc w:val="center"/>
        <w:rPr>
          <w:noProof/>
          <w:sz w:val="28"/>
          <w:szCs w:val="28"/>
          <w:lang w:val="en-US"/>
        </w:rPr>
      </w:pPr>
      <w:r w:rsidRPr="00E20CD5">
        <w:object w:dxaOrig="7812" w:dyaOrig="5317">
          <v:shape id="_x0000_i1097" type="#_x0000_t75" style="width:309pt;height:210.75pt" o:ole="">
            <v:imagedata r:id="rId153" o:title=""/>
          </v:shape>
          <o:OLEObject Type="Embed" ProgID="Visio.Drawing.11" ShapeID="_x0000_i1097" DrawAspect="Content" ObjectID="_1415007853" r:id="rId154"/>
        </w:object>
      </w:r>
    </w:p>
    <w:p w:rsidR="00AB6EB8" w:rsidRPr="003F4166" w:rsidRDefault="00BB0DFE" w:rsidP="00750432">
      <w:pPr>
        <w:ind w:firstLine="0"/>
        <w:jc w:val="center"/>
        <w:rPr>
          <w:noProof/>
          <w:sz w:val="28"/>
          <w:szCs w:val="28"/>
        </w:rPr>
      </w:pPr>
      <w:r>
        <w:rPr>
          <w:noProof/>
          <w:sz w:val="28"/>
          <w:szCs w:val="28"/>
        </w:rPr>
        <w:t>Рисунок 4.48</w:t>
      </w:r>
      <w:r w:rsidR="000302A2" w:rsidRPr="004F53D9">
        <w:rPr>
          <w:noProof/>
          <w:sz w:val="28"/>
          <w:szCs w:val="28"/>
        </w:rPr>
        <w:t>.</w:t>
      </w:r>
      <w:r w:rsidR="003F4166">
        <w:rPr>
          <w:noProof/>
          <w:sz w:val="28"/>
          <w:szCs w:val="28"/>
        </w:rPr>
        <w:t xml:space="preserve"> Вид сигнала на выходе квадратичного детектора (</w:t>
      </w:r>
      <m:oMath>
        <m:sSub>
          <m:sSubPr>
            <m:ctrlPr>
              <w:rPr>
                <w:rFonts w:ascii="Cambria Math" w:hAnsi="Cambria Math"/>
                <w:noProof/>
                <w:sz w:val="28"/>
                <w:szCs w:val="28"/>
              </w:rPr>
            </m:ctrlPr>
          </m:sSubPr>
          <m:e>
            <m:r>
              <m:rPr>
                <m:sty m:val="p"/>
              </m:rPr>
              <w:rPr>
                <w:rFonts w:ascii="Cambria Math" w:hAnsi="Cambria Math"/>
                <w:noProof/>
                <w:sz w:val="28"/>
                <w:szCs w:val="28"/>
              </w:rPr>
              <m:t>Ω</m:t>
            </m:r>
          </m:e>
          <m:sub>
            <m:r>
              <w:rPr>
                <w:rFonts w:ascii="Cambria Math" w:hAnsi="Cambria Math"/>
                <w:noProof/>
                <w:sz w:val="28"/>
                <w:szCs w:val="28"/>
                <w:vertAlign w:val="subscript"/>
              </w:rPr>
              <m:t>б</m:t>
            </m:r>
          </m:sub>
        </m:sSub>
        <m:r>
          <w:rPr>
            <w:rFonts w:ascii="Cambria Math" w:hAnsi="Cambria Math"/>
            <w:noProof/>
            <w:sz w:val="28"/>
            <w:szCs w:val="28"/>
          </w:rPr>
          <m:t>=2</m:t>
        </m:r>
        <m:r>
          <m:rPr>
            <m:sty m:val="p"/>
          </m:rPr>
          <w:rPr>
            <w:rFonts w:ascii="Cambria Math" w:hAnsi="Cambria Math"/>
            <w:noProof/>
            <w:sz w:val="28"/>
            <w:szCs w:val="28"/>
          </w:rPr>
          <m:t>Ω</m:t>
        </m:r>
      </m:oMath>
      <w:r w:rsidR="003F4166">
        <w:rPr>
          <w:noProof/>
          <w:sz w:val="28"/>
          <w:szCs w:val="28"/>
        </w:rPr>
        <w:t>)</w:t>
      </w:r>
    </w:p>
    <w:p w:rsidR="00104A8D" w:rsidRDefault="00104A8D" w:rsidP="00750432">
      <w:pPr>
        <w:jc w:val="center"/>
        <w:rPr>
          <w:b/>
          <w:noProof/>
          <w:sz w:val="28"/>
          <w:szCs w:val="28"/>
        </w:rPr>
      </w:pPr>
    </w:p>
    <w:p w:rsidR="000302A2" w:rsidRDefault="006A064A" w:rsidP="00750432">
      <w:pPr>
        <w:jc w:val="center"/>
        <w:rPr>
          <w:noProof/>
          <w:sz w:val="28"/>
          <w:szCs w:val="28"/>
          <w:lang w:val="en-US"/>
        </w:rPr>
      </w:pPr>
      <m:oMathPara>
        <m:oMath>
          <m:sSub>
            <m:sSubPr>
              <m:ctrlPr>
                <w:rPr>
                  <w:rFonts w:ascii="Cambria Math" w:hAnsi="Cambria Math"/>
                  <w:b/>
                  <w:i/>
                  <w:noProof/>
                  <w:sz w:val="28"/>
                  <w:szCs w:val="28"/>
                </w:rPr>
              </m:ctrlPr>
            </m:sSubPr>
            <m:e>
              <m:r>
                <w:rPr>
                  <w:rFonts w:ascii="Cambria Math" w:hAnsi="Cambria Math"/>
                  <w:noProof/>
                  <w:sz w:val="28"/>
                  <w:szCs w:val="28"/>
                  <w:lang w:val="en-US"/>
                </w:rPr>
                <m:t>U</m:t>
              </m:r>
            </m:e>
            <m:sub>
              <m:r>
                <m:rPr>
                  <m:sty m:val="bi"/>
                </m:rPr>
                <w:rPr>
                  <w:rFonts w:ascii="Cambria Math" w:hAnsi="Cambria Math"/>
                  <w:noProof/>
                  <w:sz w:val="28"/>
                  <w:szCs w:val="28"/>
                </w:rPr>
                <m:t>вх</m:t>
              </m:r>
            </m:sub>
          </m:sSub>
          <m:d>
            <m:dPr>
              <m:ctrlPr>
                <w:rPr>
                  <w:rFonts w:ascii="Cambria Math" w:hAnsi="Cambria Math"/>
                  <w:b/>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b/>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t</m:t>
              </m:r>
            </m:e>
          </m:fun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r>
                <w:rPr>
                  <w:rFonts w:ascii="Cambria Math" w:hAnsi="Cambria Math"/>
                  <w:noProof/>
                  <w:sz w:val="28"/>
                  <w:szCs w:val="28"/>
                </w:rPr>
                <m:t>t</m:t>
              </m:r>
            </m:e>
          </m:func>
          <m:r>
            <w:rPr>
              <w:rFonts w:ascii="Cambria Math" w:hAnsi="Cambria Math"/>
              <w:noProof/>
              <w:sz w:val="28"/>
              <w:szCs w:val="28"/>
            </w:rPr>
            <m:t>,</m:t>
          </m:r>
        </m:oMath>
      </m:oMathPara>
    </w:p>
    <w:p w:rsidR="000302A2" w:rsidRDefault="000302A2" w:rsidP="00750432">
      <w:pPr>
        <w:jc w:val="center"/>
        <w:rPr>
          <w:noProof/>
          <w:sz w:val="28"/>
          <w:szCs w:val="28"/>
          <w:lang w:val="en-US"/>
        </w:rPr>
      </w:pPr>
    </w:p>
    <w:p w:rsidR="000302A2"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vertAlign w:val="subscript"/>
              </w:rPr>
              <m:t>1</m:t>
            </m:r>
          </m:sub>
        </m:sSub>
      </m:oMath>
      <w:r w:rsidR="000302A2" w:rsidRPr="00F54646">
        <w:rPr>
          <w:noProof/>
          <w:sz w:val="28"/>
          <w:szCs w:val="28"/>
        </w:rPr>
        <w:t xml:space="preserve"> </w:t>
      </w:r>
      <w:r w:rsidR="000302A2" w:rsidRPr="000302A2">
        <w:rPr>
          <w:noProof/>
          <w:sz w:val="28"/>
          <w:szCs w:val="28"/>
        </w:rPr>
        <w:t>и</w:t>
      </w:r>
      <w:r w:rsidR="00F54646" w:rsidRPr="00F54646">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vertAlign w:val="subscript"/>
              </w:rPr>
              <m:t>2</m:t>
            </m:r>
          </m:sub>
        </m:sSub>
      </m:oMath>
      <w:r w:rsidR="00AF79A3" w:rsidRPr="00F54646">
        <w:rPr>
          <w:noProof/>
          <w:sz w:val="28"/>
          <w:szCs w:val="28"/>
        </w:rPr>
        <w:t xml:space="preserve"> </w:t>
      </w:r>
      <w:r w:rsidR="00E14227">
        <w:rPr>
          <w:noProof/>
          <w:sz w:val="28"/>
          <w:szCs w:val="28"/>
        </w:rPr>
        <w:t>–</w:t>
      </w:r>
      <w:r w:rsidR="000302A2">
        <w:rPr>
          <w:noProof/>
          <w:sz w:val="28"/>
          <w:szCs w:val="28"/>
        </w:rPr>
        <w:t xml:space="preserve"> близкие,</w:t>
      </w:r>
      <w:r w:rsidR="00AF79A3">
        <w:rPr>
          <w:noProof/>
          <w:sz w:val="28"/>
          <w:szCs w:val="28"/>
        </w:rPr>
        <w:t xml:space="preserve"> </w:t>
      </w:r>
      <w:r w:rsidR="000302A2">
        <w:rPr>
          <w:noProof/>
          <w:sz w:val="28"/>
          <w:szCs w:val="28"/>
        </w:rPr>
        <w:t>т.е.</w:t>
      </w:r>
      <w:r w:rsidR="000302A2" w:rsidRPr="000302A2">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2</m:t>
            </m:r>
          </m:sub>
        </m:sSub>
        <m:r>
          <w:rPr>
            <w:rFonts w:ascii="Cambria Math" w:hAnsi="Cambria Math" w:cs="Arial"/>
            <w:noProof/>
            <w:sz w:val="28"/>
            <w:szCs w:val="28"/>
          </w:rPr>
          <m:t>→</m:t>
        </m:r>
        <m:r>
          <w:rPr>
            <w:rFonts w:ascii="Cambria Math" w:hAnsi="Cambria Math"/>
            <w:noProof/>
            <w:sz w:val="28"/>
            <w:szCs w:val="28"/>
          </w:rPr>
          <m:t>1÷5</m:t>
        </m:r>
      </m:oMath>
      <w:r w:rsidR="004C3383">
        <w:rPr>
          <w:noProof/>
          <w:sz w:val="28"/>
          <w:szCs w:val="28"/>
        </w:rPr>
        <w:t xml:space="preserve"> кГц</w:t>
      </w:r>
      <w:r w:rsidR="000302A2">
        <w:rPr>
          <w:noProof/>
          <w:sz w:val="28"/>
          <w:szCs w:val="28"/>
        </w:rPr>
        <w:t>.</w:t>
      </w:r>
    </w:p>
    <w:p w:rsidR="009A4ECF" w:rsidRDefault="009A4ECF" w:rsidP="00750432">
      <w:pPr>
        <w:rPr>
          <w:noProof/>
          <w:sz w:val="28"/>
          <w:szCs w:val="28"/>
        </w:rPr>
      </w:pPr>
    </w:p>
    <w:p w:rsidR="000302A2" w:rsidRPr="000302A2"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ср</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num>
            <m:den>
              <m:r>
                <w:rPr>
                  <w:rFonts w:ascii="Cambria Math" w:hAnsi="Cambria Math"/>
                  <w:noProof/>
                  <w:sz w:val="28"/>
                  <w:szCs w:val="28"/>
                </w:rPr>
                <m:t>2</m:t>
              </m:r>
            </m:den>
          </m:f>
          <m:r>
            <w:rPr>
              <w:rFonts w:ascii="Cambria Math" w:hAnsi="Cambria Math"/>
              <w:noProof/>
              <w:sz w:val="28"/>
              <w:szCs w:val="28"/>
            </w:rPr>
            <m:t xml:space="preserve">,  </m:t>
          </m:r>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биен.</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num>
            <m:den>
              <m:r>
                <w:rPr>
                  <w:rFonts w:ascii="Cambria Math" w:hAnsi="Cambria Math"/>
                  <w:noProof/>
                  <w:sz w:val="28"/>
                  <w:szCs w:val="28"/>
                </w:rPr>
                <m:t>2</m:t>
              </m:r>
            </m:den>
          </m:f>
          <m:r>
            <w:rPr>
              <w:rFonts w:ascii="Cambria Math" w:hAnsi="Cambria Math"/>
              <w:noProof/>
              <w:sz w:val="28"/>
              <w:szCs w:val="28"/>
            </w:rPr>
            <m:t>.</m:t>
          </m:r>
        </m:oMath>
      </m:oMathPara>
    </w:p>
    <w:p w:rsidR="00AB6EB8" w:rsidRPr="009A5F74" w:rsidRDefault="00AB6EB8" w:rsidP="00750432">
      <w:pPr>
        <w:rPr>
          <w:b/>
          <w:noProof/>
          <w:sz w:val="28"/>
          <w:szCs w:val="28"/>
        </w:rPr>
      </w:pPr>
    </w:p>
    <w:p w:rsidR="003733C1" w:rsidRDefault="003733C1" w:rsidP="003733C1">
      <w:pPr>
        <w:ind w:firstLine="0"/>
        <w:jc w:val="center"/>
        <w:rPr>
          <w:i/>
          <w:noProof/>
          <w:sz w:val="28"/>
          <w:szCs w:val="28"/>
          <w:u w:val="single"/>
        </w:rPr>
      </w:pPr>
    </w:p>
    <w:p w:rsidR="0008166B" w:rsidRPr="003733C1" w:rsidRDefault="0008166B" w:rsidP="003733C1">
      <w:pPr>
        <w:ind w:firstLine="0"/>
        <w:jc w:val="center"/>
        <w:rPr>
          <w:i/>
          <w:noProof/>
          <w:sz w:val="28"/>
          <w:szCs w:val="28"/>
          <w:u w:val="single"/>
        </w:rPr>
      </w:pPr>
      <w:r w:rsidRPr="003733C1">
        <w:rPr>
          <w:i/>
          <w:noProof/>
          <w:sz w:val="28"/>
          <w:szCs w:val="28"/>
          <w:u w:val="single"/>
        </w:rPr>
        <w:t>Продукты преобразования при детектировании</w:t>
      </w:r>
    </w:p>
    <w:p w:rsidR="000302A2" w:rsidRDefault="000302A2" w:rsidP="00750432">
      <w:pPr>
        <w:rPr>
          <w:i/>
          <w:noProof/>
          <w:sz w:val="28"/>
          <w:szCs w:val="28"/>
          <w:u w:val="single"/>
        </w:rPr>
      </w:pPr>
    </w:p>
    <w:p w:rsidR="00510AF8" w:rsidRPr="000302A2"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вх</m:t>
              </m:r>
            </m:sub>
          </m:sSub>
          <m:r>
            <w:rPr>
              <w:rFonts w:ascii="Cambria Math" w:hAnsi="Cambria Math"/>
              <w:noProof/>
              <w:sz w:val="28"/>
              <w:szCs w:val="28"/>
            </w:rPr>
            <m:t>=</m:t>
          </m:r>
          <m:d>
            <m:dPr>
              <m:begChr m:val="{"/>
              <m:endChr m:val="}"/>
              <m:ctrlPr>
                <w:rPr>
                  <w:rFonts w:ascii="Cambria Math" w:hAnsi="Cambria Math"/>
                  <w:i/>
                  <w:noProof/>
                  <w:sz w:val="28"/>
                  <w:szCs w:val="28"/>
                </w:rPr>
              </m:ctrlPr>
            </m:dPr>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e>
          </m:d>
          <m:r>
            <w:rPr>
              <w:rFonts w:ascii="Cambria Math" w:hAnsi="Cambria Math"/>
              <w:noProof/>
              <w:sz w:val="28"/>
              <w:szCs w:val="28"/>
            </w:rPr>
            <m:t>.</m:t>
          </m:r>
        </m:oMath>
      </m:oMathPara>
    </w:p>
    <w:p w:rsidR="0008166B" w:rsidRDefault="0008166B" w:rsidP="00750432">
      <w:pPr>
        <w:rPr>
          <w:noProof/>
        </w:rPr>
      </w:pPr>
    </w:p>
    <w:p w:rsidR="0008166B" w:rsidRPr="00510AF8" w:rsidRDefault="00510AF8" w:rsidP="00D07BE6">
      <w:pPr>
        <w:pStyle w:val="aa"/>
        <w:numPr>
          <w:ilvl w:val="0"/>
          <w:numId w:val="27"/>
        </w:numPr>
        <w:tabs>
          <w:tab w:val="left" w:pos="1134"/>
        </w:tabs>
        <w:ind w:left="0" w:firstLine="709"/>
        <w:rPr>
          <w:noProof/>
          <w:sz w:val="28"/>
          <w:szCs w:val="28"/>
        </w:rPr>
      </w:pPr>
      <m:oMath>
        <m:r>
          <m:rPr>
            <m:sty m:val="p"/>
          </m:rPr>
          <w:rPr>
            <w:rFonts w:ascii="Cambria Math" w:hAnsi="Cambria Math"/>
            <w:noProof/>
            <w:sz w:val="28"/>
            <w:szCs w:val="28"/>
          </w:rPr>
          <m:t>Ω</m:t>
        </m:r>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m:t>
                </m:r>
              </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e>
            </m:eqArr>
          </m:e>
        </m:d>
      </m:oMath>
    </w:p>
    <w:p w:rsidR="0008166B" w:rsidRDefault="0008166B" w:rsidP="00750432">
      <w:pPr>
        <w:rPr>
          <w:noProof/>
        </w:rPr>
      </w:pPr>
    </w:p>
    <w:p w:rsidR="0008166B" w:rsidRDefault="0008166B" w:rsidP="00750432">
      <w:pPr>
        <w:rPr>
          <w:noProof/>
          <w:sz w:val="28"/>
          <w:szCs w:val="28"/>
        </w:rPr>
      </w:pPr>
      <w:r>
        <w:rPr>
          <w:noProof/>
          <w:sz w:val="28"/>
          <w:szCs w:val="28"/>
        </w:rPr>
        <w:t xml:space="preserve">Для получения </w:t>
      </w:r>
      <m:oMath>
        <m:r>
          <w:rPr>
            <w:rFonts w:ascii="Cambria Math" w:hAnsi="Cambria Math"/>
            <w:noProof/>
            <w:sz w:val="28"/>
            <w:szCs w:val="28"/>
          </w:rPr>
          <m:t>Ω</m:t>
        </m:r>
      </m:oMath>
      <w:r w:rsidR="009A4ECF">
        <w:rPr>
          <w:noProof/>
          <w:sz w:val="28"/>
          <w:szCs w:val="28"/>
        </w:rPr>
        <w:t xml:space="preserve"> обязательно необходима</w:t>
      </w:r>
      <w:r>
        <w:rPr>
          <w:noProof/>
          <w:sz w:val="28"/>
          <w:szCs w:val="28"/>
        </w:rPr>
        <w:t xml:space="preserve"> несущая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Pr>
          <w:noProof/>
          <w:sz w:val="28"/>
          <w:szCs w:val="28"/>
        </w:rPr>
        <w:t xml:space="preserve"> на приеме. Таким образом</w:t>
      </w:r>
      <w:r w:rsidR="009A4ECF">
        <w:rPr>
          <w:noProof/>
          <w:sz w:val="28"/>
          <w:szCs w:val="28"/>
        </w:rPr>
        <w:t>,</w:t>
      </w:r>
      <w:r>
        <w:rPr>
          <w:noProof/>
          <w:sz w:val="28"/>
          <w:szCs w:val="28"/>
        </w:rPr>
        <w:t xml:space="preserve"> при балансной модуляции и ОБП несущее колебание на приеме должно быть восстановлено.</w:t>
      </w:r>
    </w:p>
    <w:p w:rsidR="00510AF8" w:rsidRDefault="00510AF8" w:rsidP="00750432">
      <w:pPr>
        <w:rPr>
          <w:noProof/>
          <w:sz w:val="28"/>
          <w:szCs w:val="28"/>
        </w:rPr>
      </w:pPr>
    </w:p>
    <w:p w:rsidR="0008166B" w:rsidRDefault="0008166B" w:rsidP="00750432">
      <w:pPr>
        <w:tabs>
          <w:tab w:val="left" w:pos="1134"/>
        </w:tabs>
        <w:rPr>
          <w:noProof/>
        </w:rPr>
      </w:pPr>
      <w:r>
        <w:rPr>
          <w:noProof/>
          <w:sz w:val="28"/>
          <w:szCs w:val="28"/>
        </w:rPr>
        <w:t>2)</w:t>
      </w:r>
      <w:r w:rsidR="004C3383">
        <w:rPr>
          <w:noProof/>
        </w:rPr>
        <w:tab/>
      </w:r>
      <m:oMath>
        <m:r>
          <w:rPr>
            <w:rFonts w:ascii="Cambria Math" w:hAnsi="Cambria Math"/>
            <w:noProof/>
            <w:sz w:val="28"/>
            <w:szCs w:val="28"/>
          </w:rPr>
          <m:t>2</m:t>
        </m:r>
        <m:r>
          <m:rPr>
            <m:sty m:val="p"/>
          </m:rPr>
          <w:rPr>
            <w:rFonts w:ascii="Cambria Math" w:hAnsi="Cambria Math"/>
            <w:noProof/>
            <w:sz w:val="28"/>
            <w:szCs w:val="28"/>
          </w:rPr>
          <m:t>Ω</m:t>
        </m:r>
        <m:r>
          <w:rPr>
            <w:rFonts w:ascii="Cambria Math" w:hAnsi="Cambria Math"/>
            <w:noProof/>
            <w:sz w:val="28"/>
            <w:szCs w:val="28"/>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m:rPr>
                <m:sty m:val="p"/>
              </m:rPr>
              <w:rPr>
                <w:rFonts w:ascii="Cambria Math" w:hAnsi="Cambria Math"/>
                <w:noProof/>
                <w:sz w:val="28"/>
                <w:szCs w:val="28"/>
              </w:rPr>
              <m:t>-Ω</m:t>
            </m:r>
          </m:e>
        </m:d>
        <m:r>
          <w:rPr>
            <w:rFonts w:ascii="Cambria Math" w:hAnsi="Cambria Math"/>
            <w:noProof/>
            <w:sz w:val="28"/>
            <w:szCs w:val="28"/>
          </w:rPr>
          <m:t>.</m:t>
        </m:r>
      </m:oMath>
    </w:p>
    <w:p w:rsidR="0008166B" w:rsidRPr="00510AF8" w:rsidRDefault="0008166B" w:rsidP="00750432">
      <w:pPr>
        <w:rPr>
          <w:noProof/>
          <w:sz w:val="28"/>
          <w:szCs w:val="28"/>
        </w:rPr>
      </w:pPr>
    </w:p>
    <w:p w:rsidR="0008166B" w:rsidRDefault="00510AF8" w:rsidP="00750432">
      <w:pPr>
        <w:rPr>
          <w:noProof/>
          <w:sz w:val="28"/>
          <w:szCs w:val="28"/>
        </w:rPr>
      </w:pPr>
      <w:r>
        <w:rPr>
          <w:noProof/>
          <w:sz w:val="28"/>
          <w:szCs w:val="28"/>
        </w:rPr>
        <w:t>О</w:t>
      </w:r>
      <w:r w:rsidR="0008166B">
        <w:rPr>
          <w:noProof/>
          <w:sz w:val="28"/>
          <w:szCs w:val="28"/>
        </w:rPr>
        <w:t>пределяется взаимодействием боковых</w:t>
      </w:r>
      <w:r>
        <w:rPr>
          <w:noProof/>
          <w:sz w:val="28"/>
          <w:szCs w:val="28"/>
        </w:rPr>
        <w:t xml:space="preserve"> (вредные составляющие плохо подавляются ФНЧ</w:t>
      </w:r>
      <w:r w:rsidR="009A4ECF">
        <w:rPr>
          <w:noProof/>
          <w:sz w:val="28"/>
          <w:szCs w:val="28"/>
        </w:rPr>
        <w:t>,</w:t>
      </w:r>
      <w:r>
        <w:rPr>
          <w:noProof/>
          <w:sz w:val="28"/>
          <w:szCs w:val="28"/>
        </w:rPr>
        <w:t xml:space="preserve"> т.к. близки к </w:t>
      </w:r>
      <m:oMath>
        <m:r>
          <m:rPr>
            <m:sty m:val="p"/>
          </m:rPr>
          <w:rPr>
            <w:rFonts w:ascii="Cambria Math" w:hAnsi="Cambria Math"/>
            <w:noProof/>
            <w:sz w:val="28"/>
            <w:szCs w:val="28"/>
          </w:rPr>
          <m:t>Ω</m:t>
        </m:r>
      </m:oMath>
      <w:r w:rsidR="009A5F74">
        <w:rPr>
          <w:noProof/>
          <w:sz w:val="28"/>
          <w:szCs w:val="28"/>
        </w:rPr>
        <w:t>).</w:t>
      </w:r>
    </w:p>
    <w:p w:rsidR="009A5F74" w:rsidRPr="009A5F74" w:rsidRDefault="009A5F74" w:rsidP="00750432">
      <w:pPr>
        <w:rPr>
          <w:noProof/>
          <w:sz w:val="28"/>
          <w:szCs w:val="28"/>
        </w:rPr>
      </w:pPr>
    </w:p>
    <w:p w:rsidR="0008166B" w:rsidRDefault="004C3383" w:rsidP="00750432">
      <w:pPr>
        <w:tabs>
          <w:tab w:val="left" w:pos="1134"/>
        </w:tabs>
        <w:rPr>
          <w:noProof/>
          <w:sz w:val="28"/>
          <w:szCs w:val="28"/>
        </w:rPr>
      </w:pPr>
      <w:r>
        <w:rPr>
          <w:noProof/>
          <w:sz w:val="28"/>
          <w:szCs w:val="28"/>
        </w:rPr>
        <w:t>3)</w:t>
      </w:r>
      <w:r>
        <w:rPr>
          <w:noProof/>
          <w:sz w:val="28"/>
          <w:szCs w:val="28"/>
        </w:rPr>
        <w:tab/>
      </w:r>
      <w:r w:rsidR="009A5F74">
        <w:rPr>
          <w:noProof/>
          <w:sz w:val="28"/>
          <w:szCs w:val="28"/>
        </w:rPr>
        <w:t>С</w:t>
      </w:r>
      <w:r w:rsidR="0008166B">
        <w:rPr>
          <w:noProof/>
          <w:sz w:val="28"/>
          <w:szCs w:val="28"/>
        </w:rPr>
        <w:t>уммарные частоты → ВЧ состовляющие</w:t>
      </w:r>
      <w:r w:rsidR="009A4ECF">
        <w:rPr>
          <w:noProof/>
          <w:sz w:val="28"/>
          <w:szCs w:val="28"/>
        </w:rPr>
        <w:t>.</w:t>
      </w:r>
    </w:p>
    <w:p w:rsidR="009A5F74" w:rsidRDefault="009A5F74" w:rsidP="00750432">
      <w:pPr>
        <w:tabs>
          <w:tab w:val="left" w:pos="1134"/>
        </w:tabs>
        <w:rPr>
          <w:noProof/>
          <w:sz w:val="28"/>
          <w:szCs w:val="28"/>
        </w:rPr>
      </w:pPr>
    </w:p>
    <w:p w:rsidR="009A5F74" w:rsidRDefault="009A5F74" w:rsidP="00750432">
      <w:pPr>
        <w:rPr>
          <w:noProof/>
          <w:sz w:val="28"/>
          <w:szCs w:val="28"/>
        </w:rPr>
      </w:pPr>
      <m:oMath>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±2</m:t>
        </m:r>
        <m:r>
          <m:rPr>
            <m:sty m:val="p"/>
          </m:rPr>
          <w:rPr>
            <w:rFonts w:ascii="Cambria Math" w:hAnsi="Cambria Math"/>
            <w:noProof/>
            <w:sz w:val="28"/>
            <w:szCs w:val="28"/>
          </w:rPr>
          <m:t>Ω</m:t>
        </m:r>
        <m:r>
          <w:rPr>
            <w:rFonts w:ascii="Cambria Math" w:hAnsi="Cambria Math"/>
            <w:noProof/>
            <w:sz w:val="28"/>
            <w:szCs w:val="28"/>
          </w:rPr>
          <m:t xml:space="preserve">  и  </m:t>
        </m:r>
        <m:d>
          <m:dPr>
            <m:ctrlPr>
              <w:rPr>
                <w:rFonts w:ascii="Cambria Math" w:hAnsi="Cambria Math"/>
                <w:i/>
                <w:noProof/>
                <w:sz w:val="28"/>
                <w:szCs w:val="28"/>
              </w:rPr>
            </m:ctrlPr>
          </m:dPr>
          <m:e>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m:rPr>
                <m:sty m:val="p"/>
              </m:rPr>
              <w:rPr>
                <w:rFonts w:ascii="Cambria Math" w:hAnsi="Cambria Math"/>
                <w:noProof/>
                <w:sz w:val="28"/>
                <w:szCs w:val="28"/>
              </w:rPr>
              <m:t>±Ω</m:t>
            </m:r>
          </m:e>
        </m:d>
      </m:oMath>
      <w:r w:rsidR="00AF79A3">
        <w:rPr>
          <w:noProof/>
          <w:sz w:val="28"/>
          <w:szCs w:val="28"/>
        </w:rPr>
        <w:t xml:space="preserve"> </w:t>
      </w:r>
      <w:r w:rsidR="004C3383">
        <w:rPr>
          <w:noProof/>
          <w:sz w:val="28"/>
          <w:szCs w:val="28"/>
        </w:rPr>
        <w:t>–</w:t>
      </w:r>
      <w:r>
        <w:rPr>
          <w:noProof/>
          <w:sz w:val="28"/>
          <w:szCs w:val="28"/>
        </w:rPr>
        <w:t xml:space="preserve"> отфильтровываются (подавляются) ФНЧ.</w:t>
      </w:r>
    </w:p>
    <w:p w:rsidR="009A5F74" w:rsidRDefault="009A5F74" w:rsidP="00750432">
      <w:pPr>
        <w:rPr>
          <w:noProof/>
          <w:sz w:val="28"/>
          <w:szCs w:val="28"/>
        </w:rPr>
      </w:pPr>
    </w:p>
    <w:p w:rsidR="0008166B" w:rsidRPr="004F53D9" w:rsidRDefault="0008166B" w:rsidP="003733C1">
      <w:pPr>
        <w:ind w:firstLine="0"/>
        <w:jc w:val="center"/>
        <w:rPr>
          <w:i/>
          <w:noProof/>
          <w:sz w:val="28"/>
          <w:szCs w:val="28"/>
          <w:u w:val="single"/>
        </w:rPr>
      </w:pPr>
      <w:r w:rsidRPr="004F53D9">
        <w:rPr>
          <w:i/>
          <w:noProof/>
          <w:sz w:val="28"/>
          <w:szCs w:val="28"/>
          <w:u w:val="single"/>
        </w:rPr>
        <w:t>Линейный детектор</w:t>
      </w:r>
    </w:p>
    <w:p w:rsidR="009A5F74" w:rsidRDefault="009A5F74" w:rsidP="00D07BE6">
      <w:pPr>
        <w:numPr>
          <w:ilvl w:val="1"/>
          <w:numId w:val="15"/>
        </w:numPr>
        <w:ind w:firstLine="357"/>
        <w:rPr>
          <w:b/>
          <w:noProof/>
          <w:sz w:val="28"/>
          <w:szCs w:val="28"/>
        </w:rPr>
      </w:pPr>
    </w:p>
    <w:p w:rsidR="0008166B" w:rsidRPr="00F42DC8" w:rsidRDefault="0008166B" w:rsidP="00750432">
      <w:pPr>
        <w:rPr>
          <w:noProof/>
          <w:sz w:val="28"/>
          <w:szCs w:val="28"/>
        </w:rPr>
      </w:pPr>
      <w:r>
        <w:rPr>
          <w:noProof/>
          <w:sz w:val="28"/>
          <w:szCs w:val="28"/>
        </w:rPr>
        <w:t>Для больших сигналов с большой амплитудной ВАХ диода аппроксимируется отрезками прямых</w:t>
      </w:r>
      <w:r w:rsidR="00F42DC8">
        <w:rPr>
          <w:noProof/>
          <w:sz w:val="28"/>
          <w:szCs w:val="28"/>
        </w:rPr>
        <w:t>:</w:t>
      </w:r>
    </w:p>
    <w:p w:rsidR="00F42DC8" w:rsidRPr="00F42DC8" w:rsidRDefault="00F42DC8" w:rsidP="00750432">
      <w:pPr>
        <w:rPr>
          <w:noProof/>
          <w:sz w:val="28"/>
          <w:szCs w:val="28"/>
        </w:rPr>
      </w:pPr>
    </w:p>
    <w:p w:rsidR="009A5F74" w:rsidRDefault="009A5F74" w:rsidP="00750432">
      <w:pPr>
        <w:ind w:firstLine="357"/>
        <w:rPr>
          <w:noProof/>
          <w:sz w:val="28"/>
          <w:szCs w:val="28"/>
          <w:lang w:val="en-US"/>
        </w:rPr>
      </w:pPr>
      <m:oMathPara>
        <m:oMathParaPr>
          <m:jc m:val="center"/>
        </m:oMathParaPr>
        <m:oMath>
          <m:r>
            <w:rPr>
              <w:rFonts w:ascii="Cambria Math" w:hAnsi="Cambria Math"/>
              <w:noProof/>
              <w:sz w:val="28"/>
              <w:szCs w:val="28"/>
            </w:rPr>
            <m:t>i</m:t>
          </m:r>
          <m:d>
            <m:dPr>
              <m:ctrlPr>
                <w:rPr>
                  <w:rFonts w:ascii="Cambria Math" w:hAnsi="Cambria Math"/>
                  <w:i/>
                  <w:noProof/>
                  <w:sz w:val="28"/>
                  <w:szCs w:val="28"/>
                </w:rPr>
              </m:ctrlPr>
            </m:dPr>
            <m:e>
              <m:r>
                <w:rPr>
                  <w:rFonts w:ascii="Cambria Math" w:hAnsi="Cambria Math"/>
                  <w:noProof/>
                  <w:sz w:val="28"/>
                  <w:szCs w:val="28"/>
                </w:rPr>
                <m:t>U</m:t>
              </m:r>
            </m:e>
          </m:d>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r>
                    <w:rPr>
                      <w:rFonts w:ascii="Cambria Math" w:hAnsi="Cambria Math"/>
                      <w:noProof/>
                      <w:sz w:val="28"/>
                      <w:szCs w:val="28"/>
                      <w:lang w:val="en-US"/>
                    </w:rPr>
                    <m:t>SU, U &gt;0,</m:t>
                  </m:r>
                </m:e>
                <m:e>
                  <m:r>
                    <w:rPr>
                      <w:rFonts w:ascii="Cambria Math" w:hAnsi="Cambria Math"/>
                      <w:noProof/>
                      <w:sz w:val="28"/>
                      <w:szCs w:val="28"/>
                    </w:rPr>
                    <m:t>0,    U &lt;0.</m:t>
                  </m:r>
                </m:e>
              </m:eqArr>
            </m:e>
          </m:d>
        </m:oMath>
      </m:oMathPara>
    </w:p>
    <w:p w:rsidR="004F53D9" w:rsidRPr="00F42DC8" w:rsidRDefault="00F35068" w:rsidP="00750432">
      <w:pPr>
        <w:ind w:firstLine="0"/>
        <w:jc w:val="center"/>
        <w:rPr>
          <w:noProof/>
          <w:sz w:val="28"/>
          <w:szCs w:val="28"/>
        </w:rPr>
      </w:pPr>
      <w:r>
        <w:object w:dxaOrig="4014" w:dyaOrig="3334">
          <v:shape id="_x0000_i1098" type="#_x0000_t75" style="width:162.75pt;height:135pt" o:ole="">
            <v:imagedata r:id="rId155" o:title=""/>
          </v:shape>
          <o:OLEObject Type="Embed" ProgID="Visio.Drawing.11" ShapeID="_x0000_i1098" DrawAspect="Content" ObjectID="_1415007854" r:id="rId156"/>
        </w:object>
      </w:r>
    </w:p>
    <w:p w:rsidR="009A5F74" w:rsidRPr="003F4166" w:rsidRDefault="00EB51F5" w:rsidP="00750432">
      <w:pPr>
        <w:ind w:firstLine="0"/>
        <w:jc w:val="center"/>
        <w:rPr>
          <w:sz w:val="28"/>
          <w:szCs w:val="28"/>
        </w:rPr>
      </w:pPr>
      <w:r>
        <w:rPr>
          <w:sz w:val="28"/>
          <w:szCs w:val="28"/>
        </w:rPr>
        <w:t>Рисунок 4.49</w:t>
      </w:r>
      <w:r w:rsidR="009A5F74" w:rsidRPr="004F53D9">
        <w:rPr>
          <w:sz w:val="28"/>
          <w:szCs w:val="28"/>
        </w:rPr>
        <w:t>.</w:t>
      </w:r>
      <w:r w:rsidR="003F4166" w:rsidRPr="00F72E4E">
        <w:rPr>
          <w:sz w:val="28"/>
          <w:szCs w:val="28"/>
        </w:rPr>
        <w:t xml:space="preserve"> </w:t>
      </w:r>
      <w:r w:rsidR="003F4166">
        <w:rPr>
          <w:sz w:val="28"/>
          <w:szCs w:val="28"/>
        </w:rPr>
        <w:t>Линейная аппроксимация ВАХ</w:t>
      </w:r>
    </w:p>
    <w:p w:rsidR="007D561A" w:rsidRDefault="007D561A" w:rsidP="00750432">
      <w:pPr>
        <w:jc w:val="center"/>
        <w:rPr>
          <w:b/>
          <w:sz w:val="28"/>
          <w:szCs w:val="28"/>
        </w:rPr>
      </w:pPr>
    </w:p>
    <w:p w:rsidR="007D561A" w:rsidRDefault="007D561A" w:rsidP="00750432">
      <w:pPr>
        <w:rPr>
          <w:sz w:val="28"/>
          <w:szCs w:val="28"/>
        </w:rPr>
      </w:pPr>
      <m:oMath>
        <m:r>
          <w:rPr>
            <w:rFonts w:ascii="Cambria Math" w:hAnsi="Cambria Math"/>
            <w:sz w:val="28"/>
            <w:szCs w:val="28"/>
          </w:rPr>
          <m:t>S=</m:t>
        </m:r>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α</m:t>
            </m:r>
          </m:e>
        </m:func>
      </m:oMath>
      <w:r w:rsidR="004C3383">
        <w:rPr>
          <w:sz w:val="28"/>
          <w:szCs w:val="28"/>
        </w:rPr>
        <w:t xml:space="preserve"> –</w:t>
      </w:r>
      <w:r w:rsidRPr="007D561A">
        <w:rPr>
          <w:sz w:val="28"/>
          <w:szCs w:val="28"/>
        </w:rPr>
        <w:t xml:space="preserve"> </w:t>
      </w:r>
      <w:r w:rsidR="009A4ECF">
        <w:rPr>
          <w:sz w:val="28"/>
          <w:szCs w:val="28"/>
        </w:rPr>
        <w:t>тангенс угла наклона,</w:t>
      </w:r>
    </w:p>
    <w:p w:rsidR="007D561A" w:rsidRPr="007D561A" w:rsidRDefault="00F65BBB" w:rsidP="00750432">
      <w:pPr>
        <w:rPr>
          <w:sz w:val="28"/>
          <w:szCs w:val="28"/>
        </w:rPr>
      </w:pPr>
      <m:oMath>
        <m:r>
          <w:rPr>
            <w:rFonts w:ascii="Cambria Math" w:hAnsi="Cambria Math"/>
            <w:sz w:val="28"/>
            <w:szCs w:val="28"/>
            <w:lang w:val="en-US"/>
          </w:rPr>
          <m:t>S</m:t>
        </m:r>
      </m:oMath>
      <w:r w:rsidR="007D561A">
        <w:rPr>
          <w:sz w:val="28"/>
          <w:szCs w:val="28"/>
        </w:rPr>
        <w:t xml:space="preserve"> – крутизна вольтамперной характеристики [мА/В].</w:t>
      </w:r>
    </w:p>
    <w:p w:rsidR="0008166B" w:rsidRDefault="0008166B" w:rsidP="00750432">
      <w:pPr>
        <w:rPr>
          <w:noProof/>
        </w:rPr>
      </w:pPr>
    </w:p>
    <w:p w:rsidR="007D561A" w:rsidRDefault="0008166B" w:rsidP="00750432">
      <w:pPr>
        <w:rPr>
          <w:noProof/>
          <w:sz w:val="28"/>
          <w:szCs w:val="28"/>
        </w:rPr>
      </w:pPr>
      <w:r>
        <w:rPr>
          <w:noProof/>
          <w:sz w:val="28"/>
          <w:szCs w:val="28"/>
        </w:rPr>
        <w:t>Д</w:t>
      </w:r>
      <w:r w:rsidR="007D561A">
        <w:rPr>
          <w:noProof/>
          <w:sz w:val="28"/>
          <w:szCs w:val="28"/>
        </w:rPr>
        <w:t>ва</w:t>
      </w:r>
      <w:r w:rsidR="00AF79A3">
        <w:rPr>
          <w:noProof/>
          <w:sz w:val="28"/>
          <w:szCs w:val="28"/>
        </w:rPr>
        <w:t xml:space="preserve"> </w:t>
      </w:r>
      <w:r>
        <w:rPr>
          <w:noProof/>
          <w:sz w:val="28"/>
          <w:szCs w:val="28"/>
        </w:rPr>
        <w:t>режима линейного детектирования:</w:t>
      </w:r>
    </w:p>
    <w:p w:rsidR="0008166B" w:rsidRPr="00F42DC8" w:rsidRDefault="00F42DC8" w:rsidP="00D07BE6">
      <w:pPr>
        <w:numPr>
          <w:ilvl w:val="0"/>
          <w:numId w:val="16"/>
        </w:numPr>
        <w:tabs>
          <w:tab w:val="clear" w:pos="720"/>
          <w:tab w:val="left" w:pos="-4962"/>
          <w:tab w:val="num" w:pos="1134"/>
        </w:tabs>
        <w:ind w:left="0" w:firstLine="709"/>
        <w:rPr>
          <w:noProof/>
          <w:sz w:val="28"/>
          <w:szCs w:val="28"/>
        </w:rPr>
      </w:pPr>
      <w:r>
        <w:rPr>
          <w:noProof/>
          <w:sz w:val="28"/>
          <w:szCs w:val="28"/>
        </w:rPr>
        <w:t>детектор класса «В»</w:t>
      </w:r>
      <w:r w:rsidR="004C3383">
        <w:rPr>
          <w:noProof/>
          <w:sz w:val="28"/>
          <w:szCs w:val="28"/>
        </w:rPr>
        <w:t>:</w:t>
      </w:r>
      <w:r>
        <w:rPr>
          <w:noProof/>
          <w:sz w:val="28"/>
          <w:szCs w:val="28"/>
        </w:rPr>
        <w:tab/>
      </w:r>
      <m:oMath>
        <m:r>
          <m:rPr>
            <m:sty m:val="p"/>
          </m:rPr>
          <w:rPr>
            <w:rFonts w:ascii="Cambria Math" w:hAnsi="Cambria Math"/>
            <w:noProof/>
            <w:sz w:val="28"/>
            <w:szCs w:val="28"/>
          </w:rPr>
          <m:t>Θ</m:t>
        </m:r>
        <m:r>
          <w:rPr>
            <w:rFonts w:ascii="Cambria Math" w:hAnsi="Cambria Math"/>
            <w:noProof/>
            <w:sz w:val="28"/>
            <w:szCs w:val="28"/>
          </w:rPr>
          <m:t>=90°</m:t>
        </m:r>
      </m:oMath>
      <w:r>
        <w:rPr>
          <w:noProof/>
          <w:sz w:val="28"/>
          <w:szCs w:val="28"/>
        </w:rPr>
        <w:t xml:space="preserve"> ;</w:t>
      </w:r>
    </w:p>
    <w:p w:rsidR="0008166B" w:rsidRPr="00F42DC8" w:rsidRDefault="0008166B" w:rsidP="00D07BE6">
      <w:pPr>
        <w:numPr>
          <w:ilvl w:val="0"/>
          <w:numId w:val="16"/>
        </w:numPr>
        <w:tabs>
          <w:tab w:val="clear" w:pos="720"/>
          <w:tab w:val="left" w:pos="-4962"/>
          <w:tab w:val="num" w:pos="1134"/>
        </w:tabs>
        <w:ind w:left="0" w:firstLine="709"/>
        <w:rPr>
          <w:noProof/>
          <w:sz w:val="28"/>
          <w:szCs w:val="28"/>
        </w:rPr>
      </w:pPr>
      <w:r>
        <w:rPr>
          <w:noProof/>
          <w:sz w:val="28"/>
          <w:szCs w:val="28"/>
        </w:rPr>
        <w:t>детектор класса «С»</w:t>
      </w:r>
      <w:r w:rsidR="004C3383">
        <w:rPr>
          <w:noProof/>
          <w:sz w:val="28"/>
          <w:szCs w:val="28"/>
        </w:rPr>
        <w:t>:</w:t>
      </w:r>
      <w:r w:rsidR="00F42DC8">
        <w:rPr>
          <w:noProof/>
          <w:sz w:val="28"/>
          <w:szCs w:val="28"/>
        </w:rPr>
        <w:tab/>
      </w:r>
      <m:oMath>
        <m:r>
          <m:rPr>
            <m:sty m:val="p"/>
          </m:rPr>
          <w:rPr>
            <w:rFonts w:ascii="Cambria Math" w:hAnsi="Cambria Math"/>
            <w:noProof/>
            <w:sz w:val="28"/>
            <w:szCs w:val="28"/>
          </w:rPr>
          <m:t>Θ</m:t>
        </m:r>
        <m:r>
          <w:rPr>
            <w:rFonts w:ascii="Cambria Math" w:hAnsi="Cambria Math"/>
            <w:noProof/>
            <w:sz w:val="28"/>
            <w:szCs w:val="28"/>
          </w:rPr>
          <m:t>=10°÷12°</m:t>
        </m:r>
      </m:oMath>
      <w:r w:rsidR="00F42DC8">
        <w:rPr>
          <w:noProof/>
          <w:sz w:val="28"/>
          <w:szCs w:val="28"/>
        </w:rPr>
        <w:t xml:space="preserve"> .</w:t>
      </w:r>
    </w:p>
    <w:p w:rsidR="007D561A" w:rsidRPr="007D561A" w:rsidRDefault="007D561A" w:rsidP="00750432">
      <w:pPr>
        <w:jc w:val="center"/>
        <w:rPr>
          <w:i/>
          <w:noProof/>
          <w:sz w:val="28"/>
          <w:szCs w:val="28"/>
          <w:u w:val="single"/>
        </w:rPr>
      </w:pPr>
    </w:p>
    <w:p w:rsidR="00EB51F5" w:rsidRDefault="00EB51F5" w:rsidP="00750432">
      <w:pPr>
        <w:ind w:firstLine="0"/>
        <w:jc w:val="center"/>
        <w:rPr>
          <w:i/>
          <w:noProof/>
          <w:sz w:val="28"/>
          <w:szCs w:val="28"/>
          <w:u w:val="single"/>
        </w:rPr>
      </w:pPr>
    </w:p>
    <w:p w:rsidR="007D561A" w:rsidRPr="007D561A" w:rsidRDefault="007D561A" w:rsidP="00750432">
      <w:pPr>
        <w:ind w:firstLine="0"/>
        <w:jc w:val="center"/>
        <w:rPr>
          <w:i/>
          <w:noProof/>
          <w:sz w:val="28"/>
          <w:szCs w:val="28"/>
          <w:u w:val="single"/>
        </w:rPr>
      </w:pPr>
      <w:r w:rsidRPr="007D561A">
        <w:rPr>
          <w:i/>
          <w:noProof/>
          <w:sz w:val="28"/>
          <w:szCs w:val="28"/>
          <w:u w:val="single"/>
        </w:rPr>
        <w:t>Детектор класса «В»</w:t>
      </w:r>
    </w:p>
    <w:p w:rsidR="0008166B" w:rsidRDefault="0008166B" w:rsidP="00750432">
      <w:pPr>
        <w:jc w:val="center"/>
        <w:rPr>
          <w:noProof/>
          <w:sz w:val="28"/>
          <w:szCs w:val="28"/>
          <w:u w:val="single"/>
        </w:rPr>
      </w:pPr>
    </w:p>
    <w:p w:rsidR="00273A78" w:rsidRDefault="000D43F2" w:rsidP="00750432">
      <w:pPr>
        <w:ind w:firstLine="0"/>
        <w:jc w:val="center"/>
        <w:rPr>
          <w:noProof/>
          <w:sz w:val="28"/>
          <w:szCs w:val="28"/>
        </w:rPr>
      </w:pPr>
      <w:r w:rsidRPr="00234DD2">
        <w:object w:dxaOrig="10420" w:dyaOrig="7019">
          <v:shape id="_x0000_i1099" type="#_x0000_t75" style="width:356.25pt;height:239.25pt" o:ole="">
            <v:imagedata r:id="rId157" o:title=""/>
          </v:shape>
          <o:OLEObject Type="Embed" ProgID="Visio.Drawing.11" ShapeID="_x0000_i1099" DrawAspect="Content" ObjectID="_1415007855" r:id="rId158"/>
        </w:object>
      </w:r>
    </w:p>
    <w:p w:rsidR="00AB6EB8" w:rsidRDefault="00273A78" w:rsidP="00750432">
      <w:pPr>
        <w:ind w:firstLine="0"/>
        <w:jc w:val="center"/>
        <w:rPr>
          <w:noProof/>
          <w:sz w:val="28"/>
          <w:szCs w:val="28"/>
        </w:rPr>
      </w:pPr>
      <w:r w:rsidRPr="004F53D9">
        <w:rPr>
          <w:noProof/>
          <w:sz w:val="28"/>
          <w:szCs w:val="28"/>
        </w:rPr>
        <w:t>Рис</w:t>
      </w:r>
      <w:r w:rsidR="00EB51F5">
        <w:rPr>
          <w:noProof/>
          <w:sz w:val="28"/>
          <w:szCs w:val="28"/>
        </w:rPr>
        <w:t>унок 4.50</w:t>
      </w:r>
      <w:r w:rsidRPr="004F53D9">
        <w:rPr>
          <w:noProof/>
          <w:sz w:val="28"/>
          <w:szCs w:val="28"/>
        </w:rPr>
        <w:t>.</w:t>
      </w:r>
      <w:r w:rsidR="000767B1">
        <w:rPr>
          <w:noProof/>
          <w:sz w:val="28"/>
          <w:szCs w:val="28"/>
        </w:rPr>
        <w:t xml:space="preserve"> а) с</w:t>
      </w:r>
      <w:r w:rsidR="003F4166">
        <w:rPr>
          <w:noProof/>
          <w:sz w:val="28"/>
          <w:szCs w:val="28"/>
        </w:rPr>
        <w:t>игнал на входе детектора;</w:t>
      </w:r>
    </w:p>
    <w:p w:rsidR="003F4166" w:rsidRDefault="000767B1" w:rsidP="000767B1">
      <w:pPr>
        <w:ind w:left="3828" w:firstLine="0"/>
        <w:rPr>
          <w:noProof/>
          <w:sz w:val="28"/>
          <w:szCs w:val="28"/>
        </w:rPr>
      </w:pPr>
      <w:r>
        <w:rPr>
          <w:noProof/>
          <w:sz w:val="28"/>
          <w:szCs w:val="28"/>
        </w:rPr>
        <w:t xml:space="preserve"> </w:t>
      </w:r>
      <w:r w:rsidR="003F4166">
        <w:rPr>
          <w:noProof/>
          <w:sz w:val="28"/>
          <w:szCs w:val="28"/>
        </w:rPr>
        <w:t xml:space="preserve">б) </w:t>
      </w:r>
      <w:r w:rsidR="00A140AE">
        <w:rPr>
          <w:noProof/>
          <w:sz w:val="28"/>
          <w:szCs w:val="28"/>
        </w:rPr>
        <w:t>форма тока, протекающего через диод;</w:t>
      </w:r>
    </w:p>
    <w:p w:rsidR="00A140AE" w:rsidRPr="00F42DC8" w:rsidRDefault="000767B1" w:rsidP="00A140AE">
      <w:pPr>
        <w:ind w:left="3828" w:firstLine="0"/>
        <w:rPr>
          <w:noProof/>
          <w:sz w:val="28"/>
          <w:szCs w:val="28"/>
        </w:rPr>
      </w:pPr>
      <w:r>
        <w:rPr>
          <w:noProof/>
          <w:sz w:val="28"/>
          <w:szCs w:val="28"/>
        </w:rPr>
        <w:t xml:space="preserve"> </w:t>
      </w:r>
      <w:r w:rsidR="00A140AE">
        <w:rPr>
          <w:noProof/>
          <w:sz w:val="28"/>
          <w:szCs w:val="28"/>
        </w:rPr>
        <w:t>в) сигнал на выходе детектора</w:t>
      </w:r>
    </w:p>
    <w:p w:rsidR="00104A8D" w:rsidRPr="00F42DC8" w:rsidRDefault="00104A8D" w:rsidP="00750432">
      <w:pPr>
        <w:rPr>
          <w:b/>
          <w:noProof/>
          <w:sz w:val="28"/>
          <w:szCs w:val="28"/>
        </w:rPr>
      </w:pPr>
    </w:p>
    <w:p w:rsidR="0025790C" w:rsidRPr="003625A9" w:rsidRDefault="006A064A" w:rsidP="00750432">
      <w:pPr>
        <w:rPr>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m:rPr>
                  <m:sty m:val="p"/>
                </m:rPr>
                <w:rPr>
                  <w:rFonts w:ascii="Cambria Math" w:hAnsi="Cambria Math"/>
                  <w:noProof/>
                  <w:sz w:val="28"/>
                  <w:szCs w:val="28"/>
                  <w:lang w:val="en-US"/>
                </w:rPr>
                <m:t>max</m:t>
              </m:r>
            </m:sub>
          </m:sSub>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rPr>
                <m:t>0</m:t>
              </m:r>
            </m:sub>
          </m:sSub>
          <m:d>
            <m:dPr>
              <m:ctrlPr>
                <w:rPr>
                  <w:rFonts w:ascii="Cambria Math" w:hAnsi="Cambria Math"/>
                  <w:i/>
                  <w:noProof/>
                  <w:sz w:val="28"/>
                  <w:szCs w:val="28"/>
                  <w:lang w:val="en-US"/>
                </w:rPr>
              </m:ctrlPr>
            </m:dPr>
            <m:e>
              <m:r>
                <m:rPr>
                  <m:sty m:val="p"/>
                </m:rPr>
                <w:rPr>
                  <w:rFonts w:ascii="Cambria Math" w:hAnsi="Cambria Math"/>
                  <w:noProof/>
                  <w:sz w:val="28"/>
                  <w:szCs w:val="28"/>
                  <w:lang w:val="en-US"/>
                </w:rPr>
                <m:t>Θ</m:t>
              </m:r>
            </m:e>
          </m:d>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lang w:val="en-US"/>
                </w:rPr>
                <m:t>0</m:t>
              </m:r>
            </m:sub>
          </m:sSub>
          <m:d>
            <m:dPr>
              <m:ctrlPr>
                <w:rPr>
                  <w:rFonts w:ascii="Cambria Math" w:hAnsi="Cambria Math"/>
                  <w:i/>
                  <w:noProof/>
                  <w:sz w:val="28"/>
                  <w:szCs w:val="28"/>
                  <w:lang w:val="en-US"/>
                </w:rPr>
              </m:ctrlPr>
            </m:dPr>
            <m:e>
              <m:r>
                <w:rPr>
                  <w:rFonts w:ascii="Cambria Math" w:hAnsi="Cambria Math"/>
                  <w:noProof/>
                  <w:sz w:val="28"/>
                  <w:szCs w:val="28"/>
                  <w:lang w:val="en-US"/>
                </w:rPr>
                <m:t>90°</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π</m:t>
              </m:r>
            </m:den>
          </m:f>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0</m:t>
              </m:r>
            </m:sub>
          </m:sSub>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π</m:t>
              </m:r>
            </m:den>
          </m:f>
          <m:sSub>
            <m:sSubPr>
              <m:ctrlPr>
                <w:rPr>
                  <w:rFonts w:ascii="Cambria Math" w:hAnsi="Cambria Math"/>
                  <w:i/>
                  <w:noProof/>
                  <w:sz w:val="28"/>
                  <w:szCs w:val="28"/>
                  <w:lang w:val="en-US"/>
                </w:rPr>
              </m:ctrlPr>
            </m:sSubPr>
            <m:e>
              <m:r>
                <w:rPr>
                  <w:rFonts w:ascii="Cambria Math" w:hAnsi="Cambria Math"/>
                  <w:noProof/>
                  <w:sz w:val="28"/>
                  <w:szCs w:val="28"/>
                  <w:lang w:val="en-US"/>
                </w:rPr>
                <m:t>i</m:t>
              </m:r>
            </m:e>
            <m:sub>
              <m:r>
                <m:rPr>
                  <m:sty m:val="p"/>
                </m:rPr>
                <w:rPr>
                  <w:rFonts w:ascii="Cambria Math" w:hAnsi="Cambria Math"/>
                  <w:noProof/>
                  <w:sz w:val="28"/>
                  <w:szCs w:val="28"/>
                  <w:lang w:val="en-US"/>
                </w:rPr>
                <m:t>max</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0,3i</m:t>
              </m:r>
            </m:e>
            <m:sub>
              <m:r>
                <m:rPr>
                  <m:sty m:val="p"/>
                </m:rPr>
                <w:rPr>
                  <w:rFonts w:ascii="Cambria Math" w:hAnsi="Cambria Math"/>
                  <w:noProof/>
                  <w:sz w:val="28"/>
                  <w:szCs w:val="28"/>
                  <w:lang w:val="en-US"/>
                </w:rPr>
                <m:t>max</m:t>
              </m:r>
            </m:sub>
          </m:sSub>
          <m:r>
            <w:rPr>
              <w:rFonts w:ascii="Cambria Math" w:hAnsi="Cambria Math"/>
              <w:noProof/>
              <w:sz w:val="28"/>
              <w:szCs w:val="28"/>
              <w:lang w:val="en-US"/>
            </w:rPr>
            <m:t>,</m:t>
          </m:r>
        </m:oMath>
      </m:oMathPara>
    </w:p>
    <w:p w:rsidR="0025790C" w:rsidRDefault="0025790C" w:rsidP="00750432">
      <w:pPr>
        <w:rPr>
          <w:noProof/>
          <w:sz w:val="28"/>
          <w:szCs w:val="28"/>
          <w:lang w:val="en-US"/>
        </w:rPr>
      </w:pPr>
    </w:p>
    <w:p w:rsidR="0025790C"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vertAlign w:val="subscript"/>
                <w:lang w:val="en-US"/>
              </w:rPr>
              <m:t>0</m:t>
            </m:r>
          </m:sub>
        </m:sSub>
        <m:r>
          <w:rPr>
            <w:rFonts w:ascii="Cambria Math" w:hAnsi="Cambria Math"/>
            <w:noProof/>
            <w:sz w:val="28"/>
            <w:szCs w:val="28"/>
            <w:lang w:val="en-US"/>
          </w:rPr>
          <m:t>(</m:t>
        </m:r>
        <m:r>
          <m:rPr>
            <m:sty m:val="p"/>
          </m:rPr>
          <w:rPr>
            <w:rFonts w:ascii="Cambria Math" w:hAnsi="Cambria Math"/>
            <w:noProof/>
            <w:sz w:val="28"/>
            <w:szCs w:val="28"/>
            <w:lang w:val="en-US"/>
          </w:rPr>
          <m:t>Θ</m:t>
        </m:r>
        <m:r>
          <w:rPr>
            <w:rFonts w:ascii="Cambria Math" w:hAnsi="Cambria Math"/>
            <w:noProof/>
            <w:sz w:val="28"/>
            <w:szCs w:val="28"/>
            <w:lang w:val="en-US"/>
          </w:rPr>
          <m:t>)</m:t>
        </m:r>
      </m:oMath>
      <w:r w:rsidR="004C3383">
        <w:rPr>
          <w:noProof/>
          <w:sz w:val="28"/>
          <w:szCs w:val="28"/>
        </w:rPr>
        <w:t xml:space="preserve"> – </w:t>
      </w:r>
      <w:r w:rsidR="0025790C">
        <w:rPr>
          <w:noProof/>
          <w:sz w:val="28"/>
          <w:szCs w:val="28"/>
        </w:rPr>
        <w:t>Коэффициент Берга.</w:t>
      </w:r>
    </w:p>
    <w:p w:rsidR="0025790C" w:rsidRDefault="0025790C" w:rsidP="00750432">
      <w:pPr>
        <w:rPr>
          <w:noProof/>
          <w:sz w:val="28"/>
          <w:szCs w:val="28"/>
        </w:rPr>
      </w:pPr>
    </w:p>
    <w:p w:rsidR="0025790C" w:rsidRDefault="0025790C" w:rsidP="003625A9">
      <w:pPr>
        <w:spacing w:line="360" w:lineRule="auto"/>
        <w:rPr>
          <w:noProof/>
          <w:sz w:val="28"/>
          <w:szCs w:val="28"/>
        </w:rPr>
      </w:pPr>
      <m:oMathPara>
        <m:oMathParaPr>
          <m:jc m:val="center"/>
        </m:oMathParaPr>
        <m:oMath>
          <m:r>
            <w:rPr>
              <w:rFonts w:ascii="Cambria Math" w:hAnsi="Cambria Math"/>
              <w:noProof/>
              <w:sz w:val="28"/>
              <w:szCs w:val="28"/>
            </w:rPr>
            <m:t>SU</m:t>
          </m:r>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d>
            <m:dPr>
              <m:ctrlPr>
                <w:rPr>
                  <w:rFonts w:ascii="Cambria Math" w:hAnsi="Cambria Math"/>
                  <w:i/>
                  <w:noProof/>
                  <w:sz w:val="28"/>
                  <w:szCs w:val="28"/>
                </w:rPr>
              </m:ctrlPr>
            </m:dPr>
            <m:e>
              <m:r>
                <w:rPr>
                  <w:rFonts w:ascii="Cambria Math" w:hAnsi="Cambria Math"/>
                  <w:noProof/>
                  <w:sz w:val="28"/>
                  <w:szCs w:val="28"/>
                </w:rPr>
                <m:t>ω</m:t>
              </m:r>
            </m:e>
          </m:d>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rPr>
                <m:t>н</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oMath>
      </m:oMathPara>
    </w:p>
    <w:p w:rsidR="0025790C" w:rsidRDefault="006A064A" w:rsidP="003625A9">
      <w:pPr>
        <w:spacing w:line="360" w:lineRule="auto"/>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Z</m:t>
              </m:r>
            </m:e>
            <m:sub>
              <m:r>
                <w:rPr>
                  <w:rFonts w:ascii="Cambria Math" w:hAnsi="Cambria Math"/>
                  <w:noProof/>
                  <w:sz w:val="28"/>
                  <w:szCs w:val="28"/>
                </w:rPr>
                <m:t>н</m:t>
              </m:r>
            </m:sub>
          </m:sSub>
          <m:d>
            <m:dPr>
              <m:ctrlPr>
                <w:rPr>
                  <w:rFonts w:ascii="Cambria Math" w:hAnsi="Cambria Math"/>
                  <w:i/>
                  <w:noProof/>
                  <w:sz w:val="28"/>
                  <w:szCs w:val="28"/>
                </w:rPr>
              </m:ctrlPr>
            </m:dPr>
            <m:e>
              <m:r>
                <w:rPr>
                  <w:rFonts w:ascii="Cambria Math" w:hAnsi="Cambria Math"/>
                  <w:noProof/>
                  <w:sz w:val="28"/>
                  <w:szCs w:val="28"/>
                </w:rPr>
                <m:t>ω≈</m:t>
              </m:r>
              <m:r>
                <m:rPr>
                  <m:sty m:val="p"/>
                </m:rP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w:rPr>
                  <w:rFonts w:ascii="Cambria Math" w:hAnsi="Cambria Math"/>
                  <w:noProof/>
                  <w:sz w:val="28"/>
                  <w:szCs w:val="28"/>
                </w:rPr>
                <m:t>н</m:t>
              </m:r>
            </m:sub>
          </m:sSub>
          <m:r>
            <w:rPr>
              <w:rFonts w:ascii="Cambria Math" w:hAnsi="Cambria Math"/>
              <w:noProof/>
              <w:sz w:val="28"/>
              <w:szCs w:val="28"/>
            </w:rPr>
            <m:t xml:space="preserve">,  </m:t>
          </m:r>
          <m:r>
            <m:rPr>
              <m:sty m:val="p"/>
            </m:rPr>
            <w:rPr>
              <w:rFonts w:ascii="Cambria Math" w:hAnsi="Cambria Math"/>
              <w:noProof/>
              <w:sz w:val="28"/>
              <w:szCs w:val="28"/>
            </w:rPr>
            <m:t xml:space="preserve">т.к.  </m:t>
          </m:r>
          <m:f>
            <m:fPr>
              <m:ctrlPr>
                <w:rPr>
                  <w:rFonts w:ascii="Cambria Math" w:hAnsi="Cambria Math"/>
                  <w:noProof/>
                  <w:sz w:val="28"/>
                  <w:szCs w:val="28"/>
                </w:rPr>
              </m:ctrlPr>
            </m:fPr>
            <m:num>
              <m:r>
                <m:rPr>
                  <m:sty m:val="p"/>
                </m:rPr>
                <w:rPr>
                  <w:rFonts w:ascii="Cambria Math" w:hAnsi="Cambria Math"/>
                  <w:noProof/>
                  <w:sz w:val="28"/>
                  <w:szCs w:val="28"/>
                </w:rPr>
                <m:t>1</m:t>
              </m:r>
            </m:num>
            <m:den>
              <m:sSub>
                <m:sSubPr>
                  <m:ctrlPr>
                    <w:rPr>
                      <w:rFonts w:ascii="Cambria Math" w:hAnsi="Cambria Math"/>
                      <w:noProof/>
                      <w:sz w:val="28"/>
                      <w:szCs w:val="28"/>
                    </w:rPr>
                  </m:ctrlPr>
                </m:sSubPr>
                <m:e>
                  <m:r>
                    <m:rPr>
                      <m:sty m:val="p"/>
                    </m:rPr>
                    <w:rPr>
                      <w:rFonts w:ascii="Cambria Math" w:hAnsi="Cambria Math"/>
                      <w:noProof/>
                      <w:sz w:val="28"/>
                      <w:szCs w:val="28"/>
                    </w:rPr>
                    <m:t>ΩC</m:t>
                  </m:r>
                </m:e>
                <m:sub>
                  <m:r>
                    <w:rPr>
                      <w:rFonts w:ascii="Cambria Math" w:hAnsi="Cambria Math"/>
                      <w:noProof/>
                      <w:sz w:val="28"/>
                      <w:szCs w:val="28"/>
                    </w:rPr>
                    <m:t>ф</m:t>
                  </m:r>
                </m:sub>
              </m:sSub>
            </m:den>
          </m:f>
          <m:r>
            <m:rPr>
              <m:sty m:val="p"/>
            </m:rPr>
            <w:rPr>
              <w:rFonts w:ascii="Cambria Math" w:hAnsi="Cambria Math"/>
              <w:noProof/>
              <w:sz w:val="28"/>
              <w:szCs w:val="28"/>
            </w:rPr>
            <m:t>≫</m:t>
          </m:r>
          <m:sSub>
            <m:sSubPr>
              <m:ctrlPr>
                <w:rPr>
                  <w:rFonts w:ascii="Cambria Math" w:hAnsi="Cambria Math"/>
                  <w:noProof/>
                  <w:sz w:val="28"/>
                  <w:szCs w:val="28"/>
                </w:rPr>
              </m:ctrlPr>
            </m:sSubPr>
            <m:e>
              <m:r>
                <m:rPr>
                  <m:sty m:val="p"/>
                </m:rPr>
                <w:rPr>
                  <w:rFonts w:ascii="Cambria Math" w:hAnsi="Cambria Math"/>
                  <w:noProof/>
                  <w:sz w:val="28"/>
                  <w:szCs w:val="28"/>
                </w:rPr>
                <m:t>R</m:t>
              </m:r>
            </m:e>
            <m:sub>
              <m:r>
                <m:rPr>
                  <m:sty m:val="p"/>
                </m:rPr>
                <w:rPr>
                  <w:rFonts w:ascii="Cambria Math" w:hAnsi="Cambria Math"/>
                  <w:noProof/>
                  <w:sz w:val="28"/>
                  <w:szCs w:val="28"/>
                </w:rPr>
                <m:t>н</m:t>
              </m:r>
            </m:sub>
          </m:sSub>
          <m:r>
            <w:rPr>
              <w:rFonts w:ascii="Cambria Math" w:hAnsi="Cambria Math"/>
              <w:noProof/>
              <w:sz w:val="28"/>
              <w:szCs w:val="28"/>
            </w:rPr>
            <m:t>,</m:t>
          </m:r>
        </m:oMath>
      </m:oMathPara>
    </w:p>
    <w:p w:rsidR="009C181D"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Z</m:t>
              </m:r>
            </m:e>
            <m:sub>
              <m:r>
                <w:rPr>
                  <w:rFonts w:ascii="Cambria Math" w:hAnsi="Cambria Math"/>
                  <w:noProof/>
                  <w:sz w:val="28"/>
                  <w:szCs w:val="28"/>
                </w:rPr>
                <m:t>н</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ω=ω</m:t>
                  </m:r>
                </m:e>
                <m:sub>
                  <m:r>
                    <w:rPr>
                      <w:rFonts w:ascii="Cambria Math" w:hAnsi="Cambria Math"/>
                      <w:noProof/>
                      <w:sz w:val="28"/>
                      <w:szCs w:val="28"/>
                    </w:rPr>
                    <m:t>0</m:t>
                  </m:r>
                </m:sub>
              </m:sSub>
            </m:e>
          </m:d>
          <m:r>
            <w:rPr>
              <w:rFonts w:ascii="Cambria Math" w:hAnsi="Cambria Math"/>
              <w:noProof/>
              <w:sz w:val="28"/>
              <w:szCs w:val="28"/>
            </w:rPr>
            <m:t>→0.</m:t>
          </m:r>
        </m:oMath>
      </m:oMathPara>
    </w:p>
    <w:p w:rsidR="003625A9" w:rsidRPr="0025790C" w:rsidRDefault="003625A9" w:rsidP="00750432">
      <w:pPr>
        <w:rPr>
          <w:noProof/>
          <w:sz w:val="28"/>
          <w:szCs w:val="28"/>
        </w:rPr>
      </w:pPr>
    </w:p>
    <w:p w:rsidR="0008166B" w:rsidRPr="009C181D" w:rsidRDefault="009C181D" w:rsidP="00750432">
      <w:pPr>
        <w:rPr>
          <w:i/>
          <w:noProof/>
          <w:sz w:val="28"/>
          <w:szCs w:val="28"/>
          <w:u w:val="single"/>
        </w:rPr>
      </w:pPr>
      <w:r w:rsidRPr="009C181D">
        <w:rPr>
          <w:i/>
          <w:noProof/>
          <w:sz w:val="28"/>
          <w:szCs w:val="28"/>
          <w:u w:val="single"/>
        </w:rPr>
        <w:t>Недостатки:</w:t>
      </w:r>
    </w:p>
    <w:p w:rsidR="009C181D" w:rsidRDefault="009C181D" w:rsidP="00750432">
      <w:pPr>
        <w:rPr>
          <w:noProof/>
          <w:sz w:val="28"/>
          <w:szCs w:val="28"/>
        </w:rPr>
      </w:pPr>
      <w:r>
        <w:rPr>
          <w:noProof/>
          <w:sz w:val="28"/>
          <w:szCs w:val="28"/>
        </w:rPr>
        <w:t>Коэффициент передачи детектора</w:t>
      </w:r>
      <w:r w:rsidR="00F42DC8">
        <w:rPr>
          <w:noProof/>
          <w:sz w:val="28"/>
          <w:szCs w:val="28"/>
        </w:rPr>
        <w:t>:</w:t>
      </w:r>
    </w:p>
    <w:p w:rsidR="00F42DC8" w:rsidRDefault="00F42DC8" w:rsidP="00750432">
      <w:pPr>
        <w:rPr>
          <w:noProof/>
          <w:sz w:val="28"/>
          <w:szCs w:val="28"/>
        </w:rPr>
      </w:pPr>
    </w:p>
    <w:p w:rsidR="009C181D" w:rsidRDefault="006A064A" w:rsidP="00750432">
      <w:pPr>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пер</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вых</m:t>
                  </m:r>
                </m:sub>
              </m:sSub>
            </m:num>
            <m:den>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вх</m:t>
                  </m:r>
                </m:sub>
              </m:sSub>
            </m:den>
          </m:f>
          <m:r>
            <w:rPr>
              <w:rFonts w:ascii="Cambria Math" w:hAnsi="Cambria Math"/>
              <w:noProof/>
              <w:sz w:val="28"/>
              <w:szCs w:val="28"/>
            </w:rPr>
            <m:t>,</m:t>
          </m:r>
        </m:oMath>
      </m:oMathPara>
    </w:p>
    <w:p w:rsidR="00F42DC8" w:rsidRDefault="00F42DC8" w:rsidP="00750432">
      <w:pPr>
        <w:rPr>
          <w:i/>
          <w:noProof/>
          <w:sz w:val="28"/>
          <w:szCs w:val="28"/>
        </w:rPr>
      </w:pPr>
    </w:p>
    <w:p w:rsidR="009C181D" w:rsidRDefault="006A064A" w:rsidP="00750432">
      <w:pPr>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vertAlign w:val="subscript"/>
              </w:rPr>
              <m:t>пер</m:t>
            </m:r>
          </m:sub>
        </m:sSub>
      </m:oMath>
      <w:r w:rsidR="00AF79A3" w:rsidRPr="00F54646">
        <w:rPr>
          <w:noProof/>
          <w:sz w:val="28"/>
          <w:szCs w:val="28"/>
        </w:rPr>
        <w:t xml:space="preserve"> </w:t>
      </w:r>
      <w:r w:rsidR="009C181D">
        <w:rPr>
          <w:noProof/>
          <w:sz w:val="28"/>
          <w:szCs w:val="28"/>
        </w:rPr>
        <w:t>для детектрора класса «В»</w:t>
      </w:r>
      <w:r w:rsidR="00F42DC8">
        <w:rPr>
          <w:noProof/>
          <w:sz w:val="28"/>
          <w:szCs w:val="28"/>
        </w:rPr>
        <w:t>:</w:t>
      </w:r>
    </w:p>
    <w:p w:rsidR="00F42DC8" w:rsidRDefault="00F42DC8" w:rsidP="00750432">
      <w:pPr>
        <w:rPr>
          <w:noProof/>
          <w:sz w:val="28"/>
          <w:szCs w:val="28"/>
        </w:rPr>
      </w:pPr>
    </w:p>
    <w:p w:rsidR="009C181D"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пер</m:t>
              </m:r>
            </m:sub>
          </m:sSub>
          <m:r>
            <w:rPr>
              <w:rFonts w:ascii="Cambria Math" w:hAnsi="Cambria Math"/>
              <w:noProof/>
              <w:sz w:val="28"/>
              <w:szCs w:val="28"/>
            </w:rPr>
            <m:t>≈0,3=</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π</m:t>
              </m:r>
            </m:den>
          </m:f>
          <m:r>
            <w:rPr>
              <w:rFonts w:ascii="Cambria Math" w:hAnsi="Cambria Math"/>
              <w:noProof/>
              <w:sz w:val="28"/>
              <w:szCs w:val="28"/>
            </w:rPr>
            <m:t>,</m:t>
          </m:r>
        </m:oMath>
      </m:oMathPara>
    </w:p>
    <w:p w:rsidR="00F42DC8" w:rsidRDefault="00F42DC8" w:rsidP="00750432">
      <w:pPr>
        <w:rPr>
          <w:noProof/>
          <w:sz w:val="28"/>
          <w:szCs w:val="28"/>
        </w:rPr>
      </w:pPr>
    </w:p>
    <w:p w:rsidR="009C181D" w:rsidRPr="009C181D" w:rsidRDefault="009C181D" w:rsidP="00750432">
      <w:pPr>
        <w:rPr>
          <w:noProof/>
          <w:sz w:val="28"/>
          <w:szCs w:val="28"/>
        </w:rPr>
      </w:pPr>
      <w:r>
        <w:rPr>
          <w:noProof/>
          <w:sz w:val="28"/>
          <w:szCs w:val="28"/>
        </w:rPr>
        <w:t xml:space="preserve">т.е.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 дет</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≅0,3</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m</m:t>
            </m:r>
          </m:sub>
        </m:sSub>
        <m:d>
          <m:dPr>
            <m:ctrlPr>
              <w:rPr>
                <w:rFonts w:ascii="Cambria Math" w:hAnsi="Cambria Math"/>
                <w:i/>
                <w:noProof/>
                <w:sz w:val="28"/>
                <w:szCs w:val="28"/>
              </w:rPr>
            </m:ctrlPr>
          </m:dPr>
          <m:e>
            <m:r>
              <w:rPr>
                <w:rFonts w:ascii="Cambria Math" w:hAnsi="Cambria Math"/>
                <w:noProof/>
                <w:sz w:val="28"/>
                <w:szCs w:val="28"/>
              </w:rPr>
              <m:t>t</m:t>
            </m:r>
          </m:e>
        </m:d>
      </m:oMath>
      <w:r w:rsidRPr="009C181D">
        <w:rPr>
          <w:noProof/>
          <w:sz w:val="28"/>
          <w:szCs w:val="28"/>
        </w:rPr>
        <w:t xml:space="preserve"> </w:t>
      </w:r>
      <w:r w:rsidR="004C3383">
        <w:rPr>
          <w:noProof/>
          <w:sz w:val="28"/>
          <w:szCs w:val="28"/>
        </w:rPr>
        <w:t>–</w:t>
      </w:r>
      <w:r w:rsidRPr="002A7AB1">
        <w:rPr>
          <w:noProof/>
          <w:sz w:val="28"/>
          <w:szCs w:val="28"/>
        </w:rPr>
        <w:t xml:space="preserve"> </w:t>
      </w:r>
      <w:r>
        <w:rPr>
          <w:noProof/>
          <w:sz w:val="28"/>
          <w:szCs w:val="28"/>
        </w:rPr>
        <w:t>низкий коэффициент передачи.</w:t>
      </w:r>
    </w:p>
    <w:p w:rsidR="00060741" w:rsidRDefault="005746C4" w:rsidP="00750432">
      <w:pPr>
        <w:ind w:firstLine="0"/>
        <w:jc w:val="center"/>
        <w:rPr>
          <w:noProof/>
        </w:rPr>
      </w:pPr>
      <w:r>
        <w:object w:dxaOrig="5261" w:dyaOrig="3163">
          <v:shape id="_x0000_i1100" type="#_x0000_t75" style="width:248.25pt;height:149.25pt" o:ole="">
            <v:imagedata r:id="rId159" o:title=""/>
          </v:shape>
          <o:OLEObject Type="Embed" ProgID="Visio.Drawing.11" ShapeID="_x0000_i1100" DrawAspect="Content" ObjectID="_1415007856" r:id="rId160"/>
        </w:object>
      </w:r>
    </w:p>
    <w:p w:rsidR="00AB6EB8" w:rsidRPr="004F53D9" w:rsidRDefault="00EB51F5" w:rsidP="00750432">
      <w:pPr>
        <w:ind w:firstLine="0"/>
        <w:jc w:val="center"/>
        <w:rPr>
          <w:noProof/>
          <w:sz w:val="28"/>
          <w:szCs w:val="28"/>
        </w:rPr>
      </w:pPr>
      <w:r>
        <w:rPr>
          <w:noProof/>
          <w:sz w:val="28"/>
          <w:szCs w:val="28"/>
        </w:rPr>
        <w:t>Рисунок 4.51</w:t>
      </w:r>
      <w:r w:rsidR="00060741" w:rsidRPr="004F53D9">
        <w:rPr>
          <w:noProof/>
          <w:sz w:val="28"/>
          <w:szCs w:val="28"/>
        </w:rPr>
        <w:t>.</w:t>
      </w:r>
      <w:r w:rsidR="00A140AE">
        <w:rPr>
          <w:noProof/>
          <w:sz w:val="28"/>
          <w:szCs w:val="28"/>
        </w:rPr>
        <w:t xml:space="preserve"> Принципиальная</w:t>
      </w:r>
      <w:r w:rsidR="00A140AE" w:rsidRPr="00A140AE">
        <w:rPr>
          <w:noProof/>
          <w:sz w:val="28"/>
          <w:szCs w:val="28"/>
        </w:rPr>
        <w:t xml:space="preserve"> схема детектора класса «В»</w:t>
      </w:r>
    </w:p>
    <w:p w:rsidR="00AB6EB8" w:rsidRDefault="00AB6EB8" w:rsidP="00750432">
      <w:pPr>
        <w:rPr>
          <w:b/>
          <w:noProof/>
          <w:sz w:val="28"/>
          <w:szCs w:val="28"/>
        </w:rPr>
      </w:pPr>
    </w:p>
    <w:p w:rsidR="00060741" w:rsidRDefault="006A064A" w:rsidP="00B233D1">
      <w:pPr>
        <w:jc w:val="center"/>
        <w:rPr>
          <w:b/>
          <w:noProof/>
          <w:sz w:val="28"/>
          <w:szCs w:val="28"/>
        </w:rPr>
      </w:pPr>
      <m:oMathPara>
        <m:oMath>
          <m:sSub>
            <m:sSubPr>
              <m:ctrlPr>
                <w:rPr>
                  <w:rFonts w:ascii="Cambria Math" w:hAnsi="Cambria Math"/>
                  <w:b/>
                  <w:i/>
                  <w:noProof/>
                  <w:sz w:val="28"/>
                  <w:szCs w:val="28"/>
                </w:rPr>
              </m:ctrlPr>
            </m:sSubPr>
            <m:e>
              <m:r>
                <w:rPr>
                  <w:rFonts w:ascii="Cambria Math" w:hAnsi="Cambria Math"/>
                  <w:noProof/>
                  <w:sz w:val="28"/>
                  <w:szCs w:val="28"/>
                  <w:lang w:val="en-US"/>
                </w:rPr>
                <m:t>R</m:t>
              </m:r>
            </m:e>
            <m:sub>
              <m:r>
                <w:rPr>
                  <w:rFonts w:ascii="Cambria Math" w:hAnsi="Cambria Math"/>
                  <w:noProof/>
                  <w:sz w:val="28"/>
                  <w:szCs w:val="28"/>
                </w:rPr>
                <m:t>i</m:t>
              </m:r>
            </m:sub>
          </m:sSub>
          <m:r>
            <m:rPr>
              <m:sty m:val="bi"/>
            </m:rPr>
            <w:rPr>
              <w:rFonts w:ascii="Cambria Math" w:hAnsi="Cambria Math"/>
              <w:noProof/>
              <w:sz w:val="28"/>
              <w:szCs w:val="28"/>
            </w:rPr>
            <m:t>≈</m:t>
          </m:r>
          <m:sSub>
            <m:sSubPr>
              <m:ctrlPr>
                <w:rPr>
                  <w:rFonts w:ascii="Cambria Math" w:hAnsi="Cambria Math"/>
                  <w:b/>
                  <w:i/>
                  <w:noProof/>
                  <w:sz w:val="28"/>
                  <w:szCs w:val="28"/>
                </w:rPr>
              </m:ctrlPr>
            </m:sSubPr>
            <m:e>
              <m:r>
                <w:rPr>
                  <w:rFonts w:ascii="Cambria Math" w:hAnsi="Cambria Math"/>
                  <w:noProof/>
                  <w:sz w:val="28"/>
                  <w:szCs w:val="28"/>
                </w:rPr>
                <m:t>R</m:t>
              </m:r>
            </m:e>
            <m:sub>
              <m:r>
                <w:rPr>
                  <w:rFonts w:ascii="Cambria Math" w:hAnsi="Cambria Math"/>
                  <w:noProof/>
                  <w:sz w:val="28"/>
                  <w:szCs w:val="28"/>
                </w:rPr>
                <m:t>н</m:t>
              </m:r>
            </m:sub>
          </m:sSub>
          <m:r>
            <m:rPr>
              <m:sty m:val="bi"/>
            </m:rPr>
            <w:rPr>
              <w:rFonts w:ascii="Cambria Math" w:hAnsi="Cambria Math"/>
              <w:noProof/>
              <w:sz w:val="28"/>
              <w:szCs w:val="28"/>
            </w:rPr>
            <m:t xml:space="preserve">,  </m:t>
          </m:r>
          <m:sSub>
            <m:sSubPr>
              <m:ctrlPr>
                <w:rPr>
                  <w:rFonts w:ascii="Cambria Math" w:hAnsi="Cambria Math"/>
                  <w:b/>
                  <w:i/>
                  <w:noProof/>
                  <w:sz w:val="28"/>
                  <w:szCs w:val="28"/>
                </w:rPr>
              </m:ctrlPr>
            </m:sSubPr>
            <m:e>
              <m:r>
                <w:rPr>
                  <w:rFonts w:ascii="Cambria Math" w:hAnsi="Cambria Math"/>
                  <w:noProof/>
                  <w:sz w:val="28"/>
                  <w:szCs w:val="28"/>
                  <w:lang w:val="en-US"/>
                </w:rPr>
                <m:t>R</m:t>
              </m:r>
            </m:e>
            <m:sub>
              <m:r>
                <m:rPr>
                  <m:sty m:val="bi"/>
                </m:rPr>
                <w:rPr>
                  <w:rFonts w:ascii="Cambria Math" w:hAnsi="Cambria Math"/>
                  <w:noProof/>
                  <w:sz w:val="28"/>
                  <w:szCs w:val="28"/>
                </w:rPr>
                <m:t>ф</m:t>
              </m:r>
            </m:sub>
          </m:sSub>
          <m:r>
            <m:rPr>
              <m:sty m:val="bi"/>
            </m:rPr>
            <w:rPr>
              <w:rFonts w:ascii="Cambria Math" w:hAnsi="Cambria Math"/>
              <w:noProof/>
              <w:sz w:val="28"/>
              <w:szCs w:val="28"/>
            </w:rPr>
            <m:t>≫</m:t>
          </m:r>
          <m:sSub>
            <m:sSubPr>
              <m:ctrlPr>
                <w:rPr>
                  <w:rFonts w:ascii="Cambria Math" w:hAnsi="Cambria Math"/>
                  <w:b/>
                  <w:i/>
                  <w:noProof/>
                  <w:sz w:val="28"/>
                  <w:szCs w:val="28"/>
                </w:rPr>
              </m:ctrlPr>
            </m:sSubPr>
            <m:e>
              <m:r>
                <w:rPr>
                  <w:rFonts w:ascii="Cambria Math" w:hAnsi="Cambria Math"/>
                  <w:noProof/>
                  <w:sz w:val="28"/>
                  <w:szCs w:val="28"/>
                </w:rPr>
                <m:t>R</m:t>
              </m:r>
            </m:e>
            <m:sub>
              <m:r>
                <m:rPr>
                  <m:sty m:val="bi"/>
                </m:rPr>
                <w:rPr>
                  <w:rFonts w:ascii="Cambria Math" w:hAnsi="Cambria Math"/>
                  <w:noProof/>
                  <w:sz w:val="28"/>
                  <w:szCs w:val="28"/>
                </w:rPr>
                <m:t>н</m:t>
              </m:r>
            </m:sub>
          </m:sSub>
          <m:r>
            <m:rPr>
              <m:sty m:val="bi"/>
            </m:rPr>
            <w:rPr>
              <w:rFonts w:ascii="Cambria Math" w:hAnsi="Cambria Math"/>
              <w:noProof/>
              <w:sz w:val="28"/>
              <w:szCs w:val="28"/>
            </w:rPr>
            <m:t>,</m:t>
          </m:r>
        </m:oMath>
      </m:oMathPara>
    </w:p>
    <w:p w:rsidR="00B233D1" w:rsidRPr="002A7AB1" w:rsidRDefault="00B233D1" w:rsidP="00B233D1">
      <w:pPr>
        <w:jc w:val="center"/>
        <w:rPr>
          <w:b/>
          <w:noProof/>
          <w:sz w:val="28"/>
          <w:szCs w:val="28"/>
        </w:rPr>
      </w:pPr>
    </w:p>
    <w:p w:rsidR="00060741"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vertAlign w:val="subscript"/>
                <w:lang w:val="en-US"/>
              </w:rPr>
              <m:t>i</m:t>
            </m:r>
          </m:sub>
        </m:sSub>
      </m:oMath>
      <w:r w:rsidR="00AF79A3" w:rsidRPr="003733C1">
        <w:rPr>
          <w:noProof/>
          <w:sz w:val="28"/>
          <w:szCs w:val="28"/>
        </w:rPr>
        <w:t xml:space="preserve"> </w:t>
      </w:r>
      <w:r w:rsidR="004C3383">
        <w:rPr>
          <w:noProof/>
          <w:sz w:val="28"/>
          <w:szCs w:val="28"/>
        </w:rPr>
        <w:t xml:space="preserve">– </w:t>
      </w:r>
      <w:r w:rsidR="00060741">
        <w:rPr>
          <w:noProof/>
          <w:sz w:val="28"/>
          <w:szCs w:val="28"/>
        </w:rPr>
        <w:t>сопротивление диода в прямом направлении.</w:t>
      </w:r>
    </w:p>
    <w:p w:rsidR="00A140AE" w:rsidRDefault="00A140AE" w:rsidP="00750432">
      <w:pPr>
        <w:ind w:firstLine="0"/>
        <w:jc w:val="center"/>
        <w:rPr>
          <w:i/>
          <w:noProof/>
          <w:sz w:val="28"/>
          <w:szCs w:val="28"/>
          <w:u w:val="single"/>
        </w:rPr>
      </w:pPr>
    </w:p>
    <w:p w:rsidR="0008166B" w:rsidRPr="00060741" w:rsidRDefault="0008166B" w:rsidP="00750432">
      <w:pPr>
        <w:ind w:firstLine="0"/>
        <w:jc w:val="center"/>
        <w:rPr>
          <w:i/>
          <w:noProof/>
          <w:sz w:val="28"/>
          <w:szCs w:val="28"/>
          <w:u w:val="single"/>
        </w:rPr>
      </w:pPr>
      <w:r w:rsidRPr="00060741">
        <w:rPr>
          <w:i/>
          <w:noProof/>
          <w:sz w:val="28"/>
          <w:szCs w:val="28"/>
          <w:u w:val="single"/>
        </w:rPr>
        <w:t>Детектор класса «С»</w:t>
      </w:r>
    </w:p>
    <w:p w:rsidR="0008166B" w:rsidRPr="008C37BE" w:rsidRDefault="0008166B" w:rsidP="00750432">
      <w:pPr>
        <w:rPr>
          <w:noProof/>
          <w:sz w:val="28"/>
          <w:szCs w:val="28"/>
        </w:rPr>
      </w:pPr>
    </w:p>
    <w:p w:rsidR="0012247B" w:rsidRDefault="005746C4" w:rsidP="00750432">
      <w:pPr>
        <w:ind w:firstLine="0"/>
        <w:jc w:val="center"/>
        <w:rPr>
          <w:noProof/>
        </w:rPr>
      </w:pPr>
      <w:r>
        <w:object w:dxaOrig="5544" w:dyaOrig="3560">
          <v:shape id="_x0000_i1101" type="#_x0000_t75" style="width:261pt;height:167.25pt" o:ole="">
            <v:imagedata r:id="rId161" o:title=""/>
          </v:shape>
          <o:OLEObject Type="Embed" ProgID="Visio.Drawing.11" ShapeID="_x0000_i1101" DrawAspect="Content" ObjectID="_1415007857" r:id="rId162"/>
        </w:object>
      </w:r>
    </w:p>
    <w:p w:rsidR="00AB6EB8" w:rsidRPr="004F53D9" w:rsidRDefault="004F53D9" w:rsidP="00750432">
      <w:pPr>
        <w:ind w:firstLine="0"/>
        <w:jc w:val="center"/>
        <w:rPr>
          <w:noProof/>
          <w:sz w:val="28"/>
          <w:szCs w:val="28"/>
        </w:rPr>
      </w:pPr>
      <w:r>
        <w:rPr>
          <w:noProof/>
          <w:sz w:val="28"/>
          <w:szCs w:val="28"/>
        </w:rPr>
        <w:t xml:space="preserve">Рисунок </w:t>
      </w:r>
      <w:r w:rsidR="0012247B" w:rsidRPr="004F53D9">
        <w:rPr>
          <w:noProof/>
          <w:sz w:val="28"/>
          <w:szCs w:val="28"/>
        </w:rPr>
        <w:t>4</w:t>
      </w:r>
      <w:r w:rsidR="00EB51F5">
        <w:rPr>
          <w:noProof/>
          <w:sz w:val="28"/>
          <w:szCs w:val="28"/>
        </w:rPr>
        <w:t>.52</w:t>
      </w:r>
      <w:r w:rsidR="0012247B" w:rsidRPr="004F53D9">
        <w:rPr>
          <w:noProof/>
          <w:sz w:val="28"/>
          <w:szCs w:val="28"/>
        </w:rPr>
        <w:t>.</w:t>
      </w:r>
      <w:r w:rsidR="00A140AE">
        <w:rPr>
          <w:noProof/>
          <w:sz w:val="28"/>
          <w:szCs w:val="28"/>
        </w:rPr>
        <w:t xml:space="preserve"> Принципиальная схема детектора класса «С</w:t>
      </w:r>
      <w:r w:rsidR="00A140AE" w:rsidRPr="00A140AE">
        <w:rPr>
          <w:noProof/>
          <w:sz w:val="28"/>
          <w:szCs w:val="28"/>
        </w:rPr>
        <w:t>»</w:t>
      </w:r>
    </w:p>
    <w:p w:rsidR="00AB6EB8" w:rsidRPr="00AB6EB8" w:rsidRDefault="00AB6EB8" w:rsidP="00750432">
      <w:pPr>
        <w:jc w:val="center"/>
        <w:rPr>
          <w:b/>
          <w:noProof/>
          <w:sz w:val="28"/>
          <w:szCs w:val="28"/>
        </w:rPr>
      </w:pPr>
    </w:p>
    <w:p w:rsidR="0008166B" w:rsidRDefault="0008166B" w:rsidP="00750432">
      <w:pPr>
        <w:rPr>
          <w:noProof/>
          <w:sz w:val="28"/>
          <w:szCs w:val="28"/>
        </w:rPr>
      </w:pPr>
      <w:r>
        <w:rPr>
          <w:noProof/>
          <w:sz w:val="28"/>
          <w:szCs w:val="28"/>
        </w:rPr>
        <w:t>Емкость заряжается через диод во время импульсов и не успевает</w:t>
      </w:r>
      <w:r w:rsidR="0012247B">
        <w:rPr>
          <w:noProof/>
          <w:sz w:val="28"/>
          <w:szCs w:val="28"/>
        </w:rPr>
        <w:t xml:space="preserve"> разрядиться между импульсами. Н</w:t>
      </w:r>
      <w:r>
        <w:rPr>
          <w:noProof/>
          <w:sz w:val="28"/>
          <w:szCs w:val="28"/>
        </w:rPr>
        <w:t>апряжение на емкости является смещением для диода (автоматическим).</w:t>
      </w:r>
      <w:r w:rsidR="00A21113">
        <w:rPr>
          <w:noProof/>
          <w:sz w:val="28"/>
          <w:szCs w:val="28"/>
        </w:rPr>
        <w:t xml:space="preserve"> Детектор класса «С» может работать в режиме выпрямления и в режиме детектирования.</w:t>
      </w:r>
    </w:p>
    <w:p w:rsidR="002A7AB1" w:rsidRPr="004F53D9" w:rsidRDefault="005746C4" w:rsidP="00750432">
      <w:pPr>
        <w:ind w:firstLine="0"/>
        <w:jc w:val="center"/>
        <w:rPr>
          <w:noProof/>
          <w:sz w:val="28"/>
          <w:szCs w:val="28"/>
        </w:rPr>
      </w:pPr>
      <w:r>
        <w:object w:dxaOrig="11951" w:dyaOrig="8777">
          <v:shape id="_x0000_i1102" type="#_x0000_t75" style="width:326.25pt;height:239.25pt" o:ole="">
            <v:imagedata r:id="rId163" o:title=""/>
          </v:shape>
          <o:OLEObject Type="Embed" ProgID="Visio.Drawing.11" ShapeID="_x0000_i1102" DrawAspect="Content" ObjectID="_1415007858" r:id="rId164"/>
        </w:object>
      </w:r>
    </w:p>
    <w:p w:rsidR="002A7AB1" w:rsidRPr="004F53D9" w:rsidRDefault="00EB51F5" w:rsidP="00750432">
      <w:pPr>
        <w:ind w:firstLine="0"/>
        <w:jc w:val="center"/>
        <w:rPr>
          <w:sz w:val="28"/>
          <w:szCs w:val="28"/>
        </w:rPr>
      </w:pPr>
      <w:r>
        <w:rPr>
          <w:sz w:val="28"/>
          <w:szCs w:val="28"/>
        </w:rPr>
        <w:t>Рисунок 4.53</w:t>
      </w:r>
      <w:r w:rsidR="002A7AB1" w:rsidRPr="004F53D9">
        <w:rPr>
          <w:sz w:val="28"/>
          <w:szCs w:val="28"/>
        </w:rPr>
        <w:t>.</w:t>
      </w:r>
      <w:r w:rsidR="00A140AE">
        <w:rPr>
          <w:sz w:val="28"/>
          <w:szCs w:val="28"/>
        </w:rPr>
        <w:t xml:space="preserve"> </w:t>
      </w:r>
      <w:r w:rsidR="00A140AE" w:rsidRPr="00A140AE">
        <w:rPr>
          <w:noProof/>
          <w:sz w:val="28"/>
          <w:szCs w:val="28"/>
        </w:rPr>
        <w:t>Работа детектора класса «С» в режиме выпрямления</w:t>
      </w:r>
    </w:p>
    <w:p w:rsidR="002A7AB1" w:rsidRPr="002A7AB1" w:rsidRDefault="002A7AB1" w:rsidP="00750432">
      <w:pPr>
        <w:rPr>
          <w:sz w:val="28"/>
          <w:szCs w:val="28"/>
        </w:rPr>
      </w:pPr>
    </w:p>
    <w:p w:rsidR="002A7AB1" w:rsidRDefault="00524714" w:rsidP="00987BAB">
      <w:pPr>
        <w:jc w:val="center"/>
        <w:rPr>
          <w:i/>
          <w:sz w:val="28"/>
          <w:szCs w:val="28"/>
        </w:rPr>
      </w:pPr>
      <m:oMathPara>
        <m:oMath>
          <m:r>
            <w:rPr>
              <w:rFonts w:ascii="Cambria Math" w:hAnsi="Cambria Math"/>
              <w:sz w:val="28"/>
              <w:szCs w:val="28"/>
            </w:rPr>
            <m:t>θ=</m:t>
          </m:r>
          <m:r>
            <w:rPr>
              <w:rFonts w:ascii="Cambria Math" w:hAnsi="Cambria Math"/>
              <w:sz w:val="28"/>
              <w:szCs w:val="28"/>
              <w:lang w:val="en-US"/>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m:t>
                  </m:r>
                </m:sub>
              </m:sSub>
            </m:e>
          </m:d>
          <m:r>
            <w:rPr>
              <w:rFonts w:ascii="Cambria Math" w:hAnsi="Cambria Math"/>
              <w:sz w:val="28"/>
              <w:szCs w:val="28"/>
            </w:rPr>
            <m:t>,  θ&lt;90°,</m:t>
          </m:r>
        </m:oMath>
      </m:oMathPara>
    </w:p>
    <w:p w:rsidR="002A7AB1" w:rsidRPr="002A7AB1" w:rsidRDefault="002A7AB1" w:rsidP="00750432">
      <w:pPr>
        <w:jc w:val="center"/>
        <w:rPr>
          <w:i/>
          <w:sz w:val="28"/>
          <w:szCs w:val="28"/>
          <w:lang w:val="en-US"/>
        </w:rPr>
      </w:pPr>
      <m:oMathPara>
        <m:oMath>
          <m:r>
            <w:rPr>
              <w:rFonts w:ascii="Cambria Math" w:hAnsi="Cambria Math"/>
              <w:sz w:val="28"/>
              <w:szCs w:val="28"/>
            </w:rPr>
            <m:t>tgθ-θ=</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πR</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den>
          </m:f>
          <m:r>
            <w:rPr>
              <w:rFonts w:ascii="Cambria Math" w:hAnsi="Cambria Math"/>
              <w:sz w:val="28"/>
              <w:szCs w:val="28"/>
            </w:rPr>
            <m:t>,     tgθ=θ+</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θ</m:t>
                  </m:r>
                </m:e>
                <m:sup>
                  <m:r>
                    <w:rPr>
                      <w:rFonts w:ascii="Cambria Math" w:hAnsi="Cambria Math"/>
                      <w:sz w:val="28"/>
                      <w:szCs w:val="28"/>
                    </w:rPr>
                    <m:t>3</m:t>
                  </m:r>
                </m:sup>
              </m:sSup>
            </m:num>
            <m:den>
              <m:r>
                <w:rPr>
                  <w:rFonts w:ascii="Cambria Math" w:hAnsi="Cambria Math"/>
                  <w:sz w:val="28"/>
                  <w:szCs w:val="28"/>
                </w:rPr>
                <m:t>3</m:t>
              </m:r>
            </m:den>
          </m:f>
          <m:r>
            <w:rPr>
              <w:rFonts w:ascii="Cambria Math" w:hAnsi="Cambria Math"/>
              <w:sz w:val="28"/>
              <w:szCs w:val="28"/>
              <w:lang w:val="en-US"/>
            </w:rPr>
            <m:t>,     θ=</m:t>
          </m:r>
          <m:rad>
            <m:radPr>
              <m:ctrlPr>
                <w:rPr>
                  <w:rFonts w:ascii="Cambria Math" w:hAnsi="Cambria Math"/>
                  <w:i/>
                  <w:sz w:val="28"/>
                  <w:szCs w:val="28"/>
                  <w:lang w:val="en-US"/>
                </w:rPr>
              </m:ctrlPr>
            </m:radPr>
            <m:deg>
              <m:r>
                <w:rPr>
                  <w:rFonts w:ascii="Cambria Math" w:hAnsi="Cambria Math"/>
                  <w:sz w:val="28"/>
                  <w:szCs w:val="28"/>
                  <w:lang w:val="en-US"/>
                </w:rPr>
                <m:t>3</m:t>
              </m:r>
            </m:deg>
            <m:e>
              <m:r>
                <w:rPr>
                  <w:rFonts w:ascii="Cambria Math" w:hAnsi="Cambria Math"/>
                  <w:sz w:val="28"/>
                  <w:szCs w:val="28"/>
                  <w:lang w:val="en-US"/>
                </w:rPr>
                <m:t>π</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3R</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m:t>
                      </m:r>
                    </m:sub>
                  </m:sSub>
                </m:den>
              </m:f>
            </m:e>
          </m:rad>
          <m:r>
            <w:rPr>
              <w:rFonts w:ascii="Cambria Math" w:hAnsi="Cambria Math"/>
              <w:sz w:val="28"/>
              <w:szCs w:val="28"/>
              <w:lang w:val="en-US"/>
            </w:rPr>
            <m:t>.</m:t>
          </m:r>
        </m:oMath>
      </m:oMathPara>
    </w:p>
    <w:p w:rsidR="0008166B" w:rsidRPr="004F53D9" w:rsidRDefault="0008166B" w:rsidP="00750432">
      <w:pPr>
        <w:ind w:firstLine="0"/>
        <w:jc w:val="center"/>
        <w:rPr>
          <w:i/>
          <w:noProof/>
          <w:sz w:val="28"/>
          <w:szCs w:val="28"/>
          <w:u w:val="single"/>
        </w:rPr>
      </w:pPr>
    </w:p>
    <w:p w:rsidR="002A7AB1" w:rsidRPr="00F42DC8" w:rsidRDefault="00A140AE" w:rsidP="00A140AE">
      <w:pPr>
        <w:rPr>
          <w:noProof/>
          <w:sz w:val="28"/>
          <w:szCs w:val="28"/>
        </w:rPr>
      </w:pPr>
      <w:r>
        <w:rPr>
          <w:noProof/>
          <w:sz w:val="28"/>
          <w:szCs w:val="28"/>
        </w:rPr>
        <w:t>Работа детектора класса «С» в режиме детектирования (схем</w:t>
      </w:r>
      <w:r w:rsidR="00EB51F5">
        <w:rPr>
          <w:noProof/>
          <w:sz w:val="28"/>
          <w:szCs w:val="28"/>
        </w:rPr>
        <w:t>а детектора аналогична рис. 4.52) показана на рис. 4.54</w:t>
      </w:r>
      <w:r>
        <w:rPr>
          <w:noProof/>
          <w:sz w:val="28"/>
          <w:szCs w:val="28"/>
        </w:rPr>
        <w:t>.</w:t>
      </w:r>
    </w:p>
    <w:p w:rsidR="00524714" w:rsidRDefault="005746C4" w:rsidP="00750432">
      <w:pPr>
        <w:ind w:firstLine="0"/>
        <w:jc w:val="center"/>
        <w:rPr>
          <w:noProof/>
        </w:rPr>
      </w:pPr>
      <w:r>
        <w:object w:dxaOrig="11951" w:dyaOrig="7926">
          <v:shape id="_x0000_i1103" type="#_x0000_t75" style="width:401.25pt;height:267.75pt" o:ole="">
            <v:imagedata r:id="rId165" o:title=""/>
          </v:shape>
          <o:OLEObject Type="Embed" ProgID="Visio.Drawing.11" ShapeID="_x0000_i1103" DrawAspect="Content" ObjectID="_1415007859" r:id="rId166"/>
        </w:object>
      </w:r>
    </w:p>
    <w:p w:rsidR="00AB6EB8" w:rsidRPr="004F53D9" w:rsidRDefault="00EB51F5" w:rsidP="00750432">
      <w:pPr>
        <w:ind w:firstLine="0"/>
        <w:jc w:val="center"/>
        <w:rPr>
          <w:noProof/>
          <w:sz w:val="28"/>
          <w:szCs w:val="28"/>
        </w:rPr>
      </w:pPr>
      <w:r>
        <w:rPr>
          <w:noProof/>
          <w:sz w:val="28"/>
          <w:szCs w:val="28"/>
        </w:rPr>
        <w:t>Рисунок 4.54</w:t>
      </w:r>
      <w:r w:rsidR="00524714" w:rsidRPr="004F53D9">
        <w:rPr>
          <w:noProof/>
          <w:sz w:val="28"/>
          <w:szCs w:val="28"/>
        </w:rPr>
        <w:t>.</w:t>
      </w:r>
      <w:r w:rsidR="004020DC">
        <w:rPr>
          <w:noProof/>
          <w:sz w:val="28"/>
          <w:szCs w:val="28"/>
        </w:rPr>
        <w:t xml:space="preserve"> Работа детектора класса «С» в режиме детектирования</w:t>
      </w:r>
    </w:p>
    <w:p w:rsidR="00524714" w:rsidRPr="0084360A" w:rsidRDefault="00F65BBB" w:rsidP="0084360A">
      <w:pPr>
        <w:jc w:val="center"/>
        <w:rPr>
          <w:noProof/>
          <w:sz w:val="28"/>
          <w:szCs w:val="28"/>
        </w:rPr>
      </w:pPr>
      <m:oMath>
        <m:r>
          <m:rPr>
            <m:sty m:val="p"/>
          </m:rPr>
          <w:rPr>
            <w:rFonts w:ascii="Cambria Math" w:hAnsi="Cambria Math"/>
            <w:noProof/>
            <w:sz w:val="28"/>
            <w:szCs w:val="28"/>
          </w:rPr>
          <m:t>Θ</m:t>
        </m:r>
        <m:r>
          <w:rPr>
            <w:rFonts w:ascii="Cambria Math" w:hAnsi="Cambria Math"/>
            <w:noProof/>
            <w:sz w:val="28"/>
            <w:szCs w:val="28"/>
          </w:rPr>
          <m:t>=10°÷12°</m:t>
        </m:r>
      </m:oMath>
      <w:r w:rsidR="00987BAB" w:rsidRPr="00D414B1">
        <w:rPr>
          <w:noProof/>
          <w:sz w:val="28"/>
          <w:szCs w:val="28"/>
        </w:rPr>
        <w:t>,</w:t>
      </w:r>
      <w:r w:rsidR="00987BAB" w:rsidRPr="00D414B1">
        <w:rPr>
          <w:noProof/>
          <w:sz w:val="28"/>
          <w:szCs w:val="28"/>
        </w:rPr>
        <w:tab/>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vertAlign w:val="subscript"/>
              </w:rPr>
              <m:t>см</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vertAlign w:val="subscript"/>
                <w:lang w:val="en-US"/>
              </w:rPr>
              <m:t>Ω</m:t>
            </m:r>
          </m:sub>
        </m:sSub>
        <m:r>
          <m:rPr>
            <m:sty m:val="p"/>
          </m:rPr>
          <w:rPr>
            <w:rFonts w:ascii="Cambria Math" w:hAnsi="Cambria Math"/>
            <w:noProof/>
            <w:sz w:val="28"/>
            <w:szCs w:val="28"/>
            <w:lang w:val="en-US"/>
          </w:rPr>
          <m:t>cosΩ</m:t>
        </m:r>
        <m:r>
          <w:rPr>
            <w:rFonts w:ascii="Cambria Math" w:hAnsi="Cambria Math"/>
            <w:noProof/>
            <w:sz w:val="28"/>
            <w:szCs w:val="28"/>
            <w:lang w:val="en-US"/>
          </w:rPr>
          <m:t>t</m:t>
        </m:r>
      </m:oMath>
      <w:r w:rsidR="00524714" w:rsidRPr="00D414B1">
        <w:rPr>
          <w:noProof/>
          <w:sz w:val="28"/>
          <w:szCs w:val="28"/>
        </w:rPr>
        <w:t>.</w:t>
      </w:r>
    </w:p>
    <w:p w:rsidR="00524714" w:rsidRPr="004C3383" w:rsidRDefault="00524714" w:rsidP="00750432">
      <w:pPr>
        <w:rPr>
          <w:i/>
          <w:noProof/>
          <w:sz w:val="28"/>
          <w:szCs w:val="28"/>
        </w:rPr>
      </w:pPr>
      <w:r w:rsidRPr="004C3383">
        <w:rPr>
          <w:noProof/>
          <w:sz w:val="28"/>
          <w:szCs w:val="28"/>
        </w:rPr>
        <w:t xml:space="preserve">Если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m</m:t>
            </m:r>
            <m:r>
              <w:rPr>
                <w:rFonts w:ascii="Cambria Math" w:hAnsi="Cambria Math"/>
                <w:noProof/>
                <w:sz w:val="28"/>
                <w:szCs w:val="28"/>
                <w:vertAlign w:val="subscript"/>
              </w:rPr>
              <m:t xml:space="preserve"> вх</m:t>
            </m:r>
          </m:sub>
        </m:sSub>
        <m:r>
          <w:rPr>
            <w:rFonts w:ascii="Cambria Math" w:hAnsi="Cambria Math"/>
            <w:noProof/>
            <w:sz w:val="28"/>
            <w:szCs w:val="28"/>
          </w:rPr>
          <m:t>↑</m:t>
        </m:r>
      </m:oMath>
      <w:r w:rsidRPr="004C3383">
        <w:rPr>
          <w:noProof/>
          <w:sz w:val="28"/>
          <w:szCs w:val="28"/>
        </w:rPr>
        <w:t xml:space="preserve">, то </w:t>
      </w:r>
      <m:oMath>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vertAlign w:val="subscript"/>
              </w:rPr>
              <m:t>см</m:t>
            </m:r>
          </m:sub>
        </m:sSub>
        <m:r>
          <w:rPr>
            <w:rFonts w:ascii="Cambria Math" w:hAnsi="Cambria Math"/>
            <w:noProof/>
            <w:sz w:val="28"/>
            <w:szCs w:val="28"/>
          </w:rPr>
          <m:t>|↑</m:t>
        </m:r>
      </m:oMath>
      <w:r w:rsidR="004C3383" w:rsidRPr="004C3383">
        <w:rPr>
          <w:noProof/>
          <w:sz w:val="28"/>
          <w:szCs w:val="28"/>
        </w:rPr>
        <w:t>;</w:t>
      </w:r>
    </w:p>
    <w:p w:rsidR="00AB6EB8" w:rsidRPr="004F53D9" w:rsidRDefault="00524714" w:rsidP="00750432">
      <w:pPr>
        <w:rPr>
          <w:noProof/>
          <w:sz w:val="28"/>
          <w:szCs w:val="28"/>
        </w:rPr>
      </w:pPr>
      <w:r w:rsidRPr="004C3383">
        <w:rPr>
          <w:noProof/>
          <w:sz w:val="28"/>
          <w:szCs w:val="28"/>
        </w:rPr>
        <w:t xml:space="preserve">Если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lang w:val="en-US"/>
              </w:rPr>
              <m:t>m</m:t>
            </m:r>
            <m:r>
              <w:rPr>
                <w:rFonts w:ascii="Cambria Math" w:hAnsi="Cambria Math"/>
                <w:noProof/>
                <w:sz w:val="28"/>
                <w:szCs w:val="28"/>
                <w:vertAlign w:val="subscript"/>
              </w:rPr>
              <m:t xml:space="preserve"> вх</m:t>
            </m:r>
          </m:sub>
        </m:sSub>
        <m:r>
          <w:rPr>
            <w:rFonts w:ascii="Cambria Math" w:hAnsi="Cambria Math"/>
            <w:noProof/>
            <w:sz w:val="28"/>
            <w:szCs w:val="28"/>
          </w:rPr>
          <m:t>↓</m:t>
        </m:r>
      </m:oMath>
      <w:r w:rsidRPr="004C3383">
        <w:rPr>
          <w:noProof/>
          <w:sz w:val="28"/>
          <w:szCs w:val="28"/>
        </w:rPr>
        <w:t xml:space="preserve">, то </w:t>
      </w:r>
      <m:oMath>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vertAlign w:val="subscript"/>
              </w:rPr>
              <m:t>см</m:t>
            </m:r>
          </m:sub>
        </m:sSub>
        <m:r>
          <w:rPr>
            <w:rFonts w:ascii="Cambria Math" w:hAnsi="Cambria Math"/>
            <w:noProof/>
            <w:sz w:val="28"/>
            <w:szCs w:val="28"/>
          </w:rPr>
          <m:t>|↓</m:t>
        </m:r>
      </m:oMath>
      <w:r w:rsidR="004C3383" w:rsidRPr="004C3383">
        <w:rPr>
          <w:noProof/>
          <w:sz w:val="28"/>
          <w:szCs w:val="28"/>
        </w:rPr>
        <w:t>.</w:t>
      </w:r>
    </w:p>
    <w:p w:rsidR="0008166B" w:rsidRPr="004F53D9" w:rsidRDefault="0008166B" w:rsidP="00750432">
      <w:pPr>
        <w:ind w:firstLine="0"/>
        <w:jc w:val="center"/>
        <w:rPr>
          <w:i/>
          <w:noProof/>
          <w:u w:val="single"/>
        </w:rPr>
      </w:pPr>
      <w:r w:rsidRPr="004F53D9">
        <w:rPr>
          <w:i/>
          <w:noProof/>
          <w:sz w:val="28"/>
          <w:szCs w:val="28"/>
          <w:u w:val="single"/>
        </w:rPr>
        <w:t xml:space="preserve">Требования к параметрам </w:t>
      </w:r>
      <w:r w:rsidRPr="004F53D9">
        <w:rPr>
          <w:i/>
          <w:noProof/>
          <w:sz w:val="28"/>
          <w:szCs w:val="28"/>
          <w:u w:val="single"/>
          <w:lang w:val="en-US"/>
        </w:rPr>
        <w:t>RC</w:t>
      </w:r>
      <w:r w:rsidR="000353FC" w:rsidRPr="000353FC">
        <w:rPr>
          <w:i/>
          <w:noProof/>
          <w:sz w:val="28"/>
          <w:szCs w:val="28"/>
          <w:u w:val="single"/>
        </w:rPr>
        <w:t>-</w:t>
      </w:r>
      <w:r w:rsidRPr="004F53D9">
        <w:rPr>
          <w:i/>
          <w:noProof/>
          <w:sz w:val="28"/>
          <w:szCs w:val="28"/>
          <w:u w:val="single"/>
        </w:rPr>
        <w:t>ф</w:t>
      </w:r>
      <w:r w:rsidR="00524714" w:rsidRPr="004F53D9">
        <w:rPr>
          <w:i/>
          <w:noProof/>
          <w:sz w:val="28"/>
          <w:szCs w:val="28"/>
          <w:u w:val="single"/>
        </w:rPr>
        <w:t>ильтра; их влияние на искажения</w:t>
      </w:r>
    </w:p>
    <w:p w:rsidR="00BA29DE" w:rsidRDefault="005746C4" w:rsidP="00750432">
      <w:pPr>
        <w:ind w:firstLine="0"/>
        <w:jc w:val="center"/>
        <w:rPr>
          <w:noProof/>
          <w:lang w:val="en-US"/>
        </w:rPr>
      </w:pPr>
      <w:r>
        <w:object w:dxaOrig="10420" w:dyaOrig="9230">
          <v:shape id="_x0000_i1104" type="#_x0000_t75" style="width:323.25pt;height:4in" o:ole="">
            <v:imagedata r:id="rId167" o:title=""/>
          </v:shape>
          <o:OLEObject Type="Embed" ProgID="Visio.Drawing.11" ShapeID="_x0000_i1104" DrawAspect="Content" ObjectID="_1415007860" r:id="rId168"/>
        </w:object>
      </w:r>
    </w:p>
    <w:p w:rsidR="00AB6EB8" w:rsidRPr="004020DC" w:rsidRDefault="00EB51F5" w:rsidP="00750432">
      <w:pPr>
        <w:tabs>
          <w:tab w:val="num" w:pos="-4678"/>
        </w:tabs>
        <w:ind w:firstLine="0"/>
        <w:jc w:val="center"/>
        <w:rPr>
          <w:noProof/>
          <w:sz w:val="28"/>
          <w:szCs w:val="28"/>
        </w:rPr>
      </w:pPr>
      <w:r>
        <w:rPr>
          <w:noProof/>
          <w:sz w:val="28"/>
          <w:szCs w:val="28"/>
        </w:rPr>
        <w:t>Рисунок 4.55</w:t>
      </w:r>
      <w:r w:rsidR="00BA29DE" w:rsidRPr="00173D20">
        <w:rPr>
          <w:noProof/>
          <w:sz w:val="28"/>
          <w:szCs w:val="28"/>
        </w:rPr>
        <w:t>.</w:t>
      </w:r>
      <w:r w:rsidR="004020DC">
        <w:rPr>
          <w:noProof/>
          <w:sz w:val="28"/>
          <w:szCs w:val="28"/>
        </w:rPr>
        <w:t xml:space="preserve"> Работа детектора при разных значениях емкости фильтра (</w:t>
      </w:r>
      <m:oMath>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vertAlign w:val="subscript"/>
              </w:rPr>
              <m:t>ф</m:t>
            </m:r>
          </m:sub>
        </m:sSub>
      </m:oMath>
      <w:r w:rsidR="004020DC">
        <w:rPr>
          <w:noProof/>
          <w:sz w:val="28"/>
          <w:szCs w:val="28"/>
        </w:rPr>
        <w:t>)</w:t>
      </w:r>
    </w:p>
    <w:p w:rsidR="00AB6EB8" w:rsidRPr="00AB6EB8" w:rsidRDefault="00AB6EB8" w:rsidP="00750432">
      <w:pPr>
        <w:rPr>
          <w:b/>
          <w:noProof/>
          <w:sz w:val="28"/>
          <w:szCs w:val="28"/>
        </w:rPr>
      </w:pPr>
    </w:p>
    <w:p w:rsidR="0008166B" w:rsidRDefault="0008166B" w:rsidP="00750432">
      <w:pPr>
        <w:rPr>
          <w:noProof/>
          <w:sz w:val="28"/>
          <w:szCs w:val="28"/>
        </w:rPr>
      </w:pPr>
      <w:r>
        <w:rPr>
          <w:noProof/>
          <w:sz w:val="28"/>
          <w:szCs w:val="28"/>
        </w:rPr>
        <w:t xml:space="preserve">Величина </w:t>
      </w:r>
      <m:oMath>
        <m:r>
          <w:rPr>
            <w:rFonts w:ascii="Cambria Math" w:hAnsi="Cambria Math"/>
            <w:noProof/>
            <w:sz w:val="28"/>
            <w:szCs w:val="28"/>
          </w:rPr>
          <m:t>C</m:t>
        </m:r>
      </m:oMath>
      <w:r>
        <w:rPr>
          <w:noProof/>
          <w:sz w:val="28"/>
          <w:szCs w:val="28"/>
        </w:rPr>
        <w:t xml:space="preserve"> выбирается из условия, что бы напряжение на ней отслеживало изменение огибающей.</w:t>
      </w:r>
    </w:p>
    <w:p w:rsidR="0084360A" w:rsidRDefault="0084360A" w:rsidP="00750432">
      <w:pPr>
        <w:ind w:firstLine="0"/>
        <w:jc w:val="center"/>
        <w:rPr>
          <w:i/>
          <w:noProof/>
          <w:sz w:val="28"/>
          <w:szCs w:val="28"/>
          <w:u w:val="single"/>
        </w:rPr>
      </w:pPr>
    </w:p>
    <w:p w:rsidR="00B35523" w:rsidRPr="00173D20" w:rsidRDefault="009C1D99" w:rsidP="00750432">
      <w:pPr>
        <w:ind w:firstLine="0"/>
        <w:jc w:val="center"/>
        <w:rPr>
          <w:i/>
          <w:noProof/>
          <w:sz w:val="28"/>
          <w:szCs w:val="28"/>
          <w:u w:val="single"/>
        </w:rPr>
      </w:pPr>
      <w:r w:rsidRPr="00173D20">
        <w:rPr>
          <w:i/>
          <w:noProof/>
          <w:sz w:val="28"/>
          <w:szCs w:val="28"/>
          <w:u w:val="single"/>
        </w:rPr>
        <w:t>Детектор на транзисторе</w:t>
      </w:r>
    </w:p>
    <w:p w:rsidR="009C1D99" w:rsidRPr="00FC5561" w:rsidRDefault="005746C4" w:rsidP="00750432">
      <w:pPr>
        <w:ind w:firstLine="0"/>
        <w:jc w:val="center"/>
        <w:rPr>
          <w:noProof/>
          <w:sz w:val="28"/>
          <w:szCs w:val="28"/>
        </w:rPr>
      </w:pPr>
      <w:r>
        <w:object w:dxaOrig="9003" w:dyaOrig="4864">
          <v:shape id="_x0000_i1105" type="#_x0000_t75" style="width:449.25pt;height:242.25pt" o:ole="">
            <v:imagedata r:id="rId169" o:title=""/>
          </v:shape>
          <o:OLEObject Type="Embed" ProgID="Visio.Drawing.11" ShapeID="_x0000_i1105" DrawAspect="Content" ObjectID="_1415007861" r:id="rId170"/>
        </w:object>
      </w:r>
    </w:p>
    <w:p w:rsidR="008B3985" w:rsidRPr="00173D20" w:rsidRDefault="000767B1" w:rsidP="00750432">
      <w:pPr>
        <w:ind w:firstLine="0"/>
        <w:jc w:val="center"/>
        <w:rPr>
          <w:sz w:val="28"/>
          <w:szCs w:val="28"/>
        </w:rPr>
      </w:pPr>
      <w:r>
        <w:rPr>
          <w:sz w:val="28"/>
          <w:szCs w:val="28"/>
        </w:rPr>
        <w:t>Рисунок 4.55</w:t>
      </w:r>
      <w:r w:rsidR="009C1D99" w:rsidRPr="00173D20">
        <w:rPr>
          <w:sz w:val="28"/>
          <w:szCs w:val="28"/>
        </w:rPr>
        <w:t>.</w:t>
      </w:r>
      <w:r w:rsidR="004020DC">
        <w:rPr>
          <w:sz w:val="28"/>
          <w:szCs w:val="28"/>
        </w:rPr>
        <w:t xml:space="preserve"> Принципиальная схема детектора класса «С» на транзисторе</w:t>
      </w:r>
    </w:p>
    <w:p w:rsidR="00EB6241" w:rsidRDefault="00EB6241" w:rsidP="00750432">
      <w:pPr>
        <w:rPr>
          <w:sz w:val="28"/>
          <w:szCs w:val="28"/>
        </w:rPr>
      </w:pPr>
    </w:p>
    <w:p w:rsidR="00987BAB" w:rsidRDefault="009C1D99" w:rsidP="00750432">
      <w:pPr>
        <w:rPr>
          <w:sz w:val="28"/>
          <w:szCs w:val="28"/>
        </w:rPr>
      </w:pPr>
      <w:r>
        <w:rPr>
          <w:sz w:val="28"/>
          <w:szCs w:val="28"/>
        </w:rPr>
        <w:t>Непосредственное детектиро</w:t>
      </w:r>
      <w:r w:rsidR="004020DC">
        <w:rPr>
          <w:sz w:val="28"/>
          <w:szCs w:val="28"/>
        </w:rPr>
        <w:t>вание в базовой цепи, усиление –</w:t>
      </w:r>
      <w:r w:rsidR="00AF79A3">
        <w:rPr>
          <w:sz w:val="28"/>
          <w:szCs w:val="28"/>
        </w:rPr>
        <w:t xml:space="preserve"> </w:t>
      </w:r>
      <w:r>
        <w:rPr>
          <w:sz w:val="28"/>
          <w:szCs w:val="28"/>
        </w:rPr>
        <w:t>в коллекторной цепи.</w:t>
      </w:r>
    </w:p>
    <w:p w:rsidR="00EB51F5" w:rsidRDefault="00EB51F5" w:rsidP="00987BAB">
      <w:pPr>
        <w:tabs>
          <w:tab w:val="left" w:pos="-4678"/>
        </w:tabs>
        <w:ind w:left="709" w:firstLine="0"/>
        <w:rPr>
          <w:b/>
          <w:sz w:val="28"/>
          <w:szCs w:val="28"/>
        </w:rPr>
      </w:pPr>
    </w:p>
    <w:p w:rsidR="00FC5561" w:rsidRPr="00EE2F8E" w:rsidRDefault="00987BAB" w:rsidP="000E7964">
      <w:pPr>
        <w:pStyle w:val="af"/>
      </w:pPr>
      <w:bookmarkStart w:id="33" w:name="_Toc303329691"/>
      <w:r w:rsidRPr="00987BAB">
        <w:t>5.</w:t>
      </w:r>
      <w:r w:rsidRPr="00987BAB">
        <w:tab/>
      </w:r>
      <w:r w:rsidR="008C4071" w:rsidRPr="00173D20">
        <w:t>Угловая модуляция (частотная и фазовая)</w:t>
      </w:r>
      <w:bookmarkEnd w:id="33"/>
    </w:p>
    <w:p w:rsidR="009C1D99" w:rsidRPr="00FC5561" w:rsidRDefault="009C1D99" w:rsidP="00750432">
      <w:pPr>
        <w:ind w:firstLine="436"/>
        <w:jc w:val="center"/>
        <w:rPr>
          <w:b/>
          <w:sz w:val="28"/>
          <w:szCs w:val="28"/>
        </w:rPr>
      </w:pPr>
    </w:p>
    <w:p w:rsidR="008C4071" w:rsidRPr="009C1552" w:rsidRDefault="008C4071" w:rsidP="00750432">
      <w:pPr>
        <w:ind w:firstLine="0"/>
        <w:jc w:val="center"/>
        <w:rPr>
          <w:i/>
          <w:sz w:val="28"/>
          <w:szCs w:val="28"/>
          <w:u w:val="single"/>
        </w:rPr>
      </w:pPr>
      <w:r w:rsidRPr="009C1552">
        <w:rPr>
          <w:i/>
          <w:sz w:val="28"/>
          <w:szCs w:val="28"/>
          <w:u w:val="single"/>
        </w:rPr>
        <w:t>Временное, спектральное и векторное представление сигнала угловой мо</w:t>
      </w:r>
      <w:r w:rsidR="00173D20" w:rsidRPr="009C1552">
        <w:rPr>
          <w:i/>
          <w:sz w:val="28"/>
          <w:szCs w:val="28"/>
          <w:u w:val="single"/>
        </w:rPr>
        <w:t>дуляции</w:t>
      </w:r>
    </w:p>
    <w:p w:rsidR="008C4071" w:rsidRDefault="008C4071" w:rsidP="00750432">
      <w:pPr>
        <w:rPr>
          <w:noProof/>
        </w:rPr>
      </w:pPr>
    </w:p>
    <w:p w:rsidR="009C1D99" w:rsidRDefault="006A064A" w:rsidP="00750432">
      <w:pPr>
        <w:rPr>
          <w:noProof/>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нес</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t+φ</m:t>
                  </m:r>
                  <m:d>
                    <m:dPr>
                      <m:ctrlPr>
                        <w:rPr>
                          <w:rFonts w:ascii="Cambria Math" w:hAnsi="Cambria Math"/>
                          <w:i/>
                          <w:noProof/>
                          <w:sz w:val="28"/>
                          <w:szCs w:val="28"/>
                        </w:rPr>
                      </m:ctrlPr>
                    </m:dPr>
                    <m:e>
                      <m:r>
                        <w:rPr>
                          <w:rFonts w:ascii="Cambria Math" w:hAnsi="Cambria Math"/>
                          <w:noProof/>
                          <w:sz w:val="28"/>
                          <w:szCs w:val="28"/>
                        </w:rPr>
                        <m:t>t</m:t>
                      </m:r>
                    </m:e>
                  </m:d>
                </m:e>
              </m:d>
            </m:e>
          </m:func>
          <m:r>
            <w:rPr>
              <w:rFonts w:ascii="Cambria Math" w:hAnsi="Cambria Math"/>
              <w:noProof/>
              <w:sz w:val="28"/>
              <w:szCs w:val="28"/>
            </w:rPr>
            <m:t>.</m:t>
          </m:r>
        </m:oMath>
      </m:oMathPara>
    </w:p>
    <w:p w:rsidR="009C1D99" w:rsidRDefault="009C1D99" w:rsidP="00750432">
      <w:pPr>
        <w:rPr>
          <w:noProof/>
          <w:sz w:val="28"/>
          <w:szCs w:val="28"/>
        </w:rPr>
      </w:pPr>
    </w:p>
    <w:p w:rsidR="008C4071" w:rsidRDefault="008C4071" w:rsidP="00750432">
      <w:pPr>
        <w:rPr>
          <w:noProof/>
          <w:sz w:val="28"/>
          <w:szCs w:val="28"/>
        </w:rPr>
      </w:pPr>
      <w:r>
        <w:rPr>
          <w:noProof/>
          <w:sz w:val="28"/>
          <w:szCs w:val="28"/>
        </w:rPr>
        <w:t>ЧМ – изменение частоты несущей</w:t>
      </w:r>
      <w:r w:rsidR="00987BAB">
        <w:rPr>
          <w:noProof/>
          <w:sz w:val="28"/>
          <w:szCs w:val="28"/>
        </w:rPr>
        <w:t>.</w:t>
      </w:r>
    </w:p>
    <w:p w:rsidR="00987BAB" w:rsidRDefault="00987BAB" w:rsidP="00750432">
      <w:pPr>
        <w:rPr>
          <w:noProof/>
          <w:sz w:val="28"/>
          <w:szCs w:val="28"/>
        </w:rPr>
      </w:pPr>
    </w:p>
    <w:p w:rsidR="00987BAB" w:rsidRPr="00987BAB" w:rsidRDefault="00987BAB" w:rsidP="00987BAB">
      <w:pPr>
        <w:jc w:val="center"/>
        <w:rPr>
          <w:i/>
          <w:noProof/>
          <w:sz w:val="28"/>
          <w:szCs w:val="28"/>
          <w:lang w:val="en-US"/>
        </w:rPr>
      </w:pPr>
      <m:oMathPara>
        <m:oMath>
          <m:r>
            <w:rPr>
              <w:rFonts w:ascii="Cambria Math" w:hAnsi="Cambria Math"/>
              <w:noProof/>
              <w:sz w:val="28"/>
              <w:szCs w:val="28"/>
            </w:rPr>
            <m:t>ω</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 xml:space="preserve">,  </m:t>
          </m:r>
          <m:r>
            <w:rPr>
              <w:rFonts w:ascii="Cambria Math" w:hAnsi="Cambria Math"/>
              <w:noProof/>
              <w:sz w:val="28"/>
              <w:szCs w:val="28"/>
            </w:rPr>
            <m:t>ω</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m:t>
          </m:r>
        </m:oMath>
      </m:oMathPara>
    </w:p>
    <w:p w:rsidR="009C1D99" w:rsidRPr="00987BAB" w:rsidRDefault="009C1D99" w:rsidP="00750432">
      <w:pPr>
        <w:rPr>
          <w:i/>
          <w:noProof/>
          <w:sz w:val="28"/>
          <w:szCs w:val="28"/>
          <w:lang w:val="en-US"/>
        </w:rPr>
      </w:pPr>
    </w:p>
    <w:p w:rsidR="008C4071" w:rsidRPr="00A567D2" w:rsidRDefault="00173D20" w:rsidP="00750432">
      <w:pPr>
        <w:rPr>
          <w:noProof/>
          <w:sz w:val="28"/>
          <w:szCs w:val="28"/>
        </w:rPr>
      </w:pPr>
      <w:r>
        <w:rPr>
          <w:noProof/>
          <w:sz w:val="28"/>
          <w:szCs w:val="28"/>
        </w:rPr>
        <w:t>ФМ –</w:t>
      </w:r>
      <w:r w:rsidR="008C4071">
        <w:rPr>
          <w:noProof/>
          <w:sz w:val="28"/>
          <w:szCs w:val="28"/>
        </w:rPr>
        <w:t xml:space="preserve"> изменение фазы несущей по </w:t>
      </w:r>
      <w:r w:rsidR="00987BAB">
        <w:rPr>
          <w:noProof/>
          <w:sz w:val="28"/>
          <w:szCs w:val="28"/>
        </w:rPr>
        <w:t>закону низкочастотного сигнала.</w:t>
      </w:r>
    </w:p>
    <w:p w:rsidR="00987BAB" w:rsidRPr="00A567D2" w:rsidRDefault="00987BAB" w:rsidP="00750432">
      <w:pPr>
        <w:rPr>
          <w:noProof/>
          <w:sz w:val="28"/>
          <w:szCs w:val="28"/>
        </w:rPr>
      </w:pPr>
    </w:p>
    <w:p w:rsidR="00987BAB" w:rsidRDefault="00987BAB" w:rsidP="00987BAB">
      <w:pPr>
        <w:jc w:val="center"/>
        <w:rPr>
          <w:noProof/>
          <w:sz w:val="28"/>
          <w:szCs w:val="28"/>
          <w:lang w:val="en-US"/>
        </w:rPr>
      </w:pPr>
      <m:oMathPara>
        <m:oMath>
          <m:r>
            <w:rPr>
              <w:rFonts w:ascii="Cambria Math" w:hAnsi="Cambria Math"/>
              <w:noProof/>
              <w:sz w:val="28"/>
              <w:szCs w:val="28"/>
              <w:lang w:val="en-US"/>
            </w:rPr>
            <m:t>φ</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m:t>
          </m:r>
        </m:oMath>
      </m:oMathPara>
    </w:p>
    <w:p w:rsidR="00987BAB" w:rsidRPr="00987BAB" w:rsidRDefault="00987BAB" w:rsidP="00750432">
      <w:pPr>
        <w:rPr>
          <w:noProof/>
          <w:sz w:val="28"/>
          <w:szCs w:val="28"/>
          <w:lang w:val="en-US"/>
        </w:rPr>
      </w:pPr>
    </w:p>
    <w:p w:rsidR="008C4071" w:rsidRPr="009C1D99"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vertAlign w:val="subscript"/>
                <w:lang w:val="en-US"/>
              </w:rPr>
              <m:t>Ω</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9C1D99" w:rsidRPr="004C3383">
        <w:rPr>
          <w:noProof/>
          <w:sz w:val="28"/>
          <w:szCs w:val="28"/>
        </w:rPr>
        <w:t xml:space="preserve"> </w:t>
      </w:r>
      <w:r w:rsidR="009C1D99">
        <w:rPr>
          <w:noProof/>
          <w:sz w:val="28"/>
          <w:szCs w:val="28"/>
        </w:rPr>
        <w:t>– модулирующее колебание.</w:t>
      </w:r>
    </w:p>
    <w:p w:rsidR="008C4071" w:rsidRPr="000E7964" w:rsidRDefault="008C4071" w:rsidP="00750432">
      <w:pPr>
        <w:rPr>
          <w:sz w:val="28"/>
          <w:szCs w:val="28"/>
        </w:rPr>
      </w:pPr>
    </w:p>
    <w:p w:rsidR="00173D20" w:rsidRPr="000E7964" w:rsidRDefault="00173D20" w:rsidP="00750432">
      <w:pPr>
        <w:rPr>
          <w:sz w:val="28"/>
          <w:szCs w:val="28"/>
        </w:rPr>
      </w:pPr>
    </w:p>
    <w:p w:rsidR="008C4071" w:rsidRPr="00173D20" w:rsidRDefault="00EE2F8E" w:rsidP="000E7964">
      <w:pPr>
        <w:pStyle w:val="af3"/>
        <w:rPr>
          <w:noProof/>
        </w:rPr>
      </w:pPr>
      <w:bookmarkStart w:id="34" w:name="_Toc303329692"/>
      <w:r>
        <w:rPr>
          <w:noProof/>
        </w:rPr>
        <w:t>5.1.</w:t>
      </w:r>
      <w:r w:rsidRPr="00A567D2">
        <w:rPr>
          <w:noProof/>
        </w:rPr>
        <w:tab/>
      </w:r>
      <w:r w:rsidR="000375C9" w:rsidRPr="00173D20">
        <w:rPr>
          <w:noProof/>
        </w:rPr>
        <w:t>Фазовая модуляция</w:t>
      </w:r>
      <w:bookmarkEnd w:id="34"/>
    </w:p>
    <w:p w:rsidR="00FC50C3" w:rsidRPr="00FC50C3" w:rsidRDefault="00FC50C3" w:rsidP="00750432">
      <w:pPr>
        <w:pStyle w:val="aa"/>
        <w:ind w:left="0"/>
        <w:jc w:val="center"/>
        <w:rPr>
          <w:b/>
          <w:noProof/>
          <w:sz w:val="28"/>
          <w:szCs w:val="28"/>
        </w:rPr>
      </w:pPr>
    </w:p>
    <w:p w:rsidR="00FC50C3" w:rsidRPr="00987BAB" w:rsidRDefault="00FC50C3" w:rsidP="00680BBC">
      <w:pPr>
        <w:pStyle w:val="aa"/>
        <w:spacing w:line="360" w:lineRule="auto"/>
        <w:ind w:left="0"/>
        <w:jc w:val="center"/>
        <w:rPr>
          <w:i/>
          <w:noProof/>
          <w:sz w:val="28"/>
          <w:szCs w:val="28"/>
          <w:lang w:val="en-US"/>
        </w:rPr>
      </w:pPr>
      <m:oMathPara>
        <m:oMath>
          <m:r>
            <w:rPr>
              <w:rFonts w:ascii="Cambria Math" w:hAnsi="Cambria Math"/>
              <w:noProof/>
              <w:sz w:val="28"/>
              <w:szCs w:val="28"/>
            </w:rPr>
            <m:t>φ</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=f</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rPr>
            <m:t xml:space="preserve">,  </m:t>
          </m:r>
          <m:r>
            <w:rPr>
              <w:rFonts w:ascii="Cambria Math" w:hAnsi="Cambria Math"/>
              <w:noProof/>
              <w:sz w:val="28"/>
              <w:szCs w:val="28"/>
              <w:lang w:val="en-US"/>
            </w:rPr>
            <m:t>U</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0</m:t>
              </m:r>
            </m:sub>
          </m:sSub>
          <m:d>
            <m:dPr>
              <m:begChr m:val="["/>
              <m:endChr m:val="]"/>
              <m:ctrlPr>
                <w:rPr>
                  <w:rFonts w:ascii="Cambria Math" w:hAnsi="Cambria Math"/>
                  <w:i/>
                  <w:noProof/>
                  <w:sz w:val="28"/>
                  <w:szCs w:val="28"/>
                  <w:lang w:val="en-US"/>
                </w:rPr>
              </m:ctrlPr>
            </m:dPr>
            <m:e>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rPr>
                    <m:t>t+φ</m:t>
                  </m:r>
                  <m:d>
                    <m:dPr>
                      <m:ctrlPr>
                        <w:rPr>
                          <w:rFonts w:ascii="Cambria Math" w:hAnsi="Cambria Math"/>
                          <w:i/>
                          <w:noProof/>
                          <w:sz w:val="28"/>
                          <w:szCs w:val="28"/>
                          <w:lang w:val="en-US"/>
                        </w:rPr>
                      </m:ctrlPr>
                    </m:dPr>
                    <m:e>
                      <m:r>
                        <w:rPr>
                          <w:rFonts w:ascii="Cambria Math" w:hAnsi="Cambria Math"/>
                          <w:noProof/>
                          <w:sz w:val="28"/>
                          <w:szCs w:val="28"/>
                          <w:lang w:val="en-US"/>
                        </w:rPr>
                        <m:t>t</m:t>
                      </m:r>
                    </m:e>
                  </m:d>
                </m:e>
              </m:func>
            </m:e>
          </m:d>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U</m:t>
              </m:r>
            </m:e>
            <m:sub>
              <m:r>
                <m:rPr>
                  <m:sty m:val="p"/>
                </m:rPr>
                <w:rPr>
                  <w:rFonts w:ascii="Cambria Math" w:hAnsi="Cambria Math"/>
                  <w:noProof/>
                  <w:sz w:val="28"/>
                  <w:szCs w:val="28"/>
                </w:rPr>
                <m:t>Ω</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m:rPr>
                  <m:sty m:val="p"/>
                </m:rPr>
                <w:rPr>
                  <w:rFonts w:ascii="Cambria Math" w:hAnsi="Cambria Math"/>
                  <w:noProof/>
                  <w:sz w:val="28"/>
                  <w:szCs w:val="28"/>
                </w:rPr>
                <m:t>Ω</m:t>
              </m:r>
            </m:sub>
          </m:sSub>
          <m:r>
            <w:rPr>
              <w:rFonts w:ascii="Cambria Math" w:hAnsi="Cambria Math"/>
              <w:noProof/>
              <w:sz w:val="28"/>
              <w:szCs w:val="28"/>
            </w:rPr>
            <m:t>,</m:t>
          </m:r>
        </m:oMath>
      </m:oMathPara>
    </w:p>
    <w:p w:rsidR="00FC50C3" w:rsidRPr="00680BBC" w:rsidRDefault="00FC50C3" w:rsidP="00750432">
      <w:pPr>
        <w:pStyle w:val="aa"/>
        <w:ind w:left="0"/>
        <w:jc w:val="center"/>
        <w:rPr>
          <w:i/>
          <w:noProof/>
          <w:sz w:val="28"/>
          <w:szCs w:val="28"/>
          <w:lang w:val="en-US"/>
        </w:rPr>
      </w:pPr>
      <m:oMathPara>
        <m:oMath>
          <m:r>
            <w:rPr>
              <w:rFonts w:ascii="Cambria Math" w:hAnsi="Cambria Math"/>
              <w:noProof/>
              <w:sz w:val="28"/>
              <w:szCs w:val="28"/>
              <w:lang w:val="en-US"/>
            </w:rPr>
            <m:t>φ</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m:rPr>
              <m:sty m:val="p"/>
            </m:rPr>
            <w:rPr>
              <w:rFonts w:ascii="Cambria Math" w:hAnsi="Cambria Math"/>
              <w:noProof/>
              <w:sz w:val="28"/>
              <w:szCs w:val="28"/>
              <w:lang w:val="en-US"/>
            </w:rPr>
            <m:t>Δ</m:t>
          </m:r>
          <m:r>
            <w:rPr>
              <w:rFonts w:ascii="Cambria Math" w:hAnsi="Cambria Math"/>
              <w:noProof/>
              <w:sz w:val="28"/>
              <w:szCs w:val="28"/>
              <w:lang w:val="en-US"/>
            </w:rPr>
            <m:t>φ</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m:rPr>
                  <m:sty m:val="p"/>
                </m:rPr>
                <w:rPr>
                  <w:rFonts w:ascii="Cambria Math" w:hAnsi="Cambria Math"/>
                  <w:noProof/>
                  <w:sz w:val="28"/>
                  <w:szCs w:val="28"/>
                  <w:lang w:val="en-US"/>
                </w:rPr>
                <m:t>Ωt</m:t>
              </m:r>
            </m:e>
          </m:func>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ФМ</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0</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r>
                    <w:rPr>
                      <w:rFonts w:ascii="Cambria Math" w:hAnsi="Cambria Math"/>
                      <w:noProof/>
                      <w:sz w:val="28"/>
                      <w:szCs w:val="28"/>
                    </w:rPr>
                    <m:t>+</m:t>
                  </m:r>
                  <m:r>
                    <m:rPr>
                      <m:sty m:val="p"/>
                    </m:rPr>
                    <w:rPr>
                      <w:rFonts w:ascii="Cambria Math" w:hAnsi="Cambria Math"/>
                      <w:noProof/>
                      <w:sz w:val="28"/>
                      <w:szCs w:val="28"/>
                      <w:lang w:val="en-US"/>
                    </w:rPr>
                    <m:t>Δ</m:t>
                  </m:r>
                  <m:r>
                    <w:rPr>
                      <w:rFonts w:ascii="Cambria Math" w:hAnsi="Cambria Math"/>
                      <w:noProof/>
                      <w:sz w:val="28"/>
                      <w:szCs w:val="28"/>
                      <w:lang w:val="en-US"/>
                    </w:rPr>
                    <m:t>φ</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e>
              </m:d>
            </m:e>
          </m:func>
          <m:r>
            <w:rPr>
              <w:rFonts w:ascii="Cambria Math" w:hAnsi="Cambria Math"/>
              <w:noProof/>
              <w:sz w:val="28"/>
              <w:szCs w:val="28"/>
              <w:lang w:val="en-US"/>
            </w:rPr>
            <m:t>,</m:t>
          </m:r>
        </m:oMath>
      </m:oMathPara>
    </w:p>
    <w:p w:rsidR="00FC50C3" w:rsidRPr="0002097D" w:rsidRDefault="00FC50C3" w:rsidP="00750432">
      <w:pPr>
        <w:pStyle w:val="aa"/>
        <w:ind w:left="0"/>
        <w:jc w:val="center"/>
        <w:rPr>
          <w:i/>
          <w:noProof/>
          <w:sz w:val="28"/>
          <w:szCs w:val="28"/>
        </w:rPr>
      </w:pPr>
    </w:p>
    <w:p w:rsidR="000375C9" w:rsidRDefault="00F65BBB" w:rsidP="00750432">
      <w:pPr>
        <w:pStyle w:val="aa"/>
        <w:ind w:left="0"/>
        <w:rPr>
          <w:noProof/>
          <w:sz w:val="28"/>
          <w:szCs w:val="28"/>
        </w:rPr>
      </w:pPr>
      <m:oMath>
        <m:r>
          <w:rPr>
            <w:rFonts w:ascii="Cambria Math" w:hAnsi="Cambria Math" w:cs="Arial"/>
            <w:noProof/>
            <w:sz w:val="28"/>
            <w:szCs w:val="28"/>
          </w:rPr>
          <m:t>∆</m:t>
        </m:r>
        <m:r>
          <w:rPr>
            <w:rFonts w:ascii="Cambria Math" w:hAnsi="Cambria Math"/>
            <w:noProof/>
            <w:sz w:val="28"/>
            <w:szCs w:val="28"/>
            <w:lang w:val="en-US"/>
          </w:rPr>
          <m:t>φ</m:t>
        </m:r>
      </m:oMath>
      <w:r w:rsidR="00FC50C3" w:rsidRPr="00FC50C3">
        <w:rPr>
          <w:noProof/>
          <w:sz w:val="28"/>
          <w:szCs w:val="28"/>
        </w:rPr>
        <w:t xml:space="preserve"> – девиация </w:t>
      </w:r>
      <w:r w:rsidR="00173D20">
        <w:rPr>
          <w:noProof/>
          <w:sz w:val="28"/>
          <w:szCs w:val="28"/>
        </w:rPr>
        <w:t>фазы –</w:t>
      </w:r>
      <w:r w:rsidR="00FC50C3">
        <w:rPr>
          <w:noProof/>
          <w:sz w:val="28"/>
          <w:szCs w:val="28"/>
        </w:rPr>
        <w:t xml:space="preserve"> </w:t>
      </w:r>
      <w:r w:rsidR="000375C9">
        <w:rPr>
          <w:noProof/>
          <w:sz w:val="28"/>
          <w:szCs w:val="28"/>
        </w:rPr>
        <w:t>максимальное отклонение фазы в процессе</w:t>
      </w:r>
      <w:r w:rsidR="004020DC">
        <w:rPr>
          <w:noProof/>
          <w:sz w:val="28"/>
          <w:szCs w:val="28"/>
        </w:rPr>
        <w:t xml:space="preserve"> модуляции от среднего значения.</w:t>
      </w:r>
    </w:p>
    <w:p w:rsidR="001E3F7A" w:rsidRDefault="001E3F7A" w:rsidP="00750432">
      <w:pPr>
        <w:pStyle w:val="aa"/>
        <w:ind w:left="0"/>
        <w:rPr>
          <w:noProof/>
          <w:sz w:val="28"/>
          <w:szCs w:val="28"/>
        </w:rPr>
      </w:pPr>
    </w:p>
    <w:p w:rsidR="001E3F7A" w:rsidRPr="00680BBC" w:rsidRDefault="00680BBC" w:rsidP="00750432">
      <w:pPr>
        <w:pStyle w:val="aa"/>
        <w:ind w:left="0"/>
        <w:rPr>
          <w:i/>
          <w:noProof/>
          <w:sz w:val="28"/>
          <w:szCs w:val="28"/>
          <w:u w:val="single"/>
          <w:lang w:val="en-US"/>
        </w:rPr>
      </w:pPr>
      <w:r w:rsidRPr="00680BBC">
        <w:rPr>
          <w:i/>
          <w:noProof/>
          <w:sz w:val="28"/>
          <w:szCs w:val="28"/>
          <w:u w:val="single"/>
        </w:rPr>
        <w:t>Аналитическое представление:</w:t>
      </w:r>
    </w:p>
    <w:p w:rsidR="00680BBC" w:rsidRPr="00680BBC" w:rsidRDefault="00680BBC" w:rsidP="00750432">
      <w:pPr>
        <w:pStyle w:val="aa"/>
        <w:ind w:left="0"/>
        <w:rPr>
          <w:noProof/>
          <w:sz w:val="28"/>
          <w:szCs w:val="28"/>
          <w:lang w:val="en-US"/>
        </w:rPr>
      </w:pPr>
    </w:p>
    <w:p w:rsidR="001E3F7A" w:rsidRDefault="006A064A" w:rsidP="00750432">
      <w:pPr>
        <w:pStyle w:val="aa"/>
        <w:ind w:left="0"/>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ФМ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M</m:t>
                      </m:r>
                    </m:e>
                    <m:sub>
                      <m:r>
                        <m:rPr>
                          <m:sty m:val="p"/>
                        </m:rPr>
                        <w:rPr>
                          <w:rFonts w:ascii="Cambria Math" w:hAnsi="Cambria Math"/>
                          <w:noProof/>
                          <w:sz w:val="28"/>
                          <w:szCs w:val="28"/>
                        </w:rPr>
                        <m:t>ф</m:t>
                      </m:r>
                    </m:sub>
                  </m:sSub>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r>
            <w:rPr>
              <w:rFonts w:ascii="Cambria Math" w:hAnsi="Cambria Math"/>
              <w:noProof/>
              <w:sz w:val="28"/>
              <w:szCs w:val="28"/>
            </w:rPr>
            <m:t>,</m:t>
          </m:r>
        </m:oMath>
      </m:oMathPara>
    </w:p>
    <w:p w:rsidR="001E3F7A" w:rsidRDefault="001E3F7A" w:rsidP="00750432">
      <w:pPr>
        <w:pStyle w:val="aa"/>
        <w:tabs>
          <w:tab w:val="left" w:pos="0"/>
        </w:tabs>
        <w:ind w:left="0"/>
        <w:rPr>
          <w:noProof/>
          <w:sz w:val="28"/>
          <w:szCs w:val="28"/>
          <w:lang w:val="en-US"/>
        </w:rPr>
      </w:pPr>
    </w:p>
    <w:p w:rsidR="001E3F7A" w:rsidRPr="00680BBC" w:rsidRDefault="001E3F7A" w:rsidP="00750432">
      <w:pPr>
        <w:pStyle w:val="aa"/>
        <w:tabs>
          <w:tab w:val="left" w:pos="0"/>
        </w:tabs>
        <w:ind w:left="0"/>
        <w:rPr>
          <w:noProof/>
          <w:sz w:val="28"/>
          <w:szCs w:val="28"/>
        </w:rPr>
      </w:pPr>
      <w:r w:rsidRPr="001E3F7A">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vertAlign w:val="subscript"/>
              </w:rPr>
              <m:t>ф</m:t>
            </m:r>
          </m:sub>
        </m:sSub>
      </m:oMath>
      <w:r w:rsidRPr="00F54646">
        <w:rPr>
          <w:noProof/>
          <w:sz w:val="28"/>
          <w:szCs w:val="28"/>
        </w:rPr>
        <w:t xml:space="preserve"> </w:t>
      </w:r>
      <w:r w:rsidR="00680BBC">
        <w:rPr>
          <w:noProof/>
          <w:sz w:val="28"/>
          <w:szCs w:val="28"/>
        </w:rPr>
        <w:t>– индекс фазовой модуляции</w:t>
      </w:r>
      <w:r w:rsidR="00680BBC" w:rsidRPr="00680BBC">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vertAlign w:val="subscript"/>
              </w:rPr>
              <m:t>ф</m:t>
            </m:r>
          </m:sub>
        </m:sSub>
        <m:r>
          <w:rPr>
            <w:rFonts w:ascii="Cambria Math" w:hAnsi="Cambria Math"/>
            <w:noProof/>
            <w:sz w:val="28"/>
            <w:szCs w:val="28"/>
          </w:rPr>
          <m:t>=</m:t>
        </m:r>
        <m:r>
          <w:rPr>
            <w:rFonts w:ascii="Cambria Math" w:hAnsi="Cambria Math" w:cs="Arial"/>
            <w:noProof/>
            <w:sz w:val="28"/>
            <w:szCs w:val="28"/>
          </w:rPr>
          <m:t>∆</m:t>
        </m:r>
        <m:r>
          <w:rPr>
            <w:rFonts w:ascii="Cambria Math" w:hAnsi="Cambria Math"/>
            <w:noProof/>
            <w:sz w:val="28"/>
            <w:szCs w:val="28"/>
          </w:rPr>
          <m:t>φ</m:t>
        </m:r>
      </m:oMath>
      <w:r w:rsidR="00680BBC" w:rsidRPr="00680BBC">
        <w:rPr>
          <w:i/>
          <w:noProof/>
          <w:sz w:val="28"/>
          <w:szCs w:val="28"/>
        </w:rPr>
        <w:t>.</w:t>
      </w:r>
    </w:p>
    <w:p w:rsidR="001E3F7A" w:rsidRDefault="001E3F7A" w:rsidP="00750432">
      <w:pPr>
        <w:pStyle w:val="aa"/>
        <w:ind w:left="0"/>
        <w:rPr>
          <w:i/>
          <w:noProof/>
          <w:sz w:val="28"/>
          <w:szCs w:val="28"/>
        </w:rPr>
      </w:pPr>
    </w:p>
    <w:p w:rsidR="009A734F" w:rsidRDefault="001E3F7A" w:rsidP="00750432">
      <w:pPr>
        <w:pStyle w:val="aa"/>
        <w:ind w:left="0"/>
        <w:rPr>
          <w:i/>
          <w:noProof/>
          <w:sz w:val="28"/>
          <w:szCs w:val="28"/>
          <w:u w:val="single"/>
        </w:rPr>
      </w:pPr>
      <w:r w:rsidRPr="001E3F7A">
        <w:rPr>
          <w:i/>
          <w:noProof/>
          <w:sz w:val="28"/>
          <w:szCs w:val="28"/>
          <w:u w:val="single"/>
        </w:rPr>
        <w:t>Векторное представление:</w:t>
      </w:r>
    </w:p>
    <w:p w:rsidR="000375C9" w:rsidRPr="00FC5561" w:rsidRDefault="00E20CD5" w:rsidP="00750432">
      <w:pPr>
        <w:pStyle w:val="aa"/>
        <w:ind w:left="0" w:firstLine="0"/>
        <w:jc w:val="center"/>
        <w:rPr>
          <w:i/>
          <w:noProof/>
          <w:sz w:val="28"/>
          <w:szCs w:val="28"/>
          <w:u w:val="single"/>
        </w:rPr>
      </w:pPr>
      <w:r>
        <w:object w:dxaOrig="4581" w:dyaOrig="3050">
          <v:shape id="_x0000_i1106" type="#_x0000_t75" style="width:229.5pt;height:153pt" o:ole="">
            <v:imagedata r:id="rId171" o:title=""/>
          </v:shape>
          <o:OLEObject Type="Embed" ProgID="Visio.Drawing.11" ShapeID="_x0000_i1106" DrawAspect="Content" ObjectID="_1415007862" r:id="rId172"/>
        </w:object>
      </w:r>
    </w:p>
    <w:p w:rsidR="008A7714" w:rsidRDefault="00173D20" w:rsidP="008A7714">
      <w:pPr>
        <w:ind w:firstLine="0"/>
        <w:jc w:val="center"/>
        <w:rPr>
          <w:noProof/>
          <w:sz w:val="28"/>
          <w:szCs w:val="28"/>
        </w:rPr>
      </w:pPr>
      <w:r>
        <w:rPr>
          <w:noProof/>
          <w:sz w:val="28"/>
          <w:szCs w:val="28"/>
        </w:rPr>
        <w:t>Рисунок 5.1</w:t>
      </w:r>
      <w:r w:rsidR="009A734F" w:rsidRPr="00173D20">
        <w:rPr>
          <w:noProof/>
          <w:sz w:val="28"/>
          <w:szCs w:val="28"/>
        </w:rPr>
        <w:t>.</w:t>
      </w:r>
      <w:r w:rsidR="004020DC">
        <w:rPr>
          <w:noProof/>
          <w:sz w:val="28"/>
          <w:szCs w:val="28"/>
        </w:rPr>
        <w:t xml:space="preserve"> </w:t>
      </w:r>
      <w:r w:rsidR="003D7230">
        <w:rPr>
          <w:noProof/>
          <w:sz w:val="28"/>
          <w:szCs w:val="28"/>
        </w:rPr>
        <w:t>Векторная диаграмма УМ-сигнала</w:t>
      </w:r>
    </w:p>
    <w:p w:rsidR="000375C9" w:rsidRPr="00173D20" w:rsidRDefault="00EE2F8E" w:rsidP="000E7964">
      <w:pPr>
        <w:pStyle w:val="af3"/>
        <w:rPr>
          <w:noProof/>
        </w:rPr>
      </w:pPr>
      <w:bookmarkStart w:id="35" w:name="_Toc303329693"/>
      <w:r>
        <w:rPr>
          <w:noProof/>
        </w:rPr>
        <w:t>5.2.</w:t>
      </w:r>
      <w:r w:rsidRPr="003D7230">
        <w:rPr>
          <w:noProof/>
        </w:rPr>
        <w:tab/>
      </w:r>
      <w:r w:rsidR="000375C9" w:rsidRPr="00173D20">
        <w:rPr>
          <w:noProof/>
        </w:rPr>
        <w:t>Частотная модуляция</w:t>
      </w:r>
      <w:bookmarkEnd w:id="35"/>
    </w:p>
    <w:p w:rsidR="009A734F" w:rsidRDefault="009A734F" w:rsidP="00750432">
      <w:pPr>
        <w:pStyle w:val="aa"/>
        <w:tabs>
          <w:tab w:val="left" w:pos="0"/>
        </w:tabs>
        <w:ind w:left="0"/>
        <w:jc w:val="center"/>
        <w:rPr>
          <w:b/>
          <w:noProof/>
          <w:sz w:val="28"/>
          <w:szCs w:val="28"/>
        </w:rPr>
      </w:pPr>
    </w:p>
    <w:p w:rsidR="009A734F" w:rsidRPr="0073082C" w:rsidRDefault="00C82470" w:rsidP="00750432">
      <w:pPr>
        <w:pStyle w:val="aa"/>
        <w:tabs>
          <w:tab w:val="left" w:pos="0"/>
        </w:tabs>
        <w:ind w:left="0"/>
        <w:jc w:val="center"/>
        <w:rPr>
          <w:i/>
          <w:noProof/>
          <w:sz w:val="28"/>
          <w:szCs w:val="28"/>
        </w:rPr>
      </w:pPr>
      <m:oMathPara>
        <m:oMath>
          <m:r>
            <w:rPr>
              <w:rFonts w:ascii="Cambria Math" w:hAnsi="Cambria Math"/>
              <w:noProof/>
              <w:sz w:val="28"/>
              <w:szCs w:val="28"/>
            </w:rPr>
            <m:t>ω</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=f</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ЧМ</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lang w:val="en-US"/>
            </w:rPr>
            <m:t>Δω</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r>
            <w:rPr>
              <w:rFonts w:ascii="Cambria Math" w:hAnsi="Cambria Math"/>
              <w:noProof/>
              <w:sz w:val="28"/>
              <w:szCs w:val="28"/>
            </w:rPr>
            <m:t>.</m:t>
          </m:r>
        </m:oMath>
      </m:oMathPara>
    </w:p>
    <w:p w:rsidR="00C82470" w:rsidRPr="0073082C" w:rsidRDefault="00C82470" w:rsidP="00750432">
      <w:pPr>
        <w:pStyle w:val="aa"/>
        <w:tabs>
          <w:tab w:val="left" w:pos="0"/>
        </w:tabs>
        <w:ind w:left="0"/>
        <w:jc w:val="center"/>
        <w:rPr>
          <w:i/>
          <w:noProof/>
          <w:sz w:val="28"/>
          <w:szCs w:val="28"/>
        </w:rPr>
      </w:pPr>
    </w:p>
    <w:p w:rsidR="00C82470" w:rsidRPr="00A567D2" w:rsidRDefault="00C82470" w:rsidP="00750432">
      <w:pPr>
        <w:pStyle w:val="aa"/>
        <w:tabs>
          <w:tab w:val="left" w:pos="0"/>
        </w:tabs>
        <w:ind w:left="0"/>
        <w:rPr>
          <w:i/>
          <w:noProof/>
          <w:sz w:val="28"/>
          <w:szCs w:val="28"/>
        </w:rPr>
      </w:pPr>
      <w:r>
        <w:rPr>
          <w:noProof/>
          <w:sz w:val="28"/>
          <w:szCs w:val="28"/>
        </w:rPr>
        <w:t xml:space="preserve">Частоту в таком виде изменить нельзя, поэтому вводится понятие мгновенной фазы </w:t>
      </w:r>
      <m:oMath>
        <m:r>
          <w:rPr>
            <w:rFonts w:ascii="Cambria Math" w:hAnsi="Cambria Math"/>
            <w:noProof/>
            <w:sz w:val="28"/>
            <w:szCs w:val="28"/>
          </w:rPr>
          <m:t>ψ(t)</m:t>
        </m:r>
      </m:oMath>
      <w:r w:rsidRPr="0089452D">
        <w:rPr>
          <w:i/>
          <w:noProof/>
          <w:sz w:val="28"/>
          <w:szCs w:val="28"/>
        </w:rPr>
        <w:t>.</w:t>
      </w:r>
    </w:p>
    <w:p w:rsidR="00680BBC" w:rsidRPr="00A567D2" w:rsidRDefault="00680BBC" w:rsidP="00750432">
      <w:pPr>
        <w:pStyle w:val="aa"/>
        <w:tabs>
          <w:tab w:val="left" w:pos="0"/>
        </w:tabs>
        <w:ind w:left="0"/>
        <w:rPr>
          <w:noProof/>
          <w:sz w:val="28"/>
          <w:szCs w:val="28"/>
        </w:rPr>
      </w:pPr>
    </w:p>
    <w:p w:rsidR="00C82470" w:rsidRPr="00680BBC" w:rsidRDefault="0089452D" w:rsidP="00750432">
      <w:pPr>
        <w:pStyle w:val="aa"/>
        <w:tabs>
          <w:tab w:val="left" w:pos="0"/>
        </w:tabs>
        <w:ind w:left="0"/>
        <w:jc w:val="center"/>
        <w:rPr>
          <w:i/>
          <w:noProof/>
          <w:sz w:val="28"/>
          <w:szCs w:val="28"/>
          <w:lang w:val="en-US"/>
        </w:rPr>
      </w:pPr>
      <m:oMathPara>
        <m:oMath>
          <m:r>
            <w:rPr>
              <w:rFonts w:ascii="Cambria Math" w:hAnsi="Cambria Math"/>
              <w:noProof/>
              <w:sz w:val="28"/>
              <w:szCs w:val="28"/>
            </w:rPr>
            <m:t>ψ</m:t>
          </m:r>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m:t>
          </m:r>
          <m:nary>
            <m:naryPr>
              <m:limLoc m:val="undOvr"/>
              <m:subHide m:val="1"/>
              <m:supHide m:val="1"/>
              <m:ctrlPr>
                <w:rPr>
                  <w:rFonts w:ascii="Cambria Math" w:hAnsi="Cambria Math"/>
                  <w:i/>
                  <w:noProof/>
                  <w:sz w:val="28"/>
                  <w:szCs w:val="28"/>
                </w:rPr>
              </m:ctrlPr>
            </m:naryPr>
            <m:sub/>
            <m:sup/>
            <m:e>
              <m:r>
                <w:rPr>
                  <w:rFonts w:ascii="Cambria Math" w:hAnsi="Cambria Math"/>
                  <w:noProof/>
                  <w:sz w:val="28"/>
                  <w:szCs w:val="28"/>
                </w:rPr>
                <m:t>ω</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r>
            <w:rPr>
              <w:rFonts w:ascii="Cambria Math" w:hAnsi="Cambria Math"/>
              <w:noProof/>
              <w:sz w:val="28"/>
              <w:szCs w:val="28"/>
            </w:rPr>
            <m:t>=</m:t>
          </m:r>
          <m:nary>
            <m:naryPr>
              <m:limLoc m:val="undOvr"/>
              <m:subHide m:val="1"/>
              <m:supHide m:val="1"/>
              <m:ctrlPr>
                <w:rPr>
                  <w:rFonts w:ascii="Cambria Math" w:hAnsi="Cambria Math"/>
                  <w:i/>
                  <w:noProof/>
                  <w:sz w:val="28"/>
                  <w:szCs w:val="28"/>
                </w:rPr>
              </m:ctrlPr>
            </m:naryPr>
            <m:sub/>
            <m:sup/>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Δ</m:t>
                  </m:r>
                  <m:r>
                    <w:rPr>
                      <w:rFonts w:ascii="Cambria Math" w:hAnsi="Cambria Math"/>
                      <w:noProof/>
                      <w:sz w:val="28"/>
                      <w:szCs w:val="28"/>
                    </w:rPr>
                    <m:t>ω</m:t>
                  </m:r>
                  <m:func>
                    <m:funcPr>
                      <m:ctrlPr>
                        <w:rPr>
                          <w:rFonts w:ascii="Cambria Math" w:hAnsi="Cambria Math"/>
                          <w:i/>
                          <w:noProof/>
                          <w:sz w:val="28"/>
                          <w:szCs w:val="28"/>
                        </w:rPr>
                      </m:ctrlPr>
                    </m:funcPr>
                    <m:fName>
                      <m:r>
                        <m:rPr>
                          <m:sty m:val="p"/>
                        </m:rPr>
                        <w:rPr>
                          <w:rFonts w:ascii="Cambria Math" w:hAnsi="Cambria Math"/>
                          <w:noProof/>
                          <w:sz w:val="28"/>
                          <w:szCs w:val="28"/>
                        </w:rPr>
                        <m:t>cos</m:t>
                      </m:r>
                    </m:fName>
                    <m:e>
                      <m:r>
                        <m:rPr>
                          <m:sty m:val="p"/>
                        </m:rPr>
                        <w:rPr>
                          <w:rFonts w:ascii="Cambria Math" w:hAnsi="Cambria Math"/>
                          <w:noProof/>
                          <w:sz w:val="28"/>
                          <w:szCs w:val="28"/>
                        </w:rPr>
                        <m:t>Ω</m:t>
                      </m:r>
                      <m:r>
                        <w:rPr>
                          <w:rFonts w:ascii="Cambria Math" w:hAnsi="Cambria Math"/>
                          <w:noProof/>
                          <w:sz w:val="28"/>
                          <w:szCs w:val="28"/>
                        </w:rPr>
                        <m:t>t</m:t>
                      </m:r>
                    </m:e>
                  </m:func>
                </m:e>
              </m:d>
              <m:r>
                <w:rPr>
                  <w:rFonts w:ascii="Cambria Math" w:hAnsi="Cambria Math"/>
                  <w:noProof/>
                  <w:sz w:val="28"/>
                  <w:szCs w:val="28"/>
                </w:rPr>
                <m:t>dt</m:t>
              </m:r>
            </m:e>
          </m:nary>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
            <m:fPr>
              <m:ctrlPr>
                <w:rPr>
                  <w:rFonts w:ascii="Cambria Math" w:hAnsi="Cambria Math"/>
                  <w:i/>
                  <w:noProof/>
                  <w:sz w:val="28"/>
                  <w:szCs w:val="28"/>
                </w:rPr>
              </m:ctrlPr>
            </m:fPr>
            <m:num>
              <m:r>
                <m:rPr>
                  <m:sty m:val="p"/>
                </m:rPr>
                <w:rPr>
                  <w:rFonts w:ascii="Cambria Math" w:hAnsi="Cambria Math"/>
                  <w:noProof/>
                  <w:sz w:val="28"/>
                  <w:szCs w:val="28"/>
                </w:rPr>
                <m:t>Δ</m:t>
              </m:r>
              <m:r>
                <w:rPr>
                  <w:rFonts w:ascii="Cambria Math" w:hAnsi="Cambria Math"/>
                  <w:noProof/>
                  <w:sz w:val="28"/>
                  <w:szCs w:val="28"/>
                </w:rPr>
                <m:t>ω</m:t>
              </m:r>
            </m:num>
            <m:den>
              <m:r>
                <m:rPr>
                  <m:sty m:val="p"/>
                </m:rPr>
                <w:rPr>
                  <w:rFonts w:ascii="Cambria Math" w:hAnsi="Cambria Math"/>
                  <w:noProof/>
                  <w:sz w:val="28"/>
                  <w:szCs w:val="28"/>
                </w:rPr>
                <m:t>Ω</m:t>
              </m:r>
            </m:den>
          </m:f>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r>
            <w:rPr>
              <w:rFonts w:ascii="Cambria Math" w:hAnsi="Cambria Math"/>
              <w:noProof/>
              <w:sz w:val="28"/>
              <w:szCs w:val="28"/>
            </w:rPr>
            <m:t>,</m:t>
          </m:r>
        </m:oMath>
      </m:oMathPara>
    </w:p>
    <w:p w:rsidR="0089452D" w:rsidRDefault="0089452D" w:rsidP="00750432">
      <w:pPr>
        <w:pStyle w:val="aa"/>
        <w:tabs>
          <w:tab w:val="left" w:pos="0"/>
        </w:tabs>
        <w:ind w:left="0"/>
        <w:jc w:val="center"/>
        <w:rPr>
          <w:i/>
          <w:noProof/>
          <w:sz w:val="28"/>
          <w:szCs w:val="28"/>
          <w:lang w:val="en-US"/>
        </w:rPr>
      </w:pPr>
    </w:p>
    <w:p w:rsidR="0089452D" w:rsidRPr="0089452D" w:rsidRDefault="0089452D" w:rsidP="00750432">
      <w:pPr>
        <w:pStyle w:val="aa"/>
        <w:tabs>
          <w:tab w:val="left" w:pos="0"/>
        </w:tabs>
        <w:ind w:left="0"/>
        <w:rPr>
          <w:noProof/>
          <w:sz w:val="28"/>
          <w:szCs w:val="28"/>
        </w:rPr>
      </w:pPr>
      <w:r w:rsidRPr="0089452D">
        <w:rPr>
          <w:rFonts w:ascii="Arial" w:hAnsi="Arial" w:cs="Arial"/>
          <w:i/>
          <w:noProof/>
          <w:sz w:val="28"/>
          <w:szCs w:val="28"/>
        </w:rPr>
        <w:t>∆</w:t>
      </w:r>
      <w:r w:rsidRPr="0089452D">
        <w:rPr>
          <w:i/>
          <w:noProof/>
          <w:sz w:val="28"/>
          <w:szCs w:val="28"/>
          <w:lang w:val="en-US"/>
        </w:rPr>
        <w:t>ω</w:t>
      </w:r>
      <w:r w:rsidRPr="0089452D">
        <w:rPr>
          <w:i/>
          <w:noProof/>
          <w:sz w:val="28"/>
          <w:szCs w:val="28"/>
        </w:rPr>
        <w:t xml:space="preserve"> </w:t>
      </w:r>
      <w:r w:rsidRPr="0089452D">
        <w:rPr>
          <w:noProof/>
          <w:sz w:val="28"/>
          <w:szCs w:val="28"/>
        </w:rPr>
        <w:t xml:space="preserve">– девиация частоты, </w:t>
      </w:r>
      <w:r w:rsidR="003733C1">
        <w:rPr>
          <w:noProof/>
          <w:sz w:val="28"/>
          <w:szCs w:val="28"/>
        </w:rPr>
        <w:t>т.е.</w:t>
      </w:r>
      <w:r w:rsidRPr="0089452D">
        <w:rPr>
          <w:noProof/>
          <w:sz w:val="28"/>
          <w:szCs w:val="28"/>
        </w:rPr>
        <w:t xml:space="preserve"> максимальное отклонение частоты от среднего значения.</w:t>
      </w:r>
    </w:p>
    <w:p w:rsidR="0089452D" w:rsidRDefault="006A064A" w:rsidP="00680BBC">
      <w:pPr>
        <w:pStyle w:val="aa"/>
        <w:tabs>
          <w:tab w:val="left" w:pos="0"/>
        </w:tabs>
        <w:spacing w:line="360" w:lineRule="auto"/>
        <w:ind w:left="0"/>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ЧМ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
                    <m:fPr>
                      <m:ctrlPr>
                        <w:rPr>
                          <w:rFonts w:ascii="Cambria Math" w:hAnsi="Cambria Math"/>
                          <w:i/>
                          <w:noProof/>
                          <w:sz w:val="28"/>
                          <w:szCs w:val="28"/>
                        </w:rPr>
                      </m:ctrlPr>
                    </m:fPr>
                    <m:num>
                      <m:r>
                        <m:rPr>
                          <m:sty m:val="p"/>
                        </m:rPr>
                        <w:rPr>
                          <w:rFonts w:ascii="Cambria Math" w:hAnsi="Cambria Math"/>
                          <w:noProof/>
                          <w:sz w:val="28"/>
                          <w:szCs w:val="28"/>
                        </w:rPr>
                        <m:t>Δ</m:t>
                      </m:r>
                      <m:r>
                        <w:rPr>
                          <w:rFonts w:ascii="Cambria Math" w:hAnsi="Cambria Math"/>
                          <w:noProof/>
                          <w:sz w:val="28"/>
                          <w:szCs w:val="28"/>
                        </w:rPr>
                        <m:t>ω</m:t>
                      </m:r>
                    </m:num>
                    <m:den>
                      <m:r>
                        <m:rPr>
                          <m:sty m:val="p"/>
                        </m:rPr>
                        <w:rPr>
                          <w:rFonts w:ascii="Cambria Math" w:hAnsi="Cambria Math"/>
                          <w:noProof/>
                          <w:sz w:val="28"/>
                          <w:szCs w:val="28"/>
                        </w:rPr>
                        <m:t>Ω</m:t>
                      </m:r>
                    </m:den>
                  </m:f>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r>
            <w:rPr>
              <w:rFonts w:ascii="Cambria Math" w:hAnsi="Cambria Math"/>
              <w:noProof/>
              <w:sz w:val="28"/>
              <w:szCs w:val="28"/>
            </w:rPr>
            <m:t>,</m:t>
          </m:r>
        </m:oMath>
      </m:oMathPara>
    </w:p>
    <w:p w:rsidR="0089452D" w:rsidRDefault="006A064A" w:rsidP="00750432">
      <w:pPr>
        <w:pStyle w:val="aa"/>
        <w:tabs>
          <w:tab w:val="left" w:pos="0"/>
        </w:tabs>
        <w:ind w:left="0"/>
        <w:rPr>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ЧМ</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0</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sSub>
                    <m:sSubPr>
                      <m:ctrlPr>
                        <w:rPr>
                          <w:rFonts w:ascii="Cambria Math" w:hAnsi="Cambria Math"/>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rPr>
                        <m:t>ч</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e>
              </m:d>
            </m:e>
          </m:func>
          <m:r>
            <w:rPr>
              <w:rFonts w:ascii="Cambria Math" w:hAnsi="Cambria Math"/>
              <w:noProof/>
              <w:sz w:val="28"/>
              <w:szCs w:val="28"/>
              <w:lang w:val="en-US"/>
            </w:rPr>
            <m:t>,</m:t>
          </m:r>
        </m:oMath>
      </m:oMathPara>
    </w:p>
    <w:p w:rsidR="0089452D" w:rsidRDefault="0089452D" w:rsidP="00750432">
      <w:pPr>
        <w:pStyle w:val="aa"/>
        <w:tabs>
          <w:tab w:val="left" w:pos="0"/>
        </w:tabs>
        <w:ind w:left="0"/>
        <w:rPr>
          <w:noProof/>
          <w:sz w:val="28"/>
          <w:szCs w:val="28"/>
        </w:rPr>
      </w:pPr>
    </w:p>
    <w:p w:rsidR="0089452D" w:rsidRDefault="0089452D" w:rsidP="00750432">
      <w:pPr>
        <w:pStyle w:val="aa"/>
        <w:tabs>
          <w:tab w:val="left" w:pos="0"/>
        </w:tabs>
        <w:ind w:left="0"/>
        <w:rPr>
          <w:noProof/>
          <w:sz w:val="28"/>
          <w:szCs w:val="28"/>
        </w:rPr>
      </w:pPr>
      <w:r>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ч</m:t>
            </m:r>
          </m:sub>
        </m:sSub>
        <m:r>
          <w:rPr>
            <w:rFonts w:ascii="Cambria Math" w:hAnsi="Cambria Math"/>
            <w:noProof/>
            <w:sz w:val="28"/>
            <w:szCs w:val="28"/>
          </w:rPr>
          <m:t>=</m:t>
        </m:r>
        <m:f>
          <m:fPr>
            <m:ctrlPr>
              <w:rPr>
                <w:rFonts w:ascii="Cambria Math" w:hAnsi="Cambria Math"/>
                <w:i/>
                <w:noProof/>
                <w:sz w:val="28"/>
                <w:szCs w:val="28"/>
              </w:rPr>
            </m:ctrlPr>
          </m:fPr>
          <m:num>
            <m:r>
              <m:rPr>
                <m:sty m:val="p"/>
              </m:rPr>
              <w:rPr>
                <w:rFonts w:ascii="Cambria Math" w:hAnsi="Cambria Math"/>
                <w:noProof/>
                <w:sz w:val="28"/>
                <w:szCs w:val="28"/>
              </w:rPr>
              <m:t>Δ</m:t>
            </m:r>
            <m:r>
              <w:rPr>
                <w:rFonts w:ascii="Cambria Math" w:hAnsi="Cambria Math"/>
                <w:noProof/>
                <w:sz w:val="28"/>
                <w:szCs w:val="28"/>
              </w:rPr>
              <m:t>ω</m:t>
            </m:r>
          </m:num>
          <m:den>
            <m:r>
              <m:rPr>
                <m:sty m:val="p"/>
              </m:rPr>
              <w:rPr>
                <w:rFonts w:ascii="Cambria Math" w:hAnsi="Cambria Math"/>
                <w:noProof/>
                <w:sz w:val="28"/>
                <w:szCs w:val="28"/>
              </w:rPr>
              <m:t>Ω</m:t>
            </m:r>
          </m:den>
        </m:f>
      </m:oMath>
      <w:r w:rsidR="00D96C86">
        <w:rPr>
          <w:noProof/>
          <w:sz w:val="28"/>
          <w:szCs w:val="28"/>
        </w:rPr>
        <w:t xml:space="preserve"> </w:t>
      </w:r>
      <w:r w:rsidR="00D96C86" w:rsidRPr="00D96C86">
        <w:rPr>
          <w:noProof/>
          <w:sz w:val="28"/>
          <w:szCs w:val="28"/>
        </w:rPr>
        <w:t>–</w:t>
      </w:r>
      <w:r>
        <w:rPr>
          <w:noProof/>
          <w:sz w:val="28"/>
          <w:szCs w:val="28"/>
        </w:rPr>
        <w:t xml:space="preserve"> индекс частотной модуляции.</w:t>
      </w:r>
    </w:p>
    <w:p w:rsidR="0089452D" w:rsidRDefault="0089452D" w:rsidP="00750432">
      <w:pPr>
        <w:pStyle w:val="aa"/>
        <w:tabs>
          <w:tab w:val="left" w:pos="0"/>
        </w:tabs>
        <w:ind w:left="0"/>
        <w:rPr>
          <w:noProof/>
          <w:sz w:val="28"/>
          <w:szCs w:val="28"/>
        </w:rPr>
      </w:pPr>
    </w:p>
    <w:p w:rsidR="0089452D" w:rsidRPr="00A567D2" w:rsidRDefault="0089452D" w:rsidP="00750432">
      <w:pPr>
        <w:pStyle w:val="aa"/>
        <w:tabs>
          <w:tab w:val="left" w:pos="0"/>
        </w:tabs>
        <w:ind w:left="0"/>
        <w:rPr>
          <w:noProof/>
          <w:sz w:val="28"/>
          <w:szCs w:val="28"/>
        </w:rPr>
      </w:pPr>
      <w:r>
        <w:rPr>
          <w:noProof/>
          <w:sz w:val="28"/>
          <w:szCs w:val="28"/>
        </w:rPr>
        <w:t xml:space="preserve">Если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ч</m:t>
            </m:r>
          </m:sub>
        </m:sSub>
        <m:r>
          <w:rPr>
            <w:rFonts w:ascii="Cambria Math" w:hAnsi="Cambria Math"/>
            <w:noProof/>
            <w:sz w:val="28"/>
            <w:szCs w:val="28"/>
          </w:rPr>
          <m:t>=</m:t>
        </m:r>
        <m:r>
          <w:rPr>
            <w:rFonts w:ascii="Cambria Math" w:hAnsi="Cambria Math"/>
            <w:noProof/>
            <w:sz w:val="28"/>
            <w:szCs w:val="28"/>
            <w:lang w:val="en-US"/>
          </w:rPr>
          <m:t>M</m:t>
        </m:r>
      </m:oMath>
      <w:r>
        <w:rPr>
          <w:noProof/>
          <w:sz w:val="28"/>
          <w:szCs w:val="28"/>
        </w:rPr>
        <w:t xml:space="preserve"> и</w:t>
      </w:r>
      <w:r w:rsidR="00F65BBB" w:rsidRPr="00F65BBB">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rPr>
              <m:t>ф</m:t>
            </m:r>
          </m:sub>
        </m:sSub>
        <m:r>
          <w:rPr>
            <w:rFonts w:ascii="Cambria Math" w:hAnsi="Cambria Math"/>
            <w:noProof/>
            <w:sz w:val="28"/>
            <w:szCs w:val="28"/>
          </w:rPr>
          <m:t>=</m:t>
        </m:r>
        <m:r>
          <w:rPr>
            <w:rFonts w:ascii="Cambria Math" w:hAnsi="Cambria Math"/>
            <w:noProof/>
            <w:sz w:val="28"/>
            <w:szCs w:val="28"/>
            <w:lang w:val="en-US"/>
          </w:rPr>
          <m:t>M</m:t>
        </m:r>
      </m:oMath>
      <w:r w:rsidR="008B2CA0">
        <w:rPr>
          <w:noProof/>
          <w:sz w:val="28"/>
          <w:szCs w:val="28"/>
        </w:rPr>
        <w:t>, то</w:t>
      </w:r>
    </w:p>
    <w:p w:rsidR="00680BBC" w:rsidRPr="00A567D2" w:rsidRDefault="00680BBC" w:rsidP="00750432">
      <w:pPr>
        <w:pStyle w:val="aa"/>
        <w:tabs>
          <w:tab w:val="left" w:pos="0"/>
        </w:tabs>
        <w:ind w:left="0"/>
        <w:rPr>
          <w:noProof/>
          <w:sz w:val="28"/>
          <w:szCs w:val="28"/>
        </w:rPr>
      </w:pPr>
    </w:p>
    <w:p w:rsidR="008B2CA0" w:rsidRDefault="006A064A" w:rsidP="00750432">
      <w:pPr>
        <w:pStyle w:val="aa"/>
        <w:tabs>
          <w:tab w:val="left" w:pos="0"/>
        </w:tabs>
        <w:ind w:left="0"/>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УМ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unc>
                    <m:funcPr>
                      <m:ctrlPr>
                        <w:rPr>
                          <w:rFonts w:ascii="Cambria Math" w:hAnsi="Cambria Math"/>
                          <w:i/>
                          <w:noProof/>
                          <w:sz w:val="28"/>
                          <w:szCs w:val="28"/>
                        </w:rPr>
                      </m:ctrlPr>
                    </m:funcPr>
                    <m:fName>
                      <m:r>
                        <m:rPr>
                          <m:sty m:val="p"/>
                        </m:rPr>
                        <w:rPr>
                          <w:rFonts w:ascii="Cambria Math" w:hAnsi="Cambria Math"/>
                          <w:noProof/>
                          <w:sz w:val="28"/>
                          <w:szCs w:val="28"/>
                        </w:rPr>
                        <m:t>Msin</m:t>
                      </m:r>
                    </m:fName>
                    <m:e>
                      <m:r>
                        <m:rPr>
                          <m:sty m:val="p"/>
                        </m:rPr>
                        <w:rPr>
                          <w:rFonts w:ascii="Cambria Math" w:hAnsi="Cambria Math"/>
                          <w:noProof/>
                          <w:sz w:val="28"/>
                          <w:szCs w:val="28"/>
                        </w:rPr>
                        <m:t>Ω</m:t>
                      </m:r>
                      <m:r>
                        <w:rPr>
                          <w:rFonts w:ascii="Cambria Math" w:hAnsi="Cambria Math"/>
                          <w:noProof/>
                          <w:sz w:val="28"/>
                          <w:szCs w:val="28"/>
                        </w:rPr>
                        <m:t>t</m:t>
                      </m:r>
                    </m:e>
                  </m:func>
                </m:e>
              </m:d>
            </m:e>
          </m:func>
          <m:r>
            <w:rPr>
              <w:rFonts w:ascii="Cambria Math" w:hAnsi="Cambria Math"/>
              <w:noProof/>
              <w:sz w:val="28"/>
              <w:szCs w:val="28"/>
            </w:rPr>
            <m:t>.</m:t>
          </m:r>
        </m:oMath>
      </m:oMathPara>
    </w:p>
    <w:p w:rsidR="008B2CA0" w:rsidRDefault="008B2CA0" w:rsidP="00750432">
      <w:pPr>
        <w:pStyle w:val="aa"/>
        <w:tabs>
          <w:tab w:val="left" w:pos="0"/>
        </w:tabs>
        <w:ind w:left="0"/>
        <w:rPr>
          <w:noProof/>
          <w:sz w:val="28"/>
          <w:szCs w:val="28"/>
        </w:rPr>
      </w:pPr>
    </w:p>
    <w:p w:rsidR="005E7B49" w:rsidRPr="0089452D" w:rsidRDefault="005E7B49" w:rsidP="00750432">
      <w:pPr>
        <w:pStyle w:val="aa"/>
        <w:tabs>
          <w:tab w:val="left" w:pos="0"/>
        </w:tabs>
        <w:ind w:left="0"/>
        <w:rPr>
          <w:noProof/>
          <w:sz w:val="28"/>
          <w:szCs w:val="28"/>
        </w:rPr>
      </w:pPr>
    </w:p>
    <w:p w:rsidR="000375C9" w:rsidRPr="009C1552" w:rsidRDefault="00EE2F8E" w:rsidP="000E7964">
      <w:pPr>
        <w:pStyle w:val="af3"/>
        <w:rPr>
          <w:noProof/>
        </w:rPr>
      </w:pPr>
      <w:bookmarkStart w:id="36" w:name="_Toc303329694"/>
      <w:r>
        <w:rPr>
          <w:noProof/>
        </w:rPr>
        <w:t>5.3.</w:t>
      </w:r>
      <w:r>
        <w:rPr>
          <w:noProof/>
          <w:lang w:val="en-US"/>
        </w:rPr>
        <w:tab/>
      </w:r>
      <w:r w:rsidR="00D96C86" w:rsidRPr="009C1552">
        <w:rPr>
          <w:noProof/>
        </w:rPr>
        <w:t>Сравнение ЧМ</w:t>
      </w:r>
      <w:r w:rsidR="000375C9" w:rsidRPr="009C1552">
        <w:rPr>
          <w:noProof/>
        </w:rPr>
        <w:t xml:space="preserve"> и ФМ</w:t>
      </w:r>
      <w:bookmarkEnd w:id="36"/>
    </w:p>
    <w:p w:rsidR="008B2CA0" w:rsidRPr="008B2CA0" w:rsidRDefault="008B2CA0" w:rsidP="00750432">
      <w:pPr>
        <w:pStyle w:val="aa"/>
        <w:ind w:left="0"/>
        <w:rPr>
          <w:b/>
          <w:noProof/>
          <w:sz w:val="28"/>
          <w:szCs w:val="28"/>
        </w:rPr>
      </w:pPr>
    </w:p>
    <w:p w:rsidR="000375C9" w:rsidRPr="006249E1" w:rsidRDefault="000375C9" w:rsidP="00D07BE6">
      <w:pPr>
        <w:numPr>
          <w:ilvl w:val="0"/>
          <w:numId w:val="17"/>
        </w:numPr>
        <w:tabs>
          <w:tab w:val="clear" w:pos="720"/>
          <w:tab w:val="left" w:pos="-4962"/>
          <w:tab w:val="num" w:pos="1134"/>
        </w:tabs>
        <w:ind w:left="0" w:firstLine="709"/>
        <w:rPr>
          <w:noProof/>
          <w:sz w:val="28"/>
          <w:szCs w:val="28"/>
        </w:rPr>
      </w:pPr>
      <w:r>
        <w:rPr>
          <w:noProof/>
          <w:sz w:val="28"/>
          <w:szCs w:val="28"/>
        </w:rPr>
        <w:t xml:space="preserve">При модуляции чистым тоном или одной частотой </w:t>
      </w:r>
      <m:oMath>
        <m:r>
          <w:rPr>
            <w:rFonts w:ascii="Cambria Math" w:hAnsi="Cambria Math"/>
            <w:noProof/>
            <w:sz w:val="28"/>
            <w:szCs w:val="28"/>
          </w:rPr>
          <m:t>Ω</m:t>
        </m:r>
      </m:oMath>
      <w:r w:rsidR="008B2CA0">
        <w:rPr>
          <w:noProof/>
          <w:sz w:val="28"/>
          <w:szCs w:val="28"/>
        </w:rPr>
        <w:t xml:space="preserve"> временные функции одинаковы </w:t>
      </w:r>
      <w:r w:rsidR="008B2CA0" w:rsidRPr="008B2CA0">
        <w:rPr>
          <w:noProof/>
          <w:sz w:val="28"/>
          <w:szCs w:val="28"/>
        </w:rPr>
        <w:t>и</w:t>
      </w:r>
      <w:r>
        <w:rPr>
          <w:noProof/>
          <w:sz w:val="28"/>
          <w:szCs w:val="28"/>
        </w:rPr>
        <w:t xml:space="preserve"> по существу не отличаются одна от другой.</w:t>
      </w:r>
    </w:p>
    <w:p w:rsidR="006249E1" w:rsidRDefault="006249E1" w:rsidP="00750432">
      <w:pPr>
        <w:rPr>
          <w:noProof/>
          <w:sz w:val="28"/>
          <w:szCs w:val="28"/>
        </w:rPr>
      </w:pPr>
    </w:p>
    <w:p w:rsidR="00D92547" w:rsidRPr="008A7714" w:rsidRDefault="000375C9" w:rsidP="00D07BE6">
      <w:pPr>
        <w:pStyle w:val="aa"/>
        <w:numPr>
          <w:ilvl w:val="0"/>
          <w:numId w:val="17"/>
        </w:numPr>
        <w:tabs>
          <w:tab w:val="clear" w:pos="720"/>
          <w:tab w:val="left" w:pos="-4962"/>
          <w:tab w:val="num" w:pos="0"/>
          <w:tab w:val="num" w:pos="1134"/>
        </w:tabs>
        <w:spacing w:line="360" w:lineRule="auto"/>
        <w:ind w:left="0" w:firstLine="709"/>
        <w:rPr>
          <w:sz w:val="28"/>
          <w:szCs w:val="28"/>
        </w:rPr>
      </w:pPr>
      <w:r w:rsidRPr="008B2CA0">
        <w:rPr>
          <w:noProof/>
          <w:sz w:val="28"/>
          <w:szCs w:val="28"/>
        </w:rPr>
        <w:t>Отличия</w:t>
      </w:r>
      <w:r w:rsidR="00D96C86">
        <w:rPr>
          <w:noProof/>
          <w:sz w:val="28"/>
          <w:szCs w:val="28"/>
        </w:rPr>
        <w:t>:</w:t>
      </w:r>
    </w:p>
    <w:p w:rsidR="008B2CA0" w:rsidRPr="0073082C" w:rsidRDefault="00680BBC" w:rsidP="00680BBC">
      <w:pPr>
        <w:pStyle w:val="aa"/>
        <w:spacing w:line="360" w:lineRule="auto"/>
        <w:ind w:left="0"/>
        <w:rPr>
          <w:sz w:val="28"/>
          <w:szCs w:val="28"/>
        </w:rPr>
      </w:pPr>
      <w:r>
        <w:rPr>
          <w:sz w:val="28"/>
          <w:szCs w:val="28"/>
        </w:rPr>
        <w:t xml:space="preserve">Т.к.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ф</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φ</m:t>
        </m:r>
      </m:oMath>
      <w:r w:rsidR="008B2CA0" w:rsidRPr="008B2CA0">
        <w:rPr>
          <w:sz w:val="28"/>
          <w:szCs w:val="28"/>
        </w:rPr>
        <w:t>, а</w:t>
      </w:r>
      <w:r w:rsidR="00AF79A3">
        <w:rPr>
          <w:sz w:val="28"/>
          <w:szCs w:val="28"/>
        </w:rPr>
        <w:t xml:space="preserve"> </w:t>
      </w:r>
      <m:oMath>
        <m:r>
          <m:rPr>
            <m:sty m:val="p"/>
          </m:rPr>
          <w:rPr>
            <w:rFonts w:ascii="Cambria Math" w:hAnsi="Cambria Math"/>
            <w:sz w:val="28"/>
            <w:szCs w:val="28"/>
            <w:lang w:val="en-US"/>
          </w:rPr>
          <m:t>Δ</m:t>
        </m:r>
        <m:r>
          <w:rPr>
            <w:rFonts w:ascii="Cambria Math" w:hAnsi="Cambria Math"/>
            <w:sz w:val="28"/>
            <w:szCs w:val="28"/>
            <w:lang w:val="en-US"/>
          </w:rPr>
          <m:t>φ</m:t>
        </m:r>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U</m:t>
            </m:r>
          </m:e>
          <m:sub>
            <m:r>
              <w:rPr>
                <w:rFonts w:ascii="Cambria Math" w:hAnsi="Cambria Math"/>
                <w:sz w:val="28"/>
                <w:szCs w:val="28"/>
                <w:lang w:val="en-US"/>
              </w:rPr>
              <m:t>m</m:t>
            </m:r>
            <m:r>
              <w:rPr>
                <w:rFonts w:ascii="Cambria Math" w:hAnsi="Cambria Math"/>
                <w:sz w:val="28"/>
                <w:szCs w:val="28"/>
              </w:rPr>
              <m:t xml:space="preserve"> </m:t>
            </m:r>
            <m:r>
              <m:rPr>
                <m:sty m:val="p"/>
              </m:rPr>
              <w:rPr>
                <w:rFonts w:ascii="Cambria Math" w:hAnsi="Cambria Math"/>
                <w:sz w:val="28"/>
                <w:szCs w:val="28"/>
                <w:lang w:val="en-US"/>
              </w:rPr>
              <m:t>Ω</m:t>
            </m:r>
          </m:sub>
        </m:sSub>
      </m:oMath>
      <w:r w:rsidR="00CE022F">
        <w:rPr>
          <w:sz w:val="28"/>
          <w:szCs w:val="28"/>
        </w:rPr>
        <w:t>,</w:t>
      </w:r>
      <w:r w:rsidR="008B2CA0">
        <w:rPr>
          <w:sz w:val="28"/>
          <w:szCs w:val="28"/>
        </w:rPr>
        <w:t xml:space="preserve"> то</w:t>
      </w:r>
      <w:r w:rsidR="00AF79A3">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m </m:t>
            </m:r>
            <m:r>
              <m:rPr>
                <m:sty m:val="p"/>
              </m:rPr>
              <w:rPr>
                <w:rFonts w:ascii="Cambria Math" w:hAnsi="Cambria Math"/>
                <w:sz w:val="28"/>
                <w:szCs w:val="28"/>
              </w:rPr>
              <m:t>Ω</m:t>
            </m:r>
          </m:sub>
        </m:sSub>
      </m:oMath>
      <w:r w:rsidR="006249E1" w:rsidRPr="006249E1">
        <w:rPr>
          <w:sz w:val="28"/>
          <w:szCs w:val="28"/>
        </w:rPr>
        <w:t>.</w:t>
      </w:r>
    </w:p>
    <w:p w:rsidR="006249E1" w:rsidRPr="008A7714" w:rsidRDefault="00680BBC" w:rsidP="008A7714">
      <w:pPr>
        <w:pStyle w:val="aa"/>
        <w:spacing w:line="360" w:lineRule="auto"/>
        <w:ind w:left="0"/>
        <w:rPr>
          <w:sz w:val="28"/>
          <w:szCs w:val="28"/>
        </w:rPr>
      </w:pPr>
      <w:r>
        <w:rPr>
          <w:sz w:val="28"/>
          <w:szCs w:val="28"/>
        </w:rPr>
        <w:t xml:space="preserve">Т.к.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ч</m:t>
            </m:r>
          </m:sub>
        </m:sSub>
        <m: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lang w:val="en-US"/>
              </w:rPr>
              <m:t>Δ</m:t>
            </m:r>
            <m:r>
              <w:rPr>
                <w:rFonts w:ascii="Cambria Math" w:hAnsi="Cambria Math"/>
                <w:sz w:val="28"/>
                <w:szCs w:val="28"/>
                <w:lang w:val="en-US"/>
              </w:rPr>
              <m:t>ω</m:t>
            </m:r>
          </m:num>
          <m:den>
            <m:r>
              <m:rPr>
                <m:sty m:val="p"/>
              </m:rPr>
              <w:rPr>
                <w:rFonts w:ascii="Cambria Math" w:hAnsi="Cambria Math"/>
                <w:sz w:val="28"/>
                <w:szCs w:val="28"/>
                <w:lang w:val="en-US"/>
              </w:rPr>
              <m:t>Ω</m:t>
            </m:r>
          </m:den>
        </m:f>
      </m:oMath>
      <w:r w:rsidR="008A7714">
        <w:rPr>
          <w:sz w:val="28"/>
          <w:szCs w:val="28"/>
        </w:rPr>
        <w:t>, а</w:t>
      </w:r>
      <w:r w:rsidR="00AF79A3">
        <w:rPr>
          <w:sz w:val="28"/>
          <w:szCs w:val="28"/>
        </w:rPr>
        <w:t xml:space="preserve"> </w:t>
      </w:r>
      <m:oMath>
        <m:r>
          <m:rPr>
            <m:sty m:val="p"/>
          </m:rPr>
          <w:rPr>
            <w:rFonts w:ascii="Cambria Math" w:hAnsi="Cambria Math"/>
            <w:sz w:val="28"/>
            <w:szCs w:val="28"/>
            <w:lang w:val="en-US"/>
          </w:rPr>
          <m:t>Δ</m:t>
        </m:r>
        <m:r>
          <w:rPr>
            <w:rFonts w:ascii="Cambria Math" w:hAnsi="Cambria Math"/>
            <w:sz w:val="28"/>
            <w:szCs w:val="28"/>
            <w:lang w:val="en-US"/>
          </w:rPr>
          <m:t>ω</m:t>
        </m:r>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U</m:t>
            </m:r>
          </m:e>
          <m:sub>
            <m:r>
              <w:rPr>
                <w:rFonts w:ascii="Cambria Math" w:hAnsi="Cambria Math"/>
                <w:sz w:val="28"/>
                <w:szCs w:val="28"/>
                <w:lang w:val="en-US"/>
              </w:rPr>
              <m:t>m</m:t>
            </m:r>
            <m:r>
              <w:rPr>
                <w:rFonts w:ascii="Cambria Math" w:hAnsi="Cambria Math"/>
                <w:sz w:val="28"/>
                <w:szCs w:val="28"/>
              </w:rPr>
              <m:t xml:space="preserve"> </m:t>
            </m:r>
            <m:r>
              <m:rPr>
                <m:sty m:val="p"/>
              </m:rPr>
              <w:rPr>
                <w:rFonts w:ascii="Cambria Math" w:hAnsi="Cambria Math"/>
                <w:sz w:val="28"/>
                <w:szCs w:val="28"/>
                <w:lang w:val="en-US"/>
              </w:rPr>
              <m:t>Ω</m:t>
            </m:r>
          </m:sub>
        </m:sSub>
      </m:oMath>
      <w:r w:rsidR="00CE022F">
        <w:rPr>
          <w:sz w:val="28"/>
          <w:szCs w:val="28"/>
        </w:rPr>
        <w:t>,</w:t>
      </w:r>
      <w:r w:rsidR="006249E1" w:rsidRPr="006249E1">
        <w:rPr>
          <w:sz w:val="28"/>
          <w:szCs w:val="28"/>
        </w:rPr>
        <w:t xml:space="preserve"> то</w:t>
      </w:r>
      <w:r w:rsidR="00AF79A3">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ч</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m </m:t>
                </m:r>
                <m:r>
                  <m:rPr>
                    <m:sty m:val="p"/>
                  </m:rPr>
                  <w:rPr>
                    <w:rFonts w:ascii="Cambria Math" w:hAnsi="Cambria Math"/>
                    <w:sz w:val="28"/>
                    <w:szCs w:val="28"/>
                  </w:rPr>
                  <m:t>Ω</m:t>
                </m:r>
              </m:sub>
            </m:sSub>
          </m:num>
          <m:den>
            <m:r>
              <m:rPr>
                <m:sty m:val="p"/>
              </m:rPr>
              <w:rPr>
                <w:rFonts w:ascii="Cambria Math" w:hAnsi="Cambria Math"/>
                <w:sz w:val="28"/>
                <w:szCs w:val="28"/>
              </w:rPr>
              <m:t>Ω</m:t>
            </m:r>
          </m:den>
        </m:f>
      </m:oMath>
      <w:r w:rsidR="006249E1" w:rsidRPr="006249E1">
        <w:rPr>
          <w:sz w:val="28"/>
          <w:szCs w:val="28"/>
        </w:rPr>
        <w:t>.</w:t>
      </w:r>
    </w:p>
    <w:p w:rsidR="000375C9" w:rsidRPr="0073082C" w:rsidRDefault="000375C9" w:rsidP="00750432">
      <w:pPr>
        <w:rPr>
          <w:noProof/>
          <w:sz w:val="28"/>
          <w:szCs w:val="28"/>
        </w:rPr>
      </w:pPr>
      <w:r w:rsidRPr="003325A9">
        <w:rPr>
          <w:noProof/>
          <w:sz w:val="28"/>
          <w:szCs w:val="28"/>
        </w:rPr>
        <w:t>Видно, что индек</w:t>
      </w:r>
      <w:r w:rsidR="00D96C86" w:rsidRPr="003325A9">
        <w:rPr>
          <w:noProof/>
          <w:sz w:val="28"/>
          <w:szCs w:val="28"/>
        </w:rPr>
        <w:t>с</w:t>
      </w:r>
      <w:r w:rsidRPr="003325A9">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ФМ</m:t>
            </m:r>
          </m:sub>
        </m:sSub>
        <m:r>
          <w:rPr>
            <w:rFonts w:ascii="Cambria Math" w:hAnsi="Cambria Math"/>
            <w:noProof/>
            <w:sz w:val="28"/>
            <w:szCs w:val="28"/>
          </w:rPr>
          <m:t xml:space="preserve"> </m:t>
        </m:r>
      </m:oMath>
      <w:r w:rsidRPr="003325A9">
        <w:rPr>
          <w:noProof/>
          <w:sz w:val="28"/>
          <w:szCs w:val="28"/>
        </w:rPr>
        <w:t xml:space="preserve">не зависит от частоты модулирующего сигнала </w:t>
      </w:r>
      <m:oMath>
        <m:r>
          <w:rPr>
            <w:rFonts w:ascii="Cambria Math" w:hAnsi="Cambria Math"/>
            <w:noProof/>
            <w:sz w:val="28"/>
            <w:szCs w:val="28"/>
          </w:rPr>
          <m:t>Ω</m:t>
        </m:r>
      </m:oMath>
      <w:r w:rsidR="003325A9" w:rsidRPr="003325A9">
        <w:rPr>
          <w:noProof/>
          <w:sz w:val="28"/>
          <w:szCs w:val="28"/>
        </w:rPr>
        <w:t>,</w:t>
      </w:r>
      <w:r w:rsidR="00E07589" w:rsidRPr="003325A9">
        <w:rPr>
          <w:noProof/>
          <w:sz w:val="28"/>
          <w:szCs w:val="28"/>
        </w:rPr>
        <w:t xml:space="preserve"> </w:t>
      </w:r>
      <w:r w:rsidR="003325A9" w:rsidRPr="003325A9">
        <w:rPr>
          <w:noProof/>
          <w:sz w:val="28"/>
          <w:szCs w:val="28"/>
        </w:rPr>
        <w:t xml:space="preserve">а </w:t>
      </w:r>
      <m:oMath>
        <m:sSub>
          <m:sSubPr>
            <m:ctrlPr>
              <w:rPr>
                <w:rFonts w:ascii="Cambria Math" w:hAnsi="Cambria Math"/>
                <w:i/>
                <w:noProof/>
                <w:sz w:val="28"/>
                <w:szCs w:val="28"/>
              </w:rPr>
            </m:ctrlPr>
          </m:sSubPr>
          <m:e>
            <m:r>
              <w:rPr>
                <w:rFonts w:ascii="Cambria Math" w:hAnsi="Cambria Math"/>
                <w:noProof/>
                <w:sz w:val="28"/>
                <w:szCs w:val="28"/>
                <w:lang w:val="en-US"/>
              </w:rPr>
              <m:t>M</m:t>
            </m:r>
          </m:e>
          <m:sub>
            <m:r>
              <w:rPr>
                <w:rFonts w:ascii="Cambria Math" w:hAnsi="Cambria Math"/>
                <w:noProof/>
                <w:sz w:val="28"/>
                <w:szCs w:val="28"/>
              </w:rPr>
              <m:t>ЧМ</m:t>
            </m:r>
          </m:sub>
        </m:sSub>
      </m:oMath>
      <w:r w:rsidR="00AF79A3" w:rsidRPr="00680BBC">
        <w:rPr>
          <w:noProof/>
          <w:sz w:val="28"/>
          <w:szCs w:val="28"/>
        </w:rPr>
        <w:t xml:space="preserve"> </w:t>
      </w:r>
      <w:r w:rsidR="00E07589" w:rsidRPr="003325A9">
        <w:rPr>
          <w:noProof/>
          <w:sz w:val="28"/>
          <w:szCs w:val="28"/>
        </w:rPr>
        <w:t xml:space="preserve">обратнопропорционален частоте модулирующего сигнала </w:t>
      </w:r>
      <m:oMath>
        <m:r>
          <w:rPr>
            <w:rFonts w:ascii="Cambria Math" w:hAnsi="Cambria Math"/>
            <w:noProof/>
            <w:sz w:val="28"/>
            <w:szCs w:val="28"/>
          </w:rPr>
          <m:t>Ω</m:t>
        </m:r>
      </m:oMath>
      <w:r w:rsidR="00E07589" w:rsidRPr="003325A9">
        <w:rPr>
          <w:noProof/>
          <w:sz w:val="28"/>
          <w:szCs w:val="28"/>
        </w:rPr>
        <w:t>.</w:t>
      </w:r>
    </w:p>
    <w:p w:rsidR="006249E1" w:rsidRPr="0073082C" w:rsidRDefault="006249E1" w:rsidP="00750432">
      <w:pPr>
        <w:rPr>
          <w:noProof/>
          <w:sz w:val="28"/>
          <w:szCs w:val="28"/>
        </w:rPr>
      </w:pPr>
    </w:p>
    <w:p w:rsidR="00E07589" w:rsidRPr="00D96C86" w:rsidRDefault="006249E1" w:rsidP="00D07BE6">
      <w:pPr>
        <w:pStyle w:val="aa"/>
        <w:numPr>
          <w:ilvl w:val="0"/>
          <w:numId w:val="17"/>
        </w:numPr>
        <w:tabs>
          <w:tab w:val="clear" w:pos="720"/>
          <w:tab w:val="left" w:pos="-4962"/>
          <w:tab w:val="num" w:pos="0"/>
          <w:tab w:val="num" w:pos="1134"/>
        </w:tabs>
        <w:ind w:left="0" w:firstLine="709"/>
        <w:rPr>
          <w:noProof/>
          <w:sz w:val="28"/>
          <w:szCs w:val="28"/>
        </w:rPr>
      </w:pPr>
      <w:r w:rsidRPr="006249E1">
        <w:rPr>
          <w:noProof/>
          <w:sz w:val="28"/>
          <w:szCs w:val="28"/>
        </w:rPr>
        <w:t>Поскольку</w:t>
      </w:r>
      <w:r w:rsidR="00AF79A3">
        <w:rPr>
          <w:noProof/>
          <w:sz w:val="28"/>
          <w:szCs w:val="28"/>
        </w:rPr>
        <w:t xml:space="preserve"> </w:t>
      </w:r>
      <m:oMath>
        <m:r>
          <w:rPr>
            <w:rFonts w:ascii="Cambria Math" w:hAnsi="Cambria Math"/>
            <w:noProof/>
            <w:sz w:val="28"/>
            <w:szCs w:val="28"/>
            <w:lang w:val="en-US"/>
          </w:rPr>
          <m:t>ω</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f>
          <m:fPr>
            <m:ctrlPr>
              <w:rPr>
                <w:rFonts w:ascii="Cambria Math" w:hAnsi="Cambria Math"/>
                <w:i/>
                <w:noProof/>
                <w:sz w:val="28"/>
                <w:szCs w:val="28"/>
                <w:lang w:val="en-US"/>
              </w:rPr>
            </m:ctrlPr>
          </m:fPr>
          <m:num>
            <m:r>
              <w:rPr>
                <w:rFonts w:ascii="Cambria Math" w:hAnsi="Cambria Math"/>
                <w:noProof/>
                <w:sz w:val="28"/>
                <w:szCs w:val="28"/>
                <w:lang w:val="en-US"/>
              </w:rPr>
              <m:t>dψ</m:t>
            </m:r>
          </m:num>
          <m:den>
            <m:r>
              <w:rPr>
                <w:rFonts w:ascii="Cambria Math" w:hAnsi="Cambria Math"/>
                <w:noProof/>
                <w:sz w:val="28"/>
                <w:szCs w:val="28"/>
                <w:lang w:val="en-US"/>
              </w:rPr>
              <m:t>dt</m:t>
            </m:r>
          </m:den>
        </m:f>
      </m:oMath>
      <w:r w:rsidRPr="006249E1">
        <w:rPr>
          <w:noProof/>
          <w:sz w:val="28"/>
          <w:szCs w:val="28"/>
        </w:rPr>
        <w:t xml:space="preserve"> – скорость </w:t>
      </w:r>
      <w:r>
        <w:rPr>
          <w:noProof/>
          <w:sz w:val="28"/>
          <w:szCs w:val="28"/>
        </w:rPr>
        <w:t>изменения фазы</w:t>
      </w:r>
      <w:r w:rsidR="00D96C86">
        <w:rPr>
          <w:noProof/>
          <w:sz w:val="28"/>
          <w:szCs w:val="28"/>
        </w:rPr>
        <w:t xml:space="preserve"> </w:t>
      </w:r>
      <w:r w:rsidRPr="00D96C86">
        <w:rPr>
          <w:noProof/>
          <w:sz w:val="28"/>
          <w:szCs w:val="28"/>
        </w:rPr>
        <w:t>и</w:t>
      </w:r>
      <w:r w:rsidR="00AF79A3">
        <w:rPr>
          <w:noProof/>
          <w:sz w:val="28"/>
          <w:szCs w:val="28"/>
        </w:rPr>
        <w:t xml:space="preserve"> </w:t>
      </w:r>
      <m:oMath>
        <m:r>
          <w:rPr>
            <w:rFonts w:ascii="Cambria Math" w:hAnsi="Cambria Math"/>
            <w:noProof/>
            <w:sz w:val="28"/>
            <w:szCs w:val="28"/>
          </w:rPr>
          <m:t>ψ</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nary>
          <m:naryPr>
            <m:limLoc m:val="undOvr"/>
            <m:subHide m:val="1"/>
            <m:supHide m:val="1"/>
            <m:ctrlPr>
              <w:rPr>
                <w:rFonts w:ascii="Cambria Math" w:hAnsi="Cambria Math"/>
                <w:i/>
                <w:noProof/>
                <w:sz w:val="28"/>
                <w:szCs w:val="28"/>
              </w:rPr>
            </m:ctrlPr>
          </m:naryPr>
          <m:sub/>
          <m:sup/>
          <m:e>
            <m:r>
              <w:rPr>
                <w:rFonts w:ascii="Cambria Math" w:hAnsi="Cambria Math"/>
                <w:noProof/>
                <w:sz w:val="28"/>
                <w:szCs w:val="28"/>
              </w:rPr>
              <m:t>ω</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oMath>
      <w:r w:rsidRPr="00D96C86">
        <w:rPr>
          <w:noProof/>
          <w:sz w:val="28"/>
          <w:szCs w:val="28"/>
        </w:rPr>
        <w:t xml:space="preserve"> – пройденный </w:t>
      </w:r>
      <w:r w:rsidR="00D96C86" w:rsidRPr="00D96C86">
        <w:rPr>
          <w:noProof/>
          <w:sz w:val="28"/>
          <w:szCs w:val="28"/>
        </w:rPr>
        <w:t xml:space="preserve">путь, </w:t>
      </w:r>
      <w:r w:rsidR="00680BBC">
        <w:rPr>
          <w:noProof/>
          <w:sz w:val="28"/>
          <w:szCs w:val="28"/>
        </w:rPr>
        <w:t>то</w:t>
      </w:r>
      <w:r w:rsidR="00E07589" w:rsidRPr="00D96C86">
        <w:rPr>
          <w:noProof/>
          <w:sz w:val="28"/>
          <w:szCs w:val="28"/>
        </w:rPr>
        <w:t xml:space="preserve"> один вид модуляции можно получить из другого.</w:t>
      </w:r>
    </w:p>
    <w:p w:rsidR="006249E1" w:rsidRDefault="006249E1" w:rsidP="00750432">
      <w:pPr>
        <w:rPr>
          <w:noProof/>
          <w:sz w:val="28"/>
          <w:szCs w:val="28"/>
        </w:rPr>
      </w:pPr>
    </w:p>
    <w:p w:rsidR="00E07589" w:rsidRPr="002A0268" w:rsidRDefault="00E07589" w:rsidP="00D07BE6">
      <w:pPr>
        <w:pStyle w:val="aa"/>
        <w:numPr>
          <w:ilvl w:val="0"/>
          <w:numId w:val="17"/>
        </w:numPr>
        <w:tabs>
          <w:tab w:val="clear" w:pos="720"/>
          <w:tab w:val="left" w:pos="-4962"/>
          <w:tab w:val="num" w:pos="1134"/>
        </w:tabs>
        <w:ind w:left="0" w:firstLine="709"/>
        <w:rPr>
          <w:noProof/>
          <w:sz w:val="28"/>
          <w:szCs w:val="28"/>
        </w:rPr>
      </w:pPr>
      <w:r w:rsidRPr="002A0268">
        <w:rPr>
          <w:sz w:val="28"/>
          <w:szCs w:val="28"/>
        </w:rPr>
        <w:t xml:space="preserve">Т.к.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vertAlign w:val="subscript"/>
              </w:rPr>
              <m:t>ЧМ</m:t>
            </m:r>
          </m:sub>
        </m:sSub>
        <m:r>
          <w:rPr>
            <w:rFonts w:ascii="Cambria Math" w:hAnsi="Cambria Math"/>
            <w:noProof/>
            <w:sz w:val="28"/>
            <w:szCs w:val="28"/>
          </w:rPr>
          <m:t>~1/Ω</m:t>
        </m:r>
      </m:oMath>
      <w:r w:rsidR="006249E1" w:rsidRPr="002A0268">
        <w:rPr>
          <w:noProof/>
          <w:sz w:val="28"/>
          <w:szCs w:val="28"/>
        </w:rPr>
        <w:t>, то спектральные диаграммы ЧМ от ФМ буду</w:t>
      </w:r>
      <w:r w:rsidRPr="002A0268">
        <w:rPr>
          <w:noProof/>
          <w:sz w:val="28"/>
          <w:szCs w:val="28"/>
        </w:rPr>
        <w:t xml:space="preserve">т отличаться изменением </w:t>
      </w:r>
      <w:r w:rsidR="006249E1" w:rsidRPr="002A0268">
        <w:rPr>
          <w:noProof/>
          <w:sz w:val="28"/>
          <w:szCs w:val="28"/>
        </w:rPr>
        <w:t xml:space="preserve">эффективной </w:t>
      </w:r>
      <w:r w:rsidR="00093337" w:rsidRPr="002A0268">
        <w:rPr>
          <w:noProof/>
          <w:sz w:val="28"/>
          <w:szCs w:val="28"/>
        </w:rPr>
        <w:t>ширины спектра сигналов в зависимости от модулирующей частоты.</w:t>
      </w:r>
    </w:p>
    <w:p w:rsidR="002A0268" w:rsidRPr="009C1552" w:rsidRDefault="009C1552" w:rsidP="00750432">
      <w:pPr>
        <w:ind w:firstLine="708"/>
        <w:rPr>
          <w:sz w:val="28"/>
          <w:szCs w:val="28"/>
        </w:rPr>
      </w:pPr>
      <w:r>
        <w:rPr>
          <w:sz w:val="28"/>
          <w:szCs w:val="28"/>
        </w:rPr>
        <w:t xml:space="preserve">Таблица 2 – </w:t>
      </w:r>
      <w:r w:rsidR="003D7230">
        <w:rPr>
          <w:sz w:val="28"/>
          <w:szCs w:val="28"/>
        </w:rPr>
        <w:t>Спектры ЧМ и ФМ при различных модулирующих частотах.</w:t>
      </w:r>
    </w:p>
    <w:p w:rsidR="008B3985" w:rsidRDefault="003A2E5F" w:rsidP="00750432">
      <w:pPr>
        <w:pStyle w:val="aa"/>
        <w:ind w:left="-142" w:firstLine="0"/>
      </w:pPr>
      <w:r>
        <w:object w:dxaOrig="11383" w:dyaOrig="9711">
          <v:shape id="_x0000_i1107" type="#_x0000_t75" style="width:496.5pt;height:423pt" o:ole="">
            <v:imagedata r:id="rId173" o:title=""/>
          </v:shape>
          <o:OLEObject Type="Embed" ProgID="Visio.Drawing.11" ShapeID="_x0000_i1107" DrawAspect="Content" ObjectID="_1415007863" r:id="rId174"/>
        </w:object>
      </w:r>
    </w:p>
    <w:p w:rsidR="002A0268" w:rsidRPr="00D365F0" w:rsidRDefault="00D365F0" w:rsidP="00750432">
      <w:pPr>
        <w:rPr>
          <w:noProof/>
          <w:sz w:val="28"/>
          <w:szCs w:val="28"/>
        </w:rPr>
      </w:pPr>
      <w:r>
        <w:rPr>
          <w:noProof/>
          <w:sz w:val="28"/>
          <w:szCs w:val="28"/>
        </w:rPr>
        <w:t>Для ЧМ при увеличении частоты расстояние между спектральными составляющими увеличивается, но эффективная шири</w:t>
      </w:r>
      <w:r w:rsidR="009C1552">
        <w:rPr>
          <w:noProof/>
          <w:sz w:val="28"/>
          <w:szCs w:val="28"/>
        </w:rPr>
        <w:t>на спектра не меняется, для ФМ –</w:t>
      </w:r>
      <w:r w:rsidR="00AF79A3">
        <w:rPr>
          <w:noProof/>
          <w:sz w:val="28"/>
          <w:szCs w:val="28"/>
        </w:rPr>
        <w:t xml:space="preserve"> </w:t>
      </w:r>
      <w:r>
        <w:rPr>
          <w:noProof/>
          <w:sz w:val="28"/>
          <w:szCs w:val="28"/>
        </w:rPr>
        <w:t>расстояние между спектральными составляющими увеличивается и одновременно увеличивается эффективная ширина спектра (спектральные линии «расползаются»).</w:t>
      </w:r>
    </w:p>
    <w:p w:rsidR="00093337" w:rsidRPr="000E7964" w:rsidRDefault="00093337" w:rsidP="00750432">
      <w:pPr>
        <w:jc w:val="center"/>
        <w:rPr>
          <w:noProof/>
          <w:sz w:val="28"/>
          <w:szCs w:val="28"/>
        </w:rPr>
      </w:pPr>
    </w:p>
    <w:p w:rsidR="009C1552" w:rsidRPr="000E7964" w:rsidRDefault="009C1552" w:rsidP="00750432">
      <w:pPr>
        <w:jc w:val="center"/>
        <w:rPr>
          <w:noProof/>
          <w:sz w:val="28"/>
          <w:szCs w:val="28"/>
        </w:rPr>
      </w:pPr>
    </w:p>
    <w:p w:rsidR="00E07589" w:rsidRDefault="00EE2F8E" w:rsidP="000E7964">
      <w:pPr>
        <w:pStyle w:val="af3"/>
      </w:pPr>
      <w:bookmarkStart w:id="37" w:name="_Toc303329695"/>
      <w:r>
        <w:t>5.4.</w:t>
      </w:r>
      <w:r w:rsidRPr="00F72E4E">
        <w:tab/>
      </w:r>
      <w:r w:rsidR="00E07589">
        <w:t>Модуляция сигналом произвольной формы</w:t>
      </w:r>
      <w:bookmarkEnd w:id="37"/>
    </w:p>
    <w:p w:rsidR="00D365F0" w:rsidRDefault="00D365F0" w:rsidP="00750432">
      <w:pPr>
        <w:rPr>
          <w:b/>
          <w:sz w:val="28"/>
          <w:szCs w:val="28"/>
        </w:rPr>
      </w:pPr>
    </w:p>
    <w:p w:rsidR="00E07589" w:rsidRDefault="00E07589" w:rsidP="00750432">
      <w:pPr>
        <w:rPr>
          <w:sz w:val="28"/>
          <w:szCs w:val="28"/>
        </w:rPr>
      </w:pPr>
      <w:r>
        <w:rPr>
          <w:sz w:val="28"/>
          <w:szCs w:val="28"/>
        </w:rPr>
        <w:t xml:space="preserve">ЧМ и ФМ резко отличаются между собой при модуляции сигналом сложной (не </w:t>
      </w:r>
      <m:oMath>
        <m:r>
          <m:rPr>
            <m:sty m:val="p"/>
          </m:rPr>
          <w:rPr>
            <w:rFonts w:ascii="Cambria Math" w:hAnsi="Cambria Math"/>
            <w:sz w:val="28"/>
            <w:szCs w:val="28"/>
            <w:lang w:val="en-US"/>
          </w:rPr>
          <m:t>sin</m:t>
        </m:r>
      </m:oMath>
      <w:r>
        <w:rPr>
          <w:sz w:val="28"/>
          <w:szCs w:val="28"/>
        </w:rPr>
        <w:t>-ой) формы.</w:t>
      </w:r>
    </w:p>
    <w:p w:rsidR="00D03D7A" w:rsidRDefault="00D03D7A" w:rsidP="00750432">
      <w:pPr>
        <w:rPr>
          <w:b/>
          <w:sz w:val="28"/>
          <w:szCs w:val="28"/>
        </w:rPr>
      </w:pPr>
    </w:p>
    <w:p w:rsidR="00FC5561" w:rsidRDefault="00FC5561" w:rsidP="00750432">
      <w:pPr>
        <w:rPr>
          <w:b/>
          <w:sz w:val="28"/>
          <w:szCs w:val="28"/>
        </w:rPr>
      </w:pPr>
    </w:p>
    <w:p w:rsidR="00FC5561" w:rsidRDefault="00FC5561" w:rsidP="00750432">
      <w:pPr>
        <w:rPr>
          <w:b/>
          <w:sz w:val="28"/>
          <w:szCs w:val="28"/>
        </w:rPr>
      </w:pPr>
    </w:p>
    <w:p w:rsidR="00FC5561" w:rsidRDefault="00FC5561" w:rsidP="00750432">
      <w:pPr>
        <w:rPr>
          <w:b/>
          <w:sz w:val="28"/>
          <w:szCs w:val="28"/>
        </w:rPr>
      </w:pPr>
    </w:p>
    <w:p w:rsidR="00FC5561" w:rsidRDefault="00FC5561" w:rsidP="00750432">
      <w:pPr>
        <w:rPr>
          <w:b/>
          <w:sz w:val="28"/>
          <w:szCs w:val="28"/>
        </w:rPr>
      </w:pPr>
    </w:p>
    <w:p w:rsidR="00FC5561" w:rsidRDefault="00FC5561" w:rsidP="00750432">
      <w:pPr>
        <w:rPr>
          <w:b/>
          <w:sz w:val="28"/>
          <w:szCs w:val="28"/>
        </w:rPr>
      </w:pPr>
    </w:p>
    <w:p w:rsidR="000E7964" w:rsidRDefault="000E7964" w:rsidP="00750432">
      <w:pPr>
        <w:rPr>
          <w:sz w:val="28"/>
          <w:szCs w:val="28"/>
        </w:rPr>
      </w:pPr>
    </w:p>
    <w:p w:rsidR="00CE2108" w:rsidRDefault="009C1552" w:rsidP="00750432">
      <w:pPr>
        <w:rPr>
          <w:sz w:val="28"/>
          <w:szCs w:val="28"/>
        </w:rPr>
      </w:pPr>
      <w:r>
        <w:rPr>
          <w:sz w:val="28"/>
          <w:szCs w:val="28"/>
        </w:rPr>
        <w:t>Таблица 3 –</w:t>
      </w:r>
      <w:r w:rsidR="00D365F0" w:rsidRPr="009C1552">
        <w:rPr>
          <w:sz w:val="28"/>
          <w:szCs w:val="28"/>
        </w:rPr>
        <w:t xml:space="preserve"> Модуляция ЧМ и ФМ сигналом сложной формы</w:t>
      </w:r>
      <w:r w:rsidR="003D7230">
        <w:rPr>
          <w:sz w:val="28"/>
          <w:szCs w:val="28"/>
        </w:rPr>
        <w:t>.</w:t>
      </w:r>
    </w:p>
    <w:p w:rsidR="005603BA" w:rsidRPr="00FC5561" w:rsidRDefault="005746C4" w:rsidP="00750432">
      <w:pPr>
        <w:tabs>
          <w:tab w:val="left" w:pos="-4536"/>
        </w:tabs>
        <w:ind w:left="-142" w:firstLine="0"/>
        <w:rPr>
          <w:noProof/>
        </w:rPr>
      </w:pPr>
      <w:r>
        <w:object w:dxaOrig="11327" w:dyaOrig="10363">
          <v:shape id="_x0000_i1108" type="#_x0000_t75" style="width:492pt;height:449.25pt" o:ole="">
            <v:imagedata r:id="rId175" o:title=""/>
          </v:shape>
          <o:OLEObject Type="Embed" ProgID="Visio.Drawing.11" ShapeID="_x0000_i1108" DrawAspect="Content" ObjectID="_1415007864" r:id="rId176"/>
        </w:object>
      </w:r>
    </w:p>
    <w:p w:rsidR="004C6777" w:rsidRDefault="00E07589" w:rsidP="00750432">
      <w:pPr>
        <w:rPr>
          <w:noProof/>
          <w:sz w:val="28"/>
          <w:szCs w:val="28"/>
        </w:rPr>
      </w:pPr>
      <w:r w:rsidRPr="000B50CB">
        <w:rPr>
          <w:i/>
          <w:noProof/>
          <w:sz w:val="28"/>
          <w:szCs w:val="28"/>
          <w:u w:val="single"/>
        </w:rPr>
        <w:t>Примечание</w:t>
      </w:r>
      <w:r>
        <w:rPr>
          <w:noProof/>
          <w:sz w:val="28"/>
          <w:szCs w:val="28"/>
          <w:u w:val="single"/>
        </w:rPr>
        <w:t>:</w:t>
      </w:r>
      <w:r w:rsidRPr="00FC5561">
        <w:rPr>
          <w:noProof/>
          <w:sz w:val="28"/>
          <w:szCs w:val="28"/>
        </w:rPr>
        <w:t xml:space="preserve"> </w:t>
      </w:r>
      <w:r>
        <w:rPr>
          <w:noProof/>
          <w:sz w:val="28"/>
          <w:szCs w:val="28"/>
        </w:rPr>
        <w:t xml:space="preserve">особенностью угловой модуляции является то, что при изменении частоты будет изменяться и </w:t>
      </w:r>
      <w:r w:rsidR="000B50CB">
        <w:rPr>
          <w:noProof/>
          <w:sz w:val="28"/>
          <w:szCs w:val="28"/>
        </w:rPr>
        <w:t>фаза и наоборот изменение фазы ведет к изменению</w:t>
      </w:r>
      <w:r w:rsidR="004C6777">
        <w:rPr>
          <w:noProof/>
          <w:sz w:val="28"/>
          <w:szCs w:val="28"/>
        </w:rPr>
        <w:t xml:space="preserve"> частоты.</w:t>
      </w:r>
    </w:p>
    <w:p w:rsidR="000B50CB" w:rsidRDefault="000B50CB" w:rsidP="00750432">
      <w:pPr>
        <w:rPr>
          <w:noProof/>
          <w:sz w:val="28"/>
          <w:szCs w:val="28"/>
        </w:rPr>
      </w:pPr>
    </w:p>
    <w:p w:rsidR="009C1552" w:rsidRDefault="009C1552" w:rsidP="00750432">
      <w:pPr>
        <w:rPr>
          <w:noProof/>
          <w:sz w:val="28"/>
          <w:szCs w:val="28"/>
        </w:rPr>
      </w:pPr>
    </w:p>
    <w:p w:rsidR="004C6777" w:rsidRDefault="00EE2F8E" w:rsidP="000E7964">
      <w:pPr>
        <w:pStyle w:val="af3"/>
        <w:rPr>
          <w:noProof/>
        </w:rPr>
      </w:pPr>
      <w:bookmarkStart w:id="38" w:name="_Toc303329696"/>
      <w:r>
        <w:rPr>
          <w:noProof/>
        </w:rPr>
        <w:t>5.5.</w:t>
      </w:r>
      <w:r>
        <w:rPr>
          <w:noProof/>
          <w:lang w:val="en-US"/>
        </w:rPr>
        <w:tab/>
      </w:r>
      <w:r w:rsidR="004C6777">
        <w:rPr>
          <w:noProof/>
        </w:rPr>
        <w:t>Спектры при угловой модуляции</w:t>
      </w:r>
      <w:bookmarkEnd w:id="38"/>
    </w:p>
    <w:p w:rsidR="000B50CB" w:rsidRDefault="000B50CB" w:rsidP="00750432">
      <w:pPr>
        <w:rPr>
          <w:b/>
          <w:noProof/>
          <w:sz w:val="28"/>
          <w:szCs w:val="28"/>
        </w:rPr>
      </w:pPr>
    </w:p>
    <w:p w:rsidR="000B50CB" w:rsidRDefault="006A064A" w:rsidP="00750432">
      <w:pPr>
        <w:rPr>
          <w:noProof/>
          <w:sz w:val="28"/>
          <w:szCs w:val="28"/>
          <w:lang w:val="en-US"/>
        </w:rPr>
      </w:pPr>
      <m:oMathPara>
        <m:oMathParaPr>
          <m:jc m:val="center"/>
        </m:oMathParaPr>
        <m:oMath>
          <m:sSub>
            <m:sSubPr>
              <m:ctrlPr>
                <w:rPr>
                  <w:rFonts w:ascii="Cambria Math" w:hAnsi="Cambria Math"/>
                  <w:b/>
                  <w:i/>
                  <w:noProof/>
                  <w:sz w:val="28"/>
                  <w:szCs w:val="28"/>
                </w:rPr>
              </m:ctrlPr>
            </m:sSubPr>
            <m:e>
              <m:r>
                <w:rPr>
                  <w:rFonts w:ascii="Cambria Math" w:hAnsi="Cambria Math"/>
                  <w:noProof/>
                  <w:sz w:val="28"/>
                  <w:szCs w:val="28"/>
                </w:rPr>
                <m:t>U</m:t>
              </m:r>
            </m:e>
            <m:sub>
              <m:r>
                <m:rPr>
                  <m:sty m:val="bi"/>
                </m:rPr>
                <w:rPr>
                  <w:rFonts w:ascii="Cambria Math" w:hAnsi="Cambria Math"/>
                  <w:noProof/>
                  <w:sz w:val="28"/>
                  <w:szCs w:val="28"/>
                </w:rPr>
                <m:t>УМ</m:t>
              </m:r>
            </m:sub>
          </m:sSub>
          <m:d>
            <m:dPr>
              <m:ctrlPr>
                <w:rPr>
                  <w:rFonts w:ascii="Cambria Math" w:hAnsi="Cambria Math"/>
                  <w:b/>
                  <w:i/>
                  <w:noProof/>
                  <w:sz w:val="28"/>
                  <w:szCs w:val="28"/>
                </w:rPr>
              </m:ctrlPr>
            </m:dPr>
            <m:e>
              <m:r>
                <w:rPr>
                  <w:rFonts w:ascii="Cambria Math" w:hAnsi="Cambria Math"/>
                  <w:noProof/>
                  <w:sz w:val="28"/>
                  <w:szCs w:val="28"/>
                </w:rPr>
                <m:t>t</m:t>
              </m:r>
            </m:e>
          </m:d>
          <m:r>
            <m:rPr>
              <m:sty m:val="bi"/>
            </m:rPr>
            <w:rPr>
              <w:rFonts w:ascii="Cambria Math" w:hAnsi="Cambria Math"/>
              <w:noProof/>
              <w:sz w:val="28"/>
              <w:szCs w:val="28"/>
            </w:rPr>
            <m:t>=</m:t>
          </m:r>
          <m:sSub>
            <m:sSubPr>
              <m:ctrlPr>
                <w:rPr>
                  <w:rFonts w:ascii="Cambria Math" w:hAnsi="Cambria Math"/>
                  <w:b/>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r>
            <w:rPr>
              <w:rFonts w:ascii="Cambria Math" w:hAnsi="Cambria Math"/>
              <w:noProof/>
              <w:sz w:val="28"/>
              <w:szCs w:val="28"/>
            </w:rPr>
            <m:t>.</m:t>
          </m:r>
        </m:oMath>
      </m:oMathPara>
    </w:p>
    <w:p w:rsidR="000B50CB" w:rsidRDefault="000B50CB" w:rsidP="00750432">
      <w:pPr>
        <w:rPr>
          <w:noProof/>
          <w:sz w:val="28"/>
          <w:szCs w:val="28"/>
          <w:lang w:val="en-US"/>
        </w:rPr>
      </w:pPr>
    </w:p>
    <w:p w:rsidR="000B50CB" w:rsidRPr="00B85FB7" w:rsidRDefault="000B50CB" w:rsidP="00750432">
      <w:pPr>
        <w:rPr>
          <w:noProof/>
          <w:sz w:val="28"/>
          <w:szCs w:val="28"/>
        </w:rPr>
      </w:pPr>
      <w:r w:rsidRPr="00B85FB7">
        <w:rPr>
          <w:noProof/>
          <w:sz w:val="28"/>
          <w:szCs w:val="28"/>
        </w:rPr>
        <w:t>Различают два случая УМ:</w:t>
      </w:r>
    </w:p>
    <w:p w:rsidR="000B50CB" w:rsidRPr="00B85FB7" w:rsidRDefault="00B85FB7" w:rsidP="00B85FB7">
      <w:pPr>
        <w:tabs>
          <w:tab w:val="left" w:pos="1134"/>
        </w:tabs>
        <w:rPr>
          <w:noProof/>
          <w:sz w:val="28"/>
          <w:szCs w:val="28"/>
        </w:rPr>
      </w:pPr>
      <w:r w:rsidRPr="00B85FB7">
        <w:rPr>
          <w:noProof/>
          <w:sz w:val="28"/>
          <w:szCs w:val="28"/>
        </w:rPr>
        <w:t>1)</w:t>
      </w:r>
      <w:r w:rsidRPr="00B85FB7">
        <w:rPr>
          <w:noProof/>
          <w:sz w:val="28"/>
          <w:szCs w:val="28"/>
        </w:rPr>
        <w:tab/>
      </w:r>
      <m:oMath>
        <m:r>
          <w:rPr>
            <w:rFonts w:ascii="Cambria Math" w:hAnsi="Cambria Math"/>
            <w:noProof/>
            <w:sz w:val="28"/>
            <w:szCs w:val="28"/>
          </w:rPr>
          <m:t>M≪1</m:t>
        </m:r>
      </m:oMath>
      <w:r w:rsidR="00F65BBB" w:rsidRPr="00F65BBB">
        <w:rPr>
          <w:noProof/>
          <w:sz w:val="28"/>
          <w:szCs w:val="28"/>
        </w:rPr>
        <w:t xml:space="preserve"> </w:t>
      </w:r>
      <w:r>
        <w:rPr>
          <w:noProof/>
          <w:sz w:val="28"/>
          <w:szCs w:val="28"/>
        </w:rPr>
        <w:t>– узкополосная модуляция (УПУМ);</w:t>
      </w:r>
    </w:p>
    <w:p w:rsidR="000B50CB" w:rsidRPr="00B85FB7" w:rsidRDefault="00B85FB7" w:rsidP="00B85FB7">
      <w:pPr>
        <w:tabs>
          <w:tab w:val="left" w:pos="1134"/>
        </w:tabs>
        <w:rPr>
          <w:noProof/>
          <w:sz w:val="28"/>
          <w:szCs w:val="28"/>
        </w:rPr>
      </w:pPr>
      <w:r w:rsidRPr="00B85FB7">
        <w:rPr>
          <w:noProof/>
          <w:sz w:val="28"/>
          <w:szCs w:val="28"/>
        </w:rPr>
        <w:t>2)</w:t>
      </w:r>
      <w:r w:rsidRPr="00B85FB7">
        <w:rPr>
          <w:noProof/>
          <w:sz w:val="28"/>
          <w:szCs w:val="28"/>
        </w:rPr>
        <w:tab/>
      </w:r>
      <m:oMath>
        <m:r>
          <w:rPr>
            <w:rFonts w:ascii="Cambria Math" w:hAnsi="Cambria Math"/>
            <w:noProof/>
            <w:sz w:val="28"/>
            <w:szCs w:val="28"/>
          </w:rPr>
          <m:t>M≫1</m:t>
        </m:r>
      </m:oMath>
      <w:r w:rsidR="00F65BBB" w:rsidRPr="003733C1">
        <w:rPr>
          <w:noProof/>
          <w:sz w:val="28"/>
          <w:szCs w:val="28"/>
        </w:rPr>
        <w:t xml:space="preserve"> </w:t>
      </w:r>
      <w:r w:rsidR="000B50CB" w:rsidRPr="00B85FB7">
        <w:rPr>
          <w:noProof/>
          <w:sz w:val="28"/>
          <w:szCs w:val="28"/>
        </w:rPr>
        <w:t>– широкополосная модуляция (ШПУМ).</w:t>
      </w:r>
    </w:p>
    <w:p w:rsidR="002006DA" w:rsidRDefault="002006DA" w:rsidP="00750432">
      <w:pPr>
        <w:pStyle w:val="aa"/>
        <w:ind w:left="0" w:firstLine="426"/>
        <w:rPr>
          <w:i/>
          <w:noProof/>
          <w:sz w:val="28"/>
          <w:szCs w:val="28"/>
          <w:u w:val="single"/>
        </w:rPr>
      </w:pPr>
    </w:p>
    <w:p w:rsidR="008A7714" w:rsidRDefault="008A7714" w:rsidP="00750432">
      <w:pPr>
        <w:pStyle w:val="aa"/>
        <w:ind w:left="0" w:firstLine="426"/>
        <w:rPr>
          <w:i/>
          <w:noProof/>
          <w:sz w:val="28"/>
          <w:szCs w:val="28"/>
          <w:u w:val="single"/>
        </w:rPr>
      </w:pPr>
    </w:p>
    <w:p w:rsidR="000E7964" w:rsidRDefault="000E7964" w:rsidP="00750432">
      <w:pPr>
        <w:pStyle w:val="aa"/>
        <w:ind w:left="0" w:firstLine="426"/>
        <w:rPr>
          <w:i/>
          <w:noProof/>
          <w:sz w:val="28"/>
          <w:szCs w:val="28"/>
          <w:u w:val="single"/>
        </w:rPr>
      </w:pPr>
    </w:p>
    <w:p w:rsidR="000B50CB" w:rsidRDefault="00B85FB7" w:rsidP="00750432">
      <w:pPr>
        <w:pStyle w:val="aa"/>
        <w:ind w:left="0" w:firstLine="426"/>
        <w:rPr>
          <w:i/>
          <w:noProof/>
          <w:sz w:val="28"/>
          <w:szCs w:val="28"/>
          <w:u w:val="single"/>
        </w:rPr>
      </w:pPr>
      <w:r>
        <w:rPr>
          <w:i/>
          <w:noProof/>
          <w:sz w:val="28"/>
          <w:szCs w:val="28"/>
          <w:u w:val="single"/>
        </w:rPr>
        <w:t>Рассмотрим 1-</w:t>
      </w:r>
      <w:r w:rsidR="000B50CB" w:rsidRPr="000B50CB">
        <w:rPr>
          <w:i/>
          <w:noProof/>
          <w:sz w:val="28"/>
          <w:szCs w:val="28"/>
          <w:u w:val="single"/>
        </w:rPr>
        <w:t>й случай:</w:t>
      </w:r>
    </w:p>
    <w:p w:rsidR="000B50CB" w:rsidRDefault="000B50CB" w:rsidP="00750432">
      <w:pPr>
        <w:pStyle w:val="aa"/>
        <w:ind w:left="0" w:firstLine="426"/>
        <w:rPr>
          <w:i/>
          <w:noProof/>
          <w:sz w:val="28"/>
          <w:szCs w:val="28"/>
          <w:u w:val="single"/>
        </w:rPr>
      </w:pPr>
    </w:p>
    <w:p w:rsidR="000B50CB" w:rsidRDefault="006A064A" w:rsidP="00B85FB7">
      <w:pPr>
        <w:spacing w:line="360" w:lineRule="auto"/>
        <w:rPr>
          <w:noProof/>
          <w:sz w:val="28"/>
          <w:szCs w:val="28"/>
        </w:rPr>
      </w:pPr>
      <m:oMathPara>
        <m:oMathParaPr>
          <m:jc m:val="center"/>
        </m:oMathParaPr>
        <m:oMath>
          <m:sSub>
            <m:sSubPr>
              <m:ctrlPr>
                <w:rPr>
                  <w:rFonts w:ascii="Cambria Math" w:hAnsi="Cambria Math"/>
                  <w:b/>
                  <w:i/>
                  <w:noProof/>
                  <w:sz w:val="28"/>
                  <w:szCs w:val="28"/>
                </w:rPr>
              </m:ctrlPr>
            </m:sSubPr>
            <m:e>
              <m:r>
                <w:rPr>
                  <w:rFonts w:ascii="Cambria Math" w:hAnsi="Cambria Math"/>
                  <w:noProof/>
                  <w:sz w:val="28"/>
                  <w:szCs w:val="28"/>
                </w:rPr>
                <m:t>U</m:t>
              </m:r>
            </m:e>
            <m:sub>
              <m:r>
                <m:rPr>
                  <m:sty m:val="bi"/>
                </m:rPr>
                <w:rPr>
                  <w:rFonts w:ascii="Cambria Math" w:hAnsi="Cambria Math"/>
                  <w:noProof/>
                  <w:sz w:val="28"/>
                  <w:szCs w:val="28"/>
                </w:rPr>
                <m:t>УМ</m:t>
              </m:r>
            </m:sub>
          </m:sSub>
          <m:d>
            <m:dPr>
              <m:ctrlPr>
                <w:rPr>
                  <w:rFonts w:ascii="Cambria Math" w:hAnsi="Cambria Math"/>
                  <w:b/>
                  <w:i/>
                  <w:noProof/>
                  <w:sz w:val="28"/>
                  <w:szCs w:val="28"/>
                </w:rPr>
              </m:ctrlPr>
            </m:dPr>
            <m:e>
              <m:r>
                <w:rPr>
                  <w:rFonts w:ascii="Cambria Math" w:hAnsi="Cambria Math"/>
                  <w:noProof/>
                  <w:sz w:val="28"/>
                  <w:szCs w:val="28"/>
                </w:rPr>
                <m:t>t</m:t>
              </m:r>
            </m:e>
          </m:d>
          <m:r>
            <m:rPr>
              <m:sty m:val="bi"/>
            </m:rPr>
            <w:rPr>
              <w:rFonts w:ascii="Cambria Math" w:hAnsi="Cambria Math"/>
              <w:noProof/>
              <w:sz w:val="28"/>
              <w:szCs w:val="28"/>
            </w:rPr>
            <m:t>=</m:t>
          </m:r>
          <m:sSub>
            <m:sSubPr>
              <m:ctrlPr>
                <w:rPr>
                  <w:rFonts w:ascii="Cambria Math" w:hAnsi="Cambria Math"/>
                  <w:b/>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r>
                <w:rPr>
                  <w:rFonts w:ascii="Cambria Math" w:hAnsi="Cambria Math"/>
                  <w:noProof/>
                  <w:sz w:val="28"/>
                  <w:szCs w:val="28"/>
                </w:rPr>
                <m:t>=</m:t>
              </m:r>
            </m:e>
          </m:func>
        </m:oMath>
      </m:oMathPara>
    </w:p>
    <w:p w:rsidR="006D3CB9" w:rsidRPr="00B85FB7" w:rsidRDefault="00B85FB7" w:rsidP="00B85FB7">
      <w:pPr>
        <w:spacing w:line="360" w:lineRule="auto"/>
        <w:rPr>
          <w:noProof/>
          <w:sz w:val="28"/>
          <w:szCs w:val="28"/>
        </w:rPr>
      </w:pPr>
      <m:oMathPara>
        <m:oMathParaPr>
          <m:jc m:val="center"/>
        </m:oMathParaP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sin</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unc>
                <m:funcPr>
                  <m:ctrlPr>
                    <w:rPr>
                      <w:rFonts w:ascii="Cambria Math" w:hAnsi="Cambria Math"/>
                      <w:i/>
                      <w:noProof/>
                      <w:sz w:val="28"/>
                      <w:szCs w:val="28"/>
                    </w:rPr>
                  </m:ctrlPr>
                </m:funcPr>
                <m:fName>
                  <m:r>
                    <m:rPr>
                      <m:sty m:val="p"/>
                    </m:rPr>
                    <w:rPr>
                      <w:rFonts w:ascii="Cambria Math" w:hAnsi="Cambria Math"/>
                      <w:noProof/>
                      <w:sz w:val="28"/>
                      <w:szCs w:val="28"/>
                    </w:rPr>
                    <m:t>sin</m:t>
                  </m:r>
                </m:fName>
                <m:e>
                  <m:d>
                    <m:dPr>
                      <m:ctrlPr>
                        <w:rPr>
                          <w:rFonts w:ascii="Cambria Math" w:hAnsi="Cambria Math"/>
                          <w:i/>
                          <w:noProof/>
                          <w:sz w:val="28"/>
                          <w:szCs w:val="28"/>
                        </w:rPr>
                      </m:ctrlPr>
                    </m:dPr>
                    <m:e>
                      <m:func>
                        <m:funcPr>
                          <m:ctrlPr>
                            <w:rPr>
                              <w:rFonts w:ascii="Cambria Math" w:hAnsi="Cambria Math"/>
                              <w:i/>
                              <w:noProof/>
                              <w:sz w:val="28"/>
                              <w:szCs w:val="28"/>
                            </w:rPr>
                          </m:ctrlPr>
                        </m:funcPr>
                        <m:fName>
                          <m:r>
                            <w:rPr>
                              <w:rFonts w:ascii="Cambria Math" w:hAnsi="Cambria Math"/>
                              <w:noProof/>
                              <w:sz w:val="28"/>
                              <w:szCs w:val="28"/>
                            </w:rPr>
                            <m:t>M</m:t>
                          </m:r>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e>
          </m:func>
          <m:r>
            <w:rPr>
              <w:rFonts w:ascii="Cambria Math" w:hAnsi="Cambria Math"/>
              <w:noProof/>
              <w:sz w:val="28"/>
              <w:szCs w:val="28"/>
            </w:rPr>
            <m:t>.</m:t>
          </m:r>
        </m:oMath>
      </m:oMathPara>
    </w:p>
    <w:p w:rsidR="006D3CB9" w:rsidRDefault="006A064A" w:rsidP="00B85FB7">
      <w:pPr>
        <w:spacing w:line="360" w:lineRule="auto"/>
        <w:jc w:val="center"/>
        <w:rPr>
          <w:noProof/>
          <w:sz w:val="28"/>
          <w:szCs w:val="28"/>
        </w:rPr>
      </w:pPr>
      <m:oMath>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M</m:t>
            </m:r>
          </m:e>
        </m:func>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oMath>
      <w:r w:rsidR="006D3CB9" w:rsidRPr="006D3CB9">
        <w:rPr>
          <w:noProof/>
          <w:sz w:val="28"/>
          <w:szCs w:val="28"/>
        </w:rPr>
        <w:t xml:space="preserve"> (при </w:t>
      </w:r>
      <w:r w:rsidR="006D3CB9" w:rsidRPr="006D3CB9">
        <w:rPr>
          <w:i/>
          <w:noProof/>
          <w:sz w:val="28"/>
          <w:szCs w:val="28"/>
        </w:rPr>
        <w:t>М</w:t>
      </w:r>
      <w:r w:rsidR="00D96C86">
        <w:rPr>
          <w:i/>
          <w:noProof/>
          <w:sz w:val="28"/>
          <w:szCs w:val="28"/>
        </w:rPr>
        <w:t xml:space="preserve"> </w:t>
      </w:r>
      <w:r w:rsidR="006D3CB9" w:rsidRPr="006D3CB9">
        <w:rPr>
          <w:i/>
          <w:noProof/>
          <w:sz w:val="28"/>
          <w:szCs w:val="28"/>
        </w:rPr>
        <w:t>&lt;&lt;</w:t>
      </w:r>
      <w:r w:rsidR="00B85FB7">
        <w:rPr>
          <w:noProof/>
          <w:sz w:val="28"/>
          <w:szCs w:val="28"/>
        </w:rPr>
        <w:t>1) ≈ 1,</w:t>
      </w:r>
    </w:p>
    <w:p w:rsidR="00D92547" w:rsidRPr="00126007" w:rsidRDefault="006A064A" w:rsidP="00B85FB7">
      <w:pPr>
        <w:spacing w:line="360" w:lineRule="auto"/>
        <w:jc w:val="center"/>
        <w:rPr>
          <w:noProof/>
          <w:sz w:val="28"/>
          <w:szCs w:val="28"/>
        </w:rPr>
      </w:pPr>
      <m:oMath>
        <m:func>
          <m:funcPr>
            <m:ctrlPr>
              <w:rPr>
                <w:rFonts w:ascii="Cambria Math" w:hAnsi="Cambria Math"/>
                <w:i/>
                <w:noProof/>
                <w:sz w:val="28"/>
                <w:szCs w:val="28"/>
              </w:rPr>
            </m:ctrlPr>
          </m:funcPr>
          <m:fName>
            <m:r>
              <m:rPr>
                <m:sty m:val="p"/>
              </m:rPr>
              <w:rPr>
                <w:rFonts w:ascii="Cambria Math" w:hAnsi="Cambria Math"/>
                <w:noProof/>
                <w:sz w:val="28"/>
                <w:szCs w:val="28"/>
              </w:rPr>
              <m:t>sin</m:t>
            </m:r>
          </m:fName>
          <m:e>
            <m:r>
              <w:rPr>
                <w:rFonts w:ascii="Cambria Math" w:hAnsi="Cambria Math"/>
                <w:noProof/>
                <w:sz w:val="28"/>
                <w:szCs w:val="28"/>
                <w:lang w:val="en-US"/>
              </w:rPr>
              <m:t>M</m:t>
            </m:r>
          </m:e>
        </m:func>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oMath>
      <w:r w:rsidR="00B85FB7">
        <w:rPr>
          <w:noProof/>
          <w:sz w:val="28"/>
          <w:szCs w:val="28"/>
        </w:rPr>
        <w:t xml:space="preserve"> (</w:t>
      </w:r>
      <w:r w:rsidR="006D3CB9">
        <w:rPr>
          <w:noProof/>
          <w:sz w:val="28"/>
          <w:szCs w:val="28"/>
        </w:rPr>
        <w:t xml:space="preserve">при </w:t>
      </w:r>
      <w:r w:rsidR="006D3CB9" w:rsidRPr="006D3CB9">
        <w:rPr>
          <w:i/>
          <w:noProof/>
          <w:sz w:val="28"/>
          <w:szCs w:val="28"/>
        </w:rPr>
        <w:t>М</w:t>
      </w:r>
      <w:r w:rsidR="00D96C86">
        <w:rPr>
          <w:i/>
          <w:noProof/>
          <w:sz w:val="28"/>
          <w:szCs w:val="28"/>
        </w:rPr>
        <w:t xml:space="preserve"> </w:t>
      </w:r>
      <w:r w:rsidR="006D3CB9" w:rsidRPr="006D3CB9">
        <w:rPr>
          <w:i/>
          <w:noProof/>
          <w:sz w:val="28"/>
          <w:szCs w:val="28"/>
        </w:rPr>
        <w:t>&gt;&gt;</w:t>
      </w:r>
      <w:r w:rsidR="006D3CB9">
        <w:rPr>
          <w:noProof/>
          <w:sz w:val="28"/>
          <w:szCs w:val="28"/>
        </w:rPr>
        <w:t xml:space="preserve">1) ≈ </w:t>
      </w:r>
      <m:oMath>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r>
          <w:rPr>
            <w:rFonts w:ascii="Cambria Math" w:hAnsi="Cambria Math"/>
            <w:noProof/>
            <w:sz w:val="28"/>
            <w:szCs w:val="28"/>
          </w:rPr>
          <m:t>⟹</m:t>
        </m:r>
      </m:oMath>
    </w:p>
    <w:p w:rsidR="006D3CB9" w:rsidRPr="006D3CB9" w:rsidRDefault="006A064A" w:rsidP="00B85FB7">
      <w:pPr>
        <w:spacing w:line="360" w:lineRule="auto"/>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УМ</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MU</m:t>
                      </m:r>
                    </m:e>
                    <m:sub>
                      <m:r>
                        <w:rPr>
                          <w:rFonts w:ascii="Cambria Math" w:hAnsi="Cambria Math"/>
                          <w:noProof/>
                          <w:sz w:val="28"/>
                          <w:szCs w:val="28"/>
                        </w:rPr>
                        <m:t>0</m:t>
                      </m:r>
                    </m:sub>
                  </m:sSub>
                </m:num>
                <m:den>
                  <m:r>
                    <w:rPr>
                      <w:rFonts w:ascii="Cambria Math" w:hAnsi="Cambria Math"/>
                      <w:noProof/>
                      <w:sz w:val="28"/>
                      <w:szCs w:val="28"/>
                    </w:rPr>
                    <m:t>2</m:t>
                  </m:r>
                </m:den>
              </m:f>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e>
              </m:func>
              <m:r>
                <w:rPr>
                  <w:rFonts w:ascii="Cambria Math" w:hAnsi="Cambria Math"/>
                  <w:noProof/>
                  <w:sz w:val="28"/>
                  <w:szCs w:val="28"/>
                </w:rPr>
                <m:t>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MU</m:t>
                      </m:r>
                    </m:e>
                    <m:sub>
                      <m:r>
                        <w:rPr>
                          <w:rFonts w:ascii="Cambria Math" w:hAnsi="Cambria Math"/>
                          <w:noProof/>
                          <w:sz w:val="28"/>
                          <w:szCs w:val="28"/>
                        </w:rPr>
                        <m:t>0</m:t>
                      </m:r>
                    </m:sub>
                  </m:sSub>
                </m:num>
                <m:den>
                  <m:r>
                    <w:rPr>
                      <w:rFonts w:ascii="Cambria Math" w:hAnsi="Cambria Math"/>
                      <w:noProof/>
                      <w:sz w:val="28"/>
                      <w:szCs w:val="28"/>
                    </w:rPr>
                    <m:t>2</m:t>
                  </m:r>
                </m:den>
              </m:f>
            </m:e>
          </m:func>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e>
          </m:func>
          <m:r>
            <w:rPr>
              <w:rFonts w:ascii="Cambria Math" w:hAnsi="Cambria Math"/>
              <w:noProof/>
              <w:sz w:val="28"/>
              <w:szCs w:val="28"/>
            </w:rPr>
            <m:t>.</m:t>
          </m:r>
        </m:oMath>
      </m:oMathPara>
    </w:p>
    <w:p w:rsidR="000B50CB" w:rsidRPr="000B50CB" w:rsidRDefault="000B50CB" w:rsidP="00750432">
      <w:pPr>
        <w:pStyle w:val="aa"/>
        <w:ind w:left="0"/>
        <w:rPr>
          <w:noProof/>
          <w:sz w:val="28"/>
          <w:szCs w:val="28"/>
        </w:rPr>
      </w:pPr>
    </w:p>
    <w:p w:rsidR="008B3985" w:rsidRPr="007C39A6" w:rsidRDefault="004C6777" w:rsidP="00750432">
      <w:pPr>
        <w:rPr>
          <w:noProof/>
          <w:sz w:val="28"/>
          <w:szCs w:val="28"/>
          <w:rtl/>
        </w:rPr>
      </w:pPr>
      <w:r>
        <w:rPr>
          <w:noProof/>
          <w:sz w:val="28"/>
          <w:szCs w:val="28"/>
        </w:rPr>
        <w:t xml:space="preserve">Полученное выражение напоминает спектр АМ сигнала, но отличается тем, что </w:t>
      </w:r>
      <w:r w:rsidR="007C39A6" w:rsidRPr="007C39A6">
        <w:rPr>
          <w:noProof/>
          <w:sz w:val="28"/>
          <w:szCs w:val="28"/>
        </w:rPr>
        <w:t>нижняя составляющая – отрицательна,</w:t>
      </w:r>
      <w:r w:rsidR="007C39A6">
        <w:rPr>
          <w:noProof/>
          <w:sz w:val="28"/>
          <w:szCs w:val="28"/>
        </w:rPr>
        <w:t xml:space="preserve"> </w:t>
      </w:r>
      <w:r w:rsidR="003733C1">
        <w:rPr>
          <w:noProof/>
          <w:sz w:val="28"/>
          <w:szCs w:val="28"/>
        </w:rPr>
        <w:t>т.е.</w:t>
      </w:r>
      <w:r w:rsidR="007C39A6">
        <w:rPr>
          <w:noProof/>
          <w:sz w:val="28"/>
          <w:szCs w:val="28"/>
        </w:rPr>
        <w:t xml:space="preserve"> повернута на 180°.</w:t>
      </w:r>
    </w:p>
    <w:p w:rsidR="008B3985" w:rsidRDefault="008B3985" w:rsidP="00750432">
      <w:pPr>
        <w:rPr>
          <w:noProof/>
          <w:sz w:val="28"/>
          <w:szCs w:val="28"/>
          <w:rtl/>
        </w:rPr>
      </w:pPr>
    </w:p>
    <w:p w:rsidR="008B3985" w:rsidRPr="009C1552" w:rsidRDefault="00CE2108" w:rsidP="00750432">
      <w:pPr>
        <w:rPr>
          <w:noProof/>
          <w:sz w:val="28"/>
          <w:szCs w:val="28"/>
        </w:rPr>
      </w:pPr>
      <w:r w:rsidRPr="009C1552">
        <w:rPr>
          <w:noProof/>
          <w:sz w:val="28"/>
          <w:szCs w:val="28"/>
        </w:rPr>
        <w:t>Таблица 4</w:t>
      </w:r>
      <w:r w:rsidR="009C1552">
        <w:rPr>
          <w:noProof/>
          <w:sz w:val="28"/>
          <w:szCs w:val="28"/>
        </w:rPr>
        <w:t xml:space="preserve"> – Спектры</w:t>
      </w:r>
      <w:r w:rsidR="007C39A6" w:rsidRPr="009C1552">
        <w:rPr>
          <w:noProof/>
          <w:sz w:val="28"/>
          <w:szCs w:val="28"/>
        </w:rPr>
        <w:t xml:space="preserve"> АМ и УМ.</w:t>
      </w:r>
    </w:p>
    <w:p w:rsidR="002006DA" w:rsidRPr="002006DA" w:rsidRDefault="00AE31E2" w:rsidP="00750432">
      <w:pPr>
        <w:ind w:left="-142" w:firstLine="0"/>
        <w:rPr>
          <w:b/>
          <w:noProof/>
          <w:sz w:val="28"/>
          <w:szCs w:val="28"/>
        </w:rPr>
      </w:pPr>
      <w:r>
        <w:object w:dxaOrig="11384" w:dyaOrig="6595">
          <v:shape id="_x0000_i1109" type="#_x0000_t75" style="width:492.75pt;height:285.75pt" o:ole="">
            <v:imagedata r:id="rId177" o:title=""/>
          </v:shape>
          <o:OLEObject Type="Embed" ProgID="Visio.Drawing.11" ShapeID="_x0000_i1109" DrawAspect="Content" ObjectID="_1415007865" r:id="rId178"/>
        </w:object>
      </w:r>
    </w:p>
    <w:p w:rsidR="004C6777" w:rsidRDefault="004C6777" w:rsidP="00750432">
      <w:pPr>
        <w:rPr>
          <w:noProof/>
          <w:sz w:val="28"/>
          <w:szCs w:val="28"/>
        </w:rPr>
      </w:pPr>
      <w:r>
        <w:rPr>
          <w:noProof/>
          <w:sz w:val="28"/>
          <w:szCs w:val="28"/>
        </w:rPr>
        <w:t xml:space="preserve">Приведенное выражение приближенное, а </w:t>
      </w:r>
      <w:r w:rsidR="00E2039A">
        <w:rPr>
          <w:noProof/>
          <w:sz w:val="28"/>
          <w:szCs w:val="28"/>
        </w:rPr>
        <w:t>в более точном появляются составляющие</w:t>
      </w:r>
      <w:r>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r>
          <w:rPr>
            <w:rFonts w:ascii="Cambria Math" w:hAnsi="Cambria Math"/>
            <w:noProof/>
            <w:sz w:val="28"/>
            <w:szCs w:val="28"/>
          </w:rPr>
          <m:t>±2Ω</m:t>
        </m:r>
      </m:oMath>
      <w:r w:rsidRPr="002006DA">
        <w:rPr>
          <w:noProof/>
          <w:sz w:val="28"/>
          <w:szCs w:val="28"/>
        </w:rPr>
        <w:t>,</w:t>
      </w:r>
      <w:r w:rsidR="00F54646" w:rsidRPr="00F54646">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r>
          <w:rPr>
            <w:rFonts w:ascii="Cambria Math" w:hAnsi="Cambria Math"/>
            <w:noProof/>
            <w:sz w:val="28"/>
            <w:szCs w:val="28"/>
          </w:rPr>
          <m:t>±3Ω</m:t>
        </m:r>
      </m:oMath>
      <w:r w:rsidR="007F2562">
        <w:rPr>
          <w:noProof/>
          <w:sz w:val="28"/>
          <w:szCs w:val="28"/>
        </w:rPr>
        <w:t xml:space="preserve"> и т.д., но они очень малы.</w:t>
      </w:r>
    </w:p>
    <w:p w:rsidR="004C6777" w:rsidRPr="00F54646" w:rsidRDefault="004C6777" w:rsidP="00750432">
      <w:pPr>
        <w:rPr>
          <w:noProof/>
          <w:sz w:val="28"/>
          <w:szCs w:val="28"/>
        </w:rPr>
      </w:pPr>
    </w:p>
    <w:p w:rsidR="004C6777" w:rsidRPr="007F2562" w:rsidRDefault="004C6777" w:rsidP="00750432">
      <w:pPr>
        <w:rPr>
          <w:i/>
          <w:noProof/>
          <w:sz w:val="28"/>
          <w:szCs w:val="28"/>
        </w:rPr>
      </w:pPr>
      <w:r w:rsidRPr="007F2562">
        <w:rPr>
          <w:i/>
          <w:noProof/>
          <w:sz w:val="28"/>
          <w:szCs w:val="28"/>
          <w:u w:val="single"/>
        </w:rPr>
        <w:t>Вывод</w:t>
      </w:r>
      <w:r w:rsidR="00D63FC1">
        <w:rPr>
          <w:i/>
          <w:noProof/>
          <w:sz w:val="28"/>
          <w:szCs w:val="28"/>
          <w:u w:val="single"/>
        </w:rPr>
        <w:t>ы</w:t>
      </w:r>
      <w:r w:rsidRPr="007F2562">
        <w:rPr>
          <w:i/>
          <w:noProof/>
          <w:sz w:val="28"/>
          <w:szCs w:val="28"/>
          <w:u w:val="single"/>
        </w:rPr>
        <w:t>:</w:t>
      </w:r>
      <w:r w:rsidRPr="007F2562">
        <w:rPr>
          <w:i/>
          <w:noProof/>
          <w:sz w:val="28"/>
          <w:szCs w:val="28"/>
        </w:rPr>
        <w:t xml:space="preserve"> </w:t>
      </w:r>
    </w:p>
    <w:p w:rsidR="004C6777" w:rsidRDefault="004C6777" w:rsidP="00D07BE6">
      <w:pPr>
        <w:numPr>
          <w:ilvl w:val="0"/>
          <w:numId w:val="18"/>
        </w:numPr>
        <w:tabs>
          <w:tab w:val="clear" w:pos="720"/>
          <w:tab w:val="num" w:pos="1134"/>
        </w:tabs>
        <w:ind w:left="0" w:firstLine="709"/>
        <w:rPr>
          <w:noProof/>
          <w:sz w:val="28"/>
          <w:szCs w:val="28"/>
        </w:rPr>
      </w:pPr>
      <w:r>
        <w:rPr>
          <w:noProof/>
          <w:sz w:val="28"/>
          <w:szCs w:val="28"/>
        </w:rPr>
        <w:t>Отличие УПЧМ от АМ в том, что модулирующий вектор перпендикулярен вектору несущей (всегда).</w:t>
      </w:r>
    </w:p>
    <w:p w:rsidR="004C6777" w:rsidRDefault="004C6777" w:rsidP="00D07BE6">
      <w:pPr>
        <w:numPr>
          <w:ilvl w:val="0"/>
          <w:numId w:val="18"/>
        </w:numPr>
        <w:tabs>
          <w:tab w:val="clear" w:pos="720"/>
          <w:tab w:val="num" w:pos="1134"/>
        </w:tabs>
        <w:ind w:left="0" w:firstLine="709"/>
        <w:rPr>
          <w:sz w:val="28"/>
          <w:szCs w:val="28"/>
        </w:rPr>
      </w:pPr>
      <w:r>
        <w:rPr>
          <w:noProof/>
          <w:sz w:val="28"/>
          <w:szCs w:val="28"/>
        </w:rPr>
        <w:t xml:space="preserve">При УП угловой модуляции результирующий вектор «качается» относительно </w:t>
      </w:r>
      <m:oMath>
        <m:acc>
          <m:accPr>
            <m:chr m:val="⃗"/>
            <m:ctrlPr>
              <w:rPr>
                <w:rFonts w:ascii="Cambria Math" w:hAnsi="Cambria Math"/>
                <w:i/>
                <w:noProof/>
                <w:sz w:val="28"/>
                <w:szCs w:val="28"/>
                <w:lang w:val="en-US"/>
              </w:rPr>
            </m:ctrlPr>
          </m:acc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0</m:t>
                </m:r>
              </m:sub>
            </m:sSub>
            <m:r>
              <w:rPr>
                <w:rFonts w:ascii="Cambria Math" w:hAnsi="Cambria Math"/>
                <w:noProof/>
                <w:sz w:val="28"/>
                <w:szCs w:val="28"/>
              </w:rPr>
              <m:t xml:space="preserve"> </m:t>
            </m:r>
          </m:e>
        </m:acc>
      </m:oMath>
      <w:r>
        <w:rPr>
          <w:noProof/>
          <w:sz w:val="28"/>
          <w:szCs w:val="28"/>
        </w:rPr>
        <w:t xml:space="preserve"> в ебе стороны на величину девиации </w:t>
      </w:r>
      <m:oMath>
        <m:r>
          <w:rPr>
            <w:rFonts w:ascii="Cambria Math" w:hAnsi="Cambria Math"/>
            <w:noProof/>
            <w:sz w:val="28"/>
            <w:szCs w:val="28"/>
          </w:rPr>
          <m:t>∆φ</m:t>
        </m:r>
      </m:oMath>
      <w:r>
        <w:rPr>
          <w:noProof/>
          <w:sz w:val="28"/>
          <w:szCs w:val="28"/>
        </w:rPr>
        <w:t>.</w:t>
      </w:r>
    </w:p>
    <w:p w:rsidR="0028477F" w:rsidRPr="008A7714" w:rsidRDefault="004C6777" w:rsidP="00D07BE6">
      <w:pPr>
        <w:numPr>
          <w:ilvl w:val="0"/>
          <w:numId w:val="18"/>
        </w:numPr>
        <w:tabs>
          <w:tab w:val="clear" w:pos="720"/>
          <w:tab w:val="num" w:pos="1134"/>
        </w:tabs>
        <w:ind w:left="0" w:firstLine="709"/>
        <w:rPr>
          <w:sz w:val="28"/>
          <w:szCs w:val="28"/>
        </w:rPr>
      </w:pPr>
      <w:r>
        <w:rPr>
          <w:noProof/>
          <w:sz w:val="28"/>
          <w:szCs w:val="28"/>
        </w:rPr>
        <w:t xml:space="preserve">Видно, что при УП угловой модуляции появляется и паразитная </w:t>
      </w:r>
      <w:r w:rsidR="00F46284">
        <w:rPr>
          <w:noProof/>
          <w:sz w:val="28"/>
          <w:szCs w:val="28"/>
        </w:rPr>
        <w:t xml:space="preserve">АМ (т.к. </w:t>
      </w:r>
      <m:oMath>
        <m:acc>
          <m:accPr>
            <m:chr m:val="⃗"/>
            <m:ctrlPr>
              <w:rPr>
                <w:rFonts w:ascii="Cambria Math" w:hAnsi="Cambria Math"/>
                <w:i/>
                <w:noProof/>
                <w:sz w:val="28"/>
                <w:szCs w:val="28"/>
                <w:lang w:val="en-US"/>
              </w:rPr>
            </m:ctrlPr>
          </m:acc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УМ</m:t>
                </m:r>
              </m:sub>
            </m:sSub>
          </m:e>
        </m:acc>
        <m:r>
          <w:rPr>
            <w:rFonts w:ascii="Cambria Math" w:hAnsi="Cambria Math"/>
            <w:noProof/>
            <w:sz w:val="28"/>
            <w:szCs w:val="28"/>
          </w:rPr>
          <m:t>≥</m:t>
        </m:r>
        <m:acc>
          <m:accPr>
            <m:chr m:val="⃗"/>
            <m:ctrlPr>
              <w:rPr>
                <w:rFonts w:ascii="Cambria Math" w:hAnsi="Cambria Math"/>
                <w:i/>
                <w:noProof/>
                <w:sz w:val="28"/>
                <w:szCs w:val="28"/>
                <w:lang w:val="en-US"/>
              </w:rPr>
            </m:ctrlPr>
          </m:acc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0</m:t>
                </m:r>
              </m:sub>
            </m:sSub>
          </m:e>
        </m:acc>
      </m:oMath>
      <w:r w:rsidR="0028477F">
        <w:rPr>
          <w:noProof/>
          <w:sz w:val="28"/>
          <w:szCs w:val="28"/>
        </w:rPr>
        <w:t>)</w:t>
      </w:r>
      <w:r w:rsidR="008A7714">
        <w:rPr>
          <w:noProof/>
          <w:sz w:val="28"/>
          <w:szCs w:val="28"/>
        </w:rPr>
        <w:t>.</w:t>
      </w:r>
    </w:p>
    <w:p w:rsidR="007F2562" w:rsidRDefault="007F2562" w:rsidP="00750432">
      <w:pPr>
        <w:rPr>
          <w:i/>
          <w:noProof/>
          <w:sz w:val="28"/>
          <w:szCs w:val="28"/>
          <w:u w:val="single"/>
        </w:rPr>
      </w:pPr>
      <w:r w:rsidRPr="007F2562">
        <w:rPr>
          <w:i/>
          <w:noProof/>
          <w:sz w:val="28"/>
          <w:szCs w:val="28"/>
          <w:u w:val="single"/>
        </w:rPr>
        <w:t>Рассмотрим 2-ой случай:</w:t>
      </w:r>
    </w:p>
    <w:p w:rsidR="007F2562" w:rsidRPr="007F2562" w:rsidRDefault="007F2562" w:rsidP="00750432">
      <w:pPr>
        <w:rPr>
          <w:i/>
          <w:noProof/>
          <w:sz w:val="28"/>
          <w:szCs w:val="28"/>
          <w:u w:val="single"/>
        </w:rPr>
      </w:pPr>
    </w:p>
    <w:p w:rsidR="00F46284" w:rsidRPr="008E7F46" w:rsidRDefault="00F46284" w:rsidP="00750432">
      <w:pPr>
        <w:rPr>
          <w:noProof/>
          <w:sz w:val="28"/>
          <w:szCs w:val="28"/>
        </w:rPr>
      </w:pPr>
      <w:r>
        <w:rPr>
          <w:noProof/>
          <w:sz w:val="28"/>
          <w:szCs w:val="28"/>
        </w:rPr>
        <w:t xml:space="preserve">Для </w:t>
      </w:r>
      <w:r>
        <w:rPr>
          <w:noProof/>
          <w:sz w:val="28"/>
          <w:szCs w:val="28"/>
          <w:lang w:val="en-US"/>
        </w:rPr>
        <w:t>cos</w:t>
      </w:r>
      <w:r w:rsidRPr="00F46284">
        <w:rPr>
          <w:noProof/>
          <w:sz w:val="28"/>
          <w:szCs w:val="28"/>
        </w:rPr>
        <w:t xml:space="preserve"> </w:t>
      </w:r>
      <w:r>
        <w:rPr>
          <w:noProof/>
          <w:sz w:val="28"/>
          <w:szCs w:val="28"/>
        </w:rPr>
        <w:t xml:space="preserve">и </w:t>
      </w:r>
      <w:r>
        <w:rPr>
          <w:noProof/>
          <w:sz w:val="28"/>
          <w:szCs w:val="28"/>
          <w:lang w:val="en-US"/>
        </w:rPr>
        <w:t>sin</w:t>
      </w:r>
      <w:r>
        <w:rPr>
          <w:noProof/>
          <w:sz w:val="28"/>
          <w:szCs w:val="28"/>
        </w:rPr>
        <w:t xml:space="preserve"> сложного аргумента используется разложение в ряд Бесселя</w:t>
      </w:r>
      <w:r w:rsidR="007F2562">
        <w:rPr>
          <w:noProof/>
          <w:sz w:val="28"/>
          <w:szCs w:val="28"/>
        </w:rPr>
        <w:t>.</w:t>
      </w:r>
    </w:p>
    <w:p w:rsidR="0073082C" w:rsidRPr="008E7F46" w:rsidRDefault="0073082C" w:rsidP="00750432">
      <w:pPr>
        <w:rPr>
          <w:noProof/>
          <w:sz w:val="28"/>
          <w:szCs w:val="28"/>
        </w:rPr>
      </w:pPr>
    </w:p>
    <w:p w:rsidR="0073082C"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УМ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e>
          </m:fun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sin</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func>
                <m:funcPr>
                  <m:ctrlPr>
                    <w:rPr>
                      <w:rFonts w:ascii="Cambria Math" w:hAnsi="Cambria Math"/>
                      <w:i/>
                      <w:noProof/>
                      <w:sz w:val="28"/>
                      <w:szCs w:val="28"/>
                    </w:rPr>
                  </m:ctrlPr>
                </m:funcPr>
                <m:fName>
                  <m:r>
                    <m:rPr>
                      <m:sty m:val="p"/>
                    </m:rPr>
                    <w:rPr>
                      <w:rFonts w:ascii="Cambria Math" w:hAnsi="Cambria Math"/>
                      <w:noProof/>
                      <w:sz w:val="28"/>
                      <w:szCs w:val="28"/>
                    </w:rPr>
                    <m:t>sin</m:t>
                  </m:r>
                </m:fName>
                <m:e>
                  <m:d>
                    <m:dPr>
                      <m:ctrlPr>
                        <w:rPr>
                          <w:rFonts w:ascii="Cambria Math" w:hAnsi="Cambria Math"/>
                          <w:i/>
                          <w:noProof/>
                          <w:sz w:val="28"/>
                          <w:szCs w:val="28"/>
                        </w:rPr>
                      </m:ctrlPr>
                    </m:dPr>
                    <m:e>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e>
          </m:func>
          <m:r>
            <w:rPr>
              <w:rFonts w:ascii="Cambria Math" w:hAnsi="Cambria Math"/>
              <w:noProof/>
              <w:sz w:val="28"/>
              <w:szCs w:val="28"/>
            </w:rPr>
            <m:t>.</m:t>
          </m:r>
        </m:oMath>
      </m:oMathPara>
    </w:p>
    <w:p w:rsidR="00B85FB7" w:rsidRPr="00B85FB7" w:rsidRDefault="00B85FB7" w:rsidP="00750432">
      <w:pPr>
        <w:rPr>
          <w:noProof/>
          <w:sz w:val="28"/>
          <w:szCs w:val="28"/>
          <w:lang w:val="en-US"/>
        </w:rPr>
      </w:pPr>
    </w:p>
    <w:p w:rsidR="0073082C" w:rsidRPr="00C1192E" w:rsidRDefault="0073082C" w:rsidP="00750432">
      <w:pPr>
        <w:rPr>
          <w:noProof/>
          <w:sz w:val="28"/>
          <w:szCs w:val="28"/>
        </w:rPr>
      </w:pPr>
      <w:r w:rsidRPr="00C1192E">
        <w:rPr>
          <w:noProof/>
          <w:sz w:val="28"/>
          <w:szCs w:val="28"/>
        </w:rPr>
        <w:t xml:space="preserve">Разложим функции </w:t>
      </w:r>
      <m:oMath>
        <m:func>
          <m:funcPr>
            <m:ctrlPr>
              <w:rPr>
                <w:rFonts w:ascii="Cambria Math" w:hAnsi="Cambria Math"/>
                <w:i/>
                <w:noProof/>
                <w:sz w:val="28"/>
                <w:szCs w:val="28"/>
              </w:rPr>
            </m:ctrlPr>
          </m:funcPr>
          <m:fName>
            <m:r>
              <m:rPr>
                <m:sty m:val="p"/>
              </m:rPr>
              <w:rPr>
                <w:rFonts w:ascii="Cambria Math" w:hAnsi="Cambria Math"/>
                <w:noProof/>
                <w:sz w:val="28"/>
                <w:szCs w:val="28"/>
              </w:rPr>
              <m:t>sin</m:t>
            </m:r>
          </m:fName>
          <m:e>
            <m:d>
              <m:dPr>
                <m:ctrlPr>
                  <w:rPr>
                    <w:rFonts w:ascii="Cambria Math" w:hAnsi="Cambria Math"/>
                    <w:i/>
                    <w:noProof/>
                    <w:sz w:val="28"/>
                    <w:szCs w:val="28"/>
                  </w:rPr>
                </m:ctrlPr>
              </m:dPr>
              <m:e>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oMath>
      <w:r w:rsidRPr="00C1192E">
        <w:rPr>
          <w:noProof/>
          <w:sz w:val="28"/>
          <w:szCs w:val="28"/>
        </w:rPr>
        <w:t xml:space="preserve"> и </w:t>
      </w:r>
      <m:oMath>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oMath>
      <w:r w:rsidRPr="00F54646">
        <w:rPr>
          <w:noProof/>
          <w:sz w:val="28"/>
          <w:szCs w:val="28"/>
        </w:rPr>
        <w:t xml:space="preserve"> </w:t>
      </w:r>
      <w:r w:rsidRPr="00C1192E">
        <w:rPr>
          <w:noProof/>
          <w:sz w:val="28"/>
          <w:szCs w:val="28"/>
        </w:rPr>
        <w:t>в ряд Бесселя:</w:t>
      </w:r>
    </w:p>
    <w:p w:rsidR="0073082C" w:rsidRDefault="0073082C" w:rsidP="00750432">
      <w:pPr>
        <w:rPr>
          <w:noProof/>
          <w:sz w:val="28"/>
          <w:szCs w:val="28"/>
        </w:rPr>
      </w:pPr>
    </w:p>
    <w:p w:rsidR="0073082C" w:rsidRDefault="006A064A" w:rsidP="00B85FB7">
      <w:pPr>
        <w:spacing w:line="360" w:lineRule="auto"/>
        <w:rPr>
          <w:noProof/>
          <w:sz w:val="28"/>
          <w:szCs w:val="28"/>
          <w:lang w:val="en-US"/>
        </w:rPr>
      </w:pPr>
      <m:oMathPara>
        <m:oMathParaPr>
          <m:jc m:val="center"/>
        </m:oMathParaPr>
        <m:oMath>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r>
                    <w:rPr>
                      <w:rFonts w:ascii="Cambria Math" w:hAnsi="Cambria Math"/>
                      <w:noProof/>
                      <w:sz w:val="28"/>
                      <w:szCs w:val="28"/>
                    </w:rPr>
                    <m:t>M</m:t>
                  </m:r>
                  <m:func>
                    <m:funcPr>
                      <m:ctrlPr>
                        <w:rPr>
                          <w:rFonts w:ascii="Cambria Math" w:hAnsi="Cambria Math"/>
                          <w:i/>
                          <w:noProof/>
                          <w:sz w:val="28"/>
                          <w:szCs w:val="28"/>
                        </w:rPr>
                      </m:ctrlPr>
                    </m:funcPr>
                    <m:fName>
                      <m:r>
                        <m:rPr>
                          <m:sty m:val="p"/>
                        </m:rPr>
                        <w:rPr>
                          <w:rFonts w:ascii="Cambria Math" w:hAnsi="Cambria Math"/>
                          <w:noProof/>
                          <w:sz w:val="28"/>
                          <w:szCs w:val="28"/>
                        </w:rPr>
                        <m:t>sin</m:t>
                      </m:r>
                    </m:fName>
                    <m:e>
                      <m:r>
                        <m:rPr>
                          <m:sty m:val="p"/>
                        </m:rPr>
                        <w:rPr>
                          <w:rFonts w:ascii="Cambria Math" w:hAnsi="Cambria Math"/>
                          <w:noProof/>
                          <w:sz w:val="28"/>
                          <w:szCs w:val="28"/>
                        </w:rPr>
                        <m:t>Ω</m:t>
                      </m:r>
                      <m:r>
                        <w:rPr>
                          <w:rFonts w:ascii="Cambria Math" w:hAnsi="Cambria Math"/>
                          <w:noProof/>
                          <w:sz w:val="28"/>
                          <w:szCs w:val="28"/>
                        </w:rPr>
                        <m:t>t</m:t>
                      </m:r>
                    </m:e>
                  </m:func>
                </m:e>
              </m:d>
            </m:e>
          </m:fun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0</m:t>
              </m:r>
            </m:sub>
          </m:sSub>
          <m:d>
            <m:dPr>
              <m:ctrlPr>
                <w:rPr>
                  <w:rFonts w:ascii="Cambria Math" w:hAnsi="Cambria Math"/>
                  <w:i/>
                  <w:noProof/>
                  <w:sz w:val="28"/>
                  <w:szCs w:val="28"/>
                </w:rPr>
              </m:ctrlPr>
            </m:dPr>
            <m:e>
              <m:r>
                <w:rPr>
                  <w:rFonts w:ascii="Cambria Math" w:hAnsi="Cambria Math"/>
                  <w:noProof/>
                  <w:sz w:val="28"/>
                  <w:szCs w:val="28"/>
                </w:rPr>
                <m:t>M</m:t>
              </m:r>
            </m:e>
          </m:d>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2</m:t>
              </m:r>
              <m:r>
                <m:rPr>
                  <m:sty m:val="p"/>
                </m:rPr>
                <w:rPr>
                  <w:rFonts w:ascii="Cambria Math" w:hAnsi="Cambria Math"/>
                  <w:noProof/>
                  <w:sz w:val="28"/>
                  <w:szCs w:val="28"/>
                </w:rPr>
                <m:t>Ω</m:t>
              </m:r>
              <m:r>
                <w:rPr>
                  <w:rFonts w:ascii="Cambria Math" w:hAnsi="Cambria Math"/>
                  <w:noProof/>
                  <w:sz w:val="28"/>
                  <w:szCs w:val="28"/>
                </w:rPr>
                <m:t>t</m:t>
              </m:r>
            </m:e>
          </m:func>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4</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4</m:t>
              </m:r>
              <m:r>
                <m:rPr>
                  <m:sty m:val="p"/>
                </m:rPr>
                <w:rPr>
                  <w:rFonts w:ascii="Cambria Math" w:hAnsi="Cambria Math"/>
                  <w:noProof/>
                  <w:sz w:val="28"/>
                  <w:szCs w:val="28"/>
                </w:rPr>
                <m:t>Ω</m:t>
              </m:r>
              <m:r>
                <w:rPr>
                  <w:rFonts w:ascii="Cambria Math" w:hAnsi="Cambria Math"/>
                  <w:noProof/>
                  <w:sz w:val="28"/>
                  <w:szCs w:val="28"/>
                </w:rPr>
                <m:t>t</m:t>
              </m:r>
            </m:e>
          </m:func>
          <m:r>
            <w:rPr>
              <w:rFonts w:ascii="Cambria Math" w:hAnsi="Cambria Math"/>
              <w:noProof/>
              <w:sz w:val="28"/>
              <w:szCs w:val="28"/>
            </w:rPr>
            <m:t>+…,</m:t>
          </m:r>
        </m:oMath>
      </m:oMathPara>
    </w:p>
    <w:p w:rsidR="00F46284" w:rsidRPr="00CB66B4" w:rsidRDefault="006A064A" w:rsidP="00CB66B4">
      <w:pPr>
        <w:rPr>
          <w:noProof/>
          <w:sz w:val="28"/>
          <w:szCs w:val="28"/>
        </w:rPr>
      </w:pPr>
      <m:oMathPara>
        <m:oMathParaPr>
          <m:jc m:val="center"/>
        </m:oMathParaPr>
        <m:oMath>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d>
                <m:dPr>
                  <m:ctrlPr>
                    <w:rPr>
                      <w:rFonts w:ascii="Cambria Math" w:hAnsi="Cambria Math"/>
                      <w:i/>
                      <w:noProof/>
                      <w:sz w:val="28"/>
                      <w:szCs w:val="28"/>
                      <w:lang w:val="en-US"/>
                    </w:rPr>
                  </m:ctrlPr>
                </m:dPr>
                <m:e>
                  <m:r>
                    <w:rPr>
                      <w:rFonts w:ascii="Cambria Math" w:hAnsi="Cambria Math"/>
                      <w:noProof/>
                      <w:sz w:val="28"/>
                      <w:szCs w:val="28"/>
                      <w:lang w:val="en-US"/>
                    </w:rPr>
                    <m:t>M</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e>
              </m:d>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M</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e>
          </m:func>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3</m:t>
              </m:r>
            </m:sub>
          </m:sSub>
          <m:d>
            <m:dPr>
              <m:ctrlPr>
                <w:rPr>
                  <w:rFonts w:ascii="Cambria Math" w:hAnsi="Cambria Math"/>
                  <w:i/>
                  <w:noProof/>
                  <w:sz w:val="28"/>
                  <w:szCs w:val="28"/>
                  <w:lang w:val="en-US"/>
                </w:rPr>
              </m:ctrlPr>
            </m:dPr>
            <m:e>
              <m:r>
                <w:rPr>
                  <w:rFonts w:ascii="Cambria Math" w:hAnsi="Cambria Math"/>
                  <w:noProof/>
                  <w:sz w:val="28"/>
                  <w:szCs w:val="28"/>
                  <w:lang w:val="en-US"/>
                </w:rPr>
                <m:t>M</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w:rPr>
                  <w:rFonts w:ascii="Cambria Math" w:hAnsi="Cambria Math"/>
                  <w:noProof/>
                  <w:sz w:val="28"/>
                  <w:szCs w:val="28"/>
                  <w:lang w:val="en-US"/>
                </w:rPr>
                <m:t>3</m:t>
              </m:r>
              <m:r>
                <m:rPr>
                  <m:sty m:val="p"/>
                </m:rPr>
                <w:rPr>
                  <w:rFonts w:ascii="Cambria Math" w:hAnsi="Cambria Math"/>
                  <w:noProof/>
                  <w:sz w:val="28"/>
                  <w:szCs w:val="28"/>
                  <w:lang w:val="en-US"/>
                </w:rPr>
                <m:t>Ω</m:t>
              </m:r>
              <m:r>
                <w:rPr>
                  <w:rFonts w:ascii="Cambria Math" w:hAnsi="Cambria Math"/>
                  <w:noProof/>
                  <w:sz w:val="28"/>
                  <w:szCs w:val="28"/>
                  <w:lang w:val="en-US"/>
                </w:rPr>
                <m:t>t</m:t>
              </m:r>
            </m:e>
          </m:func>
          <m:r>
            <w:rPr>
              <w:rFonts w:ascii="Cambria Math" w:hAnsi="Cambria Math"/>
              <w:noProof/>
              <w:sz w:val="28"/>
              <w:szCs w:val="28"/>
              <w:lang w:val="en-US"/>
            </w:rPr>
            <m:t>+…</m:t>
          </m:r>
        </m:oMath>
      </m:oMathPara>
    </w:p>
    <w:p w:rsidR="0028477F" w:rsidRPr="009C1552" w:rsidRDefault="005746C4" w:rsidP="00750432">
      <w:pPr>
        <w:ind w:firstLine="0"/>
        <w:jc w:val="center"/>
        <w:rPr>
          <w:noProof/>
          <w:sz w:val="28"/>
          <w:szCs w:val="28"/>
        </w:rPr>
      </w:pPr>
      <w:r w:rsidRPr="00CB66B4">
        <w:rPr>
          <w:noProof/>
        </w:rPr>
        <w:object w:dxaOrig="10017" w:dyaOrig="6996">
          <v:shape id="_x0000_i1110" type="#_x0000_t75" style="width:485.25pt;height:338.25pt" o:ole="">
            <v:imagedata r:id="rId179" o:title=""/>
          </v:shape>
          <o:OLEObject Type="Embed" ProgID="Visio.Drawing.11" ShapeID="_x0000_i1110" DrawAspect="Content" ObjectID="_1415007866" r:id="rId180"/>
        </w:object>
      </w:r>
      <w:r w:rsidR="00CE2108" w:rsidRPr="009C1552">
        <w:rPr>
          <w:noProof/>
          <w:sz w:val="28"/>
          <w:szCs w:val="28"/>
        </w:rPr>
        <w:t xml:space="preserve">Рисунок </w:t>
      </w:r>
      <w:r w:rsidR="009C1552">
        <w:rPr>
          <w:noProof/>
          <w:sz w:val="28"/>
          <w:szCs w:val="28"/>
        </w:rPr>
        <w:t>5.2</w:t>
      </w:r>
      <w:r w:rsidR="00CE2108" w:rsidRPr="009C1552">
        <w:rPr>
          <w:noProof/>
          <w:sz w:val="28"/>
          <w:szCs w:val="28"/>
        </w:rPr>
        <w:t>.</w:t>
      </w:r>
      <w:r w:rsidR="00640AFC">
        <w:rPr>
          <w:noProof/>
          <w:sz w:val="28"/>
          <w:szCs w:val="28"/>
        </w:rPr>
        <w:t xml:space="preserve"> Вид функций Бесселя</w:t>
      </w:r>
    </w:p>
    <w:p w:rsidR="00437710" w:rsidRPr="008E7F46" w:rsidRDefault="00437710" w:rsidP="00750432">
      <w:pPr>
        <w:jc w:val="center"/>
        <w:rPr>
          <w:b/>
          <w:noProof/>
          <w:sz w:val="28"/>
          <w:szCs w:val="28"/>
        </w:rPr>
      </w:pPr>
    </w:p>
    <w:p w:rsidR="00437710" w:rsidRDefault="002006DA" w:rsidP="00750432">
      <w:pPr>
        <w:rPr>
          <w:noProof/>
          <w:sz w:val="28"/>
          <w:szCs w:val="28"/>
        </w:rPr>
      </w:pPr>
      <w:r>
        <w:rPr>
          <w:noProof/>
          <w:sz w:val="28"/>
          <w:szCs w:val="28"/>
        </w:rPr>
        <w:t>Учитывая, что</w:t>
      </w:r>
    </w:p>
    <w:p w:rsidR="002006DA" w:rsidRPr="00A567D2" w:rsidRDefault="002006DA" w:rsidP="00750432">
      <w:pPr>
        <w:rPr>
          <w:noProof/>
          <w:sz w:val="28"/>
          <w:szCs w:val="28"/>
        </w:rPr>
      </w:pPr>
    </w:p>
    <w:p w:rsidR="008104B2" w:rsidRPr="00E00BE0" w:rsidRDefault="006A064A" w:rsidP="008104B2">
      <w:pPr>
        <w:jc w:val="center"/>
        <w:rPr>
          <w:i/>
          <w:noProof/>
          <w:sz w:val="28"/>
          <w:szCs w:val="28"/>
        </w:rPr>
      </w:pPr>
      <m:oMathPara>
        <m:oMath>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0</m:t>
              </m:r>
            </m:sub>
          </m:sSub>
          <m:d>
            <m:dPr>
              <m:ctrlPr>
                <w:rPr>
                  <w:rFonts w:ascii="Cambria Math" w:hAnsi="Cambria Math"/>
                  <w:i/>
                  <w:noProof/>
                  <w:sz w:val="28"/>
                  <w:szCs w:val="28"/>
                  <w:lang w:val="en-US"/>
                </w:rPr>
              </m:ctrlPr>
            </m:dPr>
            <m:e>
              <m:r>
                <w:rPr>
                  <w:rFonts w:ascii="Cambria Math" w:hAnsi="Cambria Math"/>
                  <w:noProof/>
                  <w:sz w:val="28"/>
                  <w:szCs w:val="28"/>
                  <w:lang w:val="en-US"/>
                </w:rPr>
                <m:t>M</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M</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m:t>
          </m:r>
          <m:r>
            <m:rPr>
              <m:sty m:val="p"/>
            </m:rPr>
            <w:rPr>
              <w:rFonts w:ascii="Cambria Math" w:hAnsi="Cambria Math"/>
              <w:noProof/>
              <w:sz w:val="28"/>
              <w:szCs w:val="28"/>
              <w:lang w:val="en-US"/>
            </w:rPr>
            <m:t>Ω</m:t>
          </m:r>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r>
                <w:rPr>
                  <w:rFonts w:ascii="Cambria Math" w:hAnsi="Cambria Math"/>
                  <w:noProof/>
                  <w:sz w:val="28"/>
                  <w:szCs w:val="28"/>
                  <w:lang w:val="en-US"/>
                </w:rPr>
                <m:t>M</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±2</m:t>
          </m:r>
          <m:r>
            <m:rPr>
              <m:sty m:val="p"/>
            </m:rPr>
            <w:rPr>
              <w:rFonts w:ascii="Cambria Math" w:hAnsi="Cambria Math"/>
              <w:noProof/>
              <w:sz w:val="28"/>
              <w:szCs w:val="28"/>
              <w:lang w:val="en-US"/>
            </w:rPr>
            <m:t>Ω</m:t>
          </m:r>
        </m:oMath>
      </m:oMathPara>
    </w:p>
    <w:p w:rsidR="008104B2" w:rsidRPr="008104B2" w:rsidRDefault="008104B2" w:rsidP="00750432">
      <w:pPr>
        <w:rPr>
          <w:i/>
          <w:noProof/>
          <w:sz w:val="28"/>
          <w:szCs w:val="28"/>
        </w:rPr>
      </w:pPr>
    </w:p>
    <w:p w:rsidR="00437710" w:rsidRPr="00C1192E" w:rsidRDefault="00E00BE0" w:rsidP="00750432">
      <w:pPr>
        <w:rPr>
          <w:noProof/>
          <w:sz w:val="28"/>
          <w:szCs w:val="28"/>
        </w:rPr>
      </w:pPr>
      <w:r>
        <w:rPr>
          <w:noProof/>
          <w:sz w:val="28"/>
          <w:szCs w:val="28"/>
        </w:rPr>
        <w:t xml:space="preserve">и т.д., </w:t>
      </w:r>
      <w:r w:rsidR="005153DB" w:rsidRPr="00C1192E">
        <w:rPr>
          <w:noProof/>
          <w:sz w:val="28"/>
          <w:szCs w:val="28"/>
        </w:rPr>
        <w:t>получим:</w:t>
      </w:r>
    </w:p>
    <w:p w:rsidR="008E7F46" w:rsidRPr="007343AC" w:rsidRDefault="008E7F46" w:rsidP="00750432">
      <w:pPr>
        <w:rPr>
          <w:noProof/>
          <w:sz w:val="28"/>
          <w:szCs w:val="28"/>
        </w:rPr>
      </w:pPr>
    </w:p>
    <w:p w:rsidR="008104B2" w:rsidRDefault="006A064A" w:rsidP="008104B2">
      <w:pPr>
        <w:spacing w:line="360" w:lineRule="auto"/>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УМ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0</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e>
              </m:func>
            </m:e>
          </m:fun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Ω</m:t>
                  </m:r>
                </m:e>
              </m:d>
              <m:r>
                <w:rPr>
                  <w:rFonts w:ascii="Cambria Math" w:hAnsi="Cambria Math"/>
                  <w:noProof/>
                  <w:sz w:val="28"/>
                  <w:szCs w:val="28"/>
                </w:rPr>
                <m:t>t</m:t>
              </m:r>
            </m:e>
          </m:func>
          <m:r>
            <w:rPr>
              <w:rFonts w:ascii="Cambria Math" w:hAnsi="Cambria Math"/>
              <w:noProof/>
              <w:sz w:val="28"/>
              <w:szCs w:val="28"/>
            </w:rPr>
            <m:t>+</m:t>
          </m:r>
        </m:oMath>
      </m:oMathPara>
    </w:p>
    <w:p w:rsidR="008E7F46" w:rsidRPr="007343AC" w:rsidRDefault="006A064A" w:rsidP="008104B2">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m:rPr>
                      <m:sty m:val="p"/>
                    </m:rPr>
                    <w:rPr>
                      <w:rFonts w:ascii="Cambria Math" w:hAnsi="Cambria Math"/>
                      <w:noProof/>
                      <w:sz w:val="28"/>
                      <w:szCs w:val="28"/>
                    </w:rPr>
                    <m:t>±2Ω</m:t>
                  </m:r>
                </m:e>
              </m:d>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3</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-3</m:t>
                      </m:r>
                      <m:r>
                        <m:rPr>
                          <m:sty m:val="p"/>
                        </m:rPr>
                        <w:rPr>
                          <w:rFonts w:ascii="Cambria Math" w:hAnsi="Cambria Math"/>
                          <w:noProof/>
                          <w:sz w:val="28"/>
                          <w:szCs w:val="28"/>
                        </w:rPr>
                        <m:t>Ω</m:t>
                      </m:r>
                    </m:e>
                  </m:d>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3</m:t>
                      </m:r>
                    </m:sub>
                  </m:sSub>
                  <m:d>
                    <m:dPr>
                      <m:ctrlPr>
                        <w:rPr>
                          <w:rFonts w:ascii="Cambria Math" w:hAnsi="Cambria Math"/>
                          <w:i/>
                          <w:noProof/>
                          <w:sz w:val="28"/>
                          <w:szCs w:val="28"/>
                        </w:rPr>
                      </m:ctrlPr>
                    </m:dPr>
                    <m:e>
                      <m:r>
                        <w:rPr>
                          <w:rFonts w:ascii="Cambria Math" w:hAnsi="Cambria Math"/>
                          <w:noProof/>
                          <w:sz w:val="28"/>
                          <w:szCs w:val="28"/>
                        </w:rPr>
                        <m:t>M</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+3</m:t>
                          </m:r>
                          <m:r>
                            <m:rPr>
                              <m:sty m:val="p"/>
                            </m:rPr>
                            <w:rPr>
                              <w:rFonts w:ascii="Cambria Math" w:hAnsi="Cambria Math"/>
                              <w:noProof/>
                              <w:sz w:val="28"/>
                              <w:szCs w:val="28"/>
                            </w:rPr>
                            <m:t>Ω</m:t>
                          </m:r>
                        </m:e>
                      </m:d>
                      <m:r>
                        <w:rPr>
                          <w:rFonts w:ascii="Cambria Math" w:hAnsi="Cambria Math"/>
                          <w:noProof/>
                          <w:sz w:val="28"/>
                          <w:szCs w:val="28"/>
                        </w:rPr>
                        <m:t>t+…</m:t>
                      </m:r>
                    </m:e>
                  </m:func>
                </m:e>
              </m:func>
            </m:e>
          </m:func>
          <m:r>
            <w:rPr>
              <w:rFonts w:ascii="Cambria Math" w:hAnsi="Cambria Math"/>
              <w:noProof/>
              <w:sz w:val="28"/>
              <w:szCs w:val="28"/>
            </w:rPr>
            <m:t>].</m:t>
          </m:r>
        </m:oMath>
      </m:oMathPara>
    </w:p>
    <w:p w:rsidR="008E7F46" w:rsidRPr="008104B2" w:rsidRDefault="00F35068" w:rsidP="00750432">
      <w:pPr>
        <w:ind w:firstLine="0"/>
        <w:jc w:val="center"/>
      </w:pPr>
      <w:r>
        <w:object w:dxaOrig="9116" w:dyaOrig="7019">
          <v:shape id="_x0000_i1111" type="#_x0000_t75" style="width:392.25pt;height:300.75pt" o:ole="">
            <v:imagedata r:id="rId181" o:title=""/>
          </v:shape>
          <o:OLEObject Type="Embed" ProgID="Visio.Drawing.11" ShapeID="_x0000_i1111" DrawAspect="Content" ObjectID="_1415007867" r:id="rId182"/>
        </w:object>
      </w:r>
    </w:p>
    <w:p w:rsidR="0028477F" w:rsidRPr="00640AFC" w:rsidRDefault="009C1552" w:rsidP="00750432">
      <w:pPr>
        <w:ind w:firstLine="0"/>
        <w:jc w:val="center"/>
        <w:rPr>
          <w:noProof/>
          <w:sz w:val="28"/>
          <w:szCs w:val="28"/>
        </w:rPr>
      </w:pPr>
      <w:r>
        <w:rPr>
          <w:noProof/>
          <w:sz w:val="28"/>
          <w:szCs w:val="28"/>
        </w:rPr>
        <w:t>Рисунок 5.3</w:t>
      </w:r>
      <w:r w:rsidR="00F9167B" w:rsidRPr="009C1552">
        <w:rPr>
          <w:noProof/>
          <w:sz w:val="28"/>
          <w:szCs w:val="28"/>
        </w:rPr>
        <w:t>.</w:t>
      </w:r>
      <w:r w:rsidR="00640AFC">
        <w:rPr>
          <w:noProof/>
          <w:sz w:val="28"/>
          <w:szCs w:val="28"/>
        </w:rPr>
        <w:t xml:space="preserve"> Спектры широкополосной угловой модуляции при различных индексах </w:t>
      </w:r>
      <w:r w:rsidR="00640AFC" w:rsidRPr="00640AFC">
        <w:rPr>
          <w:i/>
          <w:noProof/>
          <w:sz w:val="28"/>
          <w:szCs w:val="28"/>
          <w:lang w:val="en-US"/>
        </w:rPr>
        <w:t>M</w:t>
      </w:r>
    </w:p>
    <w:p w:rsidR="00F46284" w:rsidRPr="00F9167B" w:rsidRDefault="00F46284" w:rsidP="00750432">
      <w:pPr>
        <w:rPr>
          <w:noProof/>
          <w:sz w:val="28"/>
          <w:szCs w:val="28"/>
        </w:rPr>
      </w:pPr>
    </w:p>
    <w:p w:rsidR="00F46284" w:rsidRPr="00F54646" w:rsidRDefault="00F46284" w:rsidP="00750432">
      <w:pPr>
        <w:rPr>
          <w:i/>
          <w:noProof/>
          <w:sz w:val="28"/>
          <w:szCs w:val="28"/>
          <w:lang w:val="en-US"/>
        </w:rPr>
      </w:pPr>
      <w:r w:rsidRPr="00F9167B">
        <w:rPr>
          <w:i/>
          <w:noProof/>
          <w:sz w:val="28"/>
          <w:szCs w:val="28"/>
          <w:u w:val="single"/>
        </w:rPr>
        <w:t>Вывод</w:t>
      </w:r>
      <w:r w:rsidR="00D63FC1">
        <w:rPr>
          <w:i/>
          <w:noProof/>
          <w:sz w:val="28"/>
          <w:szCs w:val="28"/>
          <w:u w:val="single"/>
        </w:rPr>
        <w:t>ы</w:t>
      </w:r>
      <w:r w:rsidRPr="00F9167B">
        <w:rPr>
          <w:i/>
          <w:noProof/>
          <w:sz w:val="28"/>
          <w:szCs w:val="28"/>
          <w:u w:val="single"/>
        </w:rPr>
        <w:t>:</w:t>
      </w:r>
    </w:p>
    <w:p w:rsidR="00F46284" w:rsidRDefault="00F46284" w:rsidP="00D07BE6">
      <w:pPr>
        <w:numPr>
          <w:ilvl w:val="1"/>
          <w:numId w:val="18"/>
        </w:numPr>
        <w:tabs>
          <w:tab w:val="clear" w:pos="1440"/>
          <w:tab w:val="num" w:pos="1134"/>
        </w:tabs>
        <w:ind w:left="0" w:firstLine="709"/>
        <w:rPr>
          <w:sz w:val="28"/>
          <w:szCs w:val="28"/>
        </w:rPr>
      </w:pPr>
      <w:r>
        <w:rPr>
          <w:sz w:val="28"/>
          <w:szCs w:val="28"/>
        </w:rPr>
        <w:t>Спектр ШП угловой модуляции бесконечно широкий.</w:t>
      </w:r>
    </w:p>
    <w:p w:rsidR="00F46284" w:rsidRDefault="00F46284" w:rsidP="00D07BE6">
      <w:pPr>
        <w:numPr>
          <w:ilvl w:val="1"/>
          <w:numId w:val="18"/>
        </w:numPr>
        <w:tabs>
          <w:tab w:val="clear" w:pos="1440"/>
          <w:tab w:val="num" w:pos="1134"/>
        </w:tabs>
        <w:ind w:left="0" w:firstLine="709"/>
        <w:rPr>
          <w:sz w:val="28"/>
          <w:szCs w:val="28"/>
        </w:rPr>
      </w:pPr>
      <w:r>
        <w:rPr>
          <w:sz w:val="28"/>
          <w:szCs w:val="28"/>
        </w:rPr>
        <w:t xml:space="preserve">Колебания частоты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oMath>
      <w:r>
        <w:rPr>
          <w:sz w:val="28"/>
          <w:szCs w:val="28"/>
        </w:rPr>
        <w:t xml:space="preserve"> несет в себе информацию об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Ω</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A034DD">
        <w:rPr>
          <w:noProof/>
          <w:sz w:val="28"/>
          <w:szCs w:val="28"/>
        </w:rPr>
        <w:t xml:space="preserve"> </w:t>
      </w:r>
      <w:r>
        <w:rPr>
          <w:noProof/>
          <w:sz w:val="28"/>
          <w:szCs w:val="28"/>
        </w:rPr>
        <w:t>нарав</w:t>
      </w:r>
      <w:r w:rsidR="00640AFC">
        <w:rPr>
          <w:noProof/>
          <w:sz w:val="28"/>
          <w:szCs w:val="28"/>
        </w:rPr>
        <w:t>не с другими спектральными соста</w:t>
      </w:r>
      <w:r>
        <w:rPr>
          <w:noProof/>
          <w:sz w:val="28"/>
          <w:szCs w:val="28"/>
        </w:rPr>
        <w:t xml:space="preserve">вляющими; при некотором </w:t>
      </w:r>
      <m:oMath>
        <m:r>
          <w:rPr>
            <w:rFonts w:ascii="Cambria Math" w:hAnsi="Cambria Math"/>
            <w:noProof/>
            <w:sz w:val="28"/>
            <w:szCs w:val="28"/>
          </w:rPr>
          <m:t>M</m:t>
        </m:r>
      </m:oMath>
      <w:r w:rsidRPr="00F9167B">
        <w:rPr>
          <w:i/>
          <w:noProof/>
          <w:sz w:val="28"/>
          <w:szCs w:val="28"/>
        </w:rPr>
        <w:t xml:space="preserve"> </w:t>
      </w:r>
      <m:oMath>
        <m:r>
          <w:rPr>
            <w:rFonts w:ascii="Cambria Math" w:hAnsi="Cambria Math"/>
            <w:noProof/>
            <w:sz w:val="28"/>
            <w:szCs w:val="28"/>
            <w:lang w:val="en-US"/>
          </w:rPr>
          <m:t>U</m:t>
        </m:r>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r>
          <w:rPr>
            <w:rFonts w:ascii="Cambria Math" w:hAnsi="Cambria Math"/>
            <w:noProof/>
            <w:sz w:val="28"/>
            <w:szCs w:val="28"/>
          </w:rPr>
          <m:t>)=0</m:t>
        </m:r>
      </m:oMath>
      <w:r>
        <w:rPr>
          <w:noProof/>
          <w:sz w:val="28"/>
          <w:szCs w:val="28"/>
        </w:rPr>
        <w:t>.</w:t>
      </w:r>
    </w:p>
    <w:p w:rsidR="00F9167B" w:rsidRPr="008104B2" w:rsidRDefault="00F46284" w:rsidP="00D07BE6">
      <w:pPr>
        <w:numPr>
          <w:ilvl w:val="1"/>
          <w:numId w:val="18"/>
        </w:numPr>
        <w:tabs>
          <w:tab w:val="clear" w:pos="1440"/>
          <w:tab w:val="num" w:pos="1134"/>
        </w:tabs>
        <w:ind w:left="0" w:firstLine="709"/>
        <w:rPr>
          <w:sz w:val="28"/>
          <w:szCs w:val="28"/>
        </w:rPr>
      </w:pPr>
      <w:r>
        <w:rPr>
          <w:noProof/>
          <w:sz w:val="28"/>
          <w:szCs w:val="28"/>
        </w:rPr>
        <w:t xml:space="preserve">Практически ширина спектра определяется величиной </w:t>
      </w:r>
      <w:r w:rsidRPr="00F9167B">
        <w:rPr>
          <w:i/>
          <w:noProof/>
          <w:sz w:val="28"/>
          <w:szCs w:val="28"/>
        </w:rPr>
        <w:t>М</w:t>
      </w:r>
      <w:r>
        <w:rPr>
          <w:noProof/>
          <w:sz w:val="28"/>
          <w:szCs w:val="28"/>
        </w:rPr>
        <w:t xml:space="preserve">. Обычно спектральными состовляющими с частотой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r>
          <w:rPr>
            <w:rFonts w:ascii="Cambria Math" w:hAnsi="Cambria Math"/>
            <w:sz w:val="28"/>
            <w:szCs w:val="28"/>
          </w:rPr>
          <m:t>&gt;(М+1)Ω</m:t>
        </m:r>
      </m:oMath>
      <w:r w:rsidR="00D64270" w:rsidRPr="00F9167B">
        <w:rPr>
          <w:sz w:val="28"/>
          <w:szCs w:val="28"/>
        </w:rPr>
        <w:t xml:space="preserve"> </w:t>
      </w:r>
      <w:r w:rsidR="00A034DD">
        <w:rPr>
          <w:sz w:val="28"/>
          <w:szCs w:val="28"/>
        </w:rPr>
        <w:t>–</w:t>
      </w:r>
      <w:r w:rsidR="00640AFC">
        <w:rPr>
          <w:sz w:val="28"/>
          <w:szCs w:val="28"/>
        </w:rPr>
        <w:t xml:space="preserve"> пренебрегаем в</w:t>
      </w:r>
      <w:r w:rsidR="00D64270" w:rsidRPr="00F9167B">
        <w:rPr>
          <w:sz w:val="28"/>
          <w:szCs w:val="28"/>
        </w:rPr>
        <w:t>виду их малости</w:t>
      </w:r>
      <w:r w:rsidR="008104B2" w:rsidRPr="008104B2">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пр</m:t>
            </m:r>
          </m:sub>
        </m:s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M+1</m:t>
            </m:r>
          </m:e>
        </m:d>
        <m:sSub>
          <m:sSubPr>
            <m:ctrlPr>
              <w:rPr>
                <w:rFonts w:ascii="Cambria Math" w:hAnsi="Cambria Math"/>
                <w:i/>
                <w:sz w:val="28"/>
                <w:szCs w:val="28"/>
              </w:rPr>
            </m:ctrlPr>
          </m:sSubPr>
          <m:e>
            <m:r>
              <m:rPr>
                <m:sty m:val="p"/>
              </m:rPr>
              <w:rPr>
                <w:rFonts w:ascii="Cambria Math" w:hAnsi="Cambria Math"/>
                <w:sz w:val="28"/>
                <w:szCs w:val="28"/>
              </w:rPr>
              <m:t>Ω</m:t>
            </m:r>
          </m:e>
          <m:sub>
            <m:r>
              <m:rPr>
                <m:sty m:val="p"/>
              </m:rPr>
              <w:rPr>
                <w:rFonts w:ascii="Cambria Math" w:hAnsi="Cambria Math"/>
                <w:sz w:val="28"/>
                <w:szCs w:val="28"/>
              </w:rPr>
              <m:t>max</m:t>
            </m:r>
          </m:sub>
        </m:sSub>
      </m:oMath>
      <w:r w:rsidR="00CE022F">
        <w:rPr>
          <w:sz w:val="28"/>
          <w:szCs w:val="28"/>
        </w:rPr>
        <w:t>,</w:t>
      </w:r>
      <w:r w:rsidR="00F9167B" w:rsidRPr="008104B2">
        <w:rPr>
          <w:sz w:val="28"/>
          <w:szCs w:val="28"/>
        </w:rPr>
        <w:t xml:space="preserve"> а при </w:t>
      </w:r>
      <m:oMath>
        <m:r>
          <w:rPr>
            <w:rFonts w:ascii="Cambria Math" w:hAnsi="Cambria Math"/>
            <w:sz w:val="28"/>
            <w:szCs w:val="28"/>
          </w:rPr>
          <m:t>M≫1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пр</m:t>
            </m:r>
          </m:sub>
        </m:sSub>
        <m:r>
          <w:rPr>
            <w:rFonts w:ascii="Cambria Math" w:hAnsi="Cambria Math"/>
            <w:sz w:val="28"/>
            <w:szCs w:val="28"/>
          </w:rPr>
          <m:t>≈2M</m:t>
        </m:r>
        <m:sSub>
          <m:sSubPr>
            <m:ctrlPr>
              <w:rPr>
                <w:rFonts w:ascii="Cambria Math" w:hAnsi="Cambria Math"/>
                <w:i/>
                <w:sz w:val="28"/>
                <w:szCs w:val="28"/>
                <w:lang w:val="en-US"/>
              </w:rPr>
            </m:ctrlPr>
          </m:sSubPr>
          <m:e>
            <m:r>
              <m:rPr>
                <m:sty m:val="p"/>
              </m:rPr>
              <w:rPr>
                <w:rFonts w:ascii="Cambria Math" w:hAnsi="Cambria Math"/>
                <w:sz w:val="28"/>
                <w:szCs w:val="28"/>
                <w:lang w:val="en-US"/>
              </w:rPr>
              <m:t>Ω</m:t>
            </m:r>
          </m:e>
          <m:sub>
            <m:r>
              <m:rPr>
                <m:sty m:val="p"/>
              </m:rPr>
              <w:rPr>
                <w:rFonts w:ascii="Cambria Math" w:hAnsi="Cambria Math"/>
                <w:sz w:val="28"/>
                <w:szCs w:val="28"/>
                <w:lang w:val="en-US"/>
              </w:rPr>
              <m:t>max</m:t>
            </m:r>
          </m:sub>
        </m:sSub>
      </m:oMath>
      <w:r w:rsidR="00F9167B" w:rsidRPr="008104B2">
        <w:rPr>
          <w:sz w:val="28"/>
          <w:szCs w:val="28"/>
        </w:rPr>
        <w:t>.</w:t>
      </w:r>
    </w:p>
    <w:p w:rsidR="00F46284" w:rsidRPr="00D62D2A" w:rsidRDefault="00F46284" w:rsidP="00750432">
      <w:pPr>
        <w:rPr>
          <w:noProof/>
          <w:sz w:val="28"/>
          <w:szCs w:val="28"/>
        </w:rPr>
      </w:pPr>
    </w:p>
    <w:p w:rsidR="00F9167B" w:rsidRPr="007343AC" w:rsidRDefault="00D64270" w:rsidP="00750432">
      <w:pPr>
        <w:rPr>
          <w:i/>
          <w:noProof/>
          <w:sz w:val="28"/>
          <w:szCs w:val="28"/>
          <w:u w:val="single"/>
        </w:rPr>
      </w:pPr>
      <w:r w:rsidRPr="00F9167B">
        <w:rPr>
          <w:i/>
          <w:noProof/>
          <w:sz w:val="28"/>
          <w:szCs w:val="28"/>
          <w:u w:val="single"/>
        </w:rPr>
        <w:t>Примечание:</w:t>
      </w:r>
    </w:p>
    <w:p w:rsidR="00D64270" w:rsidRPr="008104B2" w:rsidRDefault="00F9167B" w:rsidP="00750432">
      <w:pPr>
        <w:rPr>
          <w:noProof/>
          <w:sz w:val="28"/>
          <w:szCs w:val="28"/>
        </w:rPr>
      </w:pPr>
      <w:r w:rsidRPr="00173C89">
        <w:rPr>
          <w:noProof/>
          <w:sz w:val="28"/>
          <w:szCs w:val="28"/>
        </w:rPr>
        <w:t xml:space="preserve">Для ЧМ </w:t>
      </w:r>
      <m:oMath>
        <m:r>
          <m:rPr>
            <m:sty m:val="p"/>
          </m:rPr>
          <w:rPr>
            <w:rFonts w:ascii="Cambria Math" w:hAnsi="Cambria Math"/>
            <w:noProof/>
            <w:sz w:val="28"/>
            <w:szCs w:val="28"/>
          </w:rPr>
          <m:t>Δ</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пр</m:t>
            </m:r>
          </m:sub>
        </m:sSub>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д</m:t>
            </m:r>
          </m:sub>
        </m:sSub>
      </m:oMath>
      <w:r w:rsidR="00E671D3" w:rsidRPr="00173C89">
        <w:rPr>
          <w:noProof/>
          <w:sz w:val="28"/>
          <w:szCs w:val="28"/>
        </w:rPr>
        <w:t xml:space="preserve">, где </w: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д</m:t>
            </m:r>
          </m:sub>
        </m:sSub>
      </m:oMath>
      <w:r w:rsidR="00A034DD" w:rsidRPr="00173C89">
        <w:rPr>
          <w:noProof/>
          <w:sz w:val="28"/>
          <w:szCs w:val="28"/>
        </w:rPr>
        <w:t xml:space="preserve"> –</w:t>
      </w:r>
      <w:r w:rsidR="00E671D3" w:rsidRPr="00173C89">
        <w:rPr>
          <w:noProof/>
          <w:sz w:val="28"/>
          <w:szCs w:val="28"/>
        </w:rPr>
        <w:t xml:space="preserve"> девиация частоты.</w:t>
      </w:r>
      <w:r w:rsidR="008104B2">
        <w:rPr>
          <w:noProof/>
          <w:sz w:val="28"/>
          <w:szCs w:val="28"/>
        </w:rPr>
        <w:t xml:space="preserve"> Т</w:t>
      </w:r>
      <w:r w:rsidR="007818FF">
        <w:rPr>
          <w:noProof/>
          <w:sz w:val="28"/>
          <w:szCs w:val="28"/>
        </w:rPr>
        <w:t>.к.</w:t>
      </w:r>
      <w:r w:rsidR="008104B2">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m:rPr>
                <m:sty m:val="p"/>
              </m:rPr>
              <w:rPr>
                <w:rFonts w:ascii="Cambria Math" w:hAnsi="Cambria Math"/>
                <w:noProof/>
                <w:sz w:val="28"/>
                <w:szCs w:val="28"/>
                <w:vertAlign w:val="subscript"/>
                <w:lang w:val="en-US"/>
              </w:rPr>
              <m:t>min</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r>
          <w:rPr>
            <w:rFonts w:ascii="Cambria Math" w:hAnsi="Cambria Math"/>
            <w:noProof/>
            <w:sz w:val="28"/>
            <w:szCs w:val="28"/>
          </w:rPr>
          <m:t>-∆ω</m:t>
        </m:r>
      </m:oMath>
      <w:r w:rsidR="008104B2" w:rsidRPr="008104B2">
        <w:rPr>
          <w:noProof/>
          <w:sz w:val="28"/>
          <w:szCs w:val="28"/>
        </w:rPr>
        <w:t>,</w:t>
      </w:r>
      <w:r w:rsidR="008104B2">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m:rPr>
                <m:sty m:val="p"/>
              </m:rPr>
              <w:rPr>
                <w:rFonts w:ascii="Cambria Math" w:hAnsi="Cambria Math"/>
                <w:noProof/>
                <w:sz w:val="28"/>
                <w:szCs w:val="28"/>
                <w:vertAlign w:val="subscript"/>
                <w:lang w:val="en-US"/>
              </w:rPr>
              <m:t>max</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r>
          <w:rPr>
            <w:rFonts w:ascii="Cambria Math" w:hAnsi="Cambria Math"/>
            <w:noProof/>
            <w:sz w:val="28"/>
            <w:szCs w:val="28"/>
          </w:rPr>
          <m:t>+∆ω</m:t>
        </m:r>
      </m:oMath>
      <w:r w:rsidR="008104B2">
        <w:rPr>
          <w:noProof/>
          <w:sz w:val="28"/>
          <w:szCs w:val="28"/>
        </w:rPr>
        <w:t xml:space="preserve">, то </w:t>
      </w:r>
      <m:oMath>
        <m:sSub>
          <m:sSubPr>
            <m:ctrlPr>
              <w:rPr>
                <w:rFonts w:ascii="Cambria Math" w:hAnsi="Cambria Math"/>
                <w:i/>
                <w:noProof/>
                <w:sz w:val="28"/>
                <w:szCs w:val="28"/>
              </w:rPr>
            </m:ctrlPr>
          </m:sSubPr>
          <m:e>
            <m:r>
              <w:rPr>
                <w:rFonts w:ascii="Cambria Math" w:hAnsi="Cambria Math"/>
                <w:noProof/>
                <w:sz w:val="28"/>
                <w:szCs w:val="28"/>
              </w:rPr>
              <m:t>ω</m:t>
            </m:r>
          </m:e>
          <m:sub>
            <m:r>
              <m:rPr>
                <m:sty m:val="p"/>
              </m:rPr>
              <w:rPr>
                <w:rFonts w:ascii="Cambria Math" w:hAnsi="Cambria Math"/>
                <w:noProof/>
                <w:sz w:val="28"/>
                <w:szCs w:val="28"/>
                <w:vertAlign w:val="subscript"/>
                <w:lang w:val="en-US"/>
              </w:rPr>
              <m:t>min</m:t>
            </m:r>
          </m:sub>
        </m:sSub>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д</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m:rPr>
                <m:sty m:val="p"/>
              </m:rPr>
              <w:rPr>
                <w:rFonts w:ascii="Cambria Math" w:hAnsi="Cambria Math"/>
                <w:noProof/>
                <w:sz w:val="28"/>
                <w:szCs w:val="28"/>
                <w:vertAlign w:val="subscript"/>
                <w:lang w:val="en-US"/>
              </w:rPr>
              <m:t>max</m:t>
            </m:r>
          </m:sub>
        </m:sSub>
      </m:oMath>
      <w:r w:rsidR="008104B2" w:rsidRPr="008104B2">
        <w:rPr>
          <w:noProof/>
          <w:sz w:val="28"/>
          <w:szCs w:val="28"/>
        </w:rPr>
        <w:t>.</w:t>
      </w:r>
    </w:p>
    <w:p w:rsidR="00E671D3" w:rsidRDefault="00E671D3" w:rsidP="00750432">
      <w:pPr>
        <w:rPr>
          <w:rFonts w:ascii="Cambria Math" w:hAnsi="Cambria Math"/>
          <w:noProof/>
          <w:sz w:val="28"/>
          <w:szCs w:val="28"/>
        </w:rPr>
      </w:pPr>
    </w:p>
    <w:p w:rsidR="005E7B49" w:rsidRPr="00E671D3" w:rsidRDefault="005E7B49" w:rsidP="00750432">
      <w:pPr>
        <w:rPr>
          <w:rFonts w:ascii="Cambria Math" w:hAnsi="Cambria Math"/>
          <w:noProof/>
          <w:sz w:val="28"/>
          <w:szCs w:val="28"/>
        </w:rPr>
      </w:pPr>
    </w:p>
    <w:p w:rsidR="00D64270" w:rsidRDefault="00EE2F8E" w:rsidP="000E7964">
      <w:pPr>
        <w:pStyle w:val="af3"/>
        <w:rPr>
          <w:noProof/>
        </w:rPr>
      </w:pPr>
      <w:bookmarkStart w:id="39" w:name="_Toc303329697"/>
      <w:r>
        <w:rPr>
          <w:noProof/>
        </w:rPr>
        <w:t>5.6.</w:t>
      </w:r>
      <w:r w:rsidRPr="00EE2F8E">
        <w:rPr>
          <w:noProof/>
        </w:rPr>
        <w:tab/>
      </w:r>
      <w:r w:rsidR="00D64270">
        <w:rPr>
          <w:noProof/>
        </w:rPr>
        <w:t>Сходства и различия ЧМ и ФМ</w:t>
      </w:r>
      <w:bookmarkEnd w:id="39"/>
    </w:p>
    <w:p w:rsidR="00E671D3" w:rsidRDefault="00E671D3" w:rsidP="00750432">
      <w:pPr>
        <w:jc w:val="center"/>
        <w:rPr>
          <w:b/>
          <w:noProof/>
          <w:sz w:val="28"/>
          <w:szCs w:val="28"/>
        </w:rPr>
      </w:pPr>
    </w:p>
    <w:p w:rsidR="00E671D3" w:rsidRDefault="00E671D3" w:rsidP="00750432">
      <w:pPr>
        <w:rPr>
          <w:noProof/>
          <w:sz w:val="28"/>
          <w:szCs w:val="28"/>
        </w:rPr>
      </w:pPr>
      <w:r>
        <w:rPr>
          <w:noProof/>
          <w:sz w:val="28"/>
          <w:szCs w:val="28"/>
        </w:rPr>
        <w:t>Вспомним, что</w:t>
      </w:r>
      <w:r w:rsidR="00AE4774">
        <w:rPr>
          <w:noProof/>
          <w:sz w:val="28"/>
          <w:szCs w:val="28"/>
        </w:rPr>
        <w:t>:</w:t>
      </w:r>
    </w:p>
    <w:p w:rsidR="002006DA" w:rsidRDefault="002006DA" w:rsidP="00750432">
      <w:pPr>
        <w:rPr>
          <w:noProof/>
          <w:sz w:val="28"/>
          <w:szCs w:val="28"/>
        </w:rPr>
      </w:pPr>
    </w:p>
    <w:p w:rsidR="00E671D3" w:rsidRPr="009C1552" w:rsidRDefault="006A064A" w:rsidP="00AE4774">
      <w:pPr>
        <w:spacing w:line="360" w:lineRule="auto"/>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ф</m:t>
              </m:r>
            </m:sub>
          </m:sSub>
          <m:r>
            <w:rPr>
              <w:rFonts w:ascii="Cambria Math" w:hAnsi="Cambria Math"/>
              <w:noProof/>
              <w:sz w:val="28"/>
              <w:szCs w:val="28"/>
            </w:rPr>
            <m:t>=∆φ,  ∆φ~</m:t>
          </m:r>
          <m:sSub>
            <m:sSubPr>
              <m:ctrlPr>
                <w:rPr>
                  <w:rFonts w:ascii="Cambria Math" w:hAnsi="Cambria Math"/>
                  <w:i/>
                  <w:noProof/>
                  <w:sz w:val="28"/>
                  <w:szCs w:val="28"/>
                </w:rPr>
              </m:ctrlPr>
            </m:sSubPr>
            <m:e>
              <m:r>
                <w:rPr>
                  <w:rFonts w:ascii="Cambria Math" w:hAnsi="Cambria Math"/>
                  <w:noProof/>
                  <w:sz w:val="28"/>
                  <w:szCs w:val="28"/>
                  <w:lang w:val="en-US"/>
                </w:rPr>
                <m:t>U</m:t>
              </m:r>
            </m:e>
            <m:sub>
              <m:r>
                <m:rPr>
                  <m:sty m:val="p"/>
                </m:rPr>
                <w:rPr>
                  <w:rFonts w:ascii="Cambria Math" w:hAnsi="Cambria Math"/>
                  <w:noProof/>
                  <w:sz w:val="28"/>
                  <w:szCs w:val="28"/>
                </w:rPr>
                <m:t>Ω</m:t>
              </m:r>
            </m:sub>
          </m:sSub>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lang w:val="en-US"/>
                </w:rPr>
                <m:t>M</m:t>
              </m:r>
            </m:e>
            <m:sub>
              <m:r>
                <w:rPr>
                  <w:rFonts w:ascii="Cambria Math" w:hAnsi="Cambria Math"/>
                  <w:noProof/>
                  <w:sz w:val="28"/>
                  <w:szCs w:val="28"/>
                </w:rPr>
                <m:t>ф</m:t>
              </m:r>
            </m:sub>
          </m:sSub>
          <m:sSub>
            <m:sSubPr>
              <m:ctrlPr>
                <w:rPr>
                  <w:rFonts w:ascii="Cambria Math" w:hAnsi="Cambria Math"/>
                  <w:i/>
                  <w:noProof/>
                  <w:sz w:val="28"/>
                  <w:szCs w:val="28"/>
                </w:rPr>
              </m:ctrlPr>
            </m:sSubPr>
            <m:e>
              <m:r>
                <w:rPr>
                  <w:rFonts w:ascii="Cambria Math" w:hAnsi="Cambria Math"/>
                  <w:noProof/>
                  <w:sz w:val="28"/>
                  <w:szCs w:val="28"/>
                </w:rPr>
                <m:t>~</m:t>
              </m:r>
              <m:r>
                <w:rPr>
                  <w:rFonts w:ascii="Cambria Math" w:hAnsi="Cambria Math"/>
                  <w:noProof/>
                  <w:sz w:val="28"/>
                  <w:szCs w:val="28"/>
                  <w:lang w:val="en-US"/>
                </w:rPr>
                <m:t>U</m:t>
              </m:r>
            </m:e>
            <m:sub>
              <m:r>
                <m:rPr>
                  <m:sty m:val="p"/>
                </m:rPr>
                <w:rPr>
                  <w:rFonts w:ascii="Cambria Math" w:hAnsi="Cambria Math"/>
                  <w:noProof/>
                  <w:sz w:val="28"/>
                  <w:szCs w:val="28"/>
                </w:rPr>
                <m:t>Ω</m:t>
              </m:r>
            </m:sub>
          </m:sSub>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пр</m:t>
              </m:r>
            </m:sub>
          </m:sSub>
          <m:r>
            <w:rPr>
              <w:rFonts w:ascii="Cambria Math" w:hAnsi="Cambria Math"/>
              <w:noProof/>
              <w:sz w:val="28"/>
              <w:szCs w:val="28"/>
            </w:rPr>
            <m:t>≅2M</m:t>
          </m:r>
          <m:sSub>
            <m:sSubPr>
              <m:ctrlPr>
                <w:rPr>
                  <w:rFonts w:ascii="Cambria Math" w:hAnsi="Cambria Math"/>
                  <w:i/>
                  <w:noProof/>
                  <w:sz w:val="28"/>
                  <w:szCs w:val="28"/>
                  <w:lang w:val="en-US"/>
                </w:rPr>
              </m:ctrlPr>
            </m:sSubPr>
            <m:e>
              <m:r>
                <m:rPr>
                  <m:sty m:val="p"/>
                </m:rPr>
                <w:rPr>
                  <w:rFonts w:ascii="Cambria Math" w:hAnsi="Cambria Math"/>
                  <w:noProof/>
                  <w:sz w:val="28"/>
                  <w:szCs w:val="28"/>
                  <w:lang w:val="en-US"/>
                </w:rPr>
                <m:t>Ω</m:t>
              </m:r>
            </m:e>
            <m:sub>
              <m:r>
                <m:rPr>
                  <m:sty m:val="p"/>
                </m:rPr>
                <w:rPr>
                  <w:rFonts w:ascii="Cambria Math" w:hAnsi="Cambria Math"/>
                  <w:noProof/>
                  <w:sz w:val="28"/>
                  <w:szCs w:val="28"/>
                  <w:lang w:val="en-US"/>
                </w:rPr>
                <m:t>max</m:t>
              </m:r>
            </m:sub>
          </m:sSub>
          <m:r>
            <w:rPr>
              <w:rFonts w:ascii="Cambria Math" w:hAnsi="Cambria Math"/>
              <w:noProof/>
              <w:sz w:val="28"/>
              <w:szCs w:val="28"/>
              <w:lang w:val="en-US"/>
            </w:rPr>
            <m:t>,</m:t>
          </m:r>
        </m:oMath>
      </m:oMathPara>
    </w:p>
    <w:p w:rsidR="00E671D3" w:rsidRPr="00AD0C55" w:rsidRDefault="006A064A" w:rsidP="00750432">
      <w:pPr>
        <w:rPr>
          <w:i/>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rPr>
                <m:t>ч</m:t>
              </m:r>
            </m:sub>
          </m:sSub>
          <m:r>
            <w:rPr>
              <w:rFonts w:ascii="Cambria Math" w:hAnsi="Cambria Math"/>
              <w:noProof/>
              <w:sz w:val="28"/>
              <w:szCs w:val="28"/>
            </w:rPr>
            <m:t>=</m:t>
          </m:r>
          <m:f>
            <m:fPr>
              <m:ctrlPr>
                <w:rPr>
                  <w:rFonts w:ascii="Cambria Math" w:hAnsi="Cambria Math"/>
                  <w:i/>
                  <w:noProof/>
                  <w:sz w:val="28"/>
                  <w:szCs w:val="28"/>
                  <w:lang w:val="en-US"/>
                </w:rPr>
              </m:ctrlPr>
            </m:fPr>
            <m:num>
              <m:r>
                <m:rPr>
                  <m:sty m:val="p"/>
                </m:rPr>
                <w:rPr>
                  <w:rFonts w:ascii="Cambria Math" w:hAnsi="Cambria Math"/>
                  <w:noProof/>
                  <w:sz w:val="28"/>
                  <w:szCs w:val="28"/>
                  <w:lang w:val="en-US"/>
                </w:rPr>
                <m:t>Δ</m:t>
              </m:r>
              <m:r>
                <w:rPr>
                  <w:rFonts w:ascii="Cambria Math" w:hAnsi="Cambria Math"/>
                  <w:noProof/>
                  <w:sz w:val="28"/>
                  <w:szCs w:val="28"/>
                  <w:lang w:val="en-US"/>
                </w:rPr>
                <m:t>ω</m:t>
              </m:r>
            </m:num>
            <m:den>
              <m:r>
                <m:rPr>
                  <m:sty m:val="p"/>
                </m:rPr>
                <w:rPr>
                  <w:rFonts w:ascii="Cambria Math" w:hAnsi="Cambria Math"/>
                  <w:noProof/>
                  <w:sz w:val="28"/>
                  <w:szCs w:val="28"/>
                  <w:lang w:val="en-US"/>
                </w:rPr>
                <m:t>Ω</m:t>
              </m:r>
            </m:den>
          </m:f>
          <m:r>
            <w:rPr>
              <w:rFonts w:ascii="Cambria Math" w:hAnsi="Cambria Math"/>
              <w:noProof/>
              <w:sz w:val="28"/>
              <w:szCs w:val="28"/>
            </w:rPr>
            <m:t xml:space="preserve">,  </m:t>
          </m:r>
          <m:r>
            <m:rPr>
              <m:sty m:val="p"/>
            </m:rPr>
            <w:rPr>
              <w:rFonts w:ascii="Cambria Math" w:hAnsi="Cambria Math"/>
              <w:noProof/>
              <w:sz w:val="28"/>
              <w:szCs w:val="28"/>
              <w:lang w:val="en-US"/>
            </w:rPr>
            <m:t>Δ</m:t>
          </m:r>
          <m:r>
            <w:rPr>
              <w:rFonts w:ascii="Cambria Math" w:hAnsi="Cambria Math"/>
              <w:noProof/>
              <w:sz w:val="28"/>
              <w:szCs w:val="28"/>
              <w:lang w:val="en-US"/>
            </w:rPr>
            <m:t>ω</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rPr>
                <m:t>ч</m:t>
              </m:r>
            </m:sub>
          </m:sSub>
          <m:r>
            <w:rPr>
              <w:rFonts w:ascii="Cambria Math" w:hAnsi="Cambria Math"/>
              <w:noProof/>
              <w:sz w:val="28"/>
              <w:szCs w:val="28"/>
            </w:rPr>
            <m:t>~</m:t>
          </m:r>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num>
            <m:den>
              <m:r>
                <m:rPr>
                  <m:sty m:val="p"/>
                </m:rPr>
                <w:rPr>
                  <w:rFonts w:ascii="Cambria Math" w:hAnsi="Cambria Math"/>
                  <w:noProof/>
                  <w:sz w:val="28"/>
                  <w:szCs w:val="28"/>
                  <w:lang w:val="en-US"/>
                </w:rPr>
                <m:t>Ω</m:t>
              </m:r>
            </m:den>
          </m:f>
          <m:r>
            <w:rPr>
              <w:rFonts w:ascii="Cambria Math" w:hAnsi="Cambria Math"/>
              <w:noProof/>
              <w:sz w:val="28"/>
              <w:szCs w:val="28"/>
            </w:rPr>
            <m:t xml:space="preserve">,  </m:t>
          </m:r>
          <m:r>
            <m:rPr>
              <m:sty m:val="p"/>
            </m:rPr>
            <w:rPr>
              <w:rFonts w:ascii="Cambria Math" w:hAnsi="Cambria Math"/>
              <w:noProof/>
              <w:sz w:val="28"/>
              <w:szCs w:val="28"/>
              <w:lang w:val="en-US"/>
            </w:rPr>
            <m:t>Δ</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пр</m:t>
              </m:r>
            </m:sub>
          </m:sSub>
          <m:r>
            <w:rPr>
              <w:rFonts w:ascii="Cambria Math" w:hAnsi="Cambria Math"/>
              <w:noProof/>
              <w:sz w:val="28"/>
              <w:szCs w:val="28"/>
              <w:lang w:val="en-US"/>
            </w:rPr>
            <m:t>≅2M</m:t>
          </m:r>
          <m:sSub>
            <m:sSubPr>
              <m:ctrlPr>
                <w:rPr>
                  <w:rFonts w:ascii="Cambria Math" w:hAnsi="Cambria Math"/>
                  <w:i/>
                  <w:noProof/>
                  <w:sz w:val="28"/>
                  <w:szCs w:val="28"/>
                  <w:lang w:val="en-US"/>
                </w:rPr>
              </m:ctrlPr>
            </m:sSubPr>
            <m:e>
              <m:r>
                <m:rPr>
                  <m:sty m:val="p"/>
                </m:rPr>
                <w:rPr>
                  <w:rFonts w:ascii="Cambria Math" w:hAnsi="Cambria Math"/>
                  <w:noProof/>
                  <w:sz w:val="28"/>
                  <w:szCs w:val="28"/>
                  <w:lang w:val="en-US"/>
                </w:rPr>
                <m:t>Ω</m:t>
              </m:r>
            </m:e>
            <m:sub>
              <m:r>
                <m:rPr>
                  <m:sty m:val="p"/>
                </m:rPr>
                <w:rPr>
                  <w:rFonts w:ascii="Cambria Math" w:hAnsi="Cambria Math"/>
                  <w:noProof/>
                  <w:sz w:val="28"/>
                  <w:szCs w:val="28"/>
                  <w:lang w:val="en-US"/>
                </w:rPr>
                <m:t>max</m:t>
              </m:r>
            </m:sub>
          </m:sSub>
          <m:r>
            <w:rPr>
              <w:rFonts w:ascii="Cambria Math" w:hAnsi="Cambria Math"/>
              <w:noProof/>
              <w:sz w:val="28"/>
              <w:szCs w:val="28"/>
              <w:lang w:val="en-US"/>
            </w:rPr>
            <m:t>≅2</m:t>
          </m:r>
          <m:r>
            <m:rPr>
              <m:sty m:val="p"/>
            </m:rPr>
            <w:rPr>
              <w:rFonts w:ascii="Cambria Math" w:hAnsi="Cambria Math"/>
              <w:noProof/>
              <w:sz w:val="28"/>
              <w:szCs w:val="28"/>
              <w:lang w:val="en-US"/>
            </w:rPr>
            <m:t>Δ</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д</m:t>
              </m:r>
            </m:sub>
          </m:sSub>
          <m:r>
            <w:rPr>
              <w:rFonts w:ascii="Cambria Math" w:hAnsi="Cambria Math"/>
              <w:noProof/>
              <w:sz w:val="28"/>
              <w:szCs w:val="28"/>
              <w:lang w:val="en-US"/>
            </w:rPr>
            <m:t>≅</m:t>
          </m:r>
          <m:r>
            <m:rPr>
              <m:sty m:val="p"/>
            </m:rPr>
            <w:rPr>
              <w:rFonts w:ascii="Cambria Math" w:hAnsi="Cambria Math"/>
              <w:noProof/>
              <w:sz w:val="28"/>
              <w:szCs w:val="28"/>
              <w:lang w:val="en-US"/>
            </w:rPr>
            <m:t>const</m:t>
          </m:r>
          <m:r>
            <w:rPr>
              <w:rFonts w:ascii="Cambria Math" w:hAnsi="Cambria Math"/>
              <w:noProof/>
              <w:sz w:val="28"/>
              <w:szCs w:val="28"/>
              <w:lang w:val="en-US"/>
            </w:rPr>
            <m:t>.</m:t>
          </m:r>
        </m:oMath>
      </m:oMathPara>
    </w:p>
    <w:p w:rsidR="00AD0C55" w:rsidRDefault="00AD0C55" w:rsidP="00750432">
      <w:pPr>
        <w:rPr>
          <w:noProof/>
          <w:sz w:val="28"/>
          <w:szCs w:val="28"/>
        </w:rPr>
      </w:pPr>
    </w:p>
    <w:p w:rsidR="008A7714" w:rsidRDefault="008A7714" w:rsidP="00750432">
      <w:pPr>
        <w:rPr>
          <w:i/>
          <w:noProof/>
          <w:sz w:val="28"/>
          <w:szCs w:val="28"/>
          <w:u w:val="single"/>
        </w:rPr>
      </w:pPr>
    </w:p>
    <w:p w:rsidR="00AD0C55" w:rsidRPr="009C1552" w:rsidRDefault="00AD0C55" w:rsidP="00750432">
      <w:pPr>
        <w:rPr>
          <w:i/>
          <w:noProof/>
          <w:sz w:val="28"/>
          <w:szCs w:val="28"/>
          <w:u w:val="single"/>
        </w:rPr>
      </w:pPr>
      <w:r w:rsidRPr="009C1552">
        <w:rPr>
          <w:i/>
          <w:noProof/>
          <w:sz w:val="28"/>
          <w:szCs w:val="28"/>
          <w:u w:val="single"/>
        </w:rPr>
        <w:t>Отсюда можно сделать следующие выводы:</w:t>
      </w:r>
    </w:p>
    <w:p w:rsidR="00582DD9" w:rsidRPr="00A034DD" w:rsidRDefault="00AD0C55" w:rsidP="00D07BE6">
      <w:pPr>
        <w:numPr>
          <w:ilvl w:val="0"/>
          <w:numId w:val="19"/>
        </w:numPr>
        <w:tabs>
          <w:tab w:val="clear" w:pos="720"/>
          <w:tab w:val="num" w:pos="1134"/>
        </w:tabs>
        <w:ind w:left="0" w:firstLine="709"/>
        <w:rPr>
          <w:noProof/>
          <w:sz w:val="28"/>
          <w:szCs w:val="28"/>
        </w:rPr>
      </w:pPr>
      <w:r w:rsidRPr="00A034DD">
        <w:rPr>
          <w:noProof/>
          <w:sz w:val="28"/>
          <w:szCs w:val="28"/>
        </w:rPr>
        <w:t xml:space="preserve">В обоих случаях </w:t>
      </w:r>
      <m:oMath>
        <m:r>
          <w:rPr>
            <w:rFonts w:ascii="Cambria Math" w:hAnsi="Cambria Math"/>
            <w:noProof/>
            <w:sz w:val="28"/>
            <w:szCs w:val="28"/>
          </w:rPr>
          <m:t>M~</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Ω</m:t>
            </m:r>
          </m:sub>
        </m:sSub>
      </m:oMath>
      <w:r w:rsidR="00AE4774" w:rsidRPr="00AE4774">
        <w:rPr>
          <w:noProof/>
          <w:sz w:val="28"/>
          <w:szCs w:val="28"/>
        </w:rPr>
        <w:t>.</w:t>
      </w:r>
    </w:p>
    <w:p w:rsidR="00582DD9" w:rsidRDefault="00582DD9" w:rsidP="00D07BE6">
      <w:pPr>
        <w:numPr>
          <w:ilvl w:val="0"/>
          <w:numId w:val="19"/>
        </w:numPr>
        <w:tabs>
          <w:tab w:val="clear" w:pos="720"/>
          <w:tab w:val="num" w:pos="1134"/>
        </w:tabs>
        <w:ind w:left="0" w:firstLine="709"/>
        <w:rPr>
          <w:noProof/>
          <w:sz w:val="28"/>
          <w:szCs w:val="28"/>
        </w:rPr>
      </w:pPr>
      <w:r>
        <w:rPr>
          <w:noProof/>
          <w:sz w:val="28"/>
          <w:szCs w:val="28"/>
        </w:rPr>
        <w:t>Ширина спектра при ЧМ не зависит от частоты сигнала и равна удвоенной девиации частоты.</w:t>
      </w:r>
    </w:p>
    <w:p w:rsidR="00582DD9" w:rsidRDefault="00582DD9" w:rsidP="00D07BE6">
      <w:pPr>
        <w:numPr>
          <w:ilvl w:val="0"/>
          <w:numId w:val="19"/>
        </w:numPr>
        <w:tabs>
          <w:tab w:val="clear" w:pos="720"/>
          <w:tab w:val="num" w:pos="1134"/>
        </w:tabs>
        <w:ind w:left="0" w:firstLine="709"/>
        <w:rPr>
          <w:noProof/>
          <w:sz w:val="28"/>
          <w:szCs w:val="28"/>
        </w:rPr>
      </w:pPr>
      <w:r>
        <w:rPr>
          <w:noProof/>
          <w:sz w:val="28"/>
          <w:szCs w:val="28"/>
        </w:rPr>
        <w:t>При ФМ ширина спектра пропорциональна частоте модулирующего сигнала.</w:t>
      </w:r>
    </w:p>
    <w:p w:rsidR="00582DD9" w:rsidRDefault="00582DD9" w:rsidP="00D07BE6">
      <w:pPr>
        <w:numPr>
          <w:ilvl w:val="0"/>
          <w:numId w:val="19"/>
        </w:numPr>
        <w:tabs>
          <w:tab w:val="clear" w:pos="720"/>
          <w:tab w:val="num" w:pos="1134"/>
        </w:tabs>
        <w:ind w:left="0" w:firstLine="709"/>
        <w:rPr>
          <w:noProof/>
          <w:sz w:val="28"/>
          <w:szCs w:val="28"/>
        </w:rPr>
      </w:pPr>
      <w:r>
        <w:rPr>
          <w:noProof/>
          <w:sz w:val="28"/>
          <w:szCs w:val="28"/>
        </w:rPr>
        <w:t xml:space="preserve">При ФМ колличество спектральных линий не меняется и равно </w:t>
      </w:r>
      <m:oMath>
        <m:r>
          <w:rPr>
            <w:rFonts w:ascii="Cambria Math" w:hAnsi="Cambria Math"/>
            <w:noProof/>
            <w:sz w:val="28"/>
            <w:szCs w:val="28"/>
          </w:rPr>
          <m:t>M</m:t>
        </m:r>
        <m:sSub>
          <m:sSubPr>
            <m:ctrlPr>
              <w:rPr>
                <w:rFonts w:ascii="Cambria Math" w:hAnsi="Cambria Math"/>
                <w:noProof/>
                <w:sz w:val="28"/>
                <w:szCs w:val="28"/>
              </w:rPr>
            </m:ctrlPr>
          </m:sSubPr>
          <m:e>
            <m:r>
              <m:rPr>
                <m:sty m:val="p"/>
              </m:rPr>
              <w:rPr>
                <w:rFonts w:ascii="Cambria Math" w:hAnsi="Cambria Math"/>
                <w:noProof/>
                <w:sz w:val="28"/>
                <w:szCs w:val="28"/>
              </w:rPr>
              <m:t>Ω</m:t>
            </m:r>
          </m:e>
          <m:sub>
            <m:r>
              <m:rPr>
                <m:sty m:val="p"/>
              </m:rPr>
              <w:rPr>
                <w:rFonts w:ascii="Cambria Math" w:hAnsi="Cambria Math"/>
                <w:noProof/>
                <w:sz w:val="28"/>
                <w:szCs w:val="28"/>
                <w:vertAlign w:val="subscript"/>
                <w:lang w:val="en-US"/>
              </w:rPr>
              <m:t>max</m:t>
            </m:r>
          </m:sub>
        </m:sSub>
      </m:oMath>
      <w:r w:rsidR="0079316B" w:rsidRPr="0079316B">
        <w:rPr>
          <w:rFonts w:ascii="Cambria Math" w:hAnsi="Cambria Math"/>
          <w:i/>
          <w:noProof/>
          <w:sz w:val="28"/>
          <w:szCs w:val="28"/>
        </w:rPr>
        <w:t xml:space="preserve"> </w:t>
      </w:r>
      <w:r w:rsidRPr="0079316B">
        <w:rPr>
          <w:rFonts w:ascii="Cambria Math" w:hAnsi="Cambria Math"/>
          <w:noProof/>
          <w:sz w:val="28"/>
          <w:szCs w:val="28"/>
        </w:rPr>
        <w:t>(</w:t>
      </w:r>
      <w:r>
        <w:rPr>
          <w:noProof/>
          <w:sz w:val="28"/>
          <w:szCs w:val="28"/>
        </w:rPr>
        <w:t>штук</w:t>
      </w:r>
      <w:r w:rsidRPr="00582DD9">
        <w:rPr>
          <w:noProof/>
          <w:sz w:val="28"/>
          <w:szCs w:val="28"/>
        </w:rPr>
        <w:t>)</w:t>
      </w:r>
      <w:r>
        <w:rPr>
          <w:noProof/>
          <w:sz w:val="28"/>
          <w:szCs w:val="28"/>
        </w:rPr>
        <w:t>.</w:t>
      </w:r>
    </w:p>
    <w:p w:rsidR="00582DD9" w:rsidRDefault="00582DD9" w:rsidP="00D07BE6">
      <w:pPr>
        <w:numPr>
          <w:ilvl w:val="0"/>
          <w:numId w:val="19"/>
        </w:numPr>
        <w:tabs>
          <w:tab w:val="clear" w:pos="720"/>
          <w:tab w:val="num" w:pos="1134"/>
        </w:tabs>
        <w:ind w:left="0" w:firstLine="709"/>
        <w:rPr>
          <w:noProof/>
          <w:sz w:val="28"/>
          <w:szCs w:val="28"/>
        </w:rPr>
      </w:pPr>
      <w:r>
        <w:rPr>
          <w:noProof/>
          <w:sz w:val="28"/>
          <w:szCs w:val="28"/>
        </w:rPr>
        <w:t>При ЧМ колличество спектральных линий изменяется, но остается неизменной</w:t>
      </w:r>
      <w:r w:rsidR="00AD0C55">
        <w:rPr>
          <w:noProof/>
          <w:sz w:val="28"/>
          <w:szCs w:val="28"/>
        </w:rPr>
        <w:t xml:space="preserve"> эффективная (практическая)</w:t>
      </w:r>
      <w:r>
        <w:rPr>
          <w:noProof/>
          <w:sz w:val="28"/>
          <w:szCs w:val="28"/>
        </w:rPr>
        <w:t xml:space="preserve"> ширина спектра.</w:t>
      </w:r>
    </w:p>
    <w:p w:rsidR="00AD0C55" w:rsidRDefault="00AD0C55" w:rsidP="00750432">
      <w:pPr>
        <w:rPr>
          <w:noProof/>
          <w:sz w:val="28"/>
          <w:szCs w:val="28"/>
        </w:rPr>
      </w:pPr>
    </w:p>
    <w:p w:rsidR="009C1552" w:rsidRDefault="009C1552" w:rsidP="00750432">
      <w:pPr>
        <w:rPr>
          <w:noProof/>
          <w:sz w:val="28"/>
          <w:szCs w:val="28"/>
        </w:rPr>
      </w:pPr>
    </w:p>
    <w:p w:rsidR="00582DD9" w:rsidRDefault="005925D8" w:rsidP="000E7964">
      <w:pPr>
        <w:pStyle w:val="af3"/>
        <w:rPr>
          <w:noProof/>
        </w:rPr>
      </w:pPr>
      <w:bookmarkStart w:id="40" w:name="_Toc303329698"/>
      <w:r>
        <w:rPr>
          <w:noProof/>
        </w:rPr>
        <w:t>5.7</w:t>
      </w:r>
      <w:r w:rsidR="00EE2F8E">
        <w:rPr>
          <w:noProof/>
        </w:rPr>
        <w:t>.</w:t>
      </w:r>
      <w:r w:rsidR="00EE2F8E" w:rsidRPr="00F72E4E">
        <w:rPr>
          <w:noProof/>
        </w:rPr>
        <w:tab/>
      </w:r>
      <w:r w:rsidR="00582DD9">
        <w:rPr>
          <w:noProof/>
        </w:rPr>
        <w:t>Методы получения сигналов угловой модуляции</w:t>
      </w:r>
      <w:bookmarkEnd w:id="40"/>
    </w:p>
    <w:p w:rsidR="00EE2F8E" w:rsidRPr="00F72E4E" w:rsidRDefault="00EE2F8E" w:rsidP="00750432">
      <w:pPr>
        <w:rPr>
          <w:b/>
          <w:noProof/>
          <w:sz w:val="28"/>
          <w:szCs w:val="28"/>
        </w:rPr>
      </w:pPr>
    </w:p>
    <w:p w:rsidR="00D3396C" w:rsidRDefault="00582DD9" w:rsidP="00750432">
      <w:pPr>
        <w:rPr>
          <w:noProof/>
          <w:sz w:val="28"/>
          <w:szCs w:val="28"/>
        </w:rPr>
      </w:pPr>
      <w:r>
        <w:rPr>
          <w:noProof/>
          <w:sz w:val="28"/>
          <w:szCs w:val="28"/>
        </w:rPr>
        <w:t>Различают два основных метода:</w:t>
      </w:r>
    </w:p>
    <w:p w:rsidR="00582DD9" w:rsidRDefault="00AE4774" w:rsidP="00AE4774">
      <w:pPr>
        <w:tabs>
          <w:tab w:val="left" w:pos="1134"/>
        </w:tabs>
        <w:rPr>
          <w:noProof/>
          <w:sz w:val="28"/>
          <w:szCs w:val="28"/>
        </w:rPr>
      </w:pPr>
      <w:r w:rsidRPr="00AE4774">
        <w:rPr>
          <w:noProof/>
          <w:sz w:val="28"/>
          <w:szCs w:val="28"/>
        </w:rPr>
        <w:t>1)</w:t>
      </w:r>
      <w:r w:rsidRPr="00AE4774">
        <w:rPr>
          <w:noProof/>
          <w:sz w:val="28"/>
          <w:szCs w:val="28"/>
        </w:rPr>
        <w:tab/>
      </w:r>
      <w:r>
        <w:rPr>
          <w:noProof/>
          <w:sz w:val="28"/>
          <w:szCs w:val="28"/>
        </w:rPr>
        <w:t>п</w:t>
      </w:r>
      <w:r w:rsidR="00582DD9">
        <w:rPr>
          <w:noProof/>
          <w:sz w:val="28"/>
          <w:szCs w:val="28"/>
        </w:rPr>
        <w:t>рямой</w:t>
      </w:r>
      <w:r w:rsidR="0079316B">
        <w:rPr>
          <w:noProof/>
          <w:sz w:val="28"/>
          <w:szCs w:val="28"/>
        </w:rPr>
        <w:t>;</w:t>
      </w:r>
    </w:p>
    <w:p w:rsidR="00582DD9" w:rsidRDefault="00AE4774" w:rsidP="00AE4774">
      <w:pPr>
        <w:tabs>
          <w:tab w:val="left" w:pos="1134"/>
        </w:tabs>
        <w:rPr>
          <w:noProof/>
          <w:sz w:val="28"/>
          <w:szCs w:val="28"/>
        </w:rPr>
      </w:pPr>
      <w:r w:rsidRPr="00AE4774">
        <w:rPr>
          <w:noProof/>
          <w:sz w:val="28"/>
          <w:szCs w:val="28"/>
        </w:rPr>
        <w:t>2)</w:t>
      </w:r>
      <w:r w:rsidRPr="00AE4774">
        <w:rPr>
          <w:noProof/>
          <w:sz w:val="28"/>
          <w:szCs w:val="28"/>
        </w:rPr>
        <w:tab/>
      </w:r>
      <w:r>
        <w:rPr>
          <w:noProof/>
          <w:sz w:val="28"/>
          <w:szCs w:val="28"/>
        </w:rPr>
        <w:t>к</w:t>
      </w:r>
      <w:r w:rsidR="00582DD9">
        <w:rPr>
          <w:noProof/>
          <w:sz w:val="28"/>
          <w:szCs w:val="28"/>
        </w:rPr>
        <w:t>освенный</w:t>
      </w:r>
      <w:r w:rsidR="0079316B">
        <w:rPr>
          <w:noProof/>
          <w:sz w:val="28"/>
          <w:szCs w:val="28"/>
        </w:rPr>
        <w:t>.</w:t>
      </w:r>
    </w:p>
    <w:p w:rsidR="00AD0C55" w:rsidRDefault="00AD0C55" w:rsidP="00750432">
      <w:pPr>
        <w:rPr>
          <w:noProof/>
          <w:sz w:val="28"/>
          <w:szCs w:val="28"/>
        </w:rPr>
      </w:pPr>
    </w:p>
    <w:p w:rsidR="00582DD9" w:rsidRDefault="00582DD9" w:rsidP="00750432">
      <w:pPr>
        <w:rPr>
          <w:noProof/>
          <w:sz w:val="28"/>
          <w:szCs w:val="28"/>
        </w:rPr>
      </w:pPr>
      <w:r>
        <w:rPr>
          <w:noProof/>
          <w:sz w:val="28"/>
          <w:szCs w:val="28"/>
        </w:rPr>
        <w:t xml:space="preserve">Под </w:t>
      </w:r>
      <w:r w:rsidRPr="00AD0C55">
        <w:rPr>
          <w:i/>
          <w:noProof/>
          <w:sz w:val="28"/>
          <w:szCs w:val="28"/>
          <w:u w:val="single"/>
        </w:rPr>
        <w:t>прямым методом</w:t>
      </w:r>
      <w:r>
        <w:rPr>
          <w:noProof/>
          <w:sz w:val="28"/>
          <w:szCs w:val="28"/>
        </w:rPr>
        <w:t xml:space="preserve"> понимают непосредственное воздействие на частоту или фазу задающего генератора.</w:t>
      </w:r>
    </w:p>
    <w:p w:rsidR="00D3396C" w:rsidRPr="0079316B" w:rsidRDefault="00640AFC" w:rsidP="00750432">
      <w:pPr>
        <w:rPr>
          <w:noProof/>
          <w:sz w:val="28"/>
          <w:szCs w:val="28"/>
        </w:rPr>
      </w:pPr>
      <w:r>
        <w:rPr>
          <w:i/>
          <w:noProof/>
          <w:sz w:val="28"/>
          <w:szCs w:val="28"/>
          <w:u w:val="single"/>
        </w:rPr>
        <w:t>Кос</w:t>
      </w:r>
      <w:r w:rsidR="00AD0C55" w:rsidRPr="00AD0C55">
        <w:rPr>
          <w:i/>
          <w:noProof/>
          <w:sz w:val="28"/>
          <w:szCs w:val="28"/>
          <w:u w:val="single"/>
        </w:rPr>
        <w:t>венный метод</w:t>
      </w:r>
      <w:r w:rsidR="0079316B">
        <w:rPr>
          <w:noProof/>
          <w:sz w:val="28"/>
          <w:szCs w:val="28"/>
        </w:rPr>
        <w:t xml:space="preserve"> –</w:t>
      </w:r>
      <w:r w:rsidR="00AD0C55">
        <w:rPr>
          <w:noProof/>
          <w:sz w:val="28"/>
          <w:szCs w:val="28"/>
        </w:rPr>
        <w:t xml:space="preserve"> п</w:t>
      </w:r>
      <w:r w:rsidR="00582DD9">
        <w:rPr>
          <w:noProof/>
          <w:sz w:val="28"/>
          <w:szCs w:val="28"/>
        </w:rPr>
        <w:t>олучени</w:t>
      </w:r>
      <w:r w:rsidR="00AD0C55">
        <w:rPr>
          <w:noProof/>
          <w:sz w:val="28"/>
          <w:szCs w:val="28"/>
        </w:rPr>
        <w:t>е</w:t>
      </w:r>
      <w:r w:rsidR="00AF79A3">
        <w:rPr>
          <w:noProof/>
          <w:sz w:val="28"/>
          <w:szCs w:val="28"/>
        </w:rPr>
        <w:t xml:space="preserve"> </w:t>
      </w:r>
      <w:r w:rsidR="00582DD9">
        <w:rPr>
          <w:noProof/>
          <w:sz w:val="28"/>
          <w:szCs w:val="28"/>
        </w:rPr>
        <w:t>ЧМ ил</w:t>
      </w:r>
      <w:r w:rsidR="00AD0C55">
        <w:rPr>
          <w:noProof/>
          <w:sz w:val="28"/>
          <w:szCs w:val="28"/>
        </w:rPr>
        <w:t>и ФМ из других видов модуляции (ФМ из АМ, а ЧМ из ФМ и т.д.).</w:t>
      </w:r>
    </w:p>
    <w:p w:rsidR="00D3396C" w:rsidRDefault="00D3396C" w:rsidP="00750432">
      <w:pPr>
        <w:jc w:val="center"/>
        <w:rPr>
          <w:noProof/>
          <w:sz w:val="28"/>
          <w:szCs w:val="28"/>
          <w:u w:val="single"/>
        </w:rPr>
      </w:pPr>
    </w:p>
    <w:p w:rsidR="00203FFB" w:rsidRDefault="009F01E4" w:rsidP="00640AFC">
      <w:pPr>
        <w:ind w:firstLine="0"/>
        <w:jc w:val="center"/>
        <w:rPr>
          <w:i/>
          <w:noProof/>
          <w:sz w:val="28"/>
          <w:szCs w:val="28"/>
          <w:u w:val="single"/>
        </w:rPr>
      </w:pPr>
      <w:r w:rsidRPr="00203FFB">
        <w:rPr>
          <w:i/>
          <w:noProof/>
          <w:sz w:val="28"/>
          <w:szCs w:val="28"/>
          <w:u w:val="single"/>
        </w:rPr>
        <w:t>Прямой метод получения ЧМ</w:t>
      </w:r>
    </w:p>
    <w:p w:rsidR="00203FFB" w:rsidRDefault="005746C4" w:rsidP="00750432">
      <w:pPr>
        <w:ind w:firstLine="0"/>
        <w:jc w:val="center"/>
      </w:pPr>
      <w:r>
        <w:object w:dxaOrig="3730" w:dyaOrig="2879">
          <v:shape id="_x0000_i1112" type="#_x0000_t75" style="width:186.75pt;height:2in" o:ole="">
            <v:imagedata r:id="rId183" o:title=""/>
          </v:shape>
          <o:OLEObject Type="Embed" ProgID="Visio.Drawing.11" ShapeID="_x0000_i1112" DrawAspect="Content" ObjectID="_1415007868" r:id="rId184"/>
        </w:object>
      </w:r>
    </w:p>
    <w:p w:rsidR="00203FFB" w:rsidRPr="009C1552" w:rsidRDefault="009C1552" w:rsidP="00750432">
      <w:pPr>
        <w:ind w:firstLine="0"/>
        <w:jc w:val="center"/>
        <w:rPr>
          <w:sz w:val="28"/>
          <w:szCs w:val="28"/>
        </w:rPr>
      </w:pPr>
      <w:r>
        <w:rPr>
          <w:sz w:val="28"/>
          <w:szCs w:val="28"/>
        </w:rPr>
        <w:t>Рисунок 5.4</w:t>
      </w:r>
      <w:r w:rsidR="00203FFB" w:rsidRPr="009C1552">
        <w:rPr>
          <w:sz w:val="28"/>
          <w:szCs w:val="28"/>
        </w:rPr>
        <w:t>.</w:t>
      </w:r>
      <w:r w:rsidR="00640AFC">
        <w:rPr>
          <w:sz w:val="28"/>
          <w:szCs w:val="28"/>
        </w:rPr>
        <w:t xml:space="preserve"> Принцип получения ЧМ</w:t>
      </w:r>
    </w:p>
    <w:p w:rsidR="00203FFB" w:rsidRDefault="00203FFB" w:rsidP="00750432">
      <w:pPr>
        <w:jc w:val="center"/>
        <w:rPr>
          <w:b/>
          <w:sz w:val="28"/>
          <w:szCs w:val="28"/>
        </w:rPr>
      </w:pPr>
    </w:p>
    <w:p w:rsidR="00203FFB" w:rsidRDefault="006A064A" w:rsidP="00750432">
      <w:pPr>
        <w:jc w:val="center"/>
        <w:rPr>
          <w:b/>
          <w:sz w:val="28"/>
          <w:szCs w:val="28"/>
        </w:rPr>
      </w:pPr>
      <m:oMathPara>
        <m:oMath>
          <m:sSub>
            <m:sSubPr>
              <m:ctrlPr>
                <w:rPr>
                  <w:rFonts w:ascii="Cambria Math" w:hAnsi="Cambria Math"/>
                  <w:b/>
                  <w:i/>
                  <w:sz w:val="28"/>
                  <w:szCs w:val="28"/>
                </w:rPr>
              </m:ctrlPr>
            </m:sSubPr>
            <m:e>
              <m:r>
                <w:rPr>
                  <w:rFonts w:ascii="Cambria Math" w:hAnsi="Cambria Math"/>
                  <w:sz w:val="28"/>
                  <w:szCs w:val="28"/>
                </w:rPr>
                <m:t>ω</m:t>
              </m:r>
            </m:e>
            <m:sub>
              <m:r>
                <w:rPr>
                  <w:rFonts w:ascii="Cambria Math" w:hAnsi="Cambria Math"/>
                  <w:sz w:val="28"/>
                  <w:szCs w:val="28"/>
                </w:rPr>
                <m:t>г</m:t>
              </m:r>
            </m:sub>
          </m:sSub>
          <m:r>
            <m:rPr>
              <m:sty m:val="bi"/>
            </m:rPr>
            <w:rPr>
              <w:rFonts w:ascii="Cambria Math" w:hAnsi="Cambria Math"/>
              <w:sz w:val="28"/>
              <w:szCs w:val="28"/>
            </w:rPr>
            <m:t>=</m:t>
          </m:r>
          <m:f>
            <m:fPr>
              <m:ctrlPr>
                <w:rPr>
                  <w:rFonts w:ascii="Cambria Math" w:hAnsi="Cambria Math"/>
                  <w:b/>
                  <w:i/>
                  <w:sz w:val="28"/>
                  <w:szCs w:val="28"/>
                </w:rPr>
              </m:ctrlPr>
            </m:fPr>
            <m:num>
              <m:r>
                <w:rPr>
                  <w:rFonts w:ascii="Cambria Math" w:hAnsi="Cambria Math"/>
                  <w:sz w:val="28"/>
                  <w:szCs w:val="28"/>
                </w:rPr>
                <m:t>1</m:t>
              </m:r>
            </m:num>
            <m:den>
              <m:rad>
                <m:radPr>
                  <m:degHide m:val="1"/>
                  <m:ctrlPr>
                    <w:rPr>
                      <w:rFonts w:ascii="Cambria Math" w:hAnsi="Cambria Math"/>
                      <w:b/>
                      <w:i/>
                      <w:sz w:val="28"/>
                      <w:szCs w:val="28"/>
                    </w:rPr>
                  </m:ctrlPr>
                </m:radPr>
                <m:deg/>
                <m:e>
                  <m:r>
                    <w:rPr>
                      <w:rFonts w:ascii="Cambria Math" w:hAnsi="Cambria Math"/>
                      <w:sz w:val="28"/>
                      <w:szCs w:val="28"/>
                      <w:lang w:val="en-US"/>
                    </w:rPr>
                    <m:t>LC</m:t>
                  </m:r>
                </m:e>
              </m:rad>
            </m:den>
          </m:f>
          <m:r>
            <m:rPr>
              <m:sty m:val="bi"/>
            </m:rPr>
            <w:rPr>
              <w:rFonts w:ascii="Cambria Math" w:hAnsi="Cambria Math"/>
              <w:sz w:val="28"/>
              <w:szCs w:val="28"/>
            </w:rPr>
            <m:t>=</m:t>
          </m:r>
          <m:sSub>
            <m:sSubPr>
              <m:ctrlPr>
                <w:rPr>
                  <w:rFonts w:ascii="Cambria Math" w:hAnsi="Cambria Math"/>
                  <w:b/>
                  <w:i/>
                  <w:sz w:val="28"/>
                  <w:szCs w:val="28"/>
                </w:rPr>
              </m:ctrlPr>
            </m:sSubPr>
            <m:e>
              <m:r>
                <w:rPr>
                  <w:rFonts w:ascii="Cambria Math" w:hAnsi="Cambria Math"/>
                  <w:sz w:val="28"/>
                  <w:szCs w:val="28"/>
                </w:rPr>
                <m:t>ω</m:t>
              </m:r>
            </m:e>
            <m:sub>
              <m:r>
                <w:rPr>
                  <w:rFonts w:ascii="Cambria Math" w:hAnsi="Cambria Math"/>
                  <w:sz w:val="28"/>
                  <w:szCs w:val="28"/>
                </w:rPr>
                <m:t>рез</m:t>
              </m:r>
            </m:sub>
          </m:sSub>
          <m:r>
            <m:rPr>
              <m:sty m:val="bi"/>
            </m:rPr>
            <w:rPr>
              <w:rFonts w:ascii="Cambria Math" w:hAnsi="Cambria Math"/>
              <w:sz w:val="28"/>
              <w:szCs w:val="28"/>
            </w:rPr>
            <m:t>.</m:t>
          </m:r>
        </m:oMath>
      </m:oMathPara>
    </w:p>
    <w:p w:rsidR="00203FFB" w:rsidRDefault="00203FFB" w:rsidP="00750432">
      <w:pPr>
        <w:jc w:val="center"/>
        <w:rPr>
          <w:b/>
          <w:sz w:val="28"/>
          <w:szCs w:val="28"/>
        </w:rPr>
      </w:pPr>
    </w:p>
    <w:p w:rsidR="00203FFB" w:rsidRDefault="00203FFB" w:rsidP="00750432">
      <w:pPr>
        <w:rPr>
          <w:sz w:val="28"/>
          <w:szCs w:val="28"/>
        </w:rPr>
      </w:pPr>
      <w:r w:rsidRPr="0079316B">
        <w:rPr>
          <w:sz w:val="28"/>
          <w:szCs w:val="28"/>
        </w:rPr>
        <w:t xml:space="preserve">Если </w:t>
      </w:r>
      <m:oMath>
        <m:r>
          <w:rPr>
            <w:rFonts w:ascii="Cambria Math" w:hAnsi="Cambria Math"/>
            <w:sz w:val="28"/>
            <w:szCs w:val="28"/>
            <w:lang w:val="en-US"/>
          </w:rPr>
          <m:t>L</m:t>
        </m:r>
        <m: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vertAlign w:val="subscript"/>
              </w:rPr>
              <m:t>0</m:t>
            </m:r>
          </m:sub>
        </m:sSub>
      </m:oMath>
      <w:r w:rsidR="00AF79A3">
        <w:rPr>
          <w:i/>
          <w:sz w:val="28"/>
          <w:szCs w:val="28"/>
          <w:vertAlign w:val="subscript"/>
        </w:rPr>
        <w:t xml:space="preserve"> </w:t>
      </w:r>
      <w:r w:rsidRPr="0079316B">
        <w:rPr>
          <w:sz w:val="28"/>
          <w:szCs w:val="28"/>
        </w:rPr>
        <w:t>и</w:t>
      </w:r>
      <w:r w:rsidR="00AF79A3">
        <w:rPr>
          <w:sz w:val="28"/>
          <w:szCs w:val="28"/>
        </w:rPr>
        <w:t xml:space="preserve"> </w:t>
      </w:r>
      <m:oMath>
        <m:r>
          <w:rPr>
            <w:rFonts w:ascii="Cambria Math" w:hAnsi="Cambria Math"/>
            <w:sz w:val="28"/>
            <w:szCs w:val="28"/>
            <w:lang w:val="en-US"/>
          </w:rPr>
          <m:t>C</m:t>
        </m:r>
        <m: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vertAlign w:val="subscript"/>
              </w:rPr>
              <m:t>0</m:t>
            </m:r>
          </m:sub>
        </m:sSub>
      </m:oMath>
      <w:r w:rsidRPr="0079316B">
        <w:rPr>
          <w:sz w:val="28"/>
          <w:szCs w:val="28"/>
        </w:rPr>
        <w:t>, то</w:t>
      </w:r>
    </w:p>
    <w:p w:rsidR="002006DA" w:rsidRPr="0079316B" w:rsidRDefault="002006DA" w:rsidP="00750432">
      <w:pPr>
        <w:rPr>
          <w:sz w:val="28"/>
          <w:szCs w:val="28"/>
        </w:rPr>
      </w:pPr>
    </w:p>
    <w:p w:rsidR="00203FFB" w:rsidRDefault="006A064A" w:rsidP="00750432">
      <w:pPr>
        <w:rPr>
          <w:i/>
          <w:sz w:val="28"/>
          <w:szCs w:val="28"/>
          <w:lang w:val="en-US"/>
        </w:rPr>
      </w:pPr>
      <m:oMathPara>
        <m:oMathParaPr>
          <m:jc m:val="center"/>
        </m:oMathParaPr>
        <m:oMath>
          <m:sSub>
            <m:sSubPr>
              <m:ctrlPr>
                <w:rPr>
                  <w:rFonts w:ascii="Cambria Math" w:hAnsi="Cambria Math"/>
                  <w:b/>
                  <w:i/>
                  <w:sz w:val="28"/>
                  <w:szCs w:val="28"/>
                </w:rPr>
              </m:ctrlPr>
            </m:sSubPr>
            <m:e>
              <m:r>
                <w:rPr>
                  <w:rFonts w:ascii="Cambria Math" w:hAnsi="Cambria Math"/>
                  <w:sz w:val="28"/>
                  <w:szCs w:val="28"/>
                </w:rPr>
                <m:t>ω</m:t>
              </m:r>
            </m:e>
            <m:sub>
              <m:r>
                <w:rPr>
                  <w:rFonts w:ascii="Cambria Math" w:hAnsi="Cambria Math"/>
                  <w:sz w:val="28"/>
                  <w:szCs w:val="28"/>
                </w:rPr>
                <m:t>г</m:t>
              </m:r>
            </m:sub>
          </m:sSub>
          <m:r>
            <m:rPr>
              <m:sty m:val="bi"/>
            </m:rPr>
            <w:rPr>
              <w:rFonts w:ascii="Cambria Math" w:hAnsi="Cambria Math"/>
              <w:sz w:val="28"/>
              <w:szCs w:val="28"/>
            </w:rPr>
            <m:t>=</m:t>
          </m:r>
          <m:f>
            <m:fPr>
              <m:ctrlPr>
                <w:rPr>
                  <w:rFonts w:ascii="Cambria Math" w:hAnsi="Cambria Math"/>
                  <w:b/>
                  <w:i/>
                  <w:sz w:val="28"/>
                  <w:szCs w:val="28"/>
                </w:rPr>
              </m:ctrlPr>
            </m:fPr>
            <m:num>
              <m:r>
                <w:rPr>
                  <w:rFonts w:ascii="Cambria Math" w:hAnsi="Cambria Math"/>
                  <w:sz w:val="28"/>
                  <w:szCs w:val="28"/>
                </w:rPr>
                <m:t>1</m:t>
              </m:r>
            </m:num>
            <m:den>
              <m:rad>
                <m:radPr>
                  <m:degHide m:val="1"/>
                  <m:ctrlPr>
                    <w:rPr>
                      <w:rFonts w:ascii="Cambria Math" w:hAnsi="Cambria Math"/>
                      <w:b/>
                      <w:i/>
                      <w:sz w:val="28"/>
                      <w:szCs w:val="28"/>
                    </w:rPr>
                  </m:ctrlPr>
                </m:radPr>
                <m:deg/>
                <m:e>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0</m:t>
                      </m:r>
                    </m:sub>
                  </m:s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m:t>
                      </m:r>
                    </m:sub>
                  </m:sSub>
                </m:e>
              </m:rad>
            </m:den>
          </m:f>
          <m:r>
            <m:rPr>
              <m:sty m:val="bi"/>
            </m:rP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lang w:val="en-US"/>
            </w:rPr>
            <m:t>.</m:t>
          </m:r>
        </m:oMath>
      </m:oMathPara>
    </w:p>
    <w:p w:rsidR="002006DA" w:rsidRDefault="002006DA" w:rsidP="00750432">
      <w:pPr>
        <w:rPr>
          <w:sz w:val="28"/>
          <w:szCs w:val="28"/>
        </w:rPr>
      </w:pPr>
    </w:p>
    <w:p w:rsidR="008A7714" w:rsidRDefault="008A7714" w:rsidP="00750432">
      <w:pPr>
        <w:rPr>
          <w:sz w:val="28"/>
          <w:szCs w:val="28"/>
        </w:rPr>
      </w:pPr>
    </w:p>
    <w:p w:rsidR="00AE4774" w:rsidRDefault="00203FFB" w:rsidP="00750432">
      <w:pPr>
        <w:rPr>
          <w:sz w:val="28"/>
          <w:szCs w:val="28"/>
        </w:rPr>
      </w:pPr>
      <w:r w:rsidRPr="00203FFB">
        <w:rPr>
          <w:sz w:val="28"/>
          <w:szCs w:val="28"/>
        </w:rPr>
        <w:t>ЧМ:</w:t>
      </w:r>
    </w:p>
    <w:p w:rsidR="008A7714" w:rsidRDefault="008A7714" w:rsidP="00750432">
      <w:pPr>
        <w:rPr>
          <w:sz w:val="28"/>
          <w:szCs w:val="28"/>
        </w:rPr>
      </w:pPr>
    </w:p>
    <w:p w:rsidR="00203FFB" w:rsidRDefault="006A064A" w:rsidP="00AE4774">
      <w:pPr>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г</m:t>
              </m:r>
            </m:sub>
          </m:sSub>
          <m:r>
            <w:rPr>
              <w:rFonts w:ascii="Cambria Math" w:hAnsi="Cambria Math"/>
              <w:sz w:val="28"/>
              <w:szCs w:val="28"/>
            </w:rPr>
            <m:t>=</m:t>
          </m:r>
          <m:r>
            <w:rPr>
              <w:rFonts w:ascii="Cambria Math" w:hAnsi="Cambria Math"/>
              <w:sz w:val="28"/>
              <w:szCs w:val="28"/>
              <w:lang w:val="en-US"/>
            </w:rPr>
            <m:t>ω</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f</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Ω</m:t>
                  </m:r>
                </m:sub>
              </m:sSub>
              <m:d>
                <m:dPr>
                  <m:ctrlPr>
                    <w:rPr>
                      <w:rFonts w:ascii="Cambria Math" w:hAnsi="Cambria Math"/>
                      <w:i/>
                      <w:sz w:val="28"/>
                      <w:szCs w:val="28"/>
                      <w:lang w:val="en-US"/>
                    </w:rPr>
                  </m:ctrlPr>
                </m:dPr>
                <m:e>
                  <m:r>
                    <w:rPr>
                      <w:rFonts w:ascii="Cambria Math" w:hAnsi="Cambria Math"/>
                      <w:sz w:val="28"/>
                      <w:szCs w:val="28"/>
                      <w:lang w:val="en-US"/>
                    </w:rPr>
                    <m:t>t</m:t>
                  </m:r>
                </m:e>
              </m:d>
            </m:e>
          </m:d>
          <m:r>
            <w:rPr>
              <w:rFonts w:ascii="Cambria Math" w:hAnsi="Cambria Math"/>
              <w:sz w:val="28"/>
              <w:szCs w:val="28"/>
              <w:lang w:val="en-US"/>
            </w:rPr>
            <m:t>.</m:t>
          </m:r>
        </m:oMath>
      </m:oMathPara>
    </w:p>
    <w:p w:rsidR="00F54646" w:rsidRPr="00F54646" w:rsidRDefault="00F54646" w:rsidP="00AE4774">
      <w:pPr>
        <w:jc w:val="center"/>
        <w:rPr>
          <w:sz w:val="28"/>
          <w:szCs w:val="28"/>
          <w:lang w:val="en-US"/>
        </w:rPr>
      </w:pPr>
    </w:p>
    <w:p w:rsidR="00203FFB" w:rsidRPr="007343AC" w:rsidRDefault="00203FFB" w:rsidP="00750432">
      <w:pPr>
        <w:rPr>
          <w:sz w:val="28"/>
          <w:szCs w:val="28"/>
        </w:rPr>
      </w:pPr>
      <w:r>
        <w:rPr>
          <w:sz w:val="28"/>
          <w:szCs w:val="28"/>
        </w:rPr>
        <w:t xml:space="preserve">В этом случае либо </w:t>
      </w:r>
      <m:oMath>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w:r w:rsidR="009B55E2" w:rsidRPr="009B55E2">
        <w:rPr>
          <w:sz w:val="28"/>
          <w:szCs w:val="28"/>
        </w:rPr>
        <w:t xml:space="preserve">, либо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m:t>
        </m:r>
      </m:oMath>
    </w:p>
    <w:p w:rsidR="009B55E2" w:rsidRPr="007343AC" w:rsidRDefault="009B55E2" w:rsidP="00750432">
      <w:pPr>
        <w:rPr>
          <w:sz w:val="28"/>
          <w:szCs w:val="28"/>
        </w:rPr>
      </w:pPr>
    </w:p>
    <w:p w:rsidR="00203FFB" w:rsidRPr="002006DA" w:rsidRDefault="00173C89" w:rsidP="00505655">
      <w:pPr>
        <w:ind w:firstLine="0"/>
        <w:jc w:val="center"/>
        <w:rPr>
          <w:i/>
          <w:sz w:val="28"/>
          <w:szCs w:val="28"/>
          <w:u w:val="single"/>
        </w:rPr>
      </w:pPr>
      <w:r>
        <w:rPr>
          <w:i/>
          <w:sz w:val="28"/>
          <w:szCs w:val="28"/>
          <w:u w:val="single"/>
        </w:rPr>
        <w:t>Рассмотрим</w:t>
      </w:r>
      <w:r w:rsidR="009B55E2" w:rsidRPr="009B55E2">
        <w:rPr>
          <w:i/>
          <w:sz w:val="28"/>
          <w:szCs w:val="28"/>
          <w:u w:val="single"/>
          <w:lang w:val="en-US"/>
        </w:rPr>
        <w:t xml:space="preserve"> </w:t>
      </w:r>
      <w:r w:rsidR="00505655">
        <w:rPr>
          <w:i/>
          <w:sz w:val="28"/>
          <w:szCs w:val="28"/>
          <w:u w:val="single"/>
        </w:rPr>
        <w:t>сущность</w:t>
      </w:r>
      <w:r w:rsidR="009B55E2" w:rsidRPr="009B55E2">
        <w:rPr>
          <w:i/>
          <w:sz w:val="28"/>
          <w:szCs w:val="28"/>
          <w:u w:val="single"/>
          <w:lang w:val="en-US"/>
        </w:rPr>
        <w:t xml:space="preserve"> </w:t>
      </w:r>
      <w:r>
        <w:rPr>
          <w:i/>
          <w:sz w:val="28"/>
          <w:szCs w:val="28"/>
          <w:u w:val="single"/>
        </w:rPr>
        <w:t>получения</w:t>
      </w:r>
      <w:r w:rsidR="009B55E2" w:rsidRPr="009B55E2">
        <w:rPr>
          <w:i/>
          <w:sz w:val="28"/>
          <w:szCs w:val="28"/>
          <w:u w:val="single"/>
          <w:lang w:val="en-US"/>
        </w:rPr>
        <w:t xml:space="preserve"> ЧМ</w:t>
      </w:r>
    </w:p>
    <w:p w:rsidR="007343AC" w:rsidRDefault="005746C4" w:rsidP="00750432">
      <w:pPr>
        <w:tabs>
          <w:tab w:val="left" w:pos="3930"/>
        </w:tabs>
        <w:ind w:firstLine="0"/>
        <w:jc w:val="center"/>
        <w:rPr>
          <w:noProof/>
        </w:rPr>
      </w:pPr>
      <w:r>
        <w:object w:dxaOrig="8265" w:dyaOrig="4013">
          <v:shape id="_x0000_i1113" type="#_x0000_t75" style="width:414.75pt;height:201pt" o:ole="">
            <v:imagedata r:id="rId185" o:title=""/>
          </v:shape>
          <o:OLEObject Type="Embed" ProgID="Visio.Drawing.11" ShapeID="_x0000_i1113" DrawAspect="Content" ObjectID="_1415007869" r:id="rId186"/>
        </w:object>
      </w:r>
    </w:p>
    <w:p w:rsidR="009F01E4" w:rsidRPr="009C1552" w:rsidRDefault="009C1552" w:rsidP="00750432">
      <w:pPr>
        <w:ind w:firstLine="0"/>
        <w:jc w:val="center"/>
        <w:rPr>
          <w:sz w:val="28"/>
          <w:szCs w:val="28"/>
        </w:rPr>
      </w:pPr>
      <w:r>
        <w:rPr>
          <w:sz w:val="28"/>
          <w:szCs w:val="28"/>
        </w:rPr>
        <w:t>Рисунок 5.5</w:t>
      </w:r>
      <w:r w:rsidR="007343AC" w:rsidRPr="009C1552">
        <w:rPr>
          <w:sz w:val="28"/>
          <w:szCs w:val="28"/>
        </w:rPr>
        <w:t>.</w:t>
      </w:r>
      <w:r w:rsidR="00640AFC">
        <w:rPr>
          <w:sz w:val="28"/>
          <w:szCs w:val="28"/>
        </w:rPr>
        <w:t xml:space="preserve"> </w:t>
      </w:r>
      <w:r w:rsidR="00505655">
        <w:rPr>
          <w:sz w:val="28"/>
          <w:szCs w:val="28"/>
        </w:rPr>
        <w:t>Сущность получения ЧМ</w:t>
      </w:r>
    </w:p>
    <w:p w:rsidR="007343AC" w:rsidRDefault="007343AC" w:rsidP="00750432">
      <w:pPr>
        <w:rPr>
          <w:sz w:val="28"/>
          <w:szCs w:val="28"/>
        </w:rPr>
      </w:pPr>
    </w:p>
    <w:p w:rsidR="00493DE9" w:rsidRDefault="00493DE9" w:rsidP="00750432">
      <w:pPr>
        <w:rPr>
          <w:i/>
          <w:sz w:val="28"/>
          <w:szCs w:val="28"/>
        </w:rPr>
      </w:pPr>
      <m:oMathPara>
        <m:oMathParaPr>
          <m:jc m:val="center"/>
        </m:oMathParaPr>
        <m:oMath>
          <m: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+∆ω,  ∆ω~</m:t>
          </m:r>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Ω</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493DE9" w:rsidRDefault="00493DE9" w:rsidP="00750432">
      <w:pPr>
        <w:rPr>
          <w:i/>
          <w:sz w:val="28"/>
          <w:szCs w:val="28"/>
        </w:rPr>
      </w:pPr>
    </w:p>
    <w:p w:rsidR="001A3A12" w:rsidRPr="00493DE9" w:rsidRDefault="007818FF" w:rsidP="00750432">
      <w:pPr>
        <w:rPr>
          <w:sz w:val="28"/>
          <w:szCs w:val="28"/>
        </w:rPr>
      </w:pPr>
      <m:oMath>
        <m:r>
          <w:rPr>
            <w:rFonts w:ascii="Cambria Math" w:hAnsi="Cambria Math"/>
            <w:sz w:val="28"/>
            <w:szCs w:val="28"/>
            <w:lang w:val="en-US"/>
          </w:rPr>
          <m:t>Z</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1A3A12" w:rsidRPr="0079316B">
        <w:rPr>
          <w:sz w:val="28"/>
          <w:szCs w:val="28"/>
        </w:rPr>
        <w:t xml:space="preserve"> </w:t>
      </w:r>
      <w:r w:rsidR="0079316B" w:rsidRPr="007F4EC9">
        <w:rPr>
          <w:sz w:val="28"/>
          <w:szCs w:val="28"/>
        </w:rPr>
        <w:t>–</w:t>
      </w:r>
      <w:r w:rsidR="001A3A12" w:rsidRPr="002E19C1">
        <w:rPr>
          <w:sz w:val="28"/>
          <w:szCs w:val="28"/>
        </w:rPr>
        <w:t xml:space="preserve"> эквивалентная реактивность</w:t>
      </w:r>
      <w:r w:rsidR="00493DE9">
        <w:rPr>
          <w:sz w:val="28"/>
          <w:szCs w:val="28"/>
        </w:rPr>
        <w:t xml:space="preserve">, которая может быть реализована в виде емкостной реактивности </w:t>
      </w:r>
      <m:oMath>
        <m:r>
          <w:rPr>
            <w:rFonts w:ascii="Cambria Math" w:hAnsi="Cambria Math"/>
            <w:sz w:val="28"/>
            <w:szCs w:val="28"/>
            <w:lang w:val="en-US"/>
          </w:rPr>
          <m:t>C</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oMath>
      <w:r w:rsidR="00493DE9" w:rsidRPr="00493DE9">
        <w:rPr>
          <w:sz w:val="28"/>
          <w:szCs w:val="28"/>
        </w:rPr>
        <w:t xml:space="preserve"> – </w:t>
      </w:r>
      <w:r w:rsidR="00493DE9">
        <w:rPr>
          <w:sz w:val="28"/>
          <w:szCs w:val="28"/>
        </w:rPr>
        <w:t xml:space="preserve">варикап (рис. 5.6, а), либо индуктивной реактивностью </w:t>
      </w: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oMath>
      <w:r w:rsidR="00493DE9" w:rsidRPr="00493DE9">
        <w:rPr>
          <w:sz w:val="28"/>
          <w:szCs w:val="28"/>
        </w:rPr>
        <w:t xml:space="preserve"> (</w:t>
      </w:r>
      <w:r w:rsidR="00493DE9">
        <w:rPr>
          <w:sz w:val="28"/>
          <w:szCs w:val="28"/>
        </w:rPr>
        <w:t>рис. 5.6, б).</w:t>
      </w:r>
    </w:p>
    <w:p w:rsidR="009F01E4" w:rsidRPr="00493DE9" w:rsidRDefault="00A87397" w:rsidP="00750432">
      <w:pPr>
        <w:ind w:firstLine="0"/>
        <w:jc w:val="center"/>
      </w:pPr>
      <w:r>
        <w:object w:dxaOrig="4864" w:dyaOrig="1462">
          <v:shape id="_x0000_i1114" type="#_x0000_t75" style="width:244.5pt;height:82.5pt" o:ole="">
            <v:imagedata r:id="rId187" o:title=""/>
          </v:shape>
          <o:OLEObject Type="Embed" ProgID="Visio.Drawing.11" ShapeID="_x0000_i1114" DrawAspect="Content" ObjectID="_1415007870" r:id="rId188"/>
        </w:object>
      </w:r>
    </w:p>
    <w:p w:rsidR="009F01E4" w:rsidRDefault="001A3A12" w:rsidP="00750432">
      <w:pPr>
        <w:ind w:firstLine="0"/>
        <w:jc w:val="center"/>
        <w:rPr>
          <w:noProof/>
          <w:sz w:val="28"/>
          <w:szCs w:val="28"/>
        </w:rPr>
      </w:pPr>
      <w:r w:rsidRPr="009C1552">
        <w:rPr>
          <w:noProof/>
          <w:sz w:val="28"/>
          <w:szCs w:val="28"/>
        </w:rPr>
        <w:t xml:space="preserve">Рисунок </w:t>
      </w:r>
      <w:r w:rsidR="009C1552">
        <w:rPr>
          <w:noProof/>
          <w:sz w:val="28"/>
          <w:szCs w:val="28"/>
        </w:rPr>
        <w:t>5.6</w:t>
      </w:r>
      <w:r w:rsidRPr="009C1552">
        <w:rPr>
          <w:noProof/>
          <w:sz w:val="28"/>
          <w:szCs w:val="28"/>
        </w:rPr>
        <w:t>.</w:t>
      </w:r>
      <w:r w:rsidR="00A87397">
        <w:rPr>
          <w:noProof/>
          <w:sz w:val="28"/>
          <w:szCs w:val="28"/>
        </w:rPr>
        <w:t xml:space="preserve"> Варианты реактивных нелинейных элементов</w:t>
      </w:r>
    </w:p>
    <w:p w:rsidR="00A87397" w:rsidRDefault="00A87397" w:rsidP="00750432">
      <w:pPr>
        <w:ind w:firstLine="0"/>
        <w:jc w:val="center"/>
        <w:rPr>
          <w:noProof/>
          <w:sz w:val="28"/>
          <w:szCs w:val="28"/>
        </w:rPr>
      </w:pPr>
    </w:p>
    <w:p w:rsidR="00A87397" w:rsidRPr="00A87397" w:rsidRDefault="00A87397" w:rsidP="00A87397">
      <w:pPr>
        <w:rPr>
          <w:noProof/>
          <w:sz w:val="28"/>
          <w:szCs w:val="28"/>
        </w:rPr>
      </w:pPr>
      <w:r>
        <w:rPr>
          <w:noProof/>
          <w:sz w:val="28"/>
          <w:szCs w:val="28"/>
        </w:rPr>
        <w:t xml:space="preserve">где </w:t>
      </w:r>
      <m:oMath>
        <m:r>
          <w:rPr>
            <w:rFonts w:ascii="Cambria Math" w:hAnsi="Cambria Math"/>
            <w:noProof/>
            <w:sz w:val="28"/>
            <w:szCs w:val="28"/>
            <w:lang w:val="en-US"/>
          </w:rPr>
          <m:t>L</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i</m:t>
            </m:r>
          </m:e>
          <m:sub>
            <m:r>
              <w:rPr>
                <w:rFonts w:ascii="Cambria Math" w:hAnsi="Cambria Math"/>
                <w:noProof/>
                <w:sz w:val="28"/>
                <w:szCs w:val="28"/>
                <w:vertAlign w:val="subscript"/>
              </w:rPr>
              <m:t>0</m:t>
            </m:r>
          </m:sub>
        </m:sSub>
        <m:r>
          <w:rPr>
            <w:rFonts w:ascii="Cambria Math" w:hAnsi="Cambria Math"/>
            <w:noProof/>
            <w:sz w:val="28"/>
            <w:szCs w:val="28"/>
          </w:rPr>
          <m:t>)</m:t>
        </m:r>
      </m:oMath>
      <w:r w:rsidRPr="00A87397">
        <w:rPr>
          <w:noProof/>
          <w:sz w:val="28"/>
          <w:szCs w:val="28"/>
        </w:rPr>
        <w:t xml:space="preserve"> – </w:t>
      </w:r>
      <w:r>
        <w:rPr>
          <w:noProof/>
          <w:sz w:val="28"/>
          <w:szCs w:val="28"/>
        </w:rPr>
        <w:t>ток смещения.</w:t>
      </w:r>
    </w:p>
    <w:p w:rsidR="005925D8" w:rsidRDefault="005925D8" w:rsidP="00750432">
      <w:pPr>
        <w:jc w:val="center"/>
        <w:rPr>
          <w:b/>
          <w:noProof/>
          <w:sz w:val="28"/>
          <w:szCs w:val="28"/>
        </w:rPr>
      </w:pPr>
    </w:p>
    <w:p w:rsidR="005E7B49" w:rsidRPr="002006DA" w:rsidRDefault="005746C4" w:rsidP="00750432">
      <w:pPr>
        <w:ind w:firstLine="0"/>
        <w:jc w:val="center"/>
      </w:pPr>
      <w:r>
        <w:object w:dxaOrig="9683" w:dyaOrig="7075">
          <v:shape id="_x0000_i1115" type="#_x0000_t75" style="width:408.75pt;height:299.25pt" o:ole="">
            <v:imagedata r:id="rId189" o:title=""/>
          </v:shape>
          <o:OLEObject Type="Embed" ProgID="Visio.Drawing.11" ShapeID="_x0000_i1115" DrawAspect="Content" ObjectID="_1415007871" r:id="rId190"/>
        </w:object>
      </w:r>
    </w:p>
    <w:p w:rsidR="005925D8" w:rsidRPr="00A87397" w:rsidRDefault="009C1552" w:rsidP="00750432">
      <w:pPr>
        <w:ind w:firstLine="0"/>
        <w:jc w:val="center"/>
        <w:rPr>
          <w:sz w:val="28"/>
          <w:szCs w:val="28"/>
        </w:rPr>
      </w:pPr>
      <w:r>
        <w:rPr>
          <w:sz w:val="28"/>
          <w:szCs w:val="28"/>
        </w:rPr>
        <w:t>Рисунок 5.7</w:t>
      </w:r>
      <w:r w:rsidR="005925D8" w:rsidRPr="009C1552">
        <w:rPr>
          <w:sz w:val="28"/>
          <w:szCs w:val="28"/>
        </w:rPr>
        <w:t>.</w:t>
      </w:r>
      <w:r w:rsidR="00A87397">
        <w:rPr>
          <w:sz w:val="28"/>
          <w:szCs w:val="28"/>
        </w:rPr>
        <w:t xml:space="preserve"> Изменение емкости варикапа (</w:t>
      </w:r>
      <m:oMath>
        <m:r>
          <w:rPr>
            <w:rFonts w:ascii="Cambria Math" w:hAnsi="Cambria Math"/>
            <w:sz w:val="28"/>
            <w:szCs w:val="28"/>
          </w:rPr>
          <m:t>Δ</m:t>
        </m:r>
        <m:r>
          <w:rPr>
            <w:rFonts w:ascii="Cambria Math" w:hAnsi="Cambria Math"/>
            <w:sz w:val="28"/>
            <w:szCs w:val="28"/>
            <w:lang w:val="en-US"/>
          </w:rPr>
          <m:t>C</m:t>
        </m:r>
      </m:oMath>
      <w:r w:rsidR="00A87397" w:rsidRPr="00A87397">
        <w:rPr>
          <w:sz w:val="28"/>
          <w:szCs w:val="28"/>
        </w:rPr>
        <w:t xml:space="preserve">) </w:t>
      </w:r>
      <w:r w:rsidR="00A87397">
        <w:rPr>
          <w:sz w:val="28"/>
          <w:szCs w:val="28"/>
        </w:rPr>
        <w:t>в зависимости от модулирующего напряжения</w:t>
      </w:r>
    </w:p>
    <w:p w:rsidR="00793318" w:rsidRPr="002006DA" w:rsidRDefault="005746C4" w:rsidP="00750432">
      <w:pPr>
        <w:ind w:firstLine="0"/>
        <w:jc w:val="center"/>
        <w:rPr>
          <w:i/>
          <w:noProof/>
          <w:sz w:val="28"/>
          <w:szCs w:val="28"/>
          <w:u w:val="single"/>
        </w:rPr>
      </w:pPr>
      <w:r>
        <w:object w:dxaOrig="4694" w:dyaOrig="2936">
          <v:shape id="_x0000_i1116" type="#_x0000_t75" style="width:233.25pt;height:146.25pt" o:ole="">
            <v:imagedata r:id="rId191" o:title=""/>
          </v:shape>
          <o:OLEObject Type="Embed" ProgID="Visio.Drawing.11" ShapeID="_x0000_i1116" DrawAspect="Content" ObjectID="_1415007872" r:id="rId192"/>
        </w:object>
      </w:r>
    </w:p>
    <w:p w:rsidR="00A87397" w:rsidRPr="00A87397" w:rsidRDefault="009C1552" w:rsidP="00A87397">
      <w:pPr>
        <w:ind w:firstLine="0"/>
        <w:jc w:val="center"/>
        <w:rPr>
          <w:sz w:val="28"/>
          <w:szCs w:val="28"/>
        </w:rPr>
      </w:pPr>
      <w:r>
        <w:rPr>
          <w:noProof/>
          <w:sz w:val="28"/>
          <w:szCs w:val="28"/>
        </w:rPr>
        <w:t>Рисунок 5.8</w:t>
      </w:r>
      <w:r w:rsidR="00793318" w:rsidRPr="009C1552">
        <w:rPr>
          <w:noProof/>
          <w:sz w:val="28"/>
          <w:szCs w:val="28"/>
        </w:rPr>
        <w:t>.</w:t>
      </w:r>
      <w:r w:rsidR="00A87397">
        <w:rPr>
          <w:noProof/>
          <w:sz w:val="28"/>
          <w:szCs w:val="28"/>
        </w:rPr>
        <w:t xml:space="preserve"> </w:t>
      </w:r>
      <w:r w:rsidR="00A87397">
        <w:rPr>
          <w:sz w:val="28"/>
          <w:szCs w:val="28"/>
        </w:rPr>
        <w:t>Эквивалентная с</w:t>
      </w:r>
      <w:r w:rsidR="00A87397" w:rsidRPr="00A87397">
        <w:rPr>
          <w:sz w:val="28"/>
          <w:szCs w:val="28"/>
        </w:rPr>
        <w:t>хема включения варикапа</w:t>
      </w:r>
    </w:p>
    <w:p w:rsidR="005925D8" w:rsidRPr="009C1552" w:rsidRDefault="005925D8" w:rsidP="00750432">
      <w:pPr>
        <w:ind w:firstLine="0"/>
        <w:jc w:val="center"/>
        <w:rPr>
          <w:noProof/>
          <w:sz w:val="28"/>
          <w:szCs w:val="28"/>
        </w:rPr>
      </w:pPr>
    </w:p>
    <w:p w:rsidR="00793318" w:rsidRDefault="00793318" w:rsidP="00750432">
      <w:pPr>
        <w:rPr>
          <w:i/>
          <w:noProof/>
          <w:sz w:val="28"/>
          <w:szCs w:val="28"/>
        </w:rPr>
      </w:pPr>
      <m:oMathPara>
        <m:oMathParaPr>
          <m:jc m:val="center"/>
        </m:oMathParaPr>
        <m:oMath>
          <m:r>
            <w:rPr>
              <w:rFonts w:ascii="Cambria Math" w:hAnsi="Cambria Math"/>
              <w:noProof/>
              <w:sz w:val="28"/>
              <w:szCs w:val="28"/>
            </w:rPr>
            <m:t>U</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r>
                <m:rPr>
                  <m:sty m:val="p"/>
                </m:rPr>
                <w:rPr>
                  <w:rFonts w:ascii="Cambria Math" w:hAnsi="Cambria Math"/>
                  <w:noProof/>
                  <w:sz w:val="28"/>
                  <w:szCs w:val="28"/>
                </w:rPr>
                <m:t>Ω</m:t>
              </m:r>
              <m:r>
                <w:rPr>
                  <w:rFonts w:ascii="Cambria Math" w:hAnsi="Cambria Math"/>
                  <w:noProof/>
                  <w:sz w:val="28"/>
                  <w:szCs w:val="28"/>
                </w:rPr>
                <m:t>t</m:t>
              </m:r>
            </m:e>
          </m:func>
          <m:r>
            <w:rPr>
              <w:rFonts w:ascii="Cambria Math" w:hAnsi="Cambria Math"/>
              <w:noProof/>
              <w:sz w:val="28"/>
              <w:szCs w:val="28"/>
            </w:rPr>
            <m:t>.</m:t>
          </m:r>
        </m:oMath>
      </m:oMathPara>
    </w:p>
    <w:p w:rsidR="00A87397" w:rsidRPr="00793318" w:rsidRDefault="00A87397" w:rsidP="00750432">
      <w:pPr>
        <w:rPr>
          <w:i/>
          <w:noProof/>
          <w:sz w:val="28"/>
          <w:szCs w:val="28"/>
          <w:lang w:val="en-US"/>
        </w:rPr>
      </w:pPr>
    </w:p>
    <w:p w:rsidR="009C1552" w:rsidRDefault="005746C4" w:rsidP="00750432">
      <w:pPr>
        <w:ind w:firstLine="0"/>
        <w:jc w:val="center"/>
      </w:pPr>
      <w:r>
        <w:object w:dxaOrig="9287" w:dyaOrig="5715">
          <v:shape id="_x0000_i1117" type="#_x0000_t75" style="width:462pt;height:284.25pt" o:ole="">
            <v:imagedata r:id="rId193" o:title=""/>
          </v:shape>
          <o:OLEObject Type="Embed" ProgID="Visio.Drawing.11" ShapeID="_x0000_i1117" DrawAspect="Content" ObjectID="_1415007873" r:id="rId194"/>
        </w:object>
      </w:r>
    </w:p>
    <w:p w:rsidR="0028477F" w:rsidRPr="009C1552" w:rsidRDefault="009C1552" w:rsidP="00750432">
      <w:pPr>
        <w:ind w:firstLine="0"/>
        <w:jc w:val="center"/>
        <w:rPr>
          <w:noProof/>
          <w:sz w:val="28"/>
          <w:szCs w:val="28"/>
        </w:rPr>
      </w:pPr>
      <w:r>
        <w:rPr>
          <w:noProof/>
          <w:sz w:val="28"/>
          <w:szCs w:val="28"/>
        </w:rPr>
        <w:t>Рисунок 5.9</w:t>
      </w:r>
      <w:r w:rsidR="002E19C1" w:rsidRPr="00A87397">
        <w:rPr>
          <w:noProof/>
          <w:sz w:val="28"/>
          <w:szCs w:val="28"/>
        </w:rPr>
        <w:t>.</w:t>
      </w:r>
      <w:r w:rsidR="00A87397" w:rsidRPr="00A87397">
        <w:rPr>
          <w:noProof/>
          <w:sz w:val="28"/>
          <w:szCs w:val="28"/>
        </w:rPr>
        <w:t xml:space="preserve"> Принципиальная хема получения ЧМ на варикапе</w:t>
      </w:r>
    </w:p>
    <w:p w:rsidR="002E19C1" w:rsidRPr="0086282C" w:rsidRDefault="002E19C1" w:rsidP="00750432">
      <w:pPr>
        <w:rPr>
          <w:noProof/>
          <w:sz w:val="28"/>
          <w:szCs w:val="28"/>
        </w:rPr>
      </w:pPr>
    </w:p>
    <w:p w:rsidR="009F01E4" w:rsidRDefault="007818FF" w:rsidP="00750432">
      <w:pPr>
        <w:rPr>
          <w:noProof/>
          <w:sz w:val="28"/>
          <w:szCs w:val="28"/>
        </w:rPr>
      </w:pP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9F01E4">
        <w:rPr>
          <w:noProof/>
          <w:sz w:val="28"/>
          <w:szCs w:val="28"/>
        </w:rPr>
        <w:t xml:space="preserve"> –</w:t>
      </w:r>
      <w:r w:rsidR="0079316B" w:rsidRPr="0079316B">
        <w:rPr>
          <w:noProof/>
          <w:sz w:val="28"/>
          <w:szCs w:val="28"/>
        </w:rPr>
        <w:t xml:space="preserve"> </w:t>
      </w:r>
      <w:r w:rsidR="009F01E4">
        <w:rPr>
          <w:noProof/>
          <w:sz w:val="28"/>
          <w:szCs w:val="28"/>
        </w:rPr>
        <w:t>НЧ сигнал (</w:t>
      </w:r>
      <m:oMath>
        <m:r>
          <w:rPr>
            <w:rFonts w:ascii="Cambria Math" w:hAnsi="Cambria Math"/>
            <w:noProof/>
            <w:sz w:val="28"/>
            <w:szCs w:val="28"/>
          </w:rPr>
          <m:t>Ω</m:t>
        </m:r>
      </m:oMath>
      <w:r w:rsidR="009F01E4">
        <w:rPr>
          <w:noProof/>
          <w:sz w:val="28"/>
          <w:szCs w:val="28"/>
        </w:rPr>
        <w:t>) подается через т</w:t>
      </w:r>
      <w:r w:rsidR="00AE4774">
        <w:rPr>
          <w:noProof/>
          <w:sz w:val="28"/>
          <w:szCs w:val="28"/>
        </w:rPr>
        <w:t>рансформатор,</w:t>
      </w:r>
    </w:p>
    <w:p w:rsidR="009F01E4" w:rsidRPr="0079316B" w:rsidRDefault="006A064A" w:rsidP="00750432">
      <w:pPr>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vertAlign w:val="subscript"/>
              </w:rPr>
              <m:t>р1</m:t>
            </m:r>
          </m:sub>
        </m:sSub>
      </m:oMath>
      <w:r w:rsidR="0079316B" w:rsidRPr="00AE4774">
        <w:rPr>
          <w:noProof/>
          <w:sz w:val="28"/>
          <w:szCs w:val="28"/>
        </w:rPr>
        <w:t xml:space="preserve"> </w:t>
      </w:r>
      <w:r w:rsidR="0079316B" w:rsidRPr="0079316B">
        <w:rPr>
          <w:noProof/>
          <w:sz w:val="28"/>
          <w:szCs w:val="28"/>
        </w:rPr>
        <w:t>–</w:t>
      </w:r>
      <w:r w:rsidR="009F01E4" w:rsidRPr="009F01E4">
        <w:rPr>
          <w:noProof/>
          <w:sz w:val="28"/>
          <w:szCs w:val="28"/>
        </w:rPr>
        <w:t xml:space="preserve"> </w:t>
      </w:r>
      <w:r w:rsidR="009F01E4">
        <w:rPr>
          <w:noProof/>
          <w:sz w:val="28"/>
          <w:szCs w:val="28"/>
        </w:rPr>
        <w:t>разделительная емкость, отделяет переменную состовляющую напряжения и тока (постоянную состовляющую не пропускает)</w:t>
      </w:r>
      <w:r w:rsidR="00AE4774">
        <w:rPr>
          <w:noProof/>
          <w:sz w:val="28"/>
          <w:szCs w:val="28"/>
        </w:rPr>
        <w:t>,</w:t>
      </w:r>
    </w:p>
    <w:p w:rsidR="009F01E4"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L</m:t>
            </m:r>
          </m:e>
          <m:sub>
            <m:r>
              <w:rPr>
                <w:rFonts w:ascii="Cambria Math" w:hAnsi="Cambria Math"/>
                <w:noProof/>
                <w:sz w:val="28"/>
                <w:szCs w:val="28"/>
                <w:vertAlign w:val="subscript"/>
              </w:rPr>
              <m:t>др</m:t>
            </m:r>
          </m:sub>
        </m:sSub>
      </m:oMath>
      <w:r w:rsidR="009F01E4" w:rsidRPr="00AE4774">
        <w:rPr>
          <w:noProof/>
          <w:sz w:val="28"/>
          <w:szCs w:val="28"/>
        </w:rPr>
        <w:t xml:space="preserve"> </w:t>
      </w:r>
      <w:r w:rsidR="009F01E4">
        <w:rPr>
          <w:noProof/>
          <w:sz w:val="28"/>
          <w:szCs w:val="28"/>
        </w:rPr>
        <w:t>– дроссель, назначение – пропустить постоянную состовляющую, исключить шунтирование контура низкоомным сопротивлением цепи модуляции</w:t>
      </w:r>
      <w:r w:rsidR="00AE4774">
        <w:rPr>
          <w:noProof/>
          <w:sz w:val="28"/>
          <w:szCs w:val="28"/>
        </w:rPr>
        <w:t>,</w:t>
      </w:r>
    </w:p>
    <w:p w:rsidR="009F01E4" w:rsidRDefault="006A064A" w:rsidP="00750432">
      <w:pPr>
        <w:rPr>
          <w:noProof/>
          <w:sz w:val="28"/>
          <w:szCs w:val="28"/>
          <w:lang w:val="en-US"/>
        </w:rPr>
      </w:pPr>
      <m:oMath>
        <m:sSub>
          <m:sSubPr>
            <m:ctrlPr>
              <w:rPr>
                <w:rFonts w:ascii="Cambria Math" w:hAnsi="Cambria Math"/>
                <w:i/>
                <w:noProof/>
                <w:sz w:val="28"/>
                <w:szCs w:val="28"/>
              </w:rPr>
            </m:ctrlPr>
          </m:sSubPr>
          <m:e>
            <m:r>
              <w:rPr>
                <w:rFonts w:ascii="Cambria Math" w:hAnsi="Cambria Math"/>
                <w:noProof/>
                <w:sz w:val="28"/>
                <w:szCs w:val="28"/>
              </w:rPr>
              <m:t>Х</m:t>
            </m:r>
          </m:e>
          <m:sub>
            <m:r>
              <w:rPr>
                <w:rFonts w:ascii="Cambria Math" w:hAnsi="Cambria Math"/>
                <w:noProof/>
                <w:sz w:val="28"/>
                <w:szCs w:val="28"/>
                <w:vertAlign w:val="subscript"/>
                <w:lang w:val="en-US"/>
              </w:rPr>
              <m:t>L</m:t>
            </m:r>
            <m:r>
              <w:rPr>
                <w:rFonts w:ascii="Cambria Math" w:hAnsi="Cambria Math"/>
                <w:noProof/>
                <w:sz w:val="28"/>
                <w:szCs w:val="28"/>
                <w:vertAlign w:val="subscript"/>
              </w:rPr>
              <m:t>др</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r>
          <w:rPr>
            <w:rFonts w:ascii="Cambria Math" w:hAnsi="Cambria Math"/>
            <w:noProof/>
            <w:sz w:val="28"/>
            <w:szCs w:val="28"/>
          </w:rPr>
          <m:t>)</m:t>
        </m:r>
      </m:oMath>
      <w:r w:rsidR="009F01E4">
        <w:rPr>
          <w:noProof/>
          <w:sz w:val="28"/>
          <w:szCs w:val="28"/>
        </w:rPr>
        <w:t xml:space="preserve"> – велико</w:t>
      </w:r>
      <w:r w:rsidR="0079316B">
        <w:rPr>
          <w:noProof/>
          <w:sz w:val="28"/>
          <w:szCs w:val="28"/>
        </w:rPr>
        <w:t>.</w:t>
      </w:r>
    </w:p>
    <w:p w:rsidR="0046229E" w:rsidRPr="0046229E" w:rsidRDefault="0046229E" w:rsidP="00750432">
      <w:pPr>
        <w:rPr>
          <w:noProof/>
          <w:sz w:val="28"/>
          <w:szCs w:val="28"/>
          <w:lang w:val="en-US"/>
        </w:rPr>
      </w:pPr>
    </w:p>
    <w:p w:rsidR="002E19C1" w:rsidRDefault="006A064A" w:rsidP="00750432">
      <w:pPr>
        <w:jc w:val="center"/>
        <w:rPr>
          <w:i/>
          <w:noProof/>
          <w:sz w:val="28"/>
          <w:szCs w:val="28"/>
          <w:lang w:val="en-US"/>
        </w:rPr>
      </w:pPr>
      <m:oMathPara>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ген</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вых</m:t>
              </m:r>
            </m:sub>
          </m:sSub>
          <m:r>
            <w:rPr>
              <w:rFonts w:ascii="Cambria Math" w:hAnsi="Cambria Math"/>
              <w:noProof/>
              <w:sz w:val="28"/>
              <w:szCs w:val="28"/>
              <w:lang w:val="en-US"/>
            </w:rPr>
            <m:t xml:space="preserve">,  </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sSub>
                    <m:sSubPr>
                      <m:ctrlPr>
                        <w:rPr>
                          <w:rFonts w:ascii="Cambria Math" w:hAnsi="Cambria Math"/>
                          <w:i/>
                          <w:noProof/>
                          <w:sz w:val="28"/>
                          <w:szCs w:val="28"/>
                        </w:rPr>
                      </m:ctrlPr>
                    </m:sSubPr>
                    <m:e>
                      <m:r>
                        <w:rPr>
                          <w:rFonts w:ascii="Cambria Math" w:hAnsi="Cambria Math"/>
                          <w:noProof/>
                          <w:sz w:val="28"/>
                          <w:szCs w:val="28"/>
                          <w:lang w:val="en-US"/>
                        </w:rPr>
                        <m:t>L</m:t>
                      </m:r>
                    </m:e>
                    <m:sub>
                      <m:r>
                        <w:rPr>
                          <w:rFonts w:ascii="Cambria Math" w:hAnsi="Cambria Math"/>
                          <w:noProof/>
                          <w:sz w:val="28"/>
                          <w:szCs w:val="28"/>
                        </w:rPr>
                        <m:t>к</m:t>
                      </m:r>
                    </m:sub>
                  </m:sSub>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экв</m:t>
                      </m:r>
                    </m:sub>
                  </m:sSub>
                </m:e>
              </m:rad>
            </m:den>
          </m:f>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экв</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C</m:t>
              </m:r>
            </m:e>
            <m:sub>
              <m:r>
                <w:rPr>
                  <w:rFonts w:ascii="Cambria Math" w:hAnsi="Cambria Math"/>
                  <w:noProof/>
                  <w:sz w:val="28"/>
                  <w:szCs w:val="28"/>
                </w:rPr>
                <m:t>к</m:t>
              </m:r>
            </m:sub>
          </m:sSub>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0</m:t>
              </m:r>
            </m:sub>
          </m:sSub>
          <m:r>
            <w:rPr>
              <w:rFonts w:ascii="Cambria Math" w:hAnsi="Cambria Math"/>
              <w:noProof/>
              <w:sz w:val="28"/>
              <w:szCs w:val="28"/>
            </w:rPr>
            <m:t>+∆C,</m:t>
          </m:r>
        </m:oMath>
      </m:oMathPara>
    </w:p>
    <w:p w:rsidR="0046229E" w:rsidRPr="0046229E" w:rsidRDefault="0046229E" w:rsidP="00750432">
      <w:pPr>
        <w:jc w:val="center"/>
        <w:rPr>
          <w:i/>
          <w:noProof/>
          <w:sz w:val="28"/>
          <w:szCs w:val="28"/>
          <w:lang w:val="en-US"/>
        </w:rPr>
      </w:pPr>
    </w:p>
    <w:p w:rsidR="0079316B" w:rsidRDefault="002E19C1" w:rsidP="00750432">
      <w:pPr>
        <w:rPr>
          <w:noProof/>
          <w:sz w:val="28"/>
          <w:szCs w:val="28"/>
        </w:rPr>
      </w:pPr>
      <w:r>
        <w:rPr>
          <w:noProof/>
          <w:sz w:val="28"/>
          <w:szCs w:val="28"/>
        </w:rPr>
        <w:t xml:space="preserve">где </w:t>
      </w:r>
      <m:oMath>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vertAlign w:val="subscript"/>
              </w:rPr>
              <m:t>0</m:t>
            </m:r>
          </m:sub>
        </m:sSub>
      </m:oMath>
      <w:r w:rsidRPr="0079316B">
        <w:rPr>
          <w:noProof/>
          <w:sz w:val="28"/>
          <w:szCs w:val="28"/>
        </w:rPr>
        <w:t xml:space="preserve"> </w:t>
      </w:r>
      <w:r w:rsidR="0079316B">
        <w:rPr>
          <w:noProof/>
          <w:sz w:val="28"/>
          <w:szCs w:val="28"/>
        </w:rPr>
        <w:t>–</w:t>
      </w:r>
      <w:r w:rsidRPr="002E19C1">
        <w:rPr>
          <w:noProof/>
          <w:sz w:val="28"/>
          <w:szCs w:val="28"/>
        </w:rPr>
        <w:t xml:space="preserve"> емкость варикапа в рабочей точке, при отсутствии модуляции,</w:t>
      </w:r>
    </w:p>
    <w:p w:rsidR="002E19C1" w:rsidRDefault="007818FF" w:rsidP="00750432">
      <w:pPr>
        <w:rPr>
          <w:noProof/>
          <w:sz w:val="28"/>
          <w:szCs w:val="28"/>
        </w:rPr>
      </w:pPr>
      <m:oMath>
        <m:r>
          <w:rPr>
            <w:rFonts w:ascii="Cambria Math" w:hAnsi="Cambria Math"/>
            <w:noProof/>
            <w:sz w:val="28"/>
            <w:szCs w:val="28"/>
          </w:rPr>
          <m:t>∆</m:t>
        </m:r>
        <m:r>
          <w:rPr>
            <w:rFonts w:ascii="Cambria Math" w:hAnsi="Cambria Math"/>
            <w:noProof/>
            <w:sz w:val="28"/>
            <w:szCs w:val="28"/>
            <w:lang w:val="en-US"/>
          </w:rPr>
          <m:t>C</m:t>
        </m:r>
      </m:oMath>
      <w:r w:rsidR="0079316B">
        <w:rPr>
          <w:noProof/>
          <w:sz w:val="28"/>
          <w:szCs w:val="28"/>
        </w:rPr>
        <w:t xml:space="preserve"> –</w:t>
      </w:r>
      <w:r w:rsidR="002E19C1" w:rsidRPr="002E19C1">
        <w:rPr>
          <w:noProof/>
          <w:sz w:val="28"/>
          <w:szCs w:val="28"/>
        </w:rPr>
        <w:t xml:space="preserve"> изменение емкости при подаче на варикап модулирующего сигнала.</w:t>
      </w:r>
    </w:p>
    <w:p w:rsidR="002006DA" w:rsidRPr="002E19C1" w:rsidRDefault="002006DA" w:rsidP="00750432">
      <w:pPr>
        <w:rPr>
          <w:noProof/>
          <w:sz w:val="28"/>
          <w:szCs w:val="28"/>
        </w:rPr>
      </w:pPr>
    </w:p>
    <w:p w:rsidR="002E19C1" w:rsidRPr="00AE4774" w:rsidRDefault="002E19C1" w:rsidP="00AE4774">
      <w:pPr>
        <w:spacing w:line="360" w:lineRule="auto"/>
        <w:jc w:val="center"/>
        <w:rPr>
          <w:i/>
          <w:noProof/>
          <w:sz w:val="28"/>
          <w:szCs w:val="28"/>
        </w:rPr>
      </w:pPr>
      <m:oMathPara>
        <m:oMath>
          <m:r>
            <w:rPr>
              <w:rFonts w:ascii="Cambria Math" w:hAnsi="Cambria Math"/>
              <w:noProof/>
              <w:sz w:val="28"/>
              <w:szCs w:val="28"/>
            </w:rPr>
            <m:t>C</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r>
            <w:rPr>
              <w:rFonts w:ascii="Cambria Math" w:hAnsi="Cambria Math"/>
              <w:noProof/>
              <w:sz w:val="28"/>
              <w:szCs w:val="28"/>
              <w:lang w:val="en-US"/>
            </w:rPr>
            <m:t>C</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m:rPr>
                  <m:sty m:val="p"/>
                </m:rPr>
                <w:rPr>
                  <w:rFonts w:ascii="Cambria Math" w:hAnsi="Cambria Math"/>
                  <w:noProof/>
                  <w:sz w:val="28"/>
                  <w:szCs w:val="28"/>
                  <w:lang w:val="en-US"/>
                </w:rPr>
                <m:t>Ω</m:t>
              </m:r>
              <m:r>
                <w:rPr>
                  <w:rFonts w:ascii="Cambria Math" w:hAnsi="Cambria Math"/>
                  <w:noProof/>
                  <w:sz w:val="28"/>
                  <w:szCs w:val="28"/>
                  <w:lang w:val="en-US"/>
                </w:rPr>
                <m:t>t</m:t>
              </m:r>
            </m:e>
          </m:func>
          <m:r>
            <w:rPr>
              <w:rFonts w:ascii="Cambria Math" w:hAnsi="Cambria Math"/>
              <w:noProof/>
              <w:sz w:val="28"/>
              <w:szCs w:val="28"/>
              <w:lang w:val="en-US"/>
            </w:rPr>
            <m:t>,</m:t>
          </m:r>
        </m:oMath>
      </m:oMathPara>
    </w:p>
    <w:p w:rsidR="002E19C1" w:rsidRDefault="006A064A" w:rsidP="00750432">
      <w:pPr>
        <w:jc w:val="center"/>
        <w:rPr>
          <w:i/>
          <w:noProof/>
          <w:sz w:val="28"/>
          <w:szCs w:val="28"/>
        </w:rPr>
      </w:pPr>
      <m:oMathPara>
        <m:oMath>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рез</m:t>
              </m:r>
            </m:sub>
          </m:sSub>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ad>
                <m:radPr>
                  <m:degHide m:val="1"/>
                  <m:ctrlPr>
                    <w:rPr>
                      <w:rFonts w:ascii="Cambria Math" w:hAnsi="Cambria Math"/>
                      <w:i/>
                      <w:noProof/>
                      <w:sz w:val="28"/>
                      <w:szCs w:val="28"/>
                      <w:lang w:val="en-US"/>
                    </w:rPr>
                  </m:ctrlPr>
                </m:radPr>
                <m:deg/>
                <m:e>
                  <m:sSub>
                    <m:sSubPr>
                      <m:ctrlPr>
                        <w:rPr>
                          <w:rFonts w:ascii="Cambria Math" w:hAnsi="Cambria Math"/>
                          <w:i/>
                          <w:noProof/>
                          <w:sz w:val="28"/>
                          <w:szCs w:val="28"/>
                          <w:lang w:val="en-US"/>
                        </w:rPr>
                      </m:ctrlPr>
                    </m:sSubPr>
                    <m:e>
                      <m:r>
                        <w:rPr>
                          <w:rFonts w:ascii="Cambria Math" w:hAnsi="Cambria Math"/>
                          <w:noProof/>
                          <w:sz w:val="28"/>
                          <w:szCs w:val="28"/>
                          <w:lang w:val="en-US"/>
                        </w:rPr>
                        <m:t>L</m:t>
                      </m:r>
                    </m:e>
                    <m:sub>
                      <m:r>
                        <w:rPr>
                          <w:rFonts w:ascii="Cambria Math" w:hAnsi="Cambria Math"/>
                          <w:noProof/>
                          <w:sz w:val="28"/>
                          <w:szCs w:val="28"/>
                          <w:lang w:val="en-US"/>
                        </w:rPr>
                        <m:t>к</m:t>
                      </m:r>
                    </m:sub>
                  </m:sSub>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lang w:val="en-US"/>
                        </w:rPr>
                        <m:t>∑</m:t>
                      </m:r>
                    </m:sub>
                  </m:sSub>
                  <m:d>
                    <m:dPr>
                      <m:ctrlPr>
                        <w:rPr>
                          <w:rFonts w:ascii="Cambria Math" w:hAnsi="Cambria Math"/>
                          <w:i/>
                          <w:noProof/>
                          <w:sz w:val="28"/>
                          <w:szCs w:val="28"/>
                          <w:lang w:val="en-US"/>
                        </w:rPr>
                      </m:ctrlPr>
                    </m:dPr>
                    <m:e>
                      <m:r>
                        <w:rPr>
                          <w:rFonts w:ascii="Cambria Math" w:hAnsi="Cambria Math"/>
                          <w:noProof/>
                          <w:sz w:val="28"/>
                          <w:szCs w:val="28"/>
                          <w:lang w:val="en-US"/>
                        </w:rPr>
                        <m:t>1+</m:t>
                      </m:r>
                      <m:f>
                        <m:fPr>
                          <m:ctrlPr>
                            <w:rPr>
                              <w:rFonts w:ascii="Cambria Math" w:hAnsi="Cambria Math"/>
                              <w:i/>
                              <w:noProof/>
                              <w:sz w:val="28"/>
                              <w:szCs w:val="28"/>
                              <w:lang w:val="en-US"/>
                            </w:rPr>
                          </m:ctrlPr>
                        </m:fPr>
                        <m:num>
                          <m:r>
                            <w:rPr>
                              <w:rFonts w:ascii="Cambria Math" w:hAnsi="Cambria Math"/>
                              <w:noProof/>
                              <w:sz w:val="28"/>
                              <w:szCs w:val="28"/>
                              <w:lang w:val="en-US"/>
                            </w:rPr>
                            <m:t>∆C</m:t>
                          </m:r>
                        </m:num>
                        <m:den>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lang w:val="en-US"/>
                                </w:rPr>
                                <m:t>∑</m:t>
                              </m:r>
                            </m:sub>
                          </m:sSub>
                        </m:den>
                      </m:f>
                    </m:e>
                  </m:d>
                </m:e>
              </m:rad>
            </m:den>
          </m:f>
          <m:r>
            <w:rPr>
              <w:rFonts w:ascii="Cambria Math" w:hAnsi="Cambria Math"/>
              <w:noProof/>
              <w:sz w:val="28"/>
              <w:szCs w:val="28"/>
              <w:lang w:val="en-US"/>
            </w:rPr>
            <m:t>,</m:t>
          </m:r>
        </m:oMath>
      </m:oMathPara>
    </w:p>
    <w:p w:rsidR="002006DA" w:rsidRPr="002006DA" w:rsidRDefault="002006DA" w:rsidP="00750432">
      <w:pPr>
        <w:jc w:val="center"/>
        <w:rPr>
          <w:i/>
          <w:noProof/>
          <w:sz w:val="28"/>
          <w:szCs w:val="28"/>
        </w:rPr>
      </w:pPr>
    </w:p>
    <w:p w:rsidR="00B14EDB"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rPr>
              <m:t>∑</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rPr>
              <m:t>к</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C</m:t>
            </m:r>
          </m:e>
          <m:sub>
            <m:r>
              <w:rPr>
                <w:rFonts w:ascii="Cambria Math" w:hAnsi="Cambria Math"/>
                <w:noProof/>
                <w:sz w:val="28"/>
                <w:szCs w:val="28"/>
              </w:rPr>
              <m:t>0</m:t>
            </m:r>
          </m:sub>
        </m:sSub>
      </m:oMath>
      <w:r w:rsidR="00B14EDB" w:rsidRPr="00F54646">
        <w:rPr>
          <w:noProof/>
          <w:sz w:val="28"/>
          <w:szCs w:val="28"/>
        </w:rPr>
        <w:t xml:space="preserve"> </w:t>
      </w:r>
      <w:r w:rsidR="00AE4774">
        <w:rPr>
          <w:i/>
          <w:noProof/>
          <w:sz w:val="28"/>
          <w:szCs w:val="28"/>
        </w:rPr>
        <w:t>–</w:t>
      </w:r>
      <w:r w:rsidR="00B14EDB" w:rsidRPr="00B14EDB">
        <w:rPr>
          <w:noProof/>
          <w:sz w:val="28"/>
          <w:szCs w:val="28"/>
        </w:rPr>
        <w:t xml:space="preserve"> емкость контура при отсутствии модулир</w:t>
      </w:r>
      <w:r w:rsidR="00B14EDB">
        <w:rPr>
          <w:noProof/>
          <w:sz w:val="28"/>
          <w:szCs w:val="28"/>
        </w:rPr>
        <w:t>у</w:t>
      </w:r>
      <w:r w:rsidR="00B14EDB" w:rsidRPr="00B14EDB">
        <w:rPr>
          <w:noProof/>
          <w:sz w:val="28"/>
          <w:szCs w:val="28"/>
        </w:rPr>
        <w:t>ющего</w:t>
      </w:r>
      <w:r w:rsidR="00B14EDB">
        <w:rPr>
          <w:noProof/>
          <w:sz w:val="28"/>
          <w:szCs w:val="28"/>
        </w:rPr>
        <w:t xml:space="preserve"> сигнала.</w:t>
      </w:r>
    </w:p>
    <w:p w:rsidR="002006DA" w:rsidRDefault="002006DA" w:rsidP="00750432">
      <w:pPr>
        <w:rPr>
          <w:noProof/>
          <w:sz w:val="28"/>
          <w:szCs w:val="28"/>
        </w:rPr>
      </w:pPr>
    </w:p>
    <w:p w:rsidR="002006DA" w:rsidRPr="002006DA"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∆C</m:t>
                      </m:r>
                    </m:num>
                    <m:den>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m:t>
                          </m:r>
                        </m:sub>
                      </m:sSub>
                    </m:den>
                  </m:f>
                </m:e>
              </m:rad>
            </m:den>
          </m:f>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sSub>
                    <m:sSubPr>
                      <m:ctrlPr>
                        <w:rPr>
                          <w:rFonts w:ascii="Cambria Math" w:hAnsi="Cambria Math"/>
                          <w:i/>
                          <w:noProof/>
                          <w:sz w:val="28"/>
                          <w:szCs w:val="28"/>
                        </w:rPr>
                      </m:ctrlPr>
                    </m:sSubPr>
                    <m:e>
                      <m:r>
                        <w:rPr>
                          <w:rFonts w:ascii="Cambria Math" w:hAnsi="Cambria Math"/>
                          <w:noProof/>
                          <w:sz w:val="28"/>
                          <w:szCs w:val="28"/>
                          <w:lang w:val="en-US"/>
                        </w:rPr>
                        <m:t>L</m:t>
                      </m:r>
                    </m:e>
                    <m:sub>
                      <m:r>
                        <w:rPr>
                          <w:rFonts w:ascii="Cambria Math" w:hAnsi="Cambria Math"/>
                          <w:noProof/>
                          <w:sz w:val="28"/>
                          <w:szCs w:val="28"/>
                        </w:rPr>
                        <m:t>к</m:t>
                      </m:r>
                    </m:sub>
                  </m:sSub>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m:t>
                      </m:r>
                    </m:sub>
                  </m:sSub>
                </m:e>
              </m:rad>
            </m:den>
          </m:f>
          <m:r>
            <w:rPr>
              <w:rFonts w:ascii="Cambria Math" w:hAnsi="Cambria Math"/>
              <w:noProof/>
              <w:sz w:val="28"/>
              <w:szCs w:val="28"/>
            </w:rPr>
            <m:t>,</m:t>
          </m:r>
        </m:oMath>
      </m:oMathPara>
    </w:p>
    <w:p w:rsidR="008A7714" w:rsidRDefault="008A7714" w:rsidP="00750432">
      <w:pPr>
        <w:rPr>
          <w:i/>
          <w:noProof/>
          <w:sz w:val="28"/>
          <w:szCs w:val="28"/>
        </w:rPr>
      </w:pPr>
    </w:p>
    <w:p w:rsidR="004E7F11"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vertAlign w:val="subscript"/>
              </w:rPr>
              <m:t>0</m:t>
            </m:r>
          </m:sub>
        </m:sSub>
      </m:oMath>
      <w:r w:rsidR="00B14EDB" w:rsidRPr="0079316B">
        <w:rPr>
          <w:noProof/>
          <w:sz w:val="28"/>
          <w:szCs w:val="28"/>
        </w:rPr>
        <w:t xml:space="preserve"> </w:t>
      </w:r>
      <w:r w:rsidR="0079316B" w:rsidRPr="0079316B">
        <w:rPr>
          <w:noProof/>
          <w:sz w:val="28"/>
          <w:szCs w:val="28"/>
        </w:rPr>
        <w:t>–</w:t>
      </w:r>
      <w:r w:rsidR="00B14EDB" w:rsidRPr="0079316B">
        <w:rPr>
          <w:noProof/>
          <w:sz w:val="28"/>
          <w:szCs w:val="28"/>
        </w:rPr>
        <w:t xml:space="preserve"> резонансная частота контура при отсутствии модуляции.</w:t>
      </w:r>
    </w:p>
    <w:p w:rsidR="004E7F11" w:rsidRDefault="004E7F11" w:rsidP="00750432">
      <w:pPr>
        <w:rPr>
          <w:noProof/>
          <w:sz w:val="28"/>
          <w:szCs w:val="28"/>
        </w:rPr>
      </w:pPr>
      <w:r>
        <w:rPr>
          <w:noProof/>
          <w:sz w:val="28"/>
          <w:szCs w:val="28"/>
        </w:rPr>
        <w:t xml:space="preserve">Как правило </w:t>
      </w:r>
      <m:oMath>
        <m:f>
          <m:fPr>
            <m:type m:val="skw"/>
            <m:ctrlPr>
              <w:rPr>
                <w:rFonts w:ascii="Cambria Math" w:hAnsi="Cambria Math"/>
                <w:i/>
                <w:noProof/>
                <w:sz w:val="28"/>
                <w:szCs w:val="28"/>
              </w:rPr>
            </m:ctrlPr>
          </m:fPr>
          <m:num>
            <m:r>
              <w:rPr>
                <w:rFonts w:ascii="Cambria Math" w:hAnsi="Cambria Math"/>
                <w:noProof/>
                <w:sz w:val="28"/>
                <w:szCs w:val="28"/>
              </w:rPr>
              <m:t>∆C</m:t>
            </m:r>
          </m:num>
          <m:den>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m:t>
                </m:r>
              </m:sub>
            </m:sSub>
          </m:den>
        </m:f>
        <m:r>
          <w:rPr>
            <w:rFonts w:ascii="Cambria Math" w:hAnsi="Cambria Math"/>
            <w:noProof/>
            <w:sz w:val="28"/>
            <w:szCs w:val="28"/>
          </w:rPr>
          <m:t>≪1</m:t>
        </m:r>
      </m:oMath>
      <w:r>
        <w:rPr>
          <w:noProof/>
          <w:sz w:val="28"/>
          <w:szCs w:val="28"/>
        </w:rPr>
        <w:t xml:space="preserve">, тогда </w:t>
      </w:r>
    </w:p>
    <w:p w:rsidR="002006DA" w:rsidRDefault="002006DA" w:rsidP="00750432">
      <w:pPr>
        <w:rPr>
          <w:noProof/>
          <w:sz w:val="28"/>
          <w:szCs w:val="28"/>
        </w:rPr>
      </w:pPr>
    </w:p>
    <w:p w:rsidR="002006DA" w:rsidRDefault="006A064A" w:rsidP="008A7714">
      <w:pPr>
        <w:spacing w:line="360" w:lineRule="auto"/>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sSub>
                    <m:sSubPr>
                      <m:ctrlPr>
                        <w:rPr>
                          <w:rFonts w:ascii="Cambria Math" w:hAnsi="Cambria Math"/>
                          <w:i/>
                          <w:noProof/>
                          <w:sz w:val="28"/>
                          <w:szCs w:val="28"/>
                        </w:rPr>
                      </m:ctrlPr>
                    </m:sSubPr>
                    <m:e>
                      <m:r>
                        <w:rPr>
                          <w:rFonts w:ascii="Cambria Math" w:hAnsi="Cambria Math"/>
                          <w:noProof/>
                          <w:sz w:val="28"/>
                          <w:szCs w:val="28"/>
                        </w:rPr>
                        <m:t>1+X</m:t>
                      </m:r>
                    </m:e>
                    <m:sub>
                      <m:r>
                        <w:rPr>
                          <w:rFonts w:ascii="Cambria Math" w:hAnsi="Cambria Math"/>
                          <w:noProof/>
                          <w:sz w:val="28"/>
                          <w:szCs w:val="28"/>
                        </w:rPr>
                        <m:t>малое</m:t>
                      </m:r>
                    </m:sub>
                  </m:sSub>
                </m:e>
              </m:rad>
            </m:den>
          </m:f>
          <m:r>
            <w:rPr>
              <w:rFonts w:ascii="Cambria Math" w:hAnsi="Cambria Math"/>
              <w:noProof/>
              <w:sz w:val="28"/>
              <w:szCs w:val="28"/>
            </w:rPr>
            <m:t>≅1-</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малое</m:t>
                  </m:r>
                </m:sub>
              </m:sSub>
            </m:num>
            <m:den>
              <m:r>
                <w:rPr>
                  <w:rFonts w:ascii="Cambria Math" w:hAnsi="Cambria Math"/>
                  <w:noProof/>
                  <w:sz w:val="28"/>
                  <w:szCs w:val="28"/>
                </w:rPr>
                <m:t>2</m:t>
              </m:r>
            </m:den>
          </m:f>
          <m:r>
            <w:rPr>
              <w:rFonts w:ascii="Cambria Math" w:hAnsi="Cambria Math"/>
              <w:noProof/>
              <w:sz w:val="28"/>
              <w:szCs w:val="28"/>
            </w:rPr>
            <m:t>,</m:t>
          </m:r>
        </m:oMath>
      </m:oMathPara>
    </w:p>
    <w:p w:rsidR="004E7F11" w:rsidRDefault="006A064A" w:rsidP="00750432">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lang w:val="en-US"/>
                </w:rPr>
                <m:t>г</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ЧМ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d>
            <m:dPr>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m:t>
                  </m:r>
                  <m:r>
                    <w:rPr>
                      <w:rFonts w:ascii="Cambria Math" w:hAnsi="Cambria Math"/>
                      <w:noProof/>
                      <w:sz w:val="28"/>
                      <w:szCs w:val="28"/>
                      <w:lang w:val="en-US"/>
                    </w:rPr>
                    <m:t>C</m:t>
                  </m:r>
                </m:num>
                <m:den>
                  <m:sSub>
                    <m:sSubPr>
                      <m:ctrlPr>
                        <w:rPr>
                          <w:rFonts w:ascii="Cambria Math" w:hAnsi="Cambria Math"/>
                          <w:i/>
                          <w:noProof/>
                          <w:sz w:val="28"/>
                          <w:szCs w:val="28"/>
                        </w:rPr>
                      </m:ctrlPr>
                    </m:sSubPr>
                    <m:e>
                      <m:r>
                        <w:rPr>
                          <w:rFonts w:ascii="Cambria Math" w:hAnsi="Cambria Math"/>
                          <w:noProof/>
                          <w:sz w:val="28"/>
                          <w:szCs w:val="28"/>
                        </w:rPr>
                        <m:t>2C</m:t>
                      </m:r>
                    </m:e>
                    <m:sub>
                      <m:r>
                        <w:rPr>
                          <w:rFonts w:ascii="Cambria Math" w:hAnsi="Cambria Math"/>
                          <w:noProof/>
                          <w:sz w:val="28"/>
                          <w:szCs w:val="28"/>
                        </w:rPr>
                        <m:t>∑</m:t>
                      </m:r>
                    </m:sub>
                  </m:sSub>
                </m:den>
              </m:f>
            </m:e>
          </m:d>
          <m:r>
            <w:rPr>
              <w:rFonts w:ascii="Cambria Math" w:hAnsi="Cambria Math"/>
              <w:noProof/>
              <w:sz w:val="28"/>
              <w:szCs w:val="28"/>
            </w:rPr>
            <m:t>,</m:t>
          </m:r>
        </m:oMath>
      </m:oMathPara>
    </w:p>
    <w:p w:rsidR="002006DA" w:rsidRDefault="002006DA" w:rsidP="00750432">
      <w:pPr>
        <w:jc w:val="center"/>
        <w:rPr>
          <w:noProof/>
          <w:sz w:val="28"/>
          <w:szCs w:val="28"/>
          <w:lang w:val="en-US"/>
        </w:rPr>
      </w:pPr>
    </w:p>
    <w:p w:rsidR="004E7F11" w:rsidRPr="004E7F11" w:rsidRDefault="006A064A" w:rsidP="00750432">
      <w:pPr>
        <w:rPr>
          <w:noProof/>
          <w:sz w:val="28"/>
          <w:szCs w:val="28"/>
        </w:rPr>
      </w:pPr>
      <m:oMath>
        <m:f>
          <m:fPr>
            <m:type m:val="skw"/>
            <m:ctrlPr>
              <w:rPr>
                <w:rFonts w:ascii="Cambria Math" w:hAnsi="Cambria Math"/>
                <w:i/>
                <w:noProof/>
                <w:sz w:val="28"/>
                <w:szCs w:val="28"/>
              </w:rPr>
            </m:ctrlPr>
          </m:fPr>
          <m:num>
            <m:r>
              <w:rPr>
                <w:rFonts w:ascii="Cambria Math" w:hAnsi="Cambria Math"/>
                <w:noProof/>
                <w:sz w:val="28"/>
                <w:szCs w:val="28"/>
              </w:rPr>
              <m:t>∆C</m:t>
            </m:r>
          </m:num>
          <m:den>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m:t>
                </m:r>
              </m:sub>
            </m:sSub>
          </m:den>
        </m:f>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C</m:t>
            </m:r>
          </m:sub>
        </m:sSub>
      </m:oMath>
      <w:r w:rsidR="004E7F11" w:rsidRPr="004E7F11">
        <w:rPr>
          <w:noProof/>
          <w:sz w:val="28"/>
          <w:szCs w:val="28"/>
        </w:rPr>
        <w:t xml:space="preserve"> </w:t>
      </w:r>
      <w:r w:rsidR="0079316B" w:rsidRPr="0079316B">
        <w:rPr>
          <w:noProof/>
          <w:sz w:val="28"/>
          <w:szCs w:val="28"/>
        </w:rPr>
        <w:t>–</w:t>
      </w:r>
      <w:r w:rsidR="004E7F11" w:rsidRPr="004E7F11">
        <w:rPr>
          <w:noProof/>
          <w:sz w:val="28"/>
          <w:szCs w:val="28"/>
        </w:rPr>
        <w:t xml:space="preserve"> коэффициент изменения емкости.</w:t>
      </w:r>
    </w:p>
    <w:p w:rsidR="004E7F11" w:rsidRDefault="004E7F11" w:rsidP="00750432">
      <w:pPr>
        <w:rPr>
          <w:noProof/>
          <w:sz w:val="28"/>
          <w:szCs w:val="28"/>
        </w:rPr>
      </w:pPr>
      <w:r>
        <w:rPr>
          <w:noProof/>
          <w:sz w:val="28"/>
          <w:szCs w:val="28"/>
        </w:rPr>
        <w:t>Тогда, с учетом всех преобразований, получим:</w:t>
      </w:r>
    </w:p>
    <w:p w:rsidR="002006DA" w:rsidRDefault="002006DA" w:rsidP="00750432">
      <w:pPr>
        <w:rPr>
          <w:noProof/>
          <w:sz w:val="28"/>
          <w:szCs w:val="28"/>
        </w:rPr>
      </w:pPr>
    </w:p>
    <w:p w:rsidR="004E7F11" w:rsidRPr="004E7F11"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lang w:val="en-US"/>
                </w:rPr>
                <m:t>ЧМ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d>
            <m:dPr>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C</m:t>
                      </m:r>
                    </m:sub>
                  </m:sSub>
                </m:num>
                <m:den>
                  <m:r>
                    <w:rPr>
                      <w:rFonts w:ascii="Cambria Math" w:hAnsi="Cambria Math"/>
                      <w:noProof/>
                      <w:sz w:val="28"/>
                      <w:szCs w:val="28"/>
                    </w:rPr>
                    <m:t>2</m:t>
                  </m:r>
                </m:den>
              </m:f>
            </m:e>
          </m:d>
          <m:r>
            <w:rPr>
              <w:rFonts w:ascii="Cambria Math" w:hAnsi="Cambria Math"/>
              <w:noProof/>
              <w:sz w:val="28"/>
              <w:szCs w:val="28"/>
            </w:rPr>
            <m:t>.</m:t>
          </m:r>
        </m:oMath>
      </m:oMathPara>
    </w:p>
    <w:p w:rsidR="001B289D" w:rsidRPr="002006DA" w:rsidRDefault="001B289D" w:rsidP="00750432">
      <w:pPr>
        <w:rPr>
          <w:noProof/>
          <w:sz w:val="28"/>
          <w:szCs w:val="28"/>
        </w:rPr>
      </w:pPr>
    </w:p>
    <w:p w:rsidR="00CA4EDF" w:rsidRPr="0079316B" w:rsidRDefault="001B289D" w:rsidP="00750432">
      <w:pPr>
        <w:rPr>
          <w:i/>
          <w:noProof/>
          <w:sz w:val="28"/>
          <w:szCs w:val="28"/>
          <w:u w:val="single"/>
        </w:rPr>
      </w:pPr>
      <w:r w:rsidRPr="00CA4EDF">
        <w:rPr>
          <w:i/>
          <w:noProof/>
          <w:sz w:val="28"/>
          <w:szCs w:val="28"/>
          <w:u w:val="single"/>
        </w:rPr>
        <w:t>Недостатки</w:t>
      </w:r>
      <w:r w:rsidR="0079316B">
        <w:rPr>
          <w:i/>
          <w:noProof/>
          <w:sz w:val="28"/>
          <w:szCs w:val="28"/>
          <w:u w:val="single"/>
        </w:rPr>
        <w:t>:</w:t>
      </w:r>
    </w:p>
    <w:p w:rsidR="001B289D" w:rsidRDefault="00CA4EDF" w:rsidP="00D07BE6">
      <w:pPr>
        <w:numPr>
          <w:ilvl w:val="0"/>
          <w:numId w:val="20"/>
        </w:numPr>
        <w:tabs>
          <w:tab w:val="clear" w:pos="720"/>
          <w:tab w:val="num" w:pos="1134"/>
        </w:tabs>
        <w:ind w:left="0" w:firstLine="709"/>
        <w:rPr>
          <w:noProof/>
          <w:sz w:val="28"/>
          <w:szCs w:val="28"/>
        </w:rPr>
      </w:pPr>
      <w:r>
        <w:rPr>
          <w:noProof/>
          <w:sz w:val="28"/>
          <w:szCs w:val="28"/>
        </w:rPr>
        <w:t>И</w:t>
      </w:r>
      <w:r w:rsidR="001B289D">
        <w:rPr>
          <w:noProof/>
          <w:sz w:val="28"/>
          <w:szCs w:val="28"/>
        </w:rPr>
        <w:t>сключается возможность стабилизации частоты (</w:t>
      </w:r>
      <w:r>
        <w:rPr>
          <w:noProof/>
          <w:sz w:val="28"/>
          <w:szCs w:val="28"/>
        </w:rPr>
        <w:t xml:space="preserve">с помощью </w:t>
      </w:r>
      <w:r w:rsidR="001B289D">
        <w:rPr>
          <w:noProof/>
          <w:sz w:val="28"/>
          <w:szCs w:val="28"/>
        </w:rPr>
        <w:t>кварц</w:t>
      </w:r>
      <w:r>
        <w:rPr>
          <w:noProof/>
          <w:sz w:val="28"/>
          <w:szCs w:val="28"/>
        </w:rPr>
        <w:t>а</w:t>
      </w:r>
      <w:r w:rsidR="001B289D">
        <w:rPr>
          <w:noProof/>
          <w:sz w:val="28"/>
          <w:szCs w:val="28"/>
        </w:rPr>
        <w:t>), а она должна быть стабильна.</w:t>
      </w:r>
    </w:p>
    <w:p w:rsidR="001B289D" w:rsidRPr="00CA4EDF" w:rsidRDefault="001B289D" w:rsidP="00D07BE6">
      <w:pPr>
        <w:numPr>
          <w:ilvl w:val="0"/>
          <w:numId w:val="20"/>
        </w:numPr>
        <w:tabs>
          <w:tab w:val="clear" w:pos="720"/>
          <w:tab w:val="num" w:pos="1134"/>
        </w:tabs>
        <w:ind w:left="0" w:firstLine="709"/>
        <w:rPr>
          <w:noProof/>
          <w:sz w:val="28"/>
          <w:szCs w:val="28"/>
        </w:rPr>
      </w:pPr>
      <w:r>
        <w:rPr>
          <w:noProof/>
          <w:sz w:val="28"/>
          <w:szCs w:val="28"/>
        </w:rPr>
        <w:t xml:space="preserve">Невысокая девиация частоты из-за малого линейного участка </w:t>
      </w:r>
      <m:oMath>
        <m:r>
          <w:rPr>
            <w:rFonts w:ascii="Cambria Math" w:hAnsi="Cambria Math"/>
            <w:noProof/>
            <w:sz w:val="28"/>
            <w:szCs w:val="28"/>
          </w:rPr>
          <m:t>C(</m:t>
        </m:r>
        <m:r>
          <w:rPr>
            <w:rFonts w:ascii="Cambria Math" w:hAnsi="Cambria Math"/>
            <w:noProof/>
            <w:sz w:val="28"/>
            <w:szCs w:val="28"/>
            <w:lang w:val="en-US"/>
          </w:rPr>
          <m:t>U</m:t>
        </m:r>
        <m:r>
          <w:rPr>
            <w:rFonts w:ascii="Cambria Math" w:hAnsi="Cambria Math"/>
            <w:noProof/>
            <w:sz w:val="28"/>
            <w:szCs w:val="28"/>
          </w:rPr>
          <m:t>)</m:t>
        </m:r>
      </m:oMath>
      <w:r w:rsidRPr="0079316B">
        <w:rPr>
          <w:noProof/>
          <w:sz w:val="28"/>
          <w:szCs w:val="28"/>
        </w:rPr>
        <w:t>;</w:t>
      </w:r>
      <w:r w:rsidRPr="00CA4EDF">
        <w:rPr>
          <w:i/>
          <w:noProof/>
          <w:sz w:val="28"/>
          <w:szCs w:val="28"/>
        </w:rPr>
        <w:t xml:space="preserve"> </w:t>
      </w:r>
      <m:oMath>
        <m:r>
          <w:rPr>
            <w:rFonts w:ascii="Cambria Math" w:hAnsi="Cambria Math"/>
            <w:noProof/>
            <w:sz w:val="28"/>
            <w:szCs w:val="28"/>
          </w:rPr>
          <m:t>∆ω≈∆C</m:t>
        </m:r>
      </m:oMath>
      <w:r>
        <w:rPr>
          <w:noProof/>
          <w:sz w:val="28"/>
          <w:szCs w:val="28"/>
        </w:rPr>
        <w:t>.</w:t>
      </w:r>
    </w:p>
    <w:p w:rsidR="00CA4EDF" w:rsidRDefault="00CA4EDF" w:rsidP="00750432">
      <w:pPr>
        <w:rPr>
          <w:noProof/>
          <w:sz w:val="28"/>
          <w:szCs w:val="28"/>
        </w:rPr>
      </w:pPr>
    </w:p>
    <w:p w:rsidR="00AE4774" w:rsidRDefault="001B289D" w:rsidP="00750432">
      <w:pPr>
        <w:rPr>
          <w:noProof/>
          <w:sz w:val="28"/>
          <w:szCs w:val="28"/>
        </w:rPr>
      </w:pPr>
      <w:r w:rsidRPr="00CA4EDF">
        <w:rPr>
          <w:i/>
          <w:noProof/>
          <w:sz w:val="28"/>
          <w:szCs w:val="28"/>
          <w:u w:val="single"/>
        </w:rPr>
        <w:t>Примечание:</w:t>
      </w:r>
    </w:p>
    <w:p w:rsidR="001B289D" w:rsidRDefault="00AE4774" w:rsidP="00750432">
      <w:pPr>
        <w:rPr>
          <w:noProof/>
          <w:sz w:val="28"/>
          <w:szCs w:val="28"/>
        </w:rPr>
      </w:pPr>
      <w:r>
        <w:rPr>
          <w:noProof/>
          <w:sz w:val="28"/>
          <w:szCs w:val="28"/>
        </w:rPr>
        <w:t>Д</w:t>
      </w:r>
      <w:r w:rsidR="001B289D">
        <w:rPr>
          <w:noProof/>
          <w:sz w:val="28"/>
          <w:szCs w:val="28"/>
        </w:rPr>
        <w:t xml:space="preserve">ля увеличения девиации частоты применяется умножение частоты после модуляции, тогда </w: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вых</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ген</m:t>
            </m:r>
          </m:sub>
        </m:sSub>
        <m:r>
          <w:rPr>
            <w:rFonts w:ascii="Cambria Math" w:hAnsi="Cambria Math" w:cs="Arial"/>
            <w:noProof/>
            <w:sz w:val="28"/>
            <w:szCs w:val="28"/>
          </w:rPr>
          <m:t>∙</m:t>
        </m:r>
        <m:r>
          <w:rPr>
            <w:rFonts w:ascii="Cambria Math" w:hAnsi="Cambria Math"/>
            <w:noProof/>
            <w:sz w:val="28"/>
            <w:szCs w:val="28"/>
            <w:lang w:val="en-US"/>
          </w:rPr>
          <m:t>n</m:t>
        </m:r>
      </m:oMath>
      <w:r w:rsidR="001B289D">
        <w:rPr>
          <w:noProof/>
          <w:sz w:val="28"/>
          <w:szCs w:val="28"/>
        </w:rPr>
        <w:t xml:space="preserve">, где </w:t>
      </w:r>
      <m:oMath>
        <m:r>
          <w:rPr>
            <w:rFonts w:ascii="Cambria Math" w:hAnsi="Cambria Math"/>
            <w:noProof/>
            <w:sz w:val="28"/>
            <w:szCs w:val="28"/>
            <w:lang w:val="en-US"/>
          </w:rPr>
          <m:t>n</m:t>
        </m:r>
      </m:oMath>
      <w:r w:rsidR="001B289D">
        <w:rPr>
          <w:noProof/>
          <w:sz w:val="28"/>
          <w:szCs w:val="28"/>
        </w:rPr>
        <w:t xml:space="preserve"> – коэффициент умножения.</w:t>
      </w:r>
    </w:p>
    <w:p w:rsidR="00CA4EDF" w:rsidRDefault="00CA4EDF" w:rsidP="00750432">
      <w:pPr>
        <w:rPr>
          <w:noProof/>
          <w:sz w:val="28"/>
          <w:szCs w:val="28"/>
        </w:rPr>
      </w:pPr>
    </w:p>
    <w:p w:rsidR="001B289D" w:rsidRPr="0086282C" w:rsidRDefault="00CA4EDF" w:rsidP="00750432">
      <w:pPr>
        <w:ind w:firstLine="0"/>
        <w:jc w:val="center"/>
        <w:rPr>
          <w:i/>
          <w:noProof/>
          <w:sz w:val="28"/>
          <w:szCs w:val="28"/>
          <w:u w:val="single"/>
        </w:rPr>
      </w:pPr>
      <w:r w:rsidRPr="00CA4EDF">
        <w:rPr>
          <w:i/>
          <w:noProof/>
          <w:sz w:val="28"/>
          <w:szCs w:val="28"/>
          <w:u w:val="single"/>
        </w:rPr>
        <w:t>Прямой метод</w:t>
      </w:r>
      <w:r w:rsidR="001B289D" w:rsidRPr="00CA4EDF">
        <w:rPr>
          <w:i/>
          <w:noProof/>
          <w:sz w:val="28"/>
          <w:szCs w:val="28"/>
          <w:u w:val="single"/>
        </w:rPr>
        <w:t xml:space="preserve"> получения ФМ</w:t>
      </w:r>
    </w:p>
    <w:p w:rsidR="00CA4EDF" w:rsidRPr="0086282C" w:rsidRDefault="00CA4EDF" w:rsidP="00750432">
      <w:pPr>
        <w:jc w:val="center"/>
        <w:rPr>
          <w:i/>
          <w:noProof/>
          <w:sz w:val="28"/>
          <w:szCs w:val="28"/>
          <w:u w:val="single"/>
        </w:rPr>
      </w:pPr>
    </w:p>
    <w:p w:rsidR="00AE4774" w:rsidRDefault="00CA4EDF" w:rsidP="00AE4774">
      <w:pPr>
        <w:rPr>
          <w:noProof/>
          <w:sz w:val="28"/>
          <w:szCs w:val="28"/>
        </w:rPr>
      </w:pPr>
      <w:r>
        <w:rPr>
          <w:noProof/>
          <w:sz w:val="28"/>
          <w:szCs w:val="28"/>
        </w:rPr>
        <w:t>ФМ:</w:t>
      </w:r>
    </w:p>
    <w:p w:rsidR="002006DA" w:rsidRPr="0086282C" w:rsidRDefault="00CA4EDF" w:rsidP="00AE4774">
      <w:pPr>
        <w:rPr>
          <w:noProof/>
          <w:sz w:val="28"/>
          <w:szCs w:val="28"/>
        </w:rPr>
      </w:pPr>
      <m:oMathPara>
        <m:oMathParaPr>
          <m:jc m:val="center"/>
        </m:oMathParaPr>
        <m:oMath>
          <m:r>
            <w:rPr>
              <w:rFonts w:ascii="Cambria Math" w:hAnsi="Cambria Math"/>
              <w:noProof/>
              <w:sz w:val="28"/>
              <w:szCs w:val="28"/>
            </w:rPr>
            <m:t>∆φ=f</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e>
          </m:d>
          <m:r>
            <w:rPr>
              <w:rFonts w:ascii="Cambria Math" w:hAnsi="Cambria Math"/>
              <w:noProof/>
              <w:sz w:val="28"/>
              <w:szCs w:val="28"/>
            </w:rPr>
            <m:t xml:space="preserve">,  </m:t>
          </m:r>
          <m:r>
            <w:rPr>
              <w:rFonts w:ascii="Cambria Math" w:hAnsi="Cambria Math"/>
              <w:noProof/>
              <w:sz w:val="28"/>
              <w:szCs w:val="28"/>
              <w:lang w:val="en-US"/>
            </w:rPr>
            <m:t>φ</m:t>
          </m:r>
          <m:r>
            <w:rPr>
              <w:rFonts w:ascii="Cambria Math" w:hAnsi="Cambria Math"/>
              <w:noProof/>
              <w:sz w:val="28"/>
              <w:szCs w:val="28"/>
            </w:rPr>
            <m:t>=</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arctg</m:t>
              </m:r>
            </m:fName>
            <m:e>
              <m:f>
                <m:fPr>
                  <m:type m:val="skw"/>
                  <m:ctrlPr>
                    <w:rPr>
                      <w:rFonts w:ascii="Cambria Math" w:hAnsi="Cambria Math"/>
                      <w:i/>
                      <w:noProof/>
                      <w:sz w:val="28"/>
                      <w:szCs w:val="28"/>
                      <w:lang w:val="en-US"/>
                    </w:rPr>
                  </m:ctrlPr>
                </m:fPr>
                <m:num>
                  <m:r>
                    <w:rPr>
                      <w:rFonts w:ascii="Cambria Math" w:hAnsi="Cambria Math"/>
                      <w:noProof/>
                      <w:sz w:val="28"/>
                      <w:szCs w:val="28"/>
                      <w:lang w:val="en-US"/>
                    </w:rPr>
                    <m:t>X</m:t>
                  </m:r>
                </m:num>
                <m:den>
                  <m:r>
                    <w:rPr>
                      <w:rFonts w:ascii="Cambria Math" w:hAnsi="Cambria Math"/>
                      <w:noProof/>
                      <w:sz w:val="28"/>
                      <w:szCs w:val="28"/>
                      <w:lang w:val="en-US"/>
                    </w:rPr>
                    <m:t>R</m:t>
                  </m:r>
                </m:den>
              </m:f>
            </m:e>
          </m:func>
          <m:r>
            <w:rPr>
              <w:rFonts w:ascii="Cambria Math" w:hAnsi="Cambria Math"/>
              <w:noProof/>
              <w:sz w:val="28"/>
              <w:szCs w:val="28"/>
            </w:rPr>
            <m:t>,</m:t>
          </m:r>
        </m:oMath>
      </m:oMathPara>
    </w:p>
    <w:p w:rsidR="00CA4EDF" w:rsidRPr="00CA4EDF" w:rsidRDefault="006A064A" w:rsidP="00750432">
      <w:pPr>
        <w:jc w:val="center"/>
        <w:rPr>
          <w:i/>
          <w:noProof/>
          <w:sz w:val="28"/>
          <w:szCs w:val="28"/>
          <w:lang w:val="en-US"/>
        </w:rPr>
      </w:pPr>
      <m:oMathPara>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rPr>
                <m:t>контура</m:t>
              </m:r>
            </m:sub>
          </m:sSub>
          <m:d>
            <m:dPr>
              <m:ctrlPr>
                <w:rPr>
                  <w:rFonts w:ascii="Cambria Math" w:hAnsi="Cambria Math"/>
                  <w:i/>
                  <w:noProof/>
                  <w:sz w:val="28"/>
                  <w:szCs w:val="28"/>
                </w:rPr>
              </m:ctrlPr>
            </m:dPr>
            <m:e>
              <m:r>
                <w:rPr>
                  <w:rFonts w:ascii="Cambria Math" w:hAnsi="Cambria Math"/>
                  <w:noProof/>
                  <w:sz w:val="28"/>
                  <w:szCs w:val="28"/>
                </w:rPr>
                <m:t>ω=</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R</m:t>
              </m:r>
            </m:e>
            <m:sub>
              <m:r>
                <w:rPr>
                  <w:rFonts w:ascii="Cambria Math" w:hAnsi="Cambria Math"/>
                  <w:noProof/>
                  <w:sz w:val="28"/>
                  <w:szCs w:val="28"/>
                </w:rPr>
                <m:t>экв</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к</m:t>
              </m:r>
            </m:sub>
          </m:sSub>
          <m:d>
            <m:dPr>
              <m:ctrlPr>
                <w:rPr>
                  <w:rFonts w:ascii="Cambria Math" w:hAnsi="Cambria Math"/>
                  <w:i/>
                  <w:noProof/>
                  <w:sz w:val="28"/>
                  <w:szCs w:val="28"/>
                </w:rPr>
              </m:ctrlPr>
            </m:dPr>
            <m:e>
              <m:r>
                <w:rPr>
                  <w:rFonts w:ascii="Cambria Math" w:hAnsi="Cambria Math"/>
                  <w:noProof/>
                  <w:sz w:val="28"/>
                  <w:szCs w:val="28"/>
                </w:rPr>
                <m:t>ω=</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lang w:val="en-US"/>
                    </w:rPr>
                    <m:t>рез</m:t>
                  </m:r>
                </m:sub>
              </m:sSub>
            </m:e>
          </m:d>
          <m:r>
            <w:rPr>
              <w:rFonts w:ascii="Cambria Math" w:hAnsi="Cambria Math"/>
              <w:noProof/>
              <w:sz w:val="28"/>
              <w:szCs w:val="28"/>
            </w:rPr>
            <m:t>=0.</m:t>
          </m:r>
        </m:oMath>
      </m:oMathPara>
    </w:p>
    <w:p w:rsidR="001B289D" w:rsidRPr="00D52D65" w:rsidRDefault="001B289D" w:rsidP="00750432">
      <w:pPr>
        <w:rPr>
          <w:noProof/>
          <w:sz w:val="28"/>
          <w:szCs w:val="28"/>
        </w:rPr>
      </w:pPr>
    </w:p>
    <w:p w:rsidR="001B289D" w:rsidRDefault="001B289D" w:rsidP="00750432">
      <w:pPr>
        <w:rPr>
          <w:noProof/>
          <w:sz w:val="28"/>
          <w:szCs w:val="28"/>
        </w:rPr>
      </w:pPr>
      <w:r w:rsidRPr="00CA4EDF">
        <w:rPr>
          <w:i/>
          <w:noProof/>
          <w:sz w:val="28"/>
          <w:szCs w:val="28"/>
          <w:u w:val="single"/>
        </w:rPr>
        <w:t>Сущность получения ФМ</w:t>
      </w:r>
      <w:r>
        <w:rPr>
          <w:noProof/>
          <w:sz w:val="28"/>
          <w:szCs w:val="28"/>
          <w:u w:val="single"/>
        </w:rPr>
        <w:t>:</w:t>
      </w:r>
      <w:r>
        <w:rPr>
          <w:noProof/>
          <w:sz w:val="28"/>
          <w:szCs w:val="28"/>
        </w:rPr>
        <w:t xml:space="preserve"> используется не генератор, а усилитель нарпряжения</w:t>
      </w:r>
      <w:r w:rsidR="00F33BB1">
        <w:rPr>
          <w:noProof/>
          <w:sz w:val="28"/>
          <w:szCs w:val="28"/>
        </w:rPr>
        <w:t>,</w:t>
      </w:r>
      <w:r>
        <w:rPr>
          <w:noProof/>
          <w:sz w:val="28"/>
          <w:szCs w:val="28"/>
        </w:rPr>
        <w:t xml:space="preserve"> к которому подключается эквивалентрная реактивность.</w:t>
      </w:r>
    </w:p>
    <w:p w:rsidR="00264CAD" w:rsidRDefault="000353FC" w:rsidP="00750432">
      <w:pPr>
        <w:ind w:firstLine="0"/>
        <w:jc w:val="center"/>
        <w:rPr>
          <w:noProof/>
          <w:lang w:val="en-US"/>
        </w:rPr>
      </w:pPr>
      <w:r>
        <w:object w:dxaOrig="5601" w:dyaOrig="2596">
          <v:shape id="_x0000_i1118" type="#_x0000_t75" style="width:283.5pt;height:130.5pt" o:ole="">
            <v:imagedata r:id="rId195" o:title=""/>
          </v:shape>
          <o:OLEObject Type="Embed" ProgID="Visio.Drawing.11" ShapeID="_x0000_i1118" DrawAspect="Content" ObjectID="_1415007874" r:id="rId196"/>
        </w:object>
      </w:r>
    </w:p>
    <w:p w:rsidR="0028477F" w:rsidRPr="009C1552" w:rsidRDefault="0028477F" w:rsidP="00750432">
      <w:pPr>
        <w:ind w:firstLine="0"/>
        <w:jc w:val="center"/>
        <w:rPr>
          <w:noProof/>
          <w:sz w:val="28"/>
          <w:szCs w:val="28"/>
        </w:rPr>
      </w:pPr>
      <w:r w:rsidRPr="009C1552">
        <w:rPr>
          <w:noProof/>
          <w:sz w:val="28"/>
          <w:szCs w:val="28"/>
        </w:rPr>
        <w:t>Рис</w:t>
      </w:r>
      <w:r w:rsidR="009C1552">
        <w:rPr>
          <w:noProof/>
          <w:sz w:val="28"/>
          <w:szCs w:val="28"/>
        </w:rPr>
        <w:t>унок 5.10</w:t>
      </w:r>
      <w:r w:rsidR="00264CAD" w:rsidRPr="009C1552">
        <w:rPr>
          <w:noProof/>
          <w:sz w:val="28"/>
          <w:szCs w:val="28"/>
        </w:rPr>
        <w:t>.</w:t>
      </w:r>
      <w:r w:rsidR="00F33BB1">
        <w:rPr>
          <w:noProof/>
          <w:sz w:val="28"/>
          <w:szCs w:val="28"/>
        </w:rPr>
        <w:t xml:space="preserve"> Сущность получения ФМ</w:t>
      </w:r>
    </w:p>
    <w:p w:rsidR="00D03D7A" w:rsidRDefault="00D03D7A" w:rsidP="00750432">
      <w:pPr>
        <w:jc w:val="center"/>
        <w:rPr>
          <w:b/>
          <w:noProof/>
          <w:sz w:val="28"/>
          <w:szCs w:val="28"/>
        </w:rPr>
      </w:pPr>
    </w:p>
    <w:p w:rsidR="00264CAD" w:rsidRPr="0079316B" w:rsidRDefault="007818FF" w:rsidP="00750432">
      <w:pPr>
        <w:rPr>
          <w:noProof/>
          <w:sz w:val="28"/>
          <w:szCs w:val="28"/>
        </w:rPr>
      </w:pPr>
      <m:oMath>
        <m:r>
          <w:rPr>
            <w:rFonts w:ascii="Cambria Math" w:hAnsi="Cambria Math"/>
            <w:noProof/>
            <w:sz w:val="28"/>
            <w:szCs w:val="28"/>
            <w:lang w:val="en-US"/>
          </w:rPr>
          <m:t>Z</m:t>
        </m:r>
        <m:r>
          <w:rPr>
            <w:rFonts w:ascii="Cambria Math" w:hAnsi="Cambria Math"/>
            <w:noProof/>
            <w:sz w:val="28"/>
            <w:szCs w:val="28"/>
          </w:rPr>
          <m:t>(</m:t>
        </m:r>
        <m:r>
          <w:rPr>
            <w:rFonts w:ascii="Cambria Math" w:hAnsi="Cambria Math"/>
            <w:noProof/>
            <w:sz w:val="28"/>
            <w:szCs w:val="28"/>
            <w:lang w:val="en-US"/>
          </w:rPr>
          <m:t>ω</m:t>
        </m:r>
        <m:r>
          <w:rPr>
            <w:rFonts w:ascii="Cambria Math" w:hAnsi="Cambria Math"/>
            <w:noProof/>
            <w:sz w:val="28"/>
            <w:szCs w:val="28"/>
          </w:rPr>
          <m:t>)</m:t>
        </m:r>
      </m:oMath>
      <w:r w:rsidR="00264CAD" w:rsidRPr="00D52D65">
        <w:rPr>
          <w:noProof/>
          <w:sz w:val="28"/>
          <w:szCs w:val="28"/>
        </w:rPr>
        <w:t xml:space="preserve"> </w:t>
      </w:r>
      <w:r w:rsidR="0079316B" w:rsidRPr="007F4EC9">
        <w:rPr>
          <w:noProof/>
          <w:sz w:val="28"/>
          <w:szCs w:val="28"/>
        </w:rPr>
        <w:t>–</w:t>
      </w:r>
      <w:r w:rsidR="00264CAD" w:rsidRPr="0079316B">
        <w:rPr>
          <w:noProof/>
          <w:sz w:val="28"/>
          <w:szCs w:val="28"/>
        </w:rPr>
        <w:t xml:space="preserve"> эквивалентная реактивность.</w:t>
      </w:r>
    </w:p>
    <w:p w:rsidR="0046229E" w:rsidRDefault="00264CAD" w:rsidP="00750432">
      <w:pPr>
        <w:rPr>
          <w:i/>
          <w:noProof/>
          <w:sz w:val="28"/>
          <w:szCs w:val="28"/>
        </w:rPr>
      </w:pPr>
      <w:r>
        <w:rPr>
          <w:noProof/>
          <w:sz w:val="28"/>
          <w:szCs w:val="28"/>
        </w:rPr>
        <w:t xml:space="preserve">При ФМ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рез</m:t>
            </m:r>
          </m:sub>
        </m:sSub>
        <m:r>
          <w:rPr>
            <w:rFonts w:ascii="Cambria Math" w:hAnsi="Cambria Math"/>
            <w:noProof/>
            <w:sz w:val="28"/>
            <w:szCs w:val="28"/>
          </w:rPr>
          <m:t>=f</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oMath>
      <w:r w:rsidRPr="00264CAD">
        <w:rPr>
          <w:noProof/>
          <w:sz w:val="28"/>
          <w:szCs w:val="28"/>
        </w:rPr>
        <w:t xml:space="preserve"> относительно</w:t>
      </w:r>
      <w:r w:rsidR="00D52D65" w:rsidRPr="00D52D65">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sidR="004412A4" w:rsidRPr="0079316B">
        <w:rPr>
          <w:i/>
          <w:noProof/>
          <w:sz w:val="28"/>
          <w:szCs w:val="28"/>
        </w:rPr>
        <w:t>.</w:t>
      </w:r>
    </w:p>
    <w:p w:rsidR="00AE4774" w:rsidRPr="00126007" w:rsidRDefault="00AE4774" w:rsidP="00750432">
      <w:pPr>
        <w:rPr>
          <w:i/>
          <w:noProof/>
          <w:sz w:val="28"/>
          <w:szCs w:val="28"/>
        </w:rPr>
      </w:pPr>
    </w:p>
    <w:p w:rsidR="004412A4"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вых</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2</m:t>
              </m:r>
            </m:sub>
          </m:sSub>
          <m:r>
            <w:rPr>
              <w:rFonts w:ascii="Cambria Math" w:hAnsi="Cambria Math"/>
              <w:noProof/>
              <w:sz w:val="28"/>
              <w:szCs w:val="28"/>
            </w:rPr>
            <m:t>.</m:t>
          </m:r>
        </m:oMath>
      </m:oMathPara>
    </w:p>
    <w:p w:rsidR="004412A4" w:rsidRDefault="004412A4" w:rsidP="00750432">
      <w:pPr>
        <w:rPr>
          <w:noProof/>
          <w:sz w:val="28"/>
          <w:szCs w:val="28"/>
        </w:rPr>
      </w:pPr>
    </w:p>
    <w:p w:rsidR="009C1552" w:rsidRDefault="005746C4" w:rsidP="00750432">
      <w:pPr>
        <w:tabs>
          <w:tab w:val="left" w:pos="4860"/>
        </w:tabs>
        <w:ind w:firstLine="0"/>
        <w:jc w:val="center"/>
      </w:pPr>
      <w:r>
        <w:object w:dxaOrig="10818" w:dyaOrig="8719">
          <v:shape id="_x0000_i1119" type="#_x0000_t75" style="width:378.75pt;height:305.25pt" o:ole="">
            <v:imagedata r:id="rId197" o:title=""/>
          </v:shape>
          <o:OLEObject Type="Embed" ProgID="Visio.Drawing.11" ShapeID="_x0000_i1119" DrawAspect="Content" ObjectID="_1415007875" r:id="rId198"/>
        </w:object>
      </w:r>
    </w:p>
    <w:p w:rsidR="0028477F" w:rsidRPr="009C1552" w:rsidRDefault="006E278D" w:rsidP="00750432">
      <w:pPr>
        <w:tabs>
          <w:tab w:val="left" w:pos="4860"/>
        </w:tabs>
        <w:ind w:firstLine="0"/>
        <w:jc w:val="center"/>
        <w:rPr>
          <w:noProof/>
          <w:sz w:val="28"/>
          <w:szCs w:val="28"/>
        </w:rPr>
      </w:pPr>
      <w:r w:rsidRPr="009C1552">
        <w:rPr>
          <w:noProof/>
          <w:sz w:val="28"/>
          <w:szCs w:val="28"/>
        </w:rPr>
        <w:t xml:space="preserve">Рисунок </w:t>
      </w:r>
      <w:r w:rsidR="009C1552">
        <w:rPr>
          <w:noProof/>
          <w:sz w:val="28"/>
          <w:szCs w:val="28"/>
        </w:rPr>
        <w:t>5.11</w:t>
      </w:r>
      <w:r w:rsidR="00001482" w:rsidRPr="009C1552">
        <w:rPr>
          <w:noProof/>
          <w:sz w:val="28"/>
          <w:szCs w:val="28"/>
        </w:rPr>
        <w:t>.</w:t>
      </w:r>
      <w:r w:rsidR="00F33BB1">
        <w:rPr>
          <w:noProof/>
          <w:sz w:val="28"/>
          <w:szCs w:val="28"/>
        </w:rPr>
        <w:t xml:space="preserve"> Частотные и фазовые характеристики контура для трех значений резонансной частоты</w:t>
      </w:r>
    </w:p>
    <w:p w:rsidR="0028477F" w:rsidRPr="0028477F" w:rsidRDefault="0028477F" w:rsidP="00750432">
      <w:pPr>
        <w:ind w:firstLine="0"/>
        <w:jc w:val="center"/>
        <w:rPr>
          <w:b/>
          <w:noProof/>
          <w:sz w:val="28"/>
          <w:szCs w:val="28"/>
        </w:rPr>
      </w:pPr>
    </w:p>
    <w:p w:rsidR="001B289D" w:rsidRDefault="002C0C5A" w:rsidP="00750432">
      <w:pPr>
        <w:rPr>
          <w:noProof/>
          <w:sz w:val="28"/>
          <w:szCs w:val="28"/>
        </w:rPr>
      </w:pPr>
      <w:r>
        <w:rPr>
          <w:noProof/>
          <w:sz w:val="28"/>
          <w:szCs w:val="28"/>
        </w:rPr>
        <w:t>Для изменения результирующей частоты контура используются транзисторные реактивности (емкости). Недостаток – возникает паразитная АМ.</w:t>
      </w:r>
    </w:p>
    <w:p w:rsidR="002C0C5A" w:rsidRDefault="002C0C5A" w:rsidP="00750432">
      <w:pPr>
        <w:rPr>
          <w:noProof/>
          <w:sz w:val="28"/>
          <w:szCs w:val="28"/>
          <w:u w:val="single"/>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0E7964" w:rsidRDefault="000E7964" w:rsidP="00750432">
      <w:pPr>
        <w:ind w:firstLine="0"/>
        <w:jc w:val="center"/>
        <w:rPr>
          <w:i/>
          <w:noProof/>
          <w:sz w:val="28"/>
          <w:szCs w:val="28"/>
          <w:u w:val="single"/>
        </w:rPr>
      </w:pPr>
    </w:p>
    <w:p w:rsidR="002C0C5A" w:rsidRPr="00001482" w:rsidRDefault="002C0C5A" w:rsidP="00750432">
      <w:pPr>
        <w:ind w:firstLine="0"/>
        <w:jc w:val="center"/>
        <w:rPr>
          <w:i/>
          <w:noProof/>
          <w:sz w:val="28"/>
          <w:szCs w:val="28"/>
          <w:u w:val="single"/>
        </w:rPr>
      </w:pPr>
      <w:r w:rsidRPr="00001482">
        <w:rPr>
          <w:i/>
          <w:noProof/>
          <w:sz w:val="28"/>
          <w:szCs w:val="28"/>
          <w:u w:val="single"/>
        </w:rPr>
        <w:t>Косвенные методы получения ЧМ</w:t>
      </w:r>
    </w:p>
    <w:p w:rsidR="00001482" w:rsidRDefault="00001482" w:rsidP="00750432">
      <w:pPr>
        <w:jc w:val="center"/>
        <w:rPr>
          <w:noProof/>
          <w:sz w:val="28"/>
          <w:szCs w:val="28"/>
          <w:u w:val="single"/>
        </w:rPr>
      </w:pPr>
    </w:p>
    <w:p w:rsidR="00001482" w:rsidRPr="0086282C" w:rsidRDefault="002C0C5A" w:rsidP="00750432">
      <w:pPr>
        <w:rPr>
          <w:noProof/>
          <w:sz w:val="28"/>
          <w:szCs w:val="28"/>
        </w:rPr>
      </w:pPr>
      <w:r>
        <w:rPr>
          <w:noProof/>
          <w:sz w:val="28"/>
          <w:szCs w:val="28"/>
        </w:rPr>
        <w:t>Они основываются на получении одних видов модуляции из других с учетом сходства и различия между ними.</w:t>
      </w:r>
    </w:p>
    <w:p w:rsidR="0086282C" w:rsidRPr="0086282C" w:rsidRDefault="0079316B" w:rsidP="00750432">
      <w:pPr>
        <w:tabs>
          <w:tab w:val="left" w:pos="1134"/>
        </w:tabs>
        <w:rPr>
          <w:noProof/>
          <w:sz w:val="28"/>
          <w:szCs w:val="28"/>
        </w:rPr>
      </w:pPr>
      <w:r>
        <w:rPr>
          <w:noProof/>
          <w:sz w:val="28"/>
          <w:szCs w:val="28"/>
        </w:rPr>
        <w:t>1</w:t>
      </w:r>
      <w:r w:rsidR="00AE4774">
        <w:rPr>
          <w:noProof/>
          <w:sz w:val="28"/>
          <w:szCs w:val="28"/>
        </w:rPr>
        <w:t>)</w:t>
      </w:r>
      <w:r w:rsidRPr="0079316B">
        <w:rPr>
          <w:noProof/>
          <w:sz w:val="28"/>
          <w:szCs w:val="28"/>
        </w:rPr>
        <w:tab/>
      </w:r>
      <w:r w:rsidR="0086282C" w:rsidRPr="0086282C">
        <w:rPr>
          <w:noProof/>
          <w:sz w:val="28"/>
          <w:szCs w:val="28"/>
        </w:rPr>
        <w:t>ЧМ из ФМ</w:t>
      </w:r>
      <w:r w:rsidR="0086282C">
        <w:rPr>
          <w:noProof/>
          <w:sz w:val="28"/>
          <w:szCs w:val="28"/>
        </w:rPr>
        <w:t>;</w:t>
      </w:r>
    </w:p>
    <w:p w:rsidR="0086282C" w:rsidRDefault="00AE4774" w:rsidP="00750432">
      <w:pPr>
        <w:tabs>
          <w:tab w:val="left" w:pos="1134"/>
        </w:tabs>
        <w:rPr>
          <w:noProof/>
          <w:sz w:val="28"/>
          <w:szCs w:val="28"/>
        </w:rPr>
      </w:pPr>
      <w:r>
        <w:rPr>
          <w:noProof/>
          <w:sz w:val="28"/>
          <w:szCs w:val="28"/>
        </w:rPr>
        <w:t>2)</w:t>
      </w:r>
      <w:r w:rsidR="0079316B" w:rsidRPr="0079316B">
        <w:rPr>
          <w:noProof/>
          <w:sz w:val="28"/>
          <w:szCs w:val="28"/>
        </w:rPr>
        <w:tab/>
      </w:r>
      <w:r w:rsidR="0086282C">
        <w:rPr>
          <w:noProof/>
          <w:sz w:val="28"/>
          <w:szCs w:val="28"/>
        </w:rPr>
        <w:t>ФМ из ЧМ;</w:t>
      </w:r>
    </w:p>
    <w:p w:rsidR="0086282C" w:rsidRPr="007F4EC9" w:rsidRDefault="00AE4774" w:rsidP="00750432">
      <w:pPr>
        <w:tabs>
          <w:tab w:val="left" w:pos="1134"/>
        </w:tabs>
        <w:rPr>
          <w:noProof/>
          <w:sz w:val="28"/>
          <w:szCs w:val="28"/>
        </w:rPr>
      </w:pPr>
      <w:r>
        <w:rPr>
          <w:noProof/>
          <w:sz w:val="28"/>
          <w:szCs w:val="28"/>
        </w:rPr>
        <w:t>3)</w:t>
      </w:r>
      <w:r w:rsidR="0079316B" w:rsidRPr="007F4EC9">
        <w:rPr>
          <w:noProof/>
          <w:sz w:val="28"/>
          <w:szCs w:val="28"/>
        </w:rPr>
        <w:tab/>
      </w:r>
      <w:r w:rsidR="0086282C">
        <w:rPr>
          <w:noProof/>
          <w:sz w:val="28"/>
          <w:szCs w:val="28"/>
        </w:rPr>
        <w:t>ЧМ из ФМ и</w:t>
      </w:r>
      <w:r w:rsidR="00DD7E2A">
        <w:rPr>
          <w:noProof/>
          <w:sz w:val="28"/>
          <w:szCs w:val="28"/>
        </w:rPr>
        <w:t xml:space="preserve"> БМ</w:t>
      </w:r>
      <w:r w:rsidR="0086282C">
        <w:rPr>
          <w:noProof/>
          <w:sz w:val="28"/>
          <w:szCs w:val="28"/>
        </w:rPr>
        <w:t>.</w:t>
      </w:r>
    </w:p>
    <w:p w:rsidR="0079316B" w:rsidRPr="007F4EC9" w:rsidRDefault="0079316B" w:rsidP="00750432">
      <w:pPr>
        <w:tabs>
          <w:tab w:val="left" w:pos="1134"/>
        </w:tabs>
        <w:rPr>
          <w:noProof/>
          <w:sz w:val="28"/>
          <w:szCs w:val="28"/>
        </w:rPr>
      </w:pPr>
    </w:p>
    <w:p w:rsidR="0086282C" w:rsidRPr="004C4873" w:rsidRDefault="0086282C" w:rsidP="00750432">
      <w:pPr>
        <w:ind w:firstLine="0"/>
        <w:jc w:val="center"/>
        <w:rPr>
          <w:i/>
          <w:noProof/>
          <w:sz w:val="28"/>
          <w:szCs w:val="28"/>
          <w:u w:val="single"/>
        </w:rPr>
      </w:pPr>
      <w:r w:rsidRPr="0086282C">
        <w:rPr>
          <w:i/>
          <w:noProof/>
          <w:sz w:val="28"/>
          <w:szCs w:val="28"/>
          <w:u w:val="single"/>
        </w:rPr>
        <w:t>Получение ЧМ из ФМ</w:t>
      </w:r>
    </w:p>
    <w:p w:rsidR="00DD7E2A" w:rsidRPr="004C4873" w:rsidRDefault="00DD7E2A" w:rsidP="00750432">
      <w:pPr>
        <w:jc w:val="center"/>
        <w:rPr>
          <w:i/>
          <w:noProof/>
          <w:sz w:val="28"/>
          <w:szCs w:val="28"/>
          <w:u w:val="single"/>
        </w:rPr>
      </w:pPr>
    </w:p>
    <w:p w:rsidR="00CE2108" w:rsidRPr="00AE4774" w:rsidRDefault="006A064A" w:rsidP="00AE4774">
      <w:pPr>
        <w:spacing w:line="360" w:lineRule="auto"/>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ФМ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ФМ</m:t>
                      </m:r>
                    </m:sub>
                  </m:sSub>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ЧМ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ЧМ</m:t>
                          </m:r>
                        </m:sub>
                      </m:sSub>
                      <m:nary>
                        <m:naryPr>
                          <m:limLoc m:val="undOvr"/>
                          <m:subHide m:val="1"/>
                          <m:supHide m:val="1"/>
                          <m:ctrlPr>
                            <w:rPr>
                              <w:rFonts w:ascii="Cambria Math" w:hAnsi="Cambria Math"/>
                              <w:i/>
                              <w:noProof/>
                              <w:sz w:val="28"/>
                              <w:szCs w:val="28"/>
                            </w:rPr>
                          </m:ctrlPr>
                        </m:naryPr>
                        <m:sub/>
                        <m:sup/>
                        <m:e>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e>
                  </m:d>
                  <m:r>
                    <w:rPr>
                      <w:rFonts w:ascii="Cambria Math" w:hAnsi="Cambria Math"/>
                      <w:noProof/>
                      <w:sz w:val="28"/>
                      <w:szCs w:val="28"/>
                    </w:rPr>
                    <m:t>,</m:t>
                  </m:r>
                </m:e>
              </m:func>
            </m:e>
          </m:func>
        </m:oMath>
      </m:oMathPara>
    </w:p>
    <w:p w:rsidR="0086282C" w:rsidRDefault="0086282C" w:rsidP="00750432">
      <w:pPr>
        <w:rPr>
          <w:noProof/>
          <w:sz w:val="28"/>
          <w:szCs w:val="28"/>
        </w:rPr>
      </w:pPr>
      <m:oMathPara>
        <m:oMathParaPr>
          <m:jc m:val="center"/>
        </m:oMathParaPr>
        <m:oMath>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m:rPr>
                  <m:sty m:val="p"/>
                </m:rPr>
                <w:rPr>
                  <w:rFonts w:ascii="Cambria Math" w:hAnsi="Cambria Math"/>
                  <w:noProof/>
                  <w:sz w:val="28"/>
                  <w:szCs w:val="28"/>
                  <w:lang w:val="en-US"/>
                </w:rPr>
                <m:t>Ω</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oMath>
      </m:oMathPara>
    </w:p>
    <w:p w:rsidR="00CE2108" w:rsidRPr="00CE2108" w:rsidRDefault="00CE2108" w:rsidP="00750432">
      <w:pPr>
        <w:rPr>
          <w:noProof/>
          <w:sz w:val="28"/>
          <w:szCs w:val="28"/>
        </w:rPr>
      </w:pPr>
    </w:p>
    <w:p w:rsidR="00DD7E2A" w:rsidRPr="00E05371" w:rsidRDefault="000353FC" w:rsidP="00750432">
      <w:pPr>
        <w:ind w:firstLine="0"/>
        <w:jc w:val="center"/>
      </w:pPr>
      <w:r>
        <w:object w:dxaOrig="6565" w:dyaOrig="1746">
          <v:shape id="_x0000_i1120" type="#_x0000_t75" style="width:328.5pt;height:87pt" o:ole="">
            <v:imagedata r:id="rId199" o:title=""/>
          </v:shape>
          <o:OLEObject Type="Embed" ProgID="Visio.Drawing.11" ShapeID="_x0000_i1120" DrawAspect="Content" ObjectID="_1415007876" r:id="rId200"/>
        </w:object>
      </w:r>
    </w:p>
    <w:p w:rsidR="00DD7E2A" w:rsidRPr="009C1552" w:rsidRDefault="009C1552" w:rsidP="00750432">
      <w:pPr>
        <w:tabs>
          <w:tab w:val="left" w:pos="4830"/>
        </w:tabs>
        <w:ind w:firstLine="0"/>
        <w:jc w:val="center"/>
        <w:rPr>
          <w:sz w:val="28"/>
          <w:szCs w:val="28"/>
        </w:rPr>
      </w:pPr>
      <w:r>
        <w:rPr>
          <w:sz w:val="28"/>
          <w:szCs w:val="28"/>
        </w:rPr>
        <w:t>Рисунок 5.12</w:t>
      </w:r>
      <w:r w:rsidR="00DD7E2A" w:rsidRPr="009C1552">
        <w:rPr>
          <w:sz w:val="28"/>
          <w:szCs w:val="28"/>
        </w:rPr>
        <w:t>.</w:t>
      </w:r>
      <w:r w:rsidR="00F33BB1">
        <w:rPr>
          <w:sz w:val="28"/>
          <w:szCs w:val="28"/>
        </w:rPr>
        <w:t xml:space="preserve"> </w:t>
      </w:r>
    </w:p>
    <w:p w:rsidR="00DD7E2A" w:rsidRDefault="00DD7E2A" w:rsidP="00750432">
      <w:pPr>
        <w:tabs>
          <w:tab w:val="left" w:pos="4830"/>
        </w:tabs>
        <w:jc w:val="center"/>
        <w:rPr>
          <w:b/>
          <w:sz w:val="28"/>
          <w:szCs w:val="28"/>
        </w:rPr>
      </w:pPr>
    </w:p>
    <w:p w:rsidR="00DD7E2A" w:rsidRDefault="00DD7E2A" w:rsidP="00750432">
      <w:pPr>
        <w:tabs>
          <w:tab w:val="left" w:pos="4830"/>
        </w:tabs>
        <w:ind w:firstLine="0"/>
        <w:jc w:val="center"/>
        <w:rPr>
          <w:i/>
          <w:sz w:val="28"/>
          <w:szCs w:val="28"/>
          <w:u w:val="single"/>
        </w:rPr>
      </w:pPr>
      <w:r>
        <w:rPr>
          <w:i/>
          <w:sz w:val="28"/>
          <w:szCs w:val="28"/>
          <w:u w:val="single"/>
        </w:rPr>
        <w:t>Получение ФМ из ЧМ</w:t>
      </w:r>
    </w:p>
    <w:p w:rsidR="00DD7E2A" w:rsidRDefault="00DD7E2A" w:rsidP="00750432">
      <w:pPr>
        <w:tabs>
          <w:tab w:val="left" w:pos="4830"/>
        </w:tabs>
        <w:jc w:val="center"/>
        <w:rPr>
          <w:i/>
          <w:sz w:val="28"/>
          <w:szCs w:val="28"/>
          <w:u w:val="single"/>
        </w:rPr>
      </w:pPr>
    </w:p>
    <w:p w:rsidR="009C1552" w:rsidRPr="00E05371" w:rsidRDefault="000353FC" w:rsidP="00750432">
      <w:pPr>
        <w:tabs>
          <w:tab w:val="left" w:pos="4830"/>
        </w:tabs>
        <w:ind w:firstLine="0"/>
        <w:jc w:val="center"/>
        <w:rPr>
          <w:i/>
          <w:sz w:val="28"/>
          <w:szCs w:val="28"/>
          <w:u w:val="single"/>
        </w:rPr>
      </w:pPr>
      <w:r>
        <w:object w:dxaOrig="5998" w:dyaOrig="1746">
          <v:shape id="_x0000_i1121" type="#_x0000_t75" style="width:300pt;height:87.75pt" o:ole="">
            <v:imagedata r:id="rId201" o:title=""/>
          </v:shape>
          <o:OLEObject Type="Embed" ProgID="Visio.Drawing.11" ShapeID="_x0000_i1121" DrawAspect="Content" ObjectID="_1415007877" r:id="rId202"/>
        </w:object>
      </w:r>
    </w:p>
    <w:p w:rsidR="00DD7E2A" w:rsidRPr="009C1552" w:rsidRDefault="009C1552" w:rsidP="00750432">
      <w:pPr>
        <w:ind w:firstLine="0"/>
        <w:jc w:val="center"/>
        <w:rPr>
          <w:sz w:val="28"/>
          <w:szCs w:val="28"/>
        </w:rPr>
      </w:pPr>
      <w:r>
        <w:rPr>
          <w:sz w:val="28"/>
          <w:szCs w:val="28"/>
        </w:rPr>
        <w:t>Рисунок 5.13</w:t>
      </w:r>
      <w:r w:rsidR="00DD7E2A" w:rsidRPr="009C1552">
        <w:rPr>
          <w:sz w:val="28"/>
          <w:szCs w:val="28"/>
        </w:rPr>
        <w:t>.</w:t>
      </w:r>
      <w:r w:rsidR="00F33BB1" w:rsidRPr="00F33BB1">
        <w:rPr>
          <w:sz w:val="28"/>
          <w:szCs w:val="28"/>
        </w:rPr>
        <w:t xml:space="preserve"> </w:t>
      </w:r>
      <w:r w:rsidR="00F33BB1">
        <w:rPr>
          <w:sz w:val="28"/>
          <w:szCs w:val="28"/>
        </w:rPr>
        <w:t>Сущность получения ФМ из ЧМ</w:t>
      </w:r>
    </w:p>
    <w:p w:rsidR="00DD7E2A" w:rsidRDefault="00DD7E2A" w:rsidP="00750432">
      <w:pPr>
        <w:jc w:val="center"/>
        <w:rPr>
          <w:b/>
          <w:sz w:val="28"/>
          <w:szCs w:val="28"/>
        </w:rPr>
      </w:pPr>
    </w:p>
    <w:p w:rsidR="00DD7E2A" w:rsidRPr="00DD7E2A" w:rsidRDefault="00DD7E2A" w:rsidP="00750432">
      <w:pPr>
        <w:ind w:firstLine="0"/>
        <w:jc w:val="center"/>
        <w:rPr>
          <w:i/>
          <w:sz w:val="28"/>
          <w:szCs w:val="28"/>
          <w:u w:val="single"/>
        </w:rPr>
      </w:pPr>
      <w:r>
        <w:rPr>
          <w:i/>
          <w:sz w:val="28"/>
          <w:szCs w:val="28"/>
          <w:u w:val="single"/>
        </w:rPr>
        <w:t>Получение ЧМ и ФМ из БМ (узкополосная угловая модуляция)</w:t>
      </w:r>
    </w:p>
    <w:p w:rsidR="00DD7E2A" w:rsidRDefault="00DD7E2A" w:rsidP="00750432">
      <w:pPr>
        <w:ind w:firstLine="0"/>
        <w:jc w:val="center"/>
        <w:rPr>
          <w:noProof/>
          <w:sz w:val="28"/>
          <w:szCs w:val="28"/>
        </w:rPr>
      </w:pPr>
    </w:p>
    <w:p w:rsidR="00DD7E2A" w:rsidRDefault="002C0C5A" w:rsidP="00750432">
      <w:pPr>
        <w:rPr>
          <w:noProof/>
          <w:sz w:val="28"/>
          <w:szCs w:val="28"/>
        </w:rPr>
      </w:pPr>
      <w:r>
        <w:rPr>
          <w:noProof/>
          <w:sz w:val="28"/>
          <w:szCs w:val="28"/>
        </w:rPr>
        <w:t xml:space="preserve">Такая возможность основывается на сходстве и различии спектральных и векторных диаграмм. </w:t>
      </w:r>
    </w:p>
    <w:p w:rsidR="001C5A91" w:rsidRDefault="001C5A91">
      <w:pPr>
        <w:rPr>
          <w:i/>
          <w:noProof/>
          <w:sz w:val="28"/>
          <w:szCs w:val="28"/>
          <w:u w:val="single"/>
        </w:rPr>
      </w:pPr>
      <w:r>
        <w:rPr>
          <w:i/>
          <w:noProof/>
          <w:sz w:val="28"/>
          <w:szCs w:val="28"/>
          <w:u w:val="single"/>
        </w:rPr>
        <w:br w:type="page"/>
      </w:r>
    </w:p>
    <w:p w:rsidR="00DD7E2A" w:rsidRDefault="00DD7E2A" w:rsidP="001C5A91">
      <w:pPr>
        <w:ind w:firstLine="0"/>
        <w:jc w:val="center"/>
        <w:rPr>
          <w:i/>
          <w:noProof/>
          <w:sz w:val="28"/>
          <w:szCs w:val="28"/>
          <w:u w:val="single"/>
        </w:rPr>
      </w:pPr>
      <w:r w:rsidRPr="00DD7E2A">
        <w:rPr>
          <w:i/>
          <w:noProof/>
          <w:sz w:val="28"/>
          <w:szCs w:val="28"/>
          <w:u w:val="single"/>
        </w:rPr>
        <w:t>Схемная реализация получения сигнала угловой модуляции</w:t>
      </w:r>
    </w:p>
    <w:p w:rsidR="00D3396C" w:rsidRPr="00D3396C" w:rsidRDefault="00BC2052" w:rsidP="00750432">
      <w:pPr>
        <w:tabs>
          <w:tab w:val="left" w:pos="4635"/>
        </w:tabs>
        <w:ind w:firstLine="0"/>
        <w:jc w:val="center"/>
        <w:rPr>
          <w:noProof/>
          <w:sz w:val="28"/>
          <w:szCs w:val="28"/>
        </w:rPr>
      </w:pPr>
      <w:r>
        <w:object w:dxaOrig="7415" w:dyaOrig="6055">
          <v:shape id="_x0000_i1122" type="#_x0000_t75" style="width:359.25pt;height:293.25pt" o:ole="">
            <v:imagedata r:id="rId203" o:title=""/>
          </v:shape>
          <o:OLEObject Type="Embed" ProgID="Visio.Drawing.11" ShapeID="_x0000_i1122" DrawAspect="Content" ObjectID="_1415007878" r:id="rId204"/>
        </w:object>
      </w:r>
    </w:p>
    <w:p w:rsidR="0028477F" w:rsidRPr="009C1552" w:rsidRDefault="009C1552" w:rsidP="00750432">
      <w:pPr>
        <w:ind w:firstLine="0"/>
        <w:jc w:val="center"/>
        <w:rPr>
          <w:noProof/>
          <w:sz w:val="28"/>
          <w:szCs w:val="28"/>
        </w:rPr>
      </w:pPr>
      <w:r>
        <w:rPr>
          <w:noProof/>
          <w:sz w:val="28"/>
          <w:szCs w:val="28"/>
        </w:rPr>
        <w:t>Рисунок 5.14</w:t>
      </w:r>
      <w:r w:rsidR="00D3396C" w:rsidRPr="009C1552">
        <w:rPr>
          <w:noProof/>
          <w:sz w:val="28"/>
          <w:szCs w:val="28"/>
        </w:rPr>
        <w:t>.</w:t>
      </w:r>
      <w:r w:rsidR="00F33BB1">
        <w:rPr>
          <w:noProof/>
          <w:sz w:val="28"/>
          <w:szCs w:val="28"/>
        </w:rPr>
        <w:t xml:space="preserve"> Получение узкополосной угловой модуляции из БМ</w:t>
      </w:r>
    </w:p>
    <w:p w:rsidR="00D3396C" w:rsidRPr="00F33BB1" w:rsidRDefault="00D3396C" w:rsidP="00750432">
      <w:pPr>
        <w:jc w:val="center"/>
        <w:rPr>
          <w:b/>
          <w:noProof/>
          <w:sz w:val="28"/>
          <w:szCs w:val="28"/>
        </w:rPr>
      </w:pPr>
    </w:p>
    <w:p w:rsidR="005E754E" w:rsidRPr="00F33BB1" w:rsidRDefault="005E754E" w:rsidP="00750432">
      <w:pPr>
        <w:jc w:val="center"/>
        <w:rPr>
          <w:b/>
          <w:noProof/>
          <w:sz w:val="28"/>
          <w:szCs w:val="28"/>
        </w:rPr>
      </w:pPr>
    </w:p>
    <w:p w:rsidR="002C0C5A" w:rsidRDefault="00EE2F8E" w:rsidP="000E7964">
      <w:pPr>
        <w:pStyle w:val="af3"/>
        <w:rPr>
          <w:noProof/>
        </w:rPr>
      </w:pPr>
      <w:bookmarkStart w:id="41" w:name="_Toc303329699"/>
      <w:r>
        <w:rPr>
          <w:noProof/>
        </w:rPr>
        <w:t>5.8.</w:t>
      </w:r>
      <w:r w:rsidRPr="00D62D2A">
        <w:rPr>
          <w:noProof/>
        </w:rPr>
        <w:tab/>
      </w:r>
      <w:r w:rsidR="002C0C5A">
        <w:rPr>
          <w:noProof/>
        </w:rPr>
        <w:t>Детектиров</w:t>
      </w:r>
      <w:r w:rsidR="00D3396C">
        <w:rPr>
          <w:noProof/>
        </w:rPr>
        <w:t>ание сигналов угловой модуляции</w:t>
      </w:r>
      <w:bookmarkEnd w:id="41"/>
    </w:p>
    <w:p w:rsidR="00D52D65" w:rsidRPr="00D62D2A" w:rsidRDefault="00D52D65" w:rsidP="00750432">
      <w:pPr>
        <w:rPr>
          <w:b/>
          <w:noProof/>
          <w:sz w:val="28"/>
          <w:szCs w:val="28"/>
        </w:rPr>
      </w:pPr>
    </w:p>
    <w:p w:rsidR="002C0C5A" w:rsidRDefault="002C0C5A" w:rsidP="00750432">
      <w:pPr>
        <w:rPr>
          <w:noProof/>
          <w:sz w:val="28"/>
          <w:szCs w:val="28"/>
        </w:rPr>
      </w:pPr>
      <w:r>
        <w:rPr>
          <w:noProof/>
          <w:sz w:val="28"/>
          <w:szCs w:val="28"/>
        </w:rPr>
        <w:t>Два метода детектирования:</w:t>
      </w:r>
    </w:p>
    <w:p w:rsidR="002C0C5A" w:rsidRDefault="00AE4774" w:rsidP="00AE4774">
      <w:pPr>
        <w:tabs>
          <w:tab w:val="left" w:pos="1134"/>
        </w:tabs>
        <w:rPr>
          <w:noProof/>
          <w:sz w:val="28"/>
          <w:szCs w:val="28"/>
        </w:rPr>
      </w:pPr>
      <w:r>
        <w:rPr>
          <w:noProof/>
          <w:sz w:val="28"/>
          <w:szCs w:val="28"/>
        </w:rPr>
        <w:t>1)</w:t>
      </w:r>
      <w:r>
        <w:rPr>
          <w:noProof/>
          <w:sz w:val="28"/>
          <w:szCs w:val="28"/>
        </w:rPr>
        <w:tab/>
        <w:t>п</w:t>
      </w:r>
      <w:r w:rsidR="002C0C5A">
        <w:rPr>
          <w:noProof/>
          <w:sz w:val="28"/>
          <w:szCs w:val="28"/>
        </w:rPr>
        <w:t>рямое</w:t>
      </w:r>
      <w:r w:rsidR="008E33E5">
        <w:rPr>
          <w:noProof/>
          <w:sz w:val="28"/>
          <w:szCs w:val="28"/>
        </w:rPr>
        <w:t>;</w:t>
      </w:r>
    </w:p>
    <w:p w:rsidR="00CE2108" w:rsidRPr="008E33E5" w:rsidRDefault="00AE4774" w:rsidP="00AE4774">
      <w:pPr>
        <w:tabs>
          <w:tab w:val="left" w:pos="1134"/>
        </w:tabs>
        <w:rPr>
          <w:noProof/>
          <w:sz w:val="28"/>
          <w:szCs w:val="28"/>
        </w:rPr>
      </w:pPr>
      <w:r>
        <w:rPr>
          <w:noProof/>
          <w:sz w:val="28"/>
          <w:szCs w:val="28"/>
        </w:rPr>
        <w:t>2)</w:t>
      </w:r>
      <w:r>
        <w:rPr>
          <w:noProof/>
          <w:sz w:val="28"/>
          <w:szCs w:val="28"/>
        </w:rPr>
        <w:tab/>
        <w:t>к</w:t>
      </w:r>
      <w:r w:rsidR="002C0C5A">
        <w:rPr>
          <w:noProof/>
          <w:sz w:val="28"/>
          <w:szCs w:val="28"/>
        </w:rPr>
        <w:t>освенное</w:t>
      </w:r>
      <w:r w:rsidR="008E33E5">
        <w:rPr>
          <w:noProof/>
          <w:sz w:val="28"/>
          <w:szCs w:val="28"/>
        </w:rPr>
        <w:t>.</w:t>
      </w:r>
    </w:p>
    <w:p w:rsidR="00CE2108" w:rsidRDefault="00CE2108" w:rsidP="00750432">
      <w:pPr>
        <w:jc w:val="center"/>
        <w:rPr>
          <w:i/>
          <w:noProof/>
          <w:sz w:val="28"/>
          <w:szCs w:val="28"/>
          <w:u w:val="single"/>
        </w:rPr>
      </w:pPr>
    </w:p>
    <w:p w:rsidR="002C0C5A" w:rsidRPr="00F14777" w:rsidRDefault="00D3396C" w:rsidP="00750432">
      <w:pPr>
        <w:ind w:firstLine="0"/>
        <w:jc w:val="center"/>
        <w:rPr>
          <w:i/>
          <w:noProof/>
          <w:sz w:val="28"/>
          <w:szCs w:val="28"/>
          <w:u w:val="single"/>
        </w:rPr>
      </w:pPr>
      <w:r w:rsidRPr="00F14777">
        <w:rPr>
          <w:i/>
          <w:noProof/>
          <w:sz w:val="28"/>
          <w:szCs w:val="28"/>
          <w:u w:val="single"/>
        </w:rPr>
        <w:t>Детектирование ФМ – пря</w:t>
      </w:r>
      <w:r w:rsidR="002C0C5A" w:rsidRPr="00F14777">
        <w:rPr>
          <w:i/>
          <w:noProof/>
          <w:sz w:val="28"/>
          <w:szCs w:val="28"/>
          <w:u w:val="single"/>
        </w:rPr>
        <w:t>мое</w:t>
      </w:r>
    </w:p>
    <w:p w:rsidR="00D3396C" w:rsidRDefault="00D3396C" w:rsidP="00750432">
      <w:pPr>
        <w:jc w:val="center"/>
        <w:rPr>
          <w:i/>
          <w:noProof/>
          <w:sz w:val="28"/>
          <w:szCs w:val="28"/>
          <w:u w:val="single"/>
        </w:rPr>
      </w:pPr>
    </w:p>
    <w:p w:rsidR="005E7B49" w:rsidRPr="00E05371" w:rsidRDefault="005746C4" w:rsidP="00750432">
      <w:pPr>
        <w:ind w:firstLine="0"/>
        <w:jc w:val="center"/>
        <w:rPr>
          <w:noProof/>
        </w:rPr>
      </w:pPr>
      <w:r>
        <w:object w:dxaOrig="10420" w:dyaOrig="2879">
          <v:shape id="_x0000_i1123" type="#_x0000_t75" style="width:443.25pt;height:122.25pt" o:ole="">
            <v:imagedata r:id="rId205" o:title=""/>
          </v:shape>
          <o:OLEObject Type="Embed" ProgID="Visio.Drawing.11" ShapeID="_x0000_i1123" DrawAspect="Content" ObjectID="_1415007879" r:id="rId206"/>
        </w:object>
      </w:r>
    </w:p>
    <w:p w:rsidR="0028477F" w:rsidRPr="009C1552" w:rsidRDefault="009C1552" w:rsidP="00750432">
      <w:pPr>
        <w:ind w:firstLine="0"/>
        <w:jc w:val="center"/>
        <w:rPr>
          <w:noProof/>
          <w:sz w:val="28"/>
          <w:szCs w:val="28"/>
        </w:rPr>
      </w:pPr>
      <w:r>
        <w:rPr>
          <w:noProof/>
          <w:sz w:val="28"/>
          <w:szCs w:val="28"/>
        </w:rPr>
        <w:t>Рисунок 5.15</w:t>
      </w:r>
      <w:r w:rsidR="00F14777" w:rsidRPr="009C1552">
        <w:rPr>
          <w:noProof/>
          <w:sz w:val="28"/>
          <w:szCs w:val="28"/>
        </w:rPr>
        <w:t>.</w:t>
      </w:r>
      <w:r w:rsidR="00F33BB1">
        <w:rPr>
          <w:noProof/>
          <w:sz w:val="28"/>
          <w:szCs w:val="28"/>
        </w:rPr>
        <w:t xml:space="preserve"> </w:t>
      </w:r>
      <w:r w:rsidR="004B0EB5">
        <w:rPr>
          <w:noProof/>
          <w:sz w:val="28"/>
          <w:szCs w:val="28"/>
        </w:rPr>
        <w:t>Структурная схема прямого детектирования ФМ</w:t>
      </w:r>
    </w:p>
    <w:p w:rsidR="00F14777" w:rsidRDefault="00F14777" w:rsidP="00750432">
      <w:pPr>
        <w:jc w:val="center"/>
        <w:rPr>
          <w:b/>
          <w:noProof/>
          <w:sz w:val="28"/>
          <w:szCs w:val="28"/>
        </w:rPr>
      </w:pPr>
    </w:p>
    <w:p w:rsidR="00F14777" w:rsidRDefault="007818FF" w:rsidP="00750432">
      <w:pPr>
        <w:rPr>
          <w:noProof/>
          <w:sz w:val="28"/>
          <w:szCs w:val="28"/>
        </w:rPr>
      </w:pPr>
      <m:oMath>
        <m:r>
          <w:rPr>
            <w:rFonts w:ascii="Cambria Math" w:hAnsi="Cambria Math"/>
            <w:noProof/>
            <w:sz w:val="28"/>
            <w:szCs w:val="28"/>
          </w:rPr>
          <m:t>φ</m:t>
        </m:r>
      </m:oMath>
      <w:r w:rsidR="008E33E5">
        <w:rPr>
          <w:noProof/>
          <w:sz w:val="28"/>
          <w:szCs w:val="28"/>
        </w:rPr>
        <w:t xml:space="preserve"> –</w:t>
      </w:r>
      <w:r w:rsidR="00F14777">
        <w:rPr>
          <w:noProof/>
          <w:sz w:val="28"/>
          <w:szCs w:val="28"/>
        </w:rPr>
        <w:t xml:space="preserve"> сдвиг фаз.</w:t>
      </w:r>
    </w:p>
    <w:p w:rsidR="00F14777" w:rsidRDefault="00F14777" w:rsidP="00750432">
      <w:pPr>
        <w:rPr>
          <w:noProof/>
          <w:sz w:val="28"/>
          <w:szCs w:val="28"/>
        </w:rPr>
      </w:pPr>
    </w:p>
    <w:p w:rsidR="00F14777" w:rsidRPr="00F14777" w:rsidRDefault="00F14777" w:rsidP="00750432">
      <w:pPr>
        <w:rPr>
          <w:noProof/>
        </w:rPr>
      </w:pPr>
      <w:r>
        <w:rPr>
          <w:noProof/>
        </w:rPr>
        <w:t>Подробнее смотри § 2.13.</w:t>
      </w:r>
    </w:p>
    <w:p w:rsidR="00F14777" w:rsidRDefault="00F14777" w:rsidP="00750432">
      <w:pPr>
        <w:jc w:val="center"/>
        <w:rPr>
          <w:b/>
          <w:noProof/>
          <w:sz w:val="28"/>
          <w:szCs w:val="28"/>
        </w:rPr>
      </w:pPr>
    </w:p>
    <w:p w:rsidR="007E49C3" w:rsidRDefault="007E49C3" w:rsidP="00750432">
      <w:pPr>
        <w:jc w:val="center"/>
        <w:rPr>
          <w:b/>
          <w:noProof/>
          <w:sz w:val="28"/>
          <w:szCs w:val="28"/>
        </w:rPr>
      </w:pPr>
    </w:p>
    <w:p w:rsidR="00F14777" w:rsidRDefault="002C0C5A" w:rsidP="001C5A91">
      <w:pPr>
        <w:spacing w:line="360" w:lineRule="auto"/>
        <w:ind w:firstLine="0"/>
        <w:jc w:val="center"/>
        <w:rPr>
          <w:i/>
          <w:noProof/>
          <w:sz w:val="28"/>
          <w:szCs w:val="28"/>
          <w:u w:val="single"/>
        </w:rPr>
      </w:pPr>
      <w:r w:rsidRPr="00F14777">
        <w:rPr>
          <w:i/>
          <w:noProof/>
          <w:sz w:val="28"/>
          <w:szCs w:val="28"/>
          <w:u w:val="single"/>
        </w:rPr>
        <w:t>Детектирование ЧМ сигнала</w:t>
      </w:r>
    </w:p>
    <w:p w:rsidR="00F14777" w:rsidRPr="001C5A91" w:rsidRDefault="006A064A" w:rsidP="001C5A91">
      <w:pPr>
        <w:spacing w:line="360" w:lineRule="auto"/>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ЧМ</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r>
                    <m:rPr>
                      <m:sty m:val="p"/>
                    </m:rPr>
                    <w:rPr>
                      <w:rFonts w:ascii="Cambria Math" w:hAnsi="Cambria Math"/>
                      <w:noProof/>
                      <w:sz w:val="28"/>
                      <w:szCs w:val="28"/>
                    </w:rPr>
                    <m:t>Δ</m:t>
                  </m:r>
                  <m:r>
                    <w:rPr>
                      <w:rFonts w:ascii="Cambria Math" w:hAnsi="Cambria Math"/>
                      <w:noProof/>
                      <w:sz w:val="28"/>
                      <w:szCs w:val="28"/>
                    </w:rPr>
                    <m:t>ω</m:t>
                  </m:r>
                  <m:nary>
                    <m:naryPr>
                      <m:limLoc m:val="undOvr"/>
                      <m:subHide m:val="1"/>
                      <m:supHide m:val="1"/>
                      <m:ctrlPr>
                        <w:rPr>
                          <w:rFonts w:ascii="Cambria Math" w:hAnsi="Cambria Math"/>
                          <w:i/>
                          <w:noProof/>
                          <w:sz w:val="28"/>
                          <w:szCs w:val="28"/>
                        </w:rPr>
                      </m:ctrlPr>
                    </m:naryPr>
                    <m:sub/>
                    <m:sup/>
                    <m:e>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e>
              </m:d>
            </m:e>
          </m:func>
          <m:r>
            <w:rPr>
              <w:rFonts w:ascii="Cambria Math" w:hAnsi="Cambria Math"/>
              <w:noProof/>
              <w:sz w:val="28"/>
              <w:szCs w:val="28"/>
            </w:rPr>
            <m:t>.</m:t>
          </m:r>
        </m:oMath>
      </m:oMathPara>
    </w:p>
    <w:p w:rsidR="00F14777" w:rsidRDefault="00F14777" w:rsidP="00750432">
      <w:pPr>
        <w:rPr>
          <w:noProof/>
          <w:sz w:val="28"/>
          <w:szCs w:val="28"/>
        </w:rPr>
      </w:pPr>
      <w:r w:rsidRPr="00F14777">
        <w:rPr>
          <w:noProof/>
          <w:sz w:val="28"/>
          <w:szCs w:val="28"/>
        </w:rPr>
        <w:t>Поскольку модулирующий сигнал стоит под знаком интеграла, то прямого метода дет</w:t>
      </w:r>
      <w:r>
        <w:rPr>
          <w:noProof/>
          <w:sz w:val="28"/>
          <w:szCs w:val="28"/>
        </w:rPr>
        <w:t>ектирования ЧМ сигнала нет.</w:t>
      </w:r>
    </w:p>
    <w:p w:rsidR="00F14777" w:rsidRDefault="00F14777" w:rsidP="00750432">
      <w:pPr>
        <w:rPr>
          <w:noProof/>
          <w:sz w:val="28"/>
          <w:szCs w:val="28"/>
        </w:rPr>
      </w:pPr>
      <w:r>
        <w:rPr>
          <w:noProof/>
          <w:sz w:val="28"/>
          <w:szCs w:val="28"/>
        </w:rPr>
        <w:t>Существует два варианта детектирования ЧМ:</w:t>
      </w:r>
    </w:p>
    <w:p w:rsidR="00F14777" w:rsidRDefault="00A96C8C" w:rsidP="00750432">
      <w:pPr>
        <w:tabs>
          <w:tab w:val="left" w:pos="1134"/>
        </w:tabs>
        <w:rPr>
          <w:noProof/>
          <w:sz w:val="28"/>
          <w:szCs w:val="28"/>
        </w:rPr>
      </w:pPr>
      <w:r>
        <w:rPr>
          <w:noProof/>
          <w:sz w:val="28"/>
          <w:szCs w:val="28"/>
        </w:rPr>
        <w:t>1)</w:t>
      </w:r>
      <w:r w:rsidR="008E33E5">
        <w:rPr>
          <w:noProof/>
          <w:sz w:val="28"/>
          <w:szCs w:val="28"/>
        </w:rPr>
        <w:tab/>
      </w:r>
      <w:r w:rsidR="00F14777">
        <w:rPr>
          <w:noProof/>
          <w:sz w:val="28"/>
          <w:szCs w:val="28"/>
        </w:rPr>
        <w:t>ЧМ</w:t>
      </w:r>
      <m:oMath>
        <m:r>
          <w:rPr>
            <w:rFonts w:ascii="Cambria Math" w:hAnsi="Cambria Math"/>
            <w:noProof/>
            <w:sz w:val="28"/>
            <w:szCs w:val="28"/>
          </w:rPr>
          <m:t xml:space="preserve"> </m:t>
        </m:r>
        <m:r>
          <w:rPr>
            <w:rFonts w:ascii="Cambria Math" w:hAnsi="Cambria Math" w:cs="Arial"/>
            <w:noProof/>
            <w:sz w:val="28"/>
            <w:szCs w:val="28"/>
          </w:rPr>
          <m:t xml:space="preserve">→ </m:t>
        </m:r>
      </m:oMath>
      <w:r w:rsidR="008E33E5">
        <w:rPr>
          <w:noProof/>
          <w:sz w:val="28"/>
          <w:szCs w:val="28"/>
        </w:rPr>
        <w:t>ФМ –</w:t>
      </w:r>
      <w:r w:rsidR="00F14777">
        <w:rPr>
          <w:noProof/>
          <w:sz w:val="28"/>
          <w:szCs w:val="28"/>
        </w:rPr>
        <w:t xml:space="preserve"> детектирование ФМ (фазовый детектор);</w:t>
      </w:r>
    </w:p>
    <w:p w:rsidR="00780831" w:rsidRDefault="00A96C8C" w:rsidP="001C5A91">
      <w:pPr>
        <w:tabs>
          <w:tab w:val="left" w:pos="1134"/>
        </w:tabs>
        <w:rPr>
          <w:noProof/>
          <w:sz w:val="28"/>
          <w:szCs w:val="28"/>
        </w:rPr>
      </w:pPr>
      <w:r>
        <w:rPr>
          <w:noProof/>
          <w:sz w:val="28"/>
          <w:szCs w:val="28"/>
        </w:rPr>
        <w:t>2)</w:t>
      </w:r>
      <w:r w:rsidR="008E33E5">
        <w:rPr>
          <w:noProof/>
          <w:sz w:val="28"/>
          <w:szCs w:val="28"/>
        </w:rPr>
        <w:tab/>
      </w:r>
      <w:r w:rsidR="00F14777">
        <w:rPr>
          <w:noProof/>
          <w:sz w:val="28"/>
          <w:szCs w:val="28"/>
        </w:rPr>
        <w:t>ЧМ</w:t>
      </w:r>
      <m:oMath>
        <m:r>
          <w:rPr>
            <w:rFonts w:ascii="Cambria Math" w:hAnsi="Cambria Math"/>
            <w:noProof/>
            <w:sz w:val="28"/>
            <w:szCs w:val="28"/>
          </w:rPr>
          <m:t xml:space="preserve"> </m:t>
        </m:r>
        <m:r>
          <w:rPr>
            <w:rFonts w:ascii="Cambria Math" w:hAnsi="Cambria Math" w:cs="Arial"/>
            <w:noProof/>
            <w:sz w:val="28"/>
            <w:szCs w:val="28"/>
          </w:rPr>
          <m:t xml:space="preserve">→ </m:t>
        </m:r>
      </m:oMath>
      <w:r w:rsidR="008E33E5">
        <w:rPr>
          <w:noProof/>
          <w:sz w:val="28"/>
          <w:szCs w:val="28"/>
        </w:rPr>
        <w:t>АМ –</w:t>
      </w:r>
      <w:r w:rsidR="00F14777">
        <w:rPr>
          <w:noProof/>
          <w:sz w:val="28"/>
          <w:szCs w:val="28"/>
        </w:rPr>
        <w:t xml:space="preserve"> детектирование АМ (амплитудный детектор) </w:t>
      </w:r>
      <w:r w:rsidR="008E33E5">
        <w:rPr>
          <w:noProof/>
          <w:sz w:val="28"/>
          <w:szCs w:val="28"/>
        </w:rPr>
        <w:t>–</w:t>
      </w:r>
      <w:r w:rsidR="00F14777">
        <w:rPr>
          <w:noProof/>
          <w:sz w:val="28"/>
          <w:szCs w:val="28"/>
        </w:rPr>
        <w:t xml:space="preserve"> использу</w:t>
      </w:r>
      <w:r w:rsidR="007D67DC" w:rsidRPr="007D67DC">
        <w:rPr>
          <w:noProof/>
          <w:sz w:val="28"/>
          <w:szCs w:val="28"/>
        </w:rPr>
        <w:t>-</w:t>
      </w:r>
      <w:r w:rsidR="00F14777">
        <w:rPr>
          <w:noProof/>
          <w:sz w:val="28"/>
          <w:szCs w:val="28"/>
        </w:rPr>
        <w:t>ется чаще.</w:t>
      </w:r>
    </w:p>
    <w:p w:rsidR="00780831" w:rsidRDefault="00780831" w:rsidP="00750432">
      <w:pPr>
        <w:rPr>
          <w:noProof/>
          <w:sz w:val="28"/>
          <w:szCs w:val="28"/>
        </w:rPr>
      </w:pPr>
      <w:r>
        <w:rPr>
          <w:noProof/>
          <w:sz w:val="28"/>
          <w:szCs w:val="28"/>
        </w:rPr>
        <w:t xml:space="preserve">Для преобразования ЧМ в АМ используется устройство, у которого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вых</m:t>
            </m:r>
          </m:sub>
        </m:sSub>
        <m:r>
          <w:rPr>
            <w:rFonts w:ascii="Cambria Math" w:hAnsi="Cambria Math"/>
            <w:noProof/>
            <w:sz w:val="28"/>
            <w:szCs w:val="28"/>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вх</m:t>
                </m:r>
              </m:sub>
            </m:sSub>
          </m:e>
        </m:d>
      </m:oMath>
      <w:r>
        <w:rPr>
          <w:noProof/>
          <w:sz w:val="28"/>
          <w:szCs w:val="28"/>
        </w:rPr>
        <w:t>.</w:t>
      </w:r>
    </w:p>
    <w:p w:rsidR="000671EB" w:rsidRDefault="005746C4" w:rsidP="00750432">
      <w:pPr>
        <w:ind w:firstLine="0"/>
        <w:jc w:val="center"/>
        <w:rPr>
          <w:noProof/>
        </w:rPr>
      </w:pPr>
      <w:r>
        <w:object w:dxaOrig="8719" w:dyaOrig="2596">
          <v:shape id="_x0000_i1124" type="#_x0000_t75" style="width:437.25pt;height:129.75pt" o:ole="">
            <v:imagedata r:id="rId207" o:title=""/>
          </v:shape>
          <o:OLEObject Type="Embed" ProgID="Visio.Drawing.11" ShapeID="_x0000_i1124" DrawAspect="Content" ObjectID="_1415007880" r:id="rId208"/>
        </w:object>
      </w:r>
    </w:p>
    <w:p w:rsidR="000671EB" w:rsidRPr="009C1552" w:rsidRDefault="009C1552" w:rsidP="00750432">
      <w:pPr>
        <w:tabs>
          <w:tab w:val="left" w:pos="5685"/>
        </w:tabs>
        <w:ind w:firstLine="0"/>
        <w:jc w:val="center"/>
        <w:rPr>
          <w:noProof/>
          <w:sz w:val="28"/>
          <w:szCs w:val="28"/>
        </w:rPr>
      </w:pPr>
      <w:r>
        <w:rPr>
          <w:noProof/>
          <w:sz w:val="28"/>
          <w:szCs w:val="28"/>
        </w:rPr>
        <w:t>Рисунок 5.16</w:t>
      </w:r>
      <w:r w:rsidR="00780831" w:rsidRPr="009C1552">
        <w:rPr>
          <w:noProof/>
          <w:sz w:val="28"/>
          <w:szCs w:val="28"/>
        </w:rPr>
        <w:t>.</w:t>
      </w:r>
      <w:r w:rsidR="004B0EB5">
        <w:rPr>
          <w:noProof/>
          <w:sz w:val="28"/>
          <w:szCs w:val="28"/>
        </w:rPr>
        <w:t xml:space="preserve"> Сущность преобразования ЧМ в АМ</w:t>
      </w:r>
    </w:p>
    <w:p w:rsidR="00CE2108" w:rsidRDefault="00CE2108" w:rsidP="00750432">
      <w:pPr>
        <w:rPr>
          <w:noProof/>
          <w:sz w:val="28"/>
          <w:szCs w:val="28"/>
        </w:rPr>
      </w:pPr>
    </w:p>
    <w:p w:rsidR="002A6A3F" w:rsidRPr="002A6A3F" w:rsidRDefault="002A6A3F" w:rsidP="00750432">
      <w:pPr>
        <w:rPr>
          <w:noProof/>
          <w:sz w:val="28"/>
          <w:szCs w:val="28"/>
        </w:rPr>
      </w:pPr>
      <w:r w:rsidRPr="002A6A3F">
        <w:rPr>
          <w:noProof/>
          <w:sz w:val="28"/>
          <w:szCs w:val="28"/>
        </w:rPr>
        <w:t>Существует 3 варианта реализации детектирования в этом случае</w:t>
      </w:r>
      <w:r w:rsidR="000671EB" w:rsidRPr="002A6A3F">
        <w:rPr>
          <w:noProof/>
          <w:sz w:val="28"/>
          <w:szCs w:val="28"/>
        </w:rPr>
        <w:t>:</w:t>
      </w:r>
    </w:p>
    <w:p w:rsidR="000671EB" w:rsidRDefault="00A96C8C" w:rsidP="00750432">
      <w:pPr>
        <w:tabs>
          <w:tab w:val="left" w:pos="1134"/>
        </w:tabs>
        <w:rPr>
          <w:noProof/>
          <w:sz w:val="28"/>
          <w:szCs w:val="28"/>
        </w:rPr>
      </w:pPr>
      <w:r>
        <w:rPr>
          <w:noProof/>
          <w:sz w:val="28"/>
          <w:szCs w:val="28"/>
        </w:rPr>
        <w:t>1)</w:t>
      </w:r>
      <w:r w:rsidR="008E33E5">
        <w:rPr>
          <w:noProof/>
          <w:sz w:val="28"/>
          <w:szCs w:val="28"/>
        </w:rPr>
        <w:tab/>
      </w:r>
      <w:r>
        <w:rPr>
          <w:noProof/>
          <w:sz w:val="28"/>
          <w:szCs w:val="28"/>
        </w:rPr>
        <w:t>н</w:t>
      </w:r>
      <w:r w:rsidR="000671EB">
        <w:rPr>
          <w:noProof/>
          <w:sz w:val="28"/>
          <w:szCs w:val="28"/>
        </w:rPr>
        <w:t>а одном расстронном контур</w:t>
      </w:r>
      <w:r>
        <w:rPr>
          <w:noProof/>
          <w:sz w:val="28"/>
          <w:szCs w:val="28"/>
        </w:rPr>
        <w:t>е;</w:t>
      </w:r>
    </w:p>
    <w:p w:rsidR="000671EB" w:rsidRDefault="00A96C8C" w:rsidP="00750432">
      <w:pPr>
        <w:tabs>
          <w:tab w:val="left" w:pos="1134"/>
        </w:tabs>
        <w:rPr>
          <w:noProof/>
          <w:sz w:val="28"/>
          <w:szCs w:val="28"/>
        </w:rPr>
      </w:pPr>
      <w:r>
        <w:rPr>
          <w:noProof/>
          <w:sz w:val="28"/>
          <w:szCs w:val="28"/>
        </w:rPr>
        <w:t>2)</w:t>
      </w:r>
      <w:r w:rsidR="008E33E5">
        <w:rPr>
          <w:noProof/>
          <w:sz w:val="28"/>
          <w:szCs w:val="28"/>
        </w:rPr>
        <w:tab/>
      </w:r>
      <w:r>
        <w:rPr>
          <w:noProof/>
          <w:sz w:val="28"/>
          <w:szCs w:val="28"/>
        </w:rPr>
        <w:t>н</w:t>
      </w:r>
      <w:r w:rsidR="000671EB">
        <w:rPr>
          <w:noProof/>
          <w:sz w:val="28"/>
          <w:szCs w:val="28"/>
        </w:rPr>
        <w:t>а двух расстроенных контурах</w:t>
      </w:r>
      <w:r>
        <w:rPr>
          <w:noProof/>
          <w:sz w:val="28"/>
          <w:szCs w:val="28"/>
        </w:rPr>
        <w:t>;</w:t>
      </w:r>
    </w:p>
    <w:p w:rsidR="008E33E5" w:rsidRPr="001C5A91" w:rsidRDefault="00A96C8C" w:rsidP="001C5A91">
      <w:pPr>
        <w:tabs>
          <w:tab w:val="left" w:pos="1134"/>
        </w:tabs>
        <w:rPr>
          <w:noProof/>
          <w:sz w:val="28"/>
          <w:szCs w:val="28"/>
        </w:rPr>
      </w:pPr>
      <w:r>
        <w:rPr>
          <w:noProof/>
          <w:sz w:val="28"/>
          <w:szCs w:val="28"/>
        </w:rPr>
        <w:t>3)</w:t>
      </w:r>
      <w:r w:rsidR="008E33E5">
        <w:rPr>
          <w:noProof/>
          <w:sz w:val="28"/>
          <w:szCs w:val="28"/>
        </w:rPr>
        <w:tab/>
      </w:r>
      <w:r>
        <w:rPr>
          <w:noProof/>
          <w:sz w:val="28"/>
          <w:szCs w:val="28"/>
        </w:rPr>
        <w:t>н</w:t>
      </w:r>
      <w:r w:rsidR="000671EB">
        <w:rPr>
          <w:noProof/>
          <w:sz w:val="28"/>
          <w:szCs w:val="28"/>
        </w:rPr>
        <w:t>а одном настроенном контуре</w:t>
      </w:r>
      <w:r>
        <w:rPr>
          <w:noProof/>
          <w:sz w:val="28"/>
          <w:szCs w:val="28"/>
        </w:rPr>
        <w:t>.</w:t>
      </w:r>
    </w:p>
    <w:p w:rsidR="001C5A91" w:rsidRDefault="001C5A91" w:rsidP="00750432">
      <w:pPr>
        <w:ind w:firstLine="0"/>
        <w:jc w:val="center"/>
        <w:rPr>
          <w:i/>
          <w:noProof/>
          <w:sz w:val="28"/>
          <w:szCs w:val="28"/>
          <w:u w:val="single"/>
        </w:rPr>
      </w:pPr>
    </w:p>
    <w:p w:rsidR="000671EB" w:rsidRPr="002A6A3F" w:rsidRDefault="000671EB" w:rsidP="00750432">
      <w:pPr>
        <w:ind w:firstLine="0"/>
        <w:jc w:val="center"/>
        <w:rPr>
          <w:i/>
          <w:noProof/>
          <w:sz w:val="28"/>
          <w:szCs w:val="28"/>
          <w:u w:val="single"/>
        </w:rPr>
      </w:pPr>
      <w:r w:rsidRPr="002A6A3F">
        <w:rPr>
          <w:i/>
          <w:noProof/>
          <w:sz w:val="28"/>
          <w:szCs w:val="28"/>
          <w:u w:val="single"/>
        </w:rPr>
        <w:t>ЧМ на одном расстроенном контуре</w:t>
      </w:r>
    </w:p>
    <w:p w:rsidR="005E7B49" w:rsidRPr="00E05371" w:rsidRDefault="005746C4" w:rsidP="00750432">
      <w:pPr>
        <w:ind w:firstLine="0"/>
        <w:jc w:val="center"/>
        <w:rPr>
          <w:noProof/>
        </w:rPr>
      </w:pPr>
      <w:r w:rsidRPr="00E00BE0">
        <w:object w:dxaOrig="11270" w:dyaOrig="7018">
          <v:shape id="_x0000_i1125" type="#_x0000_t75" style="width:390.75pt;height:243pt" o:ole="">
            <v:imagedata r:id="rId209" o:title=""/>
          </v:shape>
          <o:OLEObject Type="Embed" ProgID="Visio.Drawing.11" ShapeID="_x0000_i1125" DrawAspect="Content" ObjectID="_1415007881" r:id="rId210"/>
        </w:object>
      </w:r>
    </w:p>
    <w:p w:rsidR="00E05371" w:rsidRPr="00E05371" w:rsidRDefault="009C1552" w:rsidP="00750432">
      <w:pPr>
        <w:ind w:firstLine="0"/>
        <w:jc w:val="center"/>
        <w:rPr>
          <w:noProof/>
          <w:sz w:val="28"/>
          <w:szCs w:val="28"/>
        </w:rPr>
      </w:pPr>
      <w:r>
        <w:rPr>
          <w:noProof/>
          <w:sz w:val="28"/>
          <w:szCs w:val="28"/>
        </w:rPr>
        <w:t>Рисунок 5.17</w:t>
      </w:r>
      <w:r w:rsidR="004C4873" w:rsidRPr="009C1552">
        <w:rPr>
          <w:noProof/>
          <w:sz w:val="28"/>
          <w:szCs w:val="28"/>
        </w:rPr>
        <w:t>.</w:t>
      </w:r>
      <w:r w:rsidR="004B0EB5">
        <w:rPr>
          <w:noProof/>
          <w:sz w:val="28"/>
          <w:szCs w:val="28"/>
        </w:rPr>
        <w:t xml:space="preserve"> Сущность детектирования ЧМ на одном расстроенном контуре</w:t>
      </w:r>
    </w:p>
    <w:p w:rsidR="000E7964" w:rsidRDefault="000E7964" w:rsidP="004B0EB5">
      <w:pPr>
        <w:rPr>
          <w:i/>
          <w:noProof/>
          <w:sz w:val="28"/>
          <w:szCs w:val="28"/>
          <w:u w:val="single"/>
        </w:rPr>
      </w:pPr>
    </w:p>
    <w:p w:rsidR="000671EB" w:rsidRPr="004C4873" w:rsidRDefault="000671EB" w:rsidP="004B0EB5">
      <w:pPr>
        <w:rPr>
          <w:i/>
          <w:noProof/>
          <w:sz w:val="28"/>
          <w:szCs w:val="28"/>
          <w:u w:val="single"/>
        </w:rPr>
      </w:pPr>
      <w:r w:rsidRPr="004C4873">
        <w:rPr>
          <w:i/>
          <w:noProof/>
          <w:sz w:val="28"/>
          <w:szCs w:val="28"/>
          <w:u w:val="single"/>
        </w:rPr>
        <w:t>Характеристики детектора:</w:t>
      </w:r>
    </w:p>
    <w:p w:rsidR="0028477F" w:rsidRPr="004B0EB5" w:rsidRDefault="005746C4" w:rsidP="004B0EB5">
      <w:pPr>
        <w:ind w:hanging="142"/>
        <w:jc w:val="center"/>
      </w:pPr>
      <w:r>
        <w:object w:dxaOrig="9966" w:dyaOrig="3503">
          <v:shape id="_x0000_i1126" type="#_x0000_t75" style="width:495.75pt;height:174.75pt" o:ole="">
            <v:imagedata r:id="rId211" o:title=""/>
          </v:shape>
          <o:OLEObject Type="Embed" ProgID="Visio.Drawing.11" ShapeID="_x0000_i1126" DrawAspect="Content" ObjectID="_1415007882" r:id="rId212"/>
        </w:object>
      </w:r>
      <w:r w:rsidR="009C1552">
        <w:rPr>
          <w:noProof/>
          <w:sz w:val="28"/>
          <w:szCs w:val="28"/>
        </w:rPr>
        <w:t>Рисунок 5.18</w:t>
      </w:r>
      <w:r w:rsidR="004C4873" w:rsidRPr="009C1552">
        <w:rPr>
          <w:noProof/>
          <w:sz w:val="28"/>
          <w:szCs w:val="28"/>
        </w:rPr>
        <w:t>.</w:t>
      </w:r>
      <w:r w:rsidR="004B0EB5">
        <w:rPr>
          <w:noProof/>
          <w:sz w:val="28"/>
          <w:szCs w:val="28"/>
        </w:rPr>
        <w:t xml:space="preserve"> а) характеристика детектирования</w:t>
      </w:r>
      <w:r w:rsidR="00D52413">
        <w:rPr>
          <w:noProof/>
          <w:sz w:val="28"/>
          <w:szCs w:val="28"/>
        </w:rPr>
        <w:t xml:space="preserve"> ЧМ</w:t>
      </w:r>
      <w:r w:rsidR="004B0EB5">
        <w:rPr>
          <w:noProof/>
          <w:sz w:val="28"/>
          <w:szCs w:val="28"/>
        </w:rPr>
        <w:t>;</w:t>
      </w:r>
    </w:p>
    <w:p w:rsidR="004B0EB5" w:rsidRPr="00EE4BA6" w:rsidRDefault="004B0EB5" w:rsidP="00D52413">
      <w:pPr>
        <w:ind w:left="3261" w:firstLine="0"/>
        <w:jc w:val="left"/>
        <w:rPr>
          <w:noProof/>
        </w:rPr>
      </w:pPr>
      <w:r>
        <w:rPr>
          <w:noProof/>
          <w:sz w:val="28"/>
          <w:szCs w:val="28"/>
        </w:rPr>
        <w:t>б) принципиальная схема детектора на одном расстроенном контуре</w:t>
      </w:r>
    </w:p>
    <w:p w:rsidR="00DB7C79" w:rsidRDefault="00DB7C79" w:rsidP="00750432">
      <w:pPr>
        <w:jc w:val="center"/>
        <w:rPr>
          <w:b/>
          <w:noProof/>
          <w:sz w:val="28"/>
          <w:szCs w:val="28"/>
        </w:rPr>
      </w:pPr>
    </w:p>
    <w:p w:rsidR="004C4873" w:rsidRPr="00DB7C79"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vertAlign w:val="subscript"/>
              </w:rPr>
              <m:t>0</m:t>
            </m:r>
          </m:sub>
        </m:sSub>
      </m:oMath>
      <w:r w:rsidR="00DB7C79" w:rsidRPr="00DB7C79">
        <w:rPr>
          <w:noProof/>
          <w:sz w:val="28"/>
          <w:szCs w:val="28"/>
        </w:rPr>
        <w:t xml:space="preserve"> </w:t>
      </w:r>
      <w:r w:rsidR="008E33E5">
        <w:rPr>
          <w:noProof/>
          <w:sz w:val="28"/>
          <w:szCs w:val="28"/>
        </w:rPr>
        <w:t>–</w:t>
      </w:r>
      <w:r w:rsidR="00DB7C79" w:rsidRPr="00DB7C79">
        <w:rPr>
          <w:noProof/>
          <w:sz w:val="28"/>
          <w:szCs w:val="28"/>
        </w:rPr>
        <w:t xml:space="preserve"> постоянная составляющая тока в нагрузке.</w:t>
      </w:r>
    </w:p>
    <w:p w:rsidR="004C4873" w:rsidRDefault="004C4873" w:rsidP="00750432">
      <w:pPr>
        <w:jc w:val="center"/>
        <w:rPr>
          <w:b/>
          <w:noProof/>
          <w:sz w:val="28"/>
          <w:szCs w:val="28"/>
        </w:rPr>
      </w:pPr>
    </w:p>
    <w:p w:rsidR="000671EB" w:rsidRDefault="000671EB" w:rsidP="00750432">
      <w:pPr>
        <w:rPr>
          <w:i/>
          <w:noProof/>
          <w:sz w:val="28"/>
          <w:szCs w:val="28"/>
          <w:u w:val="single"/>
        </w:rPr>
      </w:pPr>
      <w:r w:rsidRPr="00DB7C79">
        <w:rPr>
          <w:i/>
          <w:noProof/>
          <w:sz w:val="28"/>
          <w:szCs w:val="28"/>
          <w:u w:val="single"/>
        </w:rPr>
        <w:t xml:space="preserve">Недостатки схемы: </w:t>
      </w:r>
    </w:p>
    <w:p w:rsidR="000671EB" w:rsidRDefault="000671EB" w:rsidP="00D07BE6">
      <w:pPr>
        <w:numPr>
          <w:ilvl w:val="0"/>
          <w:numId w:val="21"/>
        </w:numPr>
        <w:tabs>
          <w:tab w:val="clear" w:pos="720"/>
          <w:tab w:val="left" w:pos="-4962"/>
          <w:tab w:val="num" w:pos="1134"/>
        </w:tabs>
        <w:ind w:left="0" w:firstLine="709"/>
        <w:rPr>
          <w:noProof/>
          <w:sz w:val="28"/>
          <w:szCs w:val="28"/>
        </w:rPr>
      </w:pPr>
      <w:r>
        <w:rPr>
          <w:noProof/>
          <w:sz w:val="28"/>
          <w:szCs w:val="28"/>
        </w:rPr>
        <w:t>При отсутствии модуляции большая постоянная состовляющая тока в РТ.</w:t>
      </w:r>
    </w:p>
    <w:p w:rsidR="007C1D6C" w:rsidRPr="00D52413" w:rsidRDefault="007C1D6C" w:rsidP="00D07BE6">
      <w:pPr>
        <w:numPr>
          <w:ilvl w:val="0"/>
          <w:numId w:val="21"/>
        </w:numPr>
        <w:tabs>
          <w:tab w:val="clear" w:pos="720"/>
          <w:tab w:val="left" w:pos="-4962"/>
          <w:tab w:val="num" w:pos="1134"/>
        </w:tabs>
        <w:ind w:left="0" w:firstLine="709"/>
        <w:rPr>
          <w:noProof/>
          <w:sz w:val="28"/>
          <w:szCs w:val="28"/>
        </w:rPr>
      </w:pPr>
      <w:r>
        <w:rPr>
          <w:noProof/>
          <w:sz w:val="28"/>
          <w:szCs w:val="28"/>
        </w:rPr>
        <w:t xml:space="preserve">Маленький линейный участок – это ограничивает девиацию частоты </w:t>
      </w:r>
      <m:oMath>
        <m:r>
          <w:rPr>
            <w:rFonts w:ascii="Cambria Math" w:hAnsi="Cambria Math"/>
            <w:noProof/>
            <w:sz w:val="28"/>
            <w:szCs w:val="28"/>
          </w:rPr>
          <m:t>∆ω</m:t>
        </m:r>
      </m:oMath>
      <w:r>
        <w:rPr>
          <w:noProof/>
          <w:sz w:val="28"/>
          <w:szCs w:val="28"/>
        </w:rPr>
        <w:t xml:space="preserve">. Чем выше </w:t>
      </w:r>
      <m:oMath>
        <m:r>
          <w:rPr>
            <w:rFonts w:ascii="Cambria Math" w:hAnsi="Cambria Math"/>
            <w:noProof/>
            <w:sz w:val="28"/>
            <w:szCs w:val="28"/>
          </w:rPr>
          <m:t>∆ω</m:t>
        </m:r>
      </m:oMath>
      <w:r>
        <w:rPr>
          <w:noProof/>
          <w:sz w:val="28"/>
          <w:szCs w:val="28"/>
        </w:rPr>
        <w:t>, тем лучше устраняется ВЧ состовляющая.</w:t>
      </w:r>
    </w:p>
    <w:p w:rsidR="00EE4BA6" w:rsidRDefault="005746C4" w:rsidP="00750432">
      <w:pPr>
        <w:ind w:firstLine="0"/>
        <w:jc w:val="center"/>
        <w:rPr>
          <w:i/>
          <w:noProof/>
          <w:sz w:val="28"/>
          <w:szCs w:val="28"/>
          <w:u w:val="single"/>
        </w:rPr>
      </w:pPr>
      <w:r>
        <w:object w:dxaOrig="6735" w:dyaOrig="4354">
          <v:shape id="_x0000_i1127" type="#_x0000_t75" style="width:335.25pt;height:216.75pt" o:ole="">
            <v:imagedata r:id="rId213" o:title=""/>
          </v:shape>
          <o:OLEObject Type="Embed" ProgID="Visio.Drawing.11" ShapeID="_x0000_i1127" DrawAspect="Content" ObjectID="_1415007883" r:id="rId214"/>
        </w:object>
      </w:r>
    </w:p>
    <w:p w:rsidR="0051481E" w:rsidRPr="00EE4BA6" w:rsidRDefault="0051481E" w:rsidP="00750432">
      <w:pPr>
        <w:ind w:firstLine="0"/>
        <w:jc w:val="center"/>
        <w:rPr>
          <w:i/>
          <w:noProof/>
          <w:sz w:val="28"/>
          <w:szCs w:val="28"/>
          <w:u w:val="single"/>
        </w:rPr>
      </w:pPr>
      <w:r w:rsidRPr="00D52413">
        <w:rPr>
          <w:noProof/>
          <w:sz w:val="28"/>
          <w:szCs w:val="28"/>
        </w:rPr>
        <w:t>Рисунок</w:t>
      </w:r>
      <w:r w:rsidR="00EE4BA6">
        <w:rPr>
          <w:noProof/>
          <w:sz w:val="28"/>
          <w:szCs w:val="28"/>
        </w:rPr>
        <w:t xml:space="preserve"> 5.19</w:t>
      </w:r>
      <w:r w:rsidRPr="009C1552">
        <w:rPr>
          <w:noProof/>
          <w:sz w:val="28"/>
          <w:szCs w:val="28"/>
        </w:rPr>
        <w:t>.</w:t>
      </w:r>
      <w:r w:rsidR="00D52413">
        <w:rPr>
          <w:noProof/>
          <w:sz w:val="28"/>
          <w:szCs w:val="28"/>
        </w:rPr>
        <w:t xml:space="preserve"> Принципиальная </w:t>
      </w:r>
      <w:r w:rsidR="00D52413" w:rsidRPr="00D52413">
        <w:rPr>
          <w:noProof/>
          <w:sz w:val="28"/>
          <w:szCs w:val="28"/>
        </w:rPr>
        <w:t>хема ЧМ детектора на двух взаимно-расстроенных контурах</w:t>
      </w:r>
    </w:p>
    <w:p w:rsidR="0051481E" w:rsidRDefault="0051481E" w:rsidP="00750432">
      <w:pPr>
        <w:rPr>
          <w:sz w:val="28"/>
          <w:szCs w:val="28"/>
        </w:rPr>
      </w:pPr>
    </w:p>
    <w:p w:rsidR="005C0F22" w:rsidRDefault="003A2E5F" w:rsidP="00750432">
      <w:pPr>
        <w:ind w:firstLine="0"/>
        <w:jc w:val="center"/>
        <w:rPr>
          <w:i/>
          <w:noProof/>
          <w:sz w:val="28"/>
          <w:szCs w:val="28"/>
          <w:u w:val="single"/>
          <w:lang w:val="en-US"/>
        </w:rPr>
      </w:pPr>
      <w:r>
        <w:object w:dxaOrig="10533" w:dyaOrig="8946">
          <v:shape id="_x0000_i1128" type="#_x0000_t75" style="width:333.75pt;height:282.75pt" o:ole="">
            <v:imagedata r:id="rId215" o:title=""/>
          </v:shape>
          <o:OLEObject Type="Embed" ProgID="Visio.Drawing.11" ShapeID="_x0000_i1128" DrawAspect="Content" ObjectID="_1415007884" r:id="rId216"/>
        </w:object>
      </w:r>
    </w:p>
    <w:p w:rsidR="0051481E" w:rsidRDefault="00EE4BA6" w:rsidP="001C5A91">
      <w:pPr>
        <w:ind w:firstLine="851"/>
        <w:rPr>
          <w:noProof/>
          <w:sz w:val="28"/>
          <w:szCs w:val="28"/>
        </w:rPr>
      </w:pPr>
      <w:r>
        <w:rPr>
          <w:noProof/>
          <w:sz w:val="28"/>
          <w:szCs w:val="28"/>
        </w:rPr>
        <w:t>Рисунок 5.20</w:t>
      </w:r>
      <w:r w:rsidR="0051481E" w:rsidRPr="009C1552">
        <w:rPr>
          <w:noProof/>
          <w:sz w:val="28"/>
          <w:szCs w:val="28"/>
        </w:rPr>
        <w:t>.</w:t>
      </w:r>
      <w:r>
        <w:rPr>
          <w:noProof/>
          <w:sz w:val="28"/>
          <w:szCs w:val="28"/>
        </w:rPr>
        <w:t xml:space="preserve"> </w:t>
      </w:r>
      <w:r w:rsidR="00E05371">
        <w:rPr>
          <w:noProof/>
          <w:sz w:val="28"/>
          <w:szCs w:val="28"/>
        </w:rPr>
        <w:t xml:space="preserve">а) </w:t>
      </w:r>
      <w:r w:rsidR="0051481E">
        <w:rPr>
          <w:noProof/>
          <w:sz w:val="28"/>
          <w:szCs w:val="28"/>
        </w:rPr>
        <w:t>АЧХ расстроенных контуров;</w:t>
      </w:r>
    </w:p>
    <w:p w:rsidR="0051481E" w:rsidRDefault="001C5A91" w:rsidP="001C5A91">
      <w:pPr>
        <w:tabs>
          <w:tab w:val="left" w:pos="-4678"/>
        </w:tabs>
        <w:ind w:left="2552" w:firstLine="0"/>
        <w:jc w:val="left"/>
        <w:rPr>
          <w:noProof/>
          <w:sz w:val="28"/>
          <w:szCs w:val="28"/>
        </w:rPr>
      </w:pPr>
      <w:r>
        <w:rPr>
          <w:noProof/>
          <w:sz w:val="28"/>
          <w:szCs w:val="28"/>
        </w:rPr>
        <w:t xml:space="preserve"> </w:t>
      </w:r>
      <w:r w:rsidR="00E05371">
        <w:rPr>
          <w:noProof/>
          <w:sz w:val="28"/>
          <w:szCs w:val="28"/>
        </w:rPr>
        <w:t xml:space="preserve">б) </w:t>
      </w:r>
      <w:r w:rsidR="0051481E">
        <w:rPr>
          <w:noProof/>
          <w:sz w:val="28"/>
          <w:szCs w:val="28"/>
        </w:rPr>
        <w:t>характеристика</w:t>
      </w:r>
      <w:r w:rsidR="00D52413">
        <w:rPr>
          <w:noProof/>
          <w:sz w:val="28"/>
          <w:szCs w:val="28"/>
        </w:rPr>
        <w:t xml:space="preserve"> детектирования</w:t>
      </w:r>
      <w:r w:rsidR="0051481E">
        <w:rPr>
          <w:noProof/>
          <w:sz w:val="28"/>
          <w:szCs w:val="28"/>
        </w:rPr>
        <w:t xml:space="preserve"> частотного детектора;</w:t>
      </w:r>
    </w:p>
    <w:p w:rsidR="0051481E" w:rsidRDefault="001C5A91" w:rsidP="001C5A91">
      <w:pPr>
        <w:tabs>
          <w:tab w:val="left" w:pos="-4678"/>
        </w:tabs>
        <w:ind w:left="2552" w:firstLine="0"/>
        <w:jc w:val="left"/>
        <w:rPr>
          <w:noProof/>
          <w:sz w:val="28"/>
          <w:szCs w:val="28"/>
        </w:rPr>
      </w:pPr>
      <w:r>
        <w:rPr>
          <w:noProof/>
          <w:sz w:val="28"/>
          <w:szCs w:val="28"/>
        </w:rPr>
        <w:t xml:space="preserve"> </w:t>
      </w:r>
      <w:r w:rsidR="00E05371">
        <w:rPr>
          <w:noProof/>
          <w:sz w:val="28"/>
          <w:szCs w:val="28"/>
        </w:rPr>
        <w:t xml:space="preserve">в) </w:t>
      </w:r>
      <w:r w:rsidR="0051481E">
        <w:rPr>
          <w:noProof/>
          <w:sz w:val="28"/>
          <w:szCs w:val="28"/>
        </w:rPr>
        <w:t xml:space="preserve">напряжение </w:t>
      </w:r>
      <w:r w:rsidR="00CA4955">
        <w:rPr>
          <w:noProof/>
          <w:sz w:val="28"/>
          <w:szCs w:val="28"/>
        </w:rPr>
        <w:t>на выходе детектора</w:t>
      </w:r>
    </w:p>
    <w:p w:rsidR="0051481E" w:rsidRPr="0051481E" w:rsidRDefault="0051481E" w:rsidP="00750432">
      <w:pPr>
        <w:rPr>
          <w:noProof/>
          <w:sz w:val="28"/>
          <w:szCs w:val="28"/>
        </w:rPr>
      </w:pPr>
    </w:p>
    <w:p w:rsidR="007C1D6C" w:rsidRDefault="0051481E" w:rsidP="00750432">
      <w:pPr>
        <w:rPr>
          <w:noProof/>
          <w:sz w:val="28"/>
          <w:szCs w:val="28"/>
        </w:rPr>
      </w:pPr>
      <w:r>
        <w:rPr>
          <w:noProof/>
          <w:sz w:val="28"/>
          <w:szCs w:val="28"/>
        </w:rPr>
        <w:t>Достоинства схемы на двух расстроенных контурах:</w:t>
      </w:r>
    </w:p>
    <w:p w:rsidR="0051481E" w:rsidRDefault="0051481E" w:rsidP="00750432">
      <w:pPr>
        <w:tabs>
          <w:tab w:val="left" w:pos="1134"/>
        </w:tabs>
        <w:rPr>
          <w:noProof/>
          <w:sz w:val="28"/>
          <w:szCs w:val="28"/>
        </w:rPr>
      </w:pPr>
      <w:r>
        <w:rPr>
          <w:noProof/>
          <w:sz w:val="28"/>
          <w:szCs w:val="28"/>
        </w:rPr>
        <w:t>1.</w:t>
      </w:r>
      <w:r w:rsidR="008E33E5">
        <w:rPr>
          <w:noProof/>
          <w:sz w:val="28"/>
          <w:szCs w:val="28"/>
        </w:rPr>
        <w:tab/>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e>
        </m:d>
        <m:r>
          <w:rPr>
            <w:rFonts w:ascii="Cambria Math" w:hAnsi="Cambria Math"/>
            <w:noProof/>
            <w:sz w:val="28"/>
            <w:szCs w:val="28"/>
          </w:rPr>
          <m:t>=0</m:t>
        </m:r>
      </m:oMath>
      <w:r w:rsidR="00A96C8C">
        <w:rPr>
          <w:noProof/>
          <w:sz w:val="28"/>
          <w:szCs w:val="28"/>
        </w:rPr>
        <w:t>.</w:t>
      </w:r>
    </w:p>
    <w:p w:rsidR="0051481E" w:rsidRPr="00A714FB" w:rsidRDefault="008E33E5" w:rsidP="00750432">
      <w:pPr>
        <w:tabs>
          <w:tab w:val="left" w:pos="1134"/>
        </w:tabs>
        <w:rPr>
          <w:noProof/>
          <w:sz w:val="28"/>
          <w:szCs w:val="28"/>
        </w:rPr>
      </w:pPr>
      <w:r>
        <w:rPr>
          <w:noProof/>
          <w:sz w:val="28"/>
          <w:szCs w:val="28"/>
        </w:rPr>
        <w:t>2.</w:t>
      </w:r>
      <w:r>
        <w:rPr>
          <w:noProof/>
          <w:sz w:val="28"/>
          <w:szCs w:val="28"/>
        </w:rPr>
        <w:tab/>
      </w:r>
      <w:r w:rsidR="0051481E">
        <w:rPr>
          <w:noProof/>
          <w:sz w:val="28"/>
          <w:szCs w:val="28"/>
        </w:rPr>
        <w:t>Девиация в схеме с двумя растроенными контурами в два раза больше,чем при одном</w:t>
      </w:r>
      <w:r w:rsidR="00A714FB">
        <w:rPr>
          <w:noProof/>
          <w:sz w:val="28"/>
          <w:szCs w:val="28"/>
        </w:rPr>
        <w:t xml:space="preserve"> </w: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2к</m:t>
            </m:r>
          </m:sub>
        </m:sSub>
        <m:r>
          <w:rPr>
            <w:rFonts w:ascii="Cambria Math" w:hAnsi="Cambria Math"/>
            <w:noProof/>
            <w:sz w:val="28"/>
            <w:szCs w:val="28"/>
          </w:rPr>
          <m:t>&gt;∆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1к</m:t>
            </m:r>
          </m:sub>
        </m:sSub>
      </m:oMath>
      <w:r w:rsidR="00A96C8C">
        <w:rPr>
          <w:noProof/>
          <w:sz w:val="28"/>
          <w:szCs w:val="28"/>
        </w:rPr>
        <w:t>).</w:t>
      </w:r>
    </w:p>
    <w:p w:rsidR="00A714FB" w:rsidRDefault="008E33E5" w:rsidP="001C5A91">
      <w:pPr>
        <w:tabs>
          <w:tab w:val="left" w:pos="1134"/>
        </w:tabs>
        <w:rPr>
          <w:noProof/>
          <w:sz w:val="28"/>
          <w:szCs w:val="28"/>
        </w:rPr>
      </w:pPr>
      <w:r>
        <w:rPr>
          <w:noProof/>
          <w:sz w:val="28"/>
          <w:szCs w:val="28"/>
        </w:rPr>
        <w:t>3.</w:t>
      </w:r>
      <w:r>
        <w:rPr>
          <w:noProof/>
          <w:sz w:val="28"/>
          <w:szCs w:val="28"/>
        </w:rPr>
        <w:tab/>
      </w:r>
      <w:r w:rsidR="00A714FB" w:rsidRPr="00A714FB">
        <w:rPr>
          <w:noProof/>
          <w:sz w:val="28"/>
          <w:szCs w:val="28"/>
        </w:rPr>
        <w:t xml:space="preserve">Большой линейный участок </w:t>
      </w:r>
      <w:r>
        <w:rPr>
          <w:noProof/>
          <w:sz w:val="28"/>
          <w:szCs w:val="28"/>
        </w:rPr>
        <w:t>–</w:t>
      </w:r>
      <w:r w:rsidR="00A714FB" w:rsidRPr="00A714FB">
        <w:rPr>
          <w:noProof/>
          <w:sz w:val="28"/>
          <w:szCs w:val="28"/>
        </w:rPr>
        <w:t xml:space="preserve"> можно увеличить </w:t>
      </w:r>
      <m:oMath>
        <m:r>
          <w:rPr>
            <w:rFonts w:ascii="Cambria Math" w:hAnsi="Cambria Math"/>
            <w:noProof/>
            <w:sz w:val="28"/>
            <w:szCs w:val="28"/>
          </w:rPr>
          <m:t>∆ω</m:t>
        </m:r>
      </m:oMath>
      <w:r w:rsidR="00A714FB">
        <w:rPr>
          <w:noProof/>
          <w:sz w:val="28"/>
          <w:szCs w:val="28"/>
        </w:rPr>
        <w:t>.</w:t>
      </w:r>
    </w:p>
    <w:p w:rsidR="00A714FB" w:rsidRPr="00A714FB" w:rsidRDefault="00A714FB" w:rsidP="00750432">
      <w:pPr>
        <w:rPr>
          <w:noProof/>
          <w:sz w:val="28"/>
          <w:szCs w:val="28"/>
        </w:rPr>
      </w:pPr>
      <w:r>
        <w:rPr>
          <w:noProof/>
          <w:sz w:val="28"/>
          <w:szCs w:val="28"/>
        </w:rPr>
        <w:t xml:space="preserve">При </w:t>
      </w:r>
      <m:oMath>
        <m:r>
          <w:rPr>
            <w:rFonts w:ascii="Cambria Math" w:hAnsi="Cambria Math"/>
            <w:noProof/>
            <w:sz w:val="28"/>
            <w:szCs w:val="28"/>
          </w:rPr>
          <m:t>∆ω&gt;∆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допустимой</m:t>
            </m:r>
          </m:sub>
        </m:sSub>
      </m:oMath>
      <w:r>
        <w:rPr>
          <w:noProof/>
          <w:sz w:val="28"/>
          <w:szCs w:val="28"/>
        </w:rPr>
        <w:t xml:space="preserve"> возникаю</w:t>
      </w:r>
      <w:r w:rsidR="00085FDD">
        <w:rPr>
          <w:noProof/>
          <w:sz w:val="28"/>
          <w:szCs w:val="28"/>
        </w:rPr>
        <w:t>т</w:t>
      </w:r>
      <w:r w:rsidR="00A74B90">
        <w:rPr>
          <w:noProof/>
          <w:sz w:val="28"/>
          <w:szCs w:val="28"/>
        </w:rPr>
        <w:t xml:space="preserve"> нелинейные искажения (рис. 5.21</w:t>
      </w:r>
      <w:r>
        <w:rPr>
          <w:noProof/>
          <w:sz w:val="28"/>
          <w:szCs w:val="28"/>
        </w:rPr>
        <w:t>).</w:t>
      </w:r>
    </w:p>
    <w:p w:rsidR="005E7B49" w:rsidRDefault="0032581A" w:rsidP="00750432">
      <w:pPr>
        <w:ind w:firstLine="0"/>
        <w:jc w:val="center"/>
        <w:rPr>
          <w:noProof/>
          <w:sz w:val="28"/>
          <w:szCs w:val="28"/>
        </w:rPr>
      </w:pPr>
      <w:r>
        <w:object w:dxaOrig="10534" w:dyaOrig="7586">
          <v:shape id="_x0000_i1129" type="#_x0000_t75" style="width:330pt;height:238.5pt" o:ole="">
            <v:imagedata r:id="rId217" o:title=""/>
          </v:shape>
          <o:OLEObject Type="Embed" ProgID="Visio.Drawing.11" ShapeID="_x0000_i1129" DrawAspect="Content" ObjectID="_1415007885" r:id="rId218"/>
        </w:object>
      </w:r>
    </w:p>
    <w:p w:rsidR="0028477F" w:rsidRPr="00CA4955" w:rsidRDefault="00EE4BA6" w:rsidP="00750432">
      <w:pPr>
        <w:ind w:firstLine="0"/>
        <w:jc w:val="center"/>
        <w:rPr>
          <w:noProof/>
          <w:sz w:val="28"/>
          <w:szCs w:val="28"/>
        </w:rPr>
      </w:pPr>
      <w:r>
        <w:rPr>
          <w:noProof/>
          <w:sz w:val="28"/>
          <w:szCs w:val="28"/>
        </w:rPr>
        <w:t>Рисунок 5.21</w:t>
      </w:r>
      <w:r w:rsidR="00562202" w:rsidRPr="009C1552">
        <w:rPr>
          <w:noProof/>
          <w:sz w:val="28"/>
          <w:szCs w:val="28"/>
        </w:rPr>
        <w:t>.</w:t>
      </w:r>
      <w:r w:rsidR="00CA4955">
        <w:rPr>
          <w:noProof/>
          <w:sz w:val="28"/>
          <w:szCs w:val="28"/>
        </w:rPr>
        <w:t xml:space="preserve"> Превышение </w:t>
      </w:r>
      <m:oMath>
        <m:r>
          <m:rPr>
            <m:sty m:val="p"/>
          </m:rPr>
          <w:rPr>
            <w:rFonts w:ascii="Cambria Math" w:hAnsi="Cambria Math"/>
            <w:noProof/>
            <w:sz w:val="28"/>
            <w:szCs w:val="28"/>
          </w:rPr>
          <m:t>Δ</m:t>
        </m:r>
        <m:r>
          <w:rPr>
            <w:rFonts w:ascii="Cambria Math" w:hAnsi="Cambria Math"/>
            <w:noProof/>
            <w:sz w:val="28"/>
            <w:szCs w:val="28"/>
          </w:rPr>
          <m:t>ω</m:t>
        </m:r>
      </m:oMath>
      <w:r w:rsidR="00CA4955">
        <w:rPr>
          <w:noProof/>
          <w:sz w:val="28"/>
          <w:szCs w:val="28"/>
        </w:rPr>
        <w:t xml:space="preserve"> линейного участка характеристики детектирования</w:t>
      </w:r>
    </w:p>
    <w:p w:rsidR="007C1D6C" w:rsidRDefault="00562202" w:rsidP="000E7964">
      <w:pPr>
        <w:pStyle w:val="af3"/>
        <w:rPr>
          <w:noProof/>
        </w:rPr>
      </w:pPr>
      <w:bookmarkStart w:id="42" w:name="_Toc303329700"/>
      <w:r>
        <w:rPr>
          <w:noProof/>
        </w:rPr>
        <w:t>5.9</w:t>
      </w:r>
      <w:r w:rsidR="00EE2F8E" w:rsidRPr="00F72E4E">
        <w:rPr>
          <w:noProof/>
        </w:rPr>
        <w:t>.</w:t>
      </w:r>
      <w:r w:rsidR="00EE2F8E" w:rsidRPr="00F72E4E">
        <w:rPr>
          <w:noProof/>
        </w:rPr>
        <w:tab/>
      </w:r>
      <w:r w:rsidR="007C1D6C">
        <w:rPr>
          <w:noProof/>
        </w:rPr>
        <w:t>Фазовый (синхронный) детектор (ФД)</w:t>
      </w:r>
      <w:bookmarkEnd w:id="42"/>
    </w:p>
    <w:p w:rsidR="00D52D65" w:rsidRPr="00D62D2A" w:rsidRDefault="00D52D65" w:rsidP="00750432">
      <w:pPr>
        <w:rPr>
          <w:b/>
          <w:noProof/>
          <w:sz w:val="28"/>
          <w:szCs w:val="28"/>
        </w:rPr>
      </w:pPr>
    </w:p>
    <w:p w:rsidR="007C1D6C" w:rsidRPr="00085FDD" w:rsidRDefault="007C1D6C" w:rsidP="00750432">
      <w:pPr>
        <w:rPr>
          <w:noProof/>
          <w:sz w:val="28"/>
          <w:szCs w:val="28"/>
        </w:rPr>
      </w:pPr>
      <w:r>
        <w:rPr>
          <w:noProof/>
          <w:sz w:val="28"/>
          <w:szCs w:val="28"/>
        </w:rPr>
        <w:t>Синхронный детектор (фазовый детектор) позволяет осуществить высококачественное детектирование сигналов АМ, ЧМ и ФМ; он обеспечивает наилучшее выделение сигнала на фоне помех. Структурн</w:t>
      </w:r>
      <w:r w:rsidR="00FE2651">
        <w:rPr>
          <w:noProof/>
          <w:sz w:val="28"/>
          <w:szCs w:val="28"/>
        </w:rPr>
        <w:t>ая схема ФД показана на рис. 5.22</w:t>
      </w:r>
      <w:r w:rsidR="00562202">
        <w:rPr>
          <w:noProof/>
          <w:sz w:val="28"/>
          <w:szCs w:val="28"/>
        </w:rPr>
        <w:t>.</w:t>
      </w:r>
    </w:p>
    <w:p w:rsidR="00204C36" w:rsidRPr="00085FDD" w:rsidRDefault="0032581A" w:rsidP="00750432">
      <w:pPr>
        <w:ind w:firstLine="0"/>
        <w:jc w:val="center"/>
      </w:pPr>
      <w:r>
        <w:object w:dxaOrig="7699" w:dyaOrig="2880">
          <v:shape id="_x0000_i1130" type="#_x0000_t75" style="width:379.5pt;height:141pt" o:ole="">
            <v:imagedata r:id="rId219" o:title=""/>
          </v:shape>
          <o:OLEObject Type="Embed" ProgID="Visio.Drawing.11" ShapeID="_x0000_i1130" DrawAspect="Content" ObjectID="_1415007886" r:id="rId220"/>
        </w:object>
      </w:r>
    </w:p>
    <w:p w:rsidR="0028477F" w:rsidRPr="009C1552" w:rsidRDefault="00EE4BA6" w:rsidP="00750432">
      <w:pPr>
        <w:ind w:firstLine="0"/>
        <w:jc w:val="center"/>
        <w:rPr>
          <w:noProof/>
        </w:rPr>
      </w:pPr>
      <w:r>
        <w:rPr>
          <w:noProof/>
          <w:sz w:val="28"/>
          <w:szCs w:val="28"/>
        </w:rPr>
        <w:t>Рисунок 5.22</w:t>
      </w:r>
      <w:r w:rsidR="00043016" w:rsidRPr="009C1552">
        <w:rPr>
          <w:noProof/>
          <w:sz w:val="28"/>
          <w:szCs w:val="28"/>
        </w:rPr>
        <w:t>.</w:t>
      </w:r>
      <w:r w:rsidR="00CA4955">
        <w:rPr>
          <w:noProof/>
          <w:sz w:val="28"/>
          <w:szCs w:val="28"/>
        </w:rPr>
        <w:t xml:space="preserve"> </w:t>
      </w:r>
      <w:r w:rsidR="008C0633">
        <w:rPr>
          <w:noProof/>
          <w:sz w:val="28"/>
          <w:szCs w:val="28"/>
        </w:rPr>
        <w:t>Структурная схема ФД</w:t>
      </w:r>
    </w:p>
    <w:p w:rsidR="00043016" w:rsidRPr="0028477F" w:rsidRDefault="00043016" w:rsidP="00750432">
      <w:pPr>
        <w:rPr>
          <w:b/>
          <w:noProof/>
          <w:sz w:val="28"/>
          <w:szCs w:val="28"/>
        </w:rPr>
      </w:pPr>
    </w:p>
    <w:p w:rsidR="00043016" w:rsidRDefault="00085FDD" w:rsidP="00750432">
      <w:pPr>
        <w:rPr>
          <w:noProof/>
          <w:sz w:val="28"/>
          <w:szCs w:val="28"/>
        </w:rPr>
      </w:pPr>
      <w:r>
        <w:rPr>
          <w:noProof/>
          <w:sz w:val="28"/>
          <w:szCs w:val="28"/>
        </w:rPr>
        <w:t>Сигнал (АМ, ЧМ, ФМ):</w:t>
      </w:r>
    </w:p>
    <w:p w:rsidR="00085FDD" w:rsidRDefault="00085FDD" w:rsidP="00750432">
      <w:pPr>
        <w:rPr>
          <w:noProof/>
          <w:sz w:val="28"/>
          <w:szCs w:val="28"/>
        </w:rPr>
      </w:pPr>
    </w:p>
    <w:p w:rsidR="00043016"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с</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m</m:t>
              </m:r>
            </m:sub>
          </m:sSub>
          <m:d>
            <m:dPr>
              <m:ctrlPr>
                <w:rPr>
                  <w:rFonts w:ascii="Cambria Math" w:hAnsi="Cambria Math"/>
                  <w:i/>
                  <w:noProof/>
                  <w:sz w:val="28"/>
                  <w:szCs w:val="28"/>
                </w:rPr>
              </m:ctrlPr>
            </m:dPr>
            <m:e>
              <m:r>
                <w:rPr>
                  <w:rFonts w:ascii="Cambria Math" w:hAnsi="Cambria Math"/>
                  <w:noProof/>
                  <w:sz w:val="28"/>
                  <w:szCs w:val="28"/>
                </w:rPr>
                <m:t>t</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ЧМ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ФМ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0</m:t>
                      </m:r>
                    </m:sub>
                  </m:sSub>
                </m:e>
              </m:d>
            </m:e>
          </m:func>
          <m:r>
            <w:rPr>
              <w:rFonts w:ascii="Cambria Math" w:hAnsi="Cambria Math"/>
              <w:noProof/>
              <w:sz w:val="28"/>
              <w:szCs w:val="28"/>
            </w:rPr>
            <m:t>.</m:t>
          </m:r>
        </m:oMath>
      </m:oMathPara>
    </w:p>
    <w:p w:rsidR="00286D3D" w:rsidRPr="00D52D65" w:rsidRDefault="00286D3D" w:rsidP="00750432">
      <w:pPr>
        <w:rPr>
          <w:noProof/>
          <w:sz w:val="28"/>
          <w:szCs w:val="28"/>
        </w:rPr>
      </w:pPr>
    </w:p>
    <w:p w:rsidR="00286D3D" w:rsidRPr="005E754E" w:rsidRDefault="00286D3D" w:rsidP="00750432">
      <w:pPr>
        <w:rPr>
          <w:noProof/>
          <w:sz w:val="28"/>
          <w:szCs w:val="28"/>
        </w:rPr>
      </w:pPr>
      <w:r>
        <w:rPr>
          <w:noProof/>
          <w:sz w:val="28"/>
          <w:szCs w:val="28"/>
        </w:rPr>
        <w:t xml:space="preserve">У синхронного детектора два входа. На первый вход подается модулированный сигнал, на второй вход опорное напряжение. Частота опорного напряжения равна центральной частоте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vertAlign w:val="subscript"/>
              </w:rPr>
              <m:t>0</m:t>
            </m:r>
          </m:sub>
        </m:sSub>
      </m:oMath>
      <w:r w:rsidRPr="00D52D65">
        <w:rPr>
          <w:noProof/>
          <w:sz w:val="28"/>
          <w:szCs w:val="28"/>
        </w:rPr>
        <w:t xml:space="preserve"> </w:t>
      </w:r>
      <w:r w:rsidRPr="00286D3D">
        <w:rPr>
          <w:noProof/>
          <w:sz w:val="28"/>
          <w:szCs w:val="28"/>
        </w:rPr>
        <w:t>– (</w:t>
      </w:r>
      <w:r>
        <w:rPr>
          <w:noProof/>
          <w:sz w:val="28"/>
          <w:szCs w:val="28"/>
        </w:rPr>
        <w:t>синхронность</w:t>
      </w:r>
      <w:r w:rsidRPr="00286D3D">
        <w:rPr>
          <w:noProof/>
          <w:sz w:val="28"/>
          <w:szCs w:val="28"/>
        </w:rPr>
        <w:t>)</w:t>
      </w:r>
      <w:r>
        <w:rPr>
          <w:noProof/>
          <w:sz w:val="28"/>
          <w:szCs w:val="28"/>
        </w:rPr>
        <w:t>, а фаза равна начальной фазе сигнала</w:t>
      </w:r>
      <w:r w:rsidRPr="00286D3D">
        <w:rPr>
          <w:rFonts w:ascii="Arial" w:hAnsi="Arial"/>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vertAlign w:val="subscript"/>
              </w:rPr>
              <m:t>0</m:t>
            </m:r>
          </m:sub>
        </m:sSub>
      </m:oMath>
      <w:r w:rsidR="008E33E5">
        <w:rPr>
          <w:noProof/>
          <w:sz w:val="28"/>
          <w:szCs w:val="28"/>
        </w:rPr>
        <w:t xml:space="preserve"> –</w:t>
      </w:r>
      <w:r>
        <w:rPr>
          <w:noProof/>
          <w:sz w:val="28"/>
          <w:szCs w:val="28"/>
        </w:rPr>
        <w:t xml:space="preserve"> (синфазность)</w:t>
      </w:r>
      <w:r w:rsidR="00F21D36" w:rsidRPr="00F21D36">
        <w:rPr>
          <w:noProof/>
          <w:sz w:val="28"/>
          <w:szCs w:val="28"/>
        </w:rPr>
        <w:t>.</w:t>
      </w:r>
    </w:p>
    <w:p w:rsidR="005D00D4" w:rsidRPr="00085FDD" w:rsidRDefault="0032581A" w:rsidP="00750432">
      <w:pPr>
        <w:ind w:firstLine="0"/>
        <w:jc w:val="center"/>
        <w:rPr>
          <w:noProof/>
        </w:rPr>
      </w:pPr>
      <w:r>
        <w:object w:dxaOrig="6111" w:dyaOrig="4637">
          <v:shape id="_x0000_i1131" type="#_x0000_t75" style="width:305.25pt;height:231.75pt" o:ole="">
            <v:imagedata r:id="rId221" o:title=""/>
          </v:shape>
          <o:OLEObject Type="Embed" ProgID="Visio.Drawing.11" ShapeID="_x0000_i1131" DrawAspect="Content" ObjectID="_1415007887" r:id="rId222"/>
        </w:object>
      </w:r>
    </w:p>
    <w:p w:rsidR="0028477F" w:rsidRPr="009C1552" w:rsidRDefault="0028477F" w:rsidP="00750432">
      <w:pPr>
        <w:ind w:firstLine="0"/>
        <w:jc w:val="center"/>
        <w:rPr>
          <w:noProof/>
          <w:sz w:val="28"/>
          <w:szCs w:val="28"/>
        </w:rPr>
      </w:pPr>
      <w:r w:rsidRPr="009C1552">
        <w:rPr>
          <w:noProof/>
          <w:sz w:val="28"/>
          <w:szCs w:val="28"/>
        </w:rPr>
        <w:t>Рис</w:t>
      </w:r>
      <w:r w:rsidR="00EE4BA6">
        <w:rPr>
          <w:noProof/>
          <w:sz w:val="28"/>
          <w:szCs w:val="28"/>
        </w:rPr>
        <w:t>унок 5.23</w:t>
      </w:r>
      <w:r w:rsidR="005D00D4" w:rsidRPr="009C1552">
        <w:rPr>
          <w:noProof/>
          <w:sz w:val="28"/>
          <w:szCs w:val="28"/>
        </w:rPr>
        <w:t>.</w:t>
      </w:r>
      <w:r w:rsidR="008C0633">
        <w:rPr>
          <w:noProof/>
          <w:sz w:val="28"/>
          <w:szCs w:val="28"/>
        </w:rPr>
        <w:t xml:space="preserve"> </w:t>
      </w:r>
      <w:r w:rsidR="008C0633" w:rsidRPr="008C0633">
        <w:rPr>
          <w:noProof/>
          <w:sz w:val="28"/>
          <w:szCs w:val="28"/>
        </w:rPr>
        <w:t>Принципиальная схема фазового детектора</w:t>
      </w:r>
    </w:p>
    <w:p w:rsidR="005D00D4" w:rsidRPr="0028477F" w:rsidRDefault="005D00D4" w:rsidP="00750432">
      <w:pPr>
        <w:rPr>
          <w:b/>
          <w:noProof/>
          <w:sz w:val="28"/>
          <w:szCs w:val="28"/>
        </w:rPr>
      </w:pPr>
    </w:p>
    <w:p w:rsidR="00286D3D" w:rsidRDefault="00286D3D" w:rsidP="00750432">
      <w:pPr>
        <w:rPr>
          <w:noProof/>
          <w:sz w:val="28"/>
          <w:szCs w:val="28"/>
        </w:rPr>
      </w:pPr>
      <w:r>
        <w:rPr>
          <w:noProof/>
          <w:sz w:val="28"/>
          <w:szCs w:val="28"/>
        </w:rPr>
        <w:t>Простейшая схема (принципиа</w:t>
      </w:r>
      <w:r w:rsidR="00FE2651">
        <w:rPr>
          <w:noProof/>
          <w:sz w:val="28"/>
          <w:szCs w:val="28"/>
        </w:rPr>
        <w:t>льная) ФД изображена на рис. 5.23</w:t>
      </w:r>
      <w:r w:rsidR="00090516">
        <w:rPr>
          <w:noProof/>
          <w:sz w:val="28"/>
          <w:szCs w:val="28"/>
        </w:rPr>
        <w:t>.</w:t>
      </w:r>
    </w:p>
    <w:p w:rsidR="00085FDD" w:rsidRDefault="00286D3D" w:rsidP="00750432">
      <w:pPr>
        <w:rPr>
          <w:noProof/>
          <w:sz w:val="28"/>
          <w:szCs w:val="28"/>
        </w:rPr>
      </w:pPr>
      <w:r>
        <w:rPr>
          <w:noProof/>
          <w:sz w:val="28"/>
          <w:szCs w:val="28"/>
        </w:rPr>
        <w:t>Напряжение на выходе синхронного детектора (СД) равно интегралу от произведения сигнала на опорное напряжение</w:t>
      </w:r>
      <w:r w:rsidR="00090516">
        <w:rPr>
          <w:noProof/>
          <w:sz w:val="28"/>
          <w:szCs w:val="28"/>
        </w:rPr>
        <w:t>.</w:t>
      </w:r>
    </w:p>
    <w:p w:rsidR="000E7964" w:rsidRDefault="000E7964" w:rsidP="00750432">
      <w:pPr>
        <w:rPr>
          <w:noProof/>
          <w:sz w:val="28"/>
          <w:szCs w:val="28"/>
        </w:rPr>
      </w:pPr>
    </w:p>
    <w:p w:rsidR="00085FDD" w:rsidRPr="0046229E" w:rsidRDefault="006A064A" w:rsidP="00A96C8C">
      <w:pPr>
        <w:spacing w:line="360" w:lineRule="auto"/>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с</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m</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0</m:t>
                      </m:r>
                    </m:sub>
                  </m:sSub>
                </m:e>
              </m:d>
            </m:e>
          </m:func>
          <m:r>
            <w:rPr>
              <w:rFonts w:ascii="Cambria Math" w:hAnsi="Cambria Math"/>
              <w:noProof/>
              <w:sz w:val="28"/>
              <w:szCs w:val="28"/>
            </w:rPr>
            <m:t>,</m:t>
          </m:r>
        </m:oMath>
      </m:oMathPara>
    </w:p>
    <w:p w:rsidR="00090516" w:rsidRDefault="006A064A" w:rsidP="00750432">
      <w:pPr>
        <w:rPr>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оп</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оп</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0</m:t>
                      </m:r>
                    </m:sub>
                  </m:sSub>
                </m:e>
              </m:d>
              <m:r>
                <w:rPr>
                  <w:rFonts w:ascii="Cambria Math" w:hAnsi="Cambria Math"/>
                  <w:noProof/>
                  <w:sz w:val="28"/>
                  <w:szCs w:val="28"/>
                  <w:lang w:val="en-US"/>
                </w:rPr>
                <m:t>.</m:t>
              </m:r>
            </m:e>
          </m:func>
        </m:oMath>
      </m:oMathPara>
    </w:p>
    <w:p w:rsidR="00090516" w:rsidRPr="00090516" w:rsidRDefault="00090516" w:rsidP="00750432">
      <w:pPr>
        <w:rPr>
          <w:noProof/>
          <w:sz w:val="28"/>
          <w:szCs w:val="28"/>
        </w:rPr>
      </w:pPr>
    </w:p>
    <w:p w:rsidR="00090516" w:rsidRDefault="00090516" w:rsidP="00750432">
      <w:pPr>
        <w:rPr>
          <w:noProof/>
          <w:sz w:val="28"/>
          <w:szCs w:val="28"/>
        </w:rPr>
      </w:pPr>
      <w:r>
        <w:rPr>
          <w:noProof/>
          <w:sz w:val="28"/>
          <w:szCs w:val="28"/>
        </w:rPr>
        <w:t xml:space="preserve">Пусть на входе АМ сигнал </w:t>
      </w:r>
      <m:oMath>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с</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АМ</m:t>
                </m:r>
              </m:sub>
            </m:sSub>
            <m:d>
              <m:dPr>
                <m:ctrlPr>
                  <w:rPr>
                    <w:rFonts w:ascii="Cambria Math" w:hAnsi="Cambria Math"/>
                    <w:i/>
                    <w:noProof/>
                    <w:sz w:val="28"/>
                    <w:szCs w:val="28"/>
                  </w:rPr>
                </m:ctrlPr>
              </m:dPr>
              <m:e>
                <m:r>
                  <w:rPr>
                    <w:rFonts w:ascii="Cambria Math" w:hAnsi="Cambria Math"/>
                    <w:noProof/>
                    <w:sz w:val="28"/>
                    <w:szCs w:val="28"/>
                  </w:rPr>
                  <m:t>t</m:t>
                </m:r>
              </m:e>
            </m:d>
          </m:e>
        </m:d>
      </m:oMath>
      <w:r>
        <w:rPr>
          <w:noProof/>
          <w:sz w:val="28"/>
          <w:szCs w:val="28"/>
        </w:rPr>
        <w:t>, тогда</w:t>
      </w:r>
    </w:p>
    <w:p w:rsidR="00A96C8C" w:rsidRDefault="00A96C8C" w:rsidP="00750432">
      <w:pPr>
        <w:rPr>
          <w:noProof/>
          <w:sz w:val="28"/>
          <w:szCs w:val="28"/>
        </w:rPr>
      </w:pPr>
    </w:p>
    <w:p w:rsidR="00090516" w:rsidRDefault="006A064A" w:rsidP="00A96C8C">
      <w:pPr>
        <w:spacing w:line="360" w:lineRule="auto"/>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вых</m:t>
              </m:r>
            </m:sub>
          </m:sSub>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с</m:t>
                  </m:r>
                </m:sub>
              </m:sSub>
              <m:d>
                <m:dPr>
                  <m:ctrlPr>
                    <w:rPr>
                      <w:rFonts w:ascii="Cambria Math" w:hAnsi="Cambria Math"/>
                      <w:i/>
                      <w:noProof/>
                      <w:sz w:val="28"/>
                      <w:szCs w:val="28"/>
                    </w:rPr>
                  </m:ctrlPr>
                </m:dPr>
                <m:e>
                  <m:r>
                    <w:rPr>
                      <w:rFonts w:ascii="Cambria Math" w:hAnsi="Cambria Math"/>
                      <w:noProof/>
                      <w:sz w:val="28"/>
                      <w:szCs w:val="28"/>
                    </w:rPr>
                    <m:t>t</m:t>
                  </m:r>
                </m:e>
              </m:d>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оп</m:t>
                  </m:r>
                </m:sub>
              </m:sSub>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dt=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m</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0</m:t>
                              </m:r>
                            </m:sub>
                          </m:sSub>
                        </m:e>
                      </m:d>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оп</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0</m:t>
                                  </m:r>
                                </m:sub>
                              </m:sSub>
                            </m:e>
                          </m:d>
                          <m:r>
                            <w:rPr>
                              <w:rFonts w:ascii="Cambria Math" w:hAnsi="Cambria Math"/>
                              <w:noProof/>
                              <w:sz w:val="28"/>
                              <w:szCs w:val="28"/>
                            </w:rPr>
                            <m:t>dt=</m:t>
                          </m:r>
                        </m:e>
                      </m:func>
                    </m:e>
                  </m:func>
                </m:e>
              </m:nary>
            </m:e>
          </m:nary>
        </m:oMath>
      </m:oMathPara>
    </w:p>
    <w:p w:rsidR="00A96C8C" w:rsidRPr="00A96C8C" w:rsidRDefault="00A96C8C" w:rsidP="00A96C8C">
      <w:pPr>
        <w:jc w:val="center"/>
        <w:rPr>
          <w:noProof/>
          <w:sz w:val="28"/>
          <w:szCs w:val="28"/>
        </w:rPr>
      </w:pPr>
      <m:oMathPara>
        <m:oMath>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оп</m:t>
                  </m:r>
                </m:sub>
              </m:sSub>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m</m:t>
                  </m:r>
                </m:sub>
              </m:sSub>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d>
                <m:dPr>
                  <m:begChr m:val="["/>
                  <m:endChr m:val="]"/>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2ω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2φ</m:t>
                              </m:r>
                            </m:e>
                            <m:sub>
                              <m:r>
                                <w:rPr>
                                  <w:rFonts w:ascii="Cambria Math" w:hAnsi="Cambria Math"/>
                                  <w:noProof/>
                                  <w:sz w:val="28"/>
                                  <w:szCs w:val="28"/>
                                </w:rPr>
                                <m:t>0</m:t>
                              </m:r>
                            </m:sub>
                          </m:sSub>
                        </m:e>
                      </m:d>
                    </m:e>
                  </m:func>
                </m:e>
              </m:d>
              <m:r>
                <w:rPr>
                  <w:rFonts w:ascii="Cambria Math" w:hAnsi="Cambria Math"/>
                  <w:noProof/>
                  <w:sz w:val="28"/>
                  <w:szCs w:val="28"/>
                </w:rPr>
                <m:t>dt=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оп</m:t>
                      </m:r>
                    </m:sub>
                  </m:sSub>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m</m:t>
                      </m:r>
                    </m:sub>
                  </m:sSub>
                </m:num>
                <m:den>
                  <m:r>
                    <w:rPr>
                      <w:rFonts w:ascii="Cambria Math" w:hAnsi="Cambria Math"/>
                      <w:noProof/>
                      <w:sz w:val="28"/>
                      <w:szCs w:val="28"/>
                    </w:rPr>
                    <m:t>2</m:t>
                  </m:r>
                </m:den>
              </m:f>
              <m:r>
                <w:rPr>
                  <w:rFonts w:ascii="Cambria Math" w:hAnsi="Cambria Math"/>
                  <w:noProof/>
                  <w:sz w:val="28"/>
                  <w:szCs w:val="28"/>
                </w:rPr>
                <m:t>.</m:t>
              </m:r>
            </m:e>
          </m:nary>
        </m:oMath>
      </m:oMathPara>
    </w:p>
    <w:p w:rsidR="001515A6" w:rsidRPr="00A96C8C" w:rsidRDefault="001515A6" w:rsidP="00750432">
      <w:pPr>
        <w:rPr>
          <w:noProof/>
          <w:sz w:val="28"/>
          <w:szCs w:val="28"/>
        </w:rPr>
      </w:pPr>
    </w:p>
    <w:p w:rsidR="008E33E5" w:rsidRDefault="001515A6" w:rsidP="00750432">
      <w:pPr>
        <w:rPr>
          <w:noProof/>
          <w:sz w:val="28"/>
          <w:szCs w:val="28"/>
        </w:rPr>
      </w:pPr>
      <w:r>
        <w:rPr>
          <w:noProof/>
          <w:sz w:val="28"/>
          <w:szCs w:val="28"/>
        </w:rPr>
        <w:t xml:space="preserve">Т.к.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оп</m:t>
            </m:r>
          </m:sub>
        </m:sSub>
      </m:oMath>
      <w:r>
        <w:rPr>
          <w:noProof/>
          <w:sz w:val="28"/>
          <w:szCs w:val="28"/>
        </w:rPr>
        <w:t xml:space="preserve"> практически постоянно на интервале </w:t>
      </w:r>
      <m:oMath>
        <m:r>
          <w:rPr>
            <w:rFonts w:ascii="Cambria Math" w:hAnsi="Cambria Math"/>
            <w:noProof/>
            <w:sz w:val="28"/>
            <w:szCs w:val="28"/>
          </w:rPr>
          <m:t>T</m:t>
        </m:r>
      </m:oMath>
      <w:r>
        <w:rPr>
          <w:noProof/>
          <w:sz w:val="28"/>
          <w:szCs w:val="28"/>
        </w:rPr>
        <w:t>, то мы получим модулирующий сигнал без искажений.</w:t>
      </w:r>
    </w:p>
    <w:p w:rsidR="008E33E5" w:rsidRDefault="008E33E5" w:rsidP="00750432">
      <w:pPr>
        <w:rPr>
          <w:noProof/>
          <w:sz w:val="28"/>
          <w:szCs w:val="28"/>
        </w:rPr>
      </w:pPr>
      <w:r>
        <w:rPr>
          <w:noProof/>
          <w:sz w:val="28"/>
          <w:szCs w:val="28"/>
        </w:rPr>
        <w:br w:type="page"/>
      </w:r>
    </w:p>
    <w:p w:rsidR="00751B88" w:rsidRPr="009C1552" w:rsidRDefault="000E7964" w:rsidP="000E7964">
      <w:pPr>
        <w:pStyle w:val="af"/>
        <w:rPr>
          <w:noProof/>
        </w:rPr>
      </w:pPr>
      <w:bookmarkStart w:id="43" w:name="_Toc303329701"/>
      <w:r>
        <w:rPr>
          <w:noProof/>
        </w:rPr>
        <w:t>6.</w:t>
      </w:r>
      <w:r>
        <w:rPr>
          <w:noProof/>
        </w:rPr>
        <w:tab/>
      </w:r>
      <w:r w:rsidR="00751B88" w:rsidRPr="009C1552">
        <w:rPr>
          <w:noProof/>
        </w:rPr>
        <w:t>Модуляция дискретными сигналами</w:t>
      </w:r>
      <w:bookmarkEnd w:id="43"/>
    </w:p>
    <w:p w:rsidR="00255C10" w:rsidRPr="000E7964" w:rsidRDefault="00255C10" w:rsidP="00750432">
      <w:pPr>
        <w:rPr>
          <w:b/>
          <w:noProof/>
          <w:sz w:val="28"/>
          <w:szCs w:val="28"/>
        </w:rPr>
      </w:pPr>
    </w:p>
    <w:p w:rsidR="00751B88" w:rsidRDefault="001515A6" w:rsidP="000E7964">
      <w:pPr>
        <w:pStyle w:val="af3"/>
        <w:rPr>
          <w:noProof/>
        </w:rPr>
      </w:pPr>
      <w:bookmarkStart w:id="44" w:name="_Toc303329702"/>
      <w:r>
        <w:rPr>
          <w:noProof/>
        </w:rPr>
        <w:t>6.1</w:t>
      </w:r>
      <w:r w:rsidR="00255C10">
        <w:rPr>
          <w:noProof/>
        </w:rPr>
        <w:t>.</w:t>
      </w:r>
      <w:r w:rsidR="00032188" w:rsidRPr="000E7964">
        <w:rPr>
          <w:noProof/>
        </w:rPr>
        <w:tab/>
      </w:r>
      <w:r w:rsidR="00751B88">
        <w:rPr>
          <w:noProof/>
        </w:rPr>
        <w:t>Дискретные виды модуляции</w:t>
      </w:r>
      <w:bookmarkEnd w:id="44"/>
    </w:p>
    <w:p w:rsidR="00D52D65" w:rsidRPr="000E7964" w:rsidRDefault="00D52D65" w:rsidP="00A96C8C">
      <w:pPr>
        <w:tabs>
          <w:tab w:val="left" w:pos="1134"/>
        </w:tabs>
        <w:rPr>
          <w:b/>
          <w:noProof/>
          <w:sz w:val="28"/>
          <w:szCs w:val="28"/>
        </w:rPr>
      </w:pPr>
    </w:p>
    <w:p w:rsidR="00751B88" w:rsidRDefault="00A96C8C" w:rsidP="00A96C8C">
      <w:pPr>
        <w:tabs>
          <w:tab w:val="left" w:pos="1134"/>
        </w:tabs>
        <w:rPr>
          <w:noProof/>
          <w:sz w:val="28"/>
          <w:szCs w:val="28"/>
        </w:rPr>
      </w:pPr>
      <w:r>
        <w:rPr>
          <w:noProof/>
          <w:sz w:val="28"/>
          <w:szCs w:val="28"/>
        </w:rPr>
        <w:t>1)</w:t>
      </w:r>
      <w:r>
        <w:rPr>
          <w:noProof/>
          <w:sz w:val="28"/>
          <w:szCs w:val="28"/>
        </w:rPr>
        <w:tab/>
      </w:r>
      <w:r w:rsidR="00751B88">
        <w:rPr>
          <w:noProof/>
          <w:sz w:val="28"/>
          <w:szCs w:val="28"/>
        </w:rPr>
        <w:t>ДАМ (дискретная амплитудная модуляция)</w:t>
      </w:r>
      <w:r>
        <w:rPr>
          <w:noProof/>
          <w:sz w:val="28"/>
          <w:szCs w:val="28"/>
        </w:rPr>
        <w:t>;</w:t>
      </w:r>
    </w:p>
    <w:p w:rsidR="00751B88" w:rsidRDefault="00A96C8C" w:rsidP="00A96C8C">
      <w:pPr>
        <w:tabs>
          <w:tab w:val="left" w:pos="1134"/>
        </w:tabs>
        <w:rPr>
          <w:noProof/>
          <w:sz w:val="28"/>
          <w:szCs w:val="28"/>
        </w:rPr>
      </w:pPr>
      <w:r>
        <w:rPr>
          <w:noProof/>
          <w:sz w:val="28"/>
          <w:szCs w:val="28"/>
        </w:rPr>
        <w:t>2)</w:t>
      </w:r>
      <w:r>
        <w:rPr>
          <w:noProof/>
          <w:sz w:val="28"/>
          <w:szCs w:val="28"/>
        </w:rPr>
        <w:tab/>
      </w:r>
      <w:r w:rsidR="00751B88">
        <w:rPr>
          <w:noProof/>
          <w:sz w:val="28"/>
          <w:szCs w:val="28"/>
        </w:rPr>
        <w:t>ДЧМ (дискретная частотная модуляция)</w:t>
      </w:r>
      <w:r>
        <w:rPr>
          <w:noProof/>
          <w:sz w:val="28"/>
          <w:szCs w:val="28"/>
        </w:rPr>
        <w:t>;</w:t>
      </w:r>
    </w:p>
    <w:p w:rsidR="00751B88" w:rsidRDefault="00A96C8C" w:rsidP="00A96C8C">
      <w:pPr>
        <w:tabs>
          <w:tab w:val="left" w:pos="1134"/>
        </w:tabs>
        <w:rPr>
          <w:noProof/>
          <w:sz w:val="28"/>
          <w:szCs w:val="28"/>
        </w:rPr>
      </w:pPr>
      <w:r>
        <w:rPr>
          <w:noProof/>
          <w:sz w:val="28"/>
          <w:szCs w:val="28"/>
        </w:rPr>
        <w:t>3)</w:t>
      </w:r>
      <w:r>
        <w:rPr>
          <w:noProof/>
          <w:sz w:val="28"/>
          <w:szCs w:val="28"/>
        </w:rPr>
        <w:tab/>
      </w:r>
      <w:r w:rsidR="00751B88">
        <w:rPr>
          <w:noProof/>
          <w:sz w:val="28"/>
          <w:szCs w:val="28"/>
        </w:rPr>
        <w:t>ДФМ</w:t>
      </w:r>
      <w:r w:rsidR="00607749">
        <w:rPr>
          <w:noProof/>
          <w:sz w:val="28"/>
          <w:szCs w:val="28"/>
        </w:rPr>
        <w:t xml:space="preserve"> </w:t>
      </w:r>
      <w:r w:rsidR="00751B88">
        <w:rPr>
          <w:noProof/>
          <w:sz w:val="28"/>
          <w:szCs w:val="28"/>
        </w:rPr>
        <w:t>(дискретная фазовая модуляция)</w:t>
      </w:r>
      <w:r>
        <w:rPr>
          <w:noProof/>
          <w:sz w:val="28"/>
          <w:szCs w:val="28"/>
        </w:rPr>
        <w:t>;</w:t>
      </w:r>
    </w:p>
    <w:p w:rsidR="00751B88" w:rsidRDefault="00A96C8C" w:rsidP="00A96C8C">
      <w:pPr>
        <w:tabs>
          <w:tab w:val="left" w:pos="1134"/>
        </w:tabs>
        <w:rPr>
          <w:noProof/>
          <w:sz w:val="28"/>
          <w:szCs w:val="28"/>
        </w:rPr>
      </w:pPr>
      <w:r>
        <w:rPr>
          <w:noProof/>
          <w:sz w:val="28"/>
          <w:szCs w:val="28"/>
        </w:rPr>
        <w:t>4)</w:t>
      </w:r>
      <w:r>
        <w:rPr>
          <w:noProof/>
          <w:sz w:val="28"/>
          <w:szCs w:val="28"/>
        </w:rPr>
        <w:tab/>
      </w:r>
      <w:r w:rsidR="00751B88">
        <w:rPr>
          <w:noProof/>
          <w:sz w:val="28"/>
          <w:szCs w:val="28"/>
        </w:rPr>
        <w:t>ДОФМ (дискретная относительная фазовая модуляция)</w:t>
      </w:r>
      <w:r>
        <w:rPr>
          <w:noProof/>
          <w:sz w:val="28"/>
          <w:szCs w:val="28"/>
        </w:rPr>
        <w:t>.</w:t>
      </w:r>
    </w:p>
    <w:p w:rsidR="001515A6" w:rsidRDefault="001515A6" w:rsidP="00750432">
      <w:pPr>
        <w:rPr>
          <w:noProof/>
          <w:sz w:val="28"/>
          <w:szCs w:val="28"/>
        </w:rPr>
      </w:pPr>
    </w:p>
    <w:p w:rsidR="00751B88" w:rsidRPr="001515A6" w:rsidRDefault="00751B88" w:rsidP="00750432">
      <w:pPr>
        <w:ind w:firstLine="0"/>
        <w:jc w:val="center"/>
        <w:rPr>
          <w:i/>
          <w:noProof/>
          <w:sz w:val="28"/>
          <w:szCs w:val="28"/>
          <w:u w:val="single"/>
        </w:rPr>
      </w:pPr>
      <w:r w:rsidRPr="001515A6">
        <w:rPr>
          <w:i/>
          <w:noProof/>
          <w:sz w:val="28"/>
          <w:szCs w:val="28"/>
          <w:u w:val="single"/>
        </w:rPr>
        <w:t>Временное и спектральное представление</w:t>
      </w:r>
    </w:p>
    <w:p w:rsidR="001515A6" w:rsidRDefault="001515A6" w:rsidP="00750432">
      <w:pPr>
        <w:jc w:val="center"/>
        <w:rPr>
          <w:noProof/>
          <w:sz w:val="28"/>
          <w:szCs w:val="28"/>
          <w:u w:val="single"/>
        </w:rPr>
      </w:pPr>
    </w:p>
    <w:p w:rsidR="00724826" w:rsidRPr="00085FDD" w:rsidRDefault="00751B88" w:rsidP="00750432">
      <w:pPr>
        <w:rPr>
          <w:noProof/>
          <w:sz w:val="28"/>
          <w:szCs w:val="28"/>
        </w:rPr>
      </w:pPr>
      <w:r>
        <w:rPr>
          <w:noProof/>
          <w:sz w:val="28"/>
          <w:szCs w:val="28"/>
        </w:rPr>
        <w:t xml:space="preserve">Ранее были рассмотрены </w:t>
      </w:r>
      <w:r w:rsidR="00724826">
        <w:rPr>
          <w:noProof/>
          <w:sz w:val="28"/>
          <w:szCs w:val="28"/>
        </w:rPr>
        <w:t>различные виды модуляции непрерывных НЧ сигналов. В технике связи широко используются цифровые методы передачи информации. При этом передаваемое сообщение передается последователь</w:t>
      </w:r>
      <w:r w:rsidR="00085FDD">
        <w:rPr>
          <w:noProof/>
          <w:sz w:val="28"/>
          <w:szCs w:val="28"/>
        </w:rPr>
        <w:t>-</w:t>
      </w:r>
      <w:r w:rsidR="00724826">
        <w:rPr>
          <w:noProof/>
          <w:sz w:val="28"/>
          <w:szCs w:val="28"/>
        </w:rPr>
        <w:t xml:space="preserve">ностью прямоугольных импульсов. </w:t>
      </w:r>
    </w:p>
    <w:p w:rsidR="005E7B49" w:rsidRPr="00085FDD" w:rsidRDefault="006B3AA2" w:rsidP="00750432">
      <w:pPr>
        <w:ind w:firstLine="0"/>
        <w:jc w:val="center"/>
        <w:rPr>
          <w:b/>
          <w:noProof/>
        </w:rPr>
      </w:pPr>
      <w:r>
        <w:object w:dxaOrig="10250" w:dyaOrig="1462">
          <v:shape id="_x0000_i1132" type="#_x0000_t75" style="width:434.25pt;height:61.5pt" o:ole="">
            <v:imagedata r:id="rId223" o:title=""/>
          </v:shape>
          <o:OLEObject Type="Embed" ProgID="Visio.Drawing.11" ShapeID="_x0000_i1132" DrawAspect="Content" ObjectID="_1415007888" r:id="rId224"/>
        </w:object>
      </w:r>
    </w:p>
    <w:p w:rsidR="00EF0740" w:rsidRPr="00255C10" w:rsidRDefault="00255C10" w:rsidP="00750432">
      <w:pPr>
        <w:ind w:firstLine="0"/>
        <w:jc w:val="center"/>
        <w:rPr>
          <w:noProof/>
          <w:sz w:val="28"/>
          <w:szCs w:val="28"/>
        </w:rPr>
      </w:pPr>
      <w:r>
        <w:rPr>
          <w:noProof/>
          <w:sz w:val="28"/>
          <w:szCs w:val="28"/>
        </w:rPr>
        <w:t>Рисунок 6.1</w:t>
      </w:r>
      <w:r w:rsidR="00EF0740" w:rsidRPr="00255C10">
        <w:rPr>
          <w:noProof/>
          <w:sz w:val="28"/>
          <w:szCs w:val="28"/>
        </w:rPr>
        <w:t>.</w:t>
      </w:r>
      <w:r w:rsidR="008C0633">
        <w:rPr>
          <w:noProof/>
          <w:sz w:val="28"/>
          <w:szCs w:val="28"/>
        </w:rPr>
        <w:t xml:space="preserve"> Структурная схема передачи цифровой информации</w:t>
      </w:r>
    </w:p>
    <w:p w:rsidR="00EF0740" w:rsidRDefault="00EF0740" w:rsidP="00750432">
      <w:pPr>
        <w:jc w:val="center"/>
        <w:rPr>
          <w:b/>
          <w:noProof/>
          <w:sz w:val="28"/>
          <w:szCs w:val="28"/>
        </w:rPr>
      </w:pPr>
    </w:p>
    <w:p w:rsidR="00724826" w:rsidRPr="00A96C8C" w:rsidRDefault="00EF0740" w:rsidP="00750432">
      <w:pPr>
        <w:rPr>
          <w:noProof/>
          <w:sz w:val="28"/>
          <w:szCs w:val="28"/>
        </w:rPr>
      </w:pPr>
      <w:r>
        <w:rPr>
          <w:noProof/>
          <w:sz w:val="28"/>
          <w:szCs w:val="28"/>
        </w:rPr>
        <w:t xml:space="preserve">Например, для импульсно-кодовой модуляции (ИКМ), длина кодовой комбинации </w:t>
      </w:r>
      <m:oMath>
        <m:r>
          <w:rPr>
            <w:rFonts w:ascii="Cambria Math" w:hAnsi="Cambria Math"/>
            <w:noProof/>
            <w:sz w:val="28"/>
            <w:szCs w:val="28"/>
            <w:lang w:val="en-US"/>
          </w:rPr>
          <m:t>n</m:t>
        </m:r>
        <m:r>
          <w:rPr>
            <w:rFonts w:ascii="Cambria Math" w:hAnsi="Cambria Math"/>
            <w:noProof/>
            <w:sz w:val="28"/>
            <w:szCs w:val="28"/>
          </w:rPr>
          <m:t>=7</m:t>
        </m:r>
      </m:oMath>
      <w:r w:rsidR="00F13322">
        <w:rPr>
          <w:noProof/>
          <w:sz w:val="28"/>
          <w:szCs w:val="28"/>
        </w:rPr>
        <w:t>:</w:t>
      </w:r>
    </w:p>
    <w:p w:rsidR="00724826" w:rsidRPr="00EF0740" w:rsidRDefault="00724826" w:rsidP="00750432">
      <w:pPr>
        <w:rPr>
          <w:noProof/>
          <w:sz w:val="28"/>
          <w:szCs w:val="28"/>
        </w:rPr>
      </w:pPr>
      <w:r>
        <w:rPr>
          <w:noProof/>
          <w:sz w:val="28"/>
          <w:szCs w:val="28"/>
        </w:rPr>
        <w:t xml:space="preserve">ИКМ </w:t>
      </w:r>
      <m:oMath>
        <m:r>
          <w:rPr>
            <w:rFonts w:ascii="Cambria Math" w:hAnsi="Cambria Math"/>
            <w:noProof/>
            <w:sz w:val="28"/>
            <w:szCs w:val="28"/>
          </w:rPr>
          <m:t>→</m:t>
        </m:r>
        <m:r>
          <w:rPr>
            <w:rFonts w:ascii="Cambria Math" w:hAnsi="Cambria Math"/>
            <w:noProof/>
            <w:sz w:val="28"/>
            <w:szCs w:val="28"/>
            <w:lang w:val="en-US"/>
          </w:rPr>
          <m:t>n</m:t>
        </m:r>
        <m:r>
          <w:rPr>
            <w:rFonts w:ascii="Cambria Math" w:hAnsi="Cambria Math"/>
            <w:noProof/>
            <w:sz w:val="28"/>
            <w:szCs w:val="28"/>
          </w:rPr>
          <m:t>=7</m:t>
        </m:r>
      </m:oMath>
      <w:r w:rsidR="007D67DC" w:rsidRPr="007D67DC">
        <w:rPr>
          <w:noProof/>
          <w:sz w:val="28"/>
          <w:szCs w:val="28"/>
        </w:rPr>
        <w:t xml:space="preserve"> </w:t>
      </w:r>
      <w:r w:rsidRPr="003D2C64">
        <w:rPr>
          <w:noProof/>
          <w:sz w:val="28"/>
          <w:szCs w:val="28"/>
        </w:rPr>
        <w:t>(</w:t>
      </w:r>
      <w:r>
        <w:rPr>
          <w:noProof/>
          <w:sz w:val="28"/>
          <w:szCs w:val="28"/>
        </w:rPr>
        <w:t xml:space="preserve">код) </w:t>
      </w:r>
      <m:oMath>
        <m:r>
          <w:rPr>
            <w:rFonts w:ascii="Cambria Math" w:hAnsi="Cambria Math"/>
            <w:noProof/>
            <w:sz w:val="28"/>
            <w:szCs w:val="28"/>
          </w:rPr>
          <m:t>→</m:t>
        </m:r>
        <m:r>
          <w:rPr>
            <w:rFonts w:ascii="Cambria Math" w:hAnsi="Cambria Math"/>
            <w:noProof/>
            <w:sz w:val="28"/>
            <w:szCs w:val="28"/>
            <w:lang w:val="en-US"/>
          </w:rPr>
          <m:t>N</m:t>
        </m:r>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2</m:t>
            </m:r>
          </m:e>
          <m:sup>
            <m:r>
              <w:rPr>
                <w:rFonts w:ascii="Cambria Math" w:hAnsi="Cambria Math"/>
                <w:noProof/>
                <w:sz w:val="28"/>
                <w:szCs w:val="28"/>
                <w:vertAlign w:val="superscript"/>
              </w:rPr>
              <m:t>7</m:t>
            </m:r>
          </m:sup>
        </m:sSup>
        <m:r>
          <w:rPr>
            <w:rFonts w:ascii="Cambria Math" w:hAnsi="Cambria Math"/>
            <w:noProof/>
            <w:sz w:val="28"/>
            <w:szCs w:val="28"/>
          </w:rPr>
          <m:t>=128</m:t>
        </m:r>
      </m:oMath>
      <w:r w:rsidRPr="003D2C64">
        <w:rPr>
          <w:noProof/>
          <w:sz w:val="28"/>
          <w:szCs w:val="28"/>
        </w:rPr>
        <w:t xml:space="preserve"> </w:t>
      </w:r>
      <w:r>
        <w:rPr>
          <w:noProof/>
          <w:sz w:val="28"/>
          <w:szCs w:val="28"/>
        </w:rPr>
        <w:t>уровней</w:t>
      </w:r>
      <w:r w:rsidR="00AF79A3">
        <w:rPr>
          <w:noProof/>
          <w:sz w:val="28"/>
          <w:szCs w:val="28"/>
        </w:rPr>
        <w:t xml:space="preserve"> </w:t>
      </w:r>
      <w:r w:rsidR="00EF0740">
        <w:rPr>
          <w:noProof/>
          <w:sz w:val="28"/>
          <w:szCs w:val="28"/>
        </w:rPr>
        <w:t>квантования.</w:t>
      </w:r>
    </w:p>
    <w:p w:rsidR="00724826" w:rsidRDefault="00724826" w:rsidP="00750432">
      <w:pPr>
        <w:rPr>
          <w:noProof/>
        </w:rPr>
      </w:pPr>
    </w:p>
    <w:p w:rsidR="005E7B49" w:rsidRPr="00085FDD" w:rsidRDefault="00AD4FB3" w:rsidP="00750432">
      <w:pPr>
        <w:ind w:firstLine="0"/>
        <w:jc w:val="center"/>
        <w:rPr>
          <w:noProof/>
        </w:rPr>
      </w:pPr>
      <w:r>
        <w:object w:dxaOrig="11327" w:dyaOrig="14786">
          <v:shape id="_x0000_i1133" type="#_x0000_t75" style="width:475.5pt;height:618pt" o:ole="">
            <v:imagedata r:id="rId225" o:title=""/>
          </v:shape>
          <o:OLEObject Type="Embed" ProgID="Visio.Drawing.11" ShapeID="_x0000_i1133" DrawAspect="Content" ObjectID="_1415007889" r:id="rId226"/>
        </w:object>
      </w:r>
    </w:p>
    <w:p w:rsidR="0028477F" w:rsidRPr="00255C10" w:rsidRDefault="00255C10" w:rsidP="00750432">
      <w:pPr>
        <w:ind w:firstLine="0"/>
        <w:jc w:val="center"/>
        <w:rPr>
          <w:noProof/>
          <w:sz w:val="28"/>
          <w:szCs w:val="28"/>
        </w:rPr>
      </w:pPr>
      <w:r>
        <w:rPr>
          <w:noProof/>
          <w:sz w:val="28"/>
          <w:szCs w:val="28"/>
        </w:rPr>
        <w:t>Рисунок 6.2</w:t>
      </w:r>
      <w:r w:rsidR="00F4785F" w:rsidRPr="00255C10">
        <w:rPr>
          <w:noProof/>
          <w:sz w:val="28"/>
          <w:szCs w:val="28"/>
        </w:rPr>
        <w:t>.</w:t>
      </w:r>
      <w:r w:rsidR="008C0633">
        <w:rPr>
          <w:noProof/>
          <w:sz w:val="28"/>
          <w:szCs w:val="28"/>
        </w:rPr>
        <w:t xml:space="preserve"> </w:t>
      </w:r>
      <w:r w:rsidR="004F173F">
        <w:rPr>
          <w:noProof/>
          <w:sz w:val="28"/>
          <w:szCs w:val="28"/>
        </w:rPr>
        <w:t>Временные и векторные характеристики дискретных амплитудной, частотной и фазовой модуляци</w:t>
      </w:r>
      <w:r w:rsidR="00113664">
        <w:rPr>
          <w:noProof/>
          <w:sz w:val="28"/>
          <w:szCs w:val="28"/>
        </w:rPr>
        <w:t>й</w:t>
      </w:r>
    </w:p>
    <w:p w:rsidR="00F4785F" w:rsidRDefault="00F4785F" w:rsidP="00750432">
      <w:pPr>
        <w:jc w:val="center"/>
        <w:rPr>
          <w:b/>
          <w:noProof/>
          <w:sz w:val="28"/>
          <w:szCs w:val="28"/>
        </w:rPr>
      </w:pPr>
    </w:p>
    <w:p w:rsidR="001C5A91" w:rsidRDefault="001C5A91" w:rsidP="002428CA">
      <w:pPr>
        <w:ind w:firstLine="0"/>
        <w:jc w:val="center"/>
        <w:rPr>
          <w:i/>
          <w:noProof/>
          <w:sz w:val="28"/>
          <w:szCs w:val="28"/>
          <w:u w:val="single"/>
        </w:rPr>
      </w:pPr>
    </w:p>
    <w:p w:rsidR="001C5A91" w:rsidRDefault="001C5A91" w:rsidP="002428CA">
      <w:pPr>
        <w:ind w:firstLine="0"/>
        <w:jc w:val="center"/>
        <w:rPr>
          <w:i/>
          <w:noProof/>
          <w:sz w:val="28"/>
          <w:szCs w:val="28"/>
          <w:u w:val="single"/>
        </w:rPr>
      </w:pPr>
    </w:p>
    <w:p w:rsidR="001C5A91" w:rsidRDefault="001C5A91" w:rsidP="002428CA">
      <w:pPr>
        <w:ind w:firstLine="0"/>
        <w:jc w:val="center"/>
        <w:rPr>
          <w:i/>
          <w:noProof/>
          <w:sz w:val="28"/>
          <w:szCs w:val="28"/>
          <w:u w:val="single"/>
        </w:rPr>
      </w:pPr>
    </w:p>
    <w:p w:rsidR="00F4785F" w:rsidRPr="00D06CB5" w:rsidRDefault="00204C36" w:rsidP="002428CA">
      <w:pPr>
        <w:ind w:firstLine="0"/>
        <w:jc w:val="center"/>
        <w:rPr>
          <w:i/>
          <w:noProof/>
          <w:sz w:val="28"/>
          <w:szCs w:val="28"/>
          <w:u w:val="single"/>
        </w:rPr>
      </w:pPr>
      <w:r>
        <w:rPr>
          <w:i/>
          <w:noProof/>
          <w:sz w:val="28"/>
          <w:szCs w:val="28"/>
          <w:u w:val="single"/>
        </w:rPr>
        <w:t xml:space="preserve">Дискретная </w:t>
      </w:r>
      <w:r w:rsidR="00F4785F">
        <w:rPr>
          <w:i/>
          <w:noProof/>
          <w:sz w:val="28"/>
          <w:szCs w:val="28"/>
          <w:u w:val="single"/>
        </w:rPr>
        <w:t>амплитудная модуляция (ДАМ)</w:t>
      </w:r>
    </w:p>
    <w:p w:rsidR="00F4785F" w:rsidRPr="00D06CB5" w:rsidRDefault="00F4785F" w:rsidP="00750432">
      <w:pPr>
        <w:rPr>
          <w:i/>
          <w:noProof/>
          <w:sz w:val="28"/>
          <w:szCs w:val="28"/>
          <w:u w:val="single"/>
        </w:rPr>
      </w:pPr>
    </w:p>
    <w:p w:rsidR="00F4785F" w:rsidRPr="002428CA" w:rsidRDefault="00F4785F" w:rsidP="002428CA">
      <w:pPr>
        <w:spacing w:line="360" w:lineRule="auto"/>
        <w:rPr>
          <w:i/>
          <w:noProof/>
          <w:sz w:val="28"/>
          <w:szCs w:val="28"/>
          <w:lang w:val="en-US"/>
        </w:rPr>
      </w:pPr>
      <m:oMathPara>
        <m:oMathParaPr>
          <m:jc m:val="center"/>
        </m:oMathParaPr>
        <m:oMath>
          <m:r>
            <w:rPr>
              <w:rFonts w:ascii="Cambria Math" w:hAnsi="Cambria Math"/>
              <w:noProof/>
              <w:sz w:val="28"/>
              <w:szCs w:val="28"/>
              <w:lang w:val="en-US"/>
            </w:rPr>
            <m:t>0≤t≤τ,</m:t>
          </m:r>
        </m:oMath>
      </m:oMathPara>
    </w:p>
    <w:p w:rsidR="00F4785F" w:rsidRPr="00F4785F"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ДАМ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0</m:t>
                              </m:r>
                            </m:sub>
                          </m:sSub>
                        </m:e>
                      </m:d>
                      <m:r>
                        <w:rPr>
                          <w:rFonts w:ascii="Cambria Math" w:hAnsi="Cambria Math"/>
                          <w:noProof/>
                          <w:sz w:val="28"/>
                          <w:szCs w:val="28"/>
                        </w:rPr>
                        <m:t>,</m:t>
                      </m:r>
                    </m:e>
                  </m:func>
                </m:e>
                <m:e>
                  <m:r>
                    <w:rPr>
                      <w:rFonts w:ascii="Cambria Math" w:hAnsi="Cambria Math"/>
                      <w:noProof/>
                      <w:sz w:val="28"/>
                      <w:szCs w:val="28"/>
                    </w:rPr>
                    <m:t xml:space="preserve">0.                               </m:t>
                  </m:r>
                </m:e>
              </m:eqArr>
            </m:e>
          </m:d>
        </m:oMath>
      </m:oMathPara>
    </w:p>
    <w:p w:rsidR="00F4785F" w:rsidRDefault="00F4785F" w:rsidP="00750432">
      <w:pPr>
        <w:rPr>
          <w:i/>
          <w:noProof/>
          <w:sz w:val="28"/>
          <w:szCs w:val="28"/>
          <w:u w:val="single"/>
          <w:lang w:val="en-US"/>
        </w:rPr>
      </w:pPr>
    </w:p>
    <w:p w:rsidR="00F4785F" w:rsidRDefault="00204C36" w:rsidP="002428CA">
      <w:pPr>
        <w:ind w:firstLine="0"/>
        <w:jc w:val="center"/>
        <w:rPr>
          <w:i/>
          <w:noProof/>
          <w:sz w:val="28"/>
          <w:szCs w:val="28"/>
          <w:u w:val="single"/>
          <w:lang w:val="en-US"/>
        </w:rPr>
      </w:pPr>
      <w:r>
        <w:rPr>
          <w:i/>
          <w:noProof/>
          <w:sz w:val="28"/>
          <w:szCs w:val="28"/>
          <w:u w:val="single"/>
        </w:rPr>
        <w:t xml:space="preserve">Дискретная </w:t>
      </w:r>
      <w:r w:rsidR="00F4785F">
        <w:rPr>
          <w:i/>
          <w:noProof/>
          <w:sz w:val="28"/>
          <w:szCs w:val="28"/>
          <w:u w:val="single"/>
        </w:rPr>
        <w:t>частотная модуляция (ДЧМ)</w:t>
      </w:r>
    </w:p>
    <w:p w:rsidR="00F4785F" w:rsidRPr="00F4785F" w:rsidRDefault="00F4785F" w:rsidP="00750432">
      <w:pPr>
        <w:rPr>
          <w:i/>
          <w:noProof/>
          <w:sz w:val="28"/>
          <w:szCs w:val="28"/>
          <w:u w:val="single"/>
          <w:lang w:val="en-US"/>
        </w:rPr>
      </w:pPr>
    </w:p>
    <w:p w:rsidR="00F4785F" w:rsidRDefault="00F4785F" w:rsidP="002428CA">
      <w:pPr>
        <w:spacing w:line="360" w:lineRule="auto"/>
        <w:rPr>
          <w:noProof/>
          <w:sz w:val="28"/>
          <w:szCs w:val="28"/>
        </w:rPr>
      </w:pPr>
      <m:oMathPara>
        <m:oMathParaPr>
          <m:jc m:val="center"/>
        </m:oMathParaPr>
        <m:oMath>
          <m:r>
            <w:rPr>
              <w:rFonts w:ascii="Cambria Math" w:hAnsi="Cambria Math"/>
              <w:noProof/>
              <w:sz w:val="28"/>
              <w:szCs w:val="28"/>
              <w:lang w:val="en-US"/>
            </w:rPr>
            <m:t>0≤t≤τ,</m:t>
          </m:r>
        </m:oMath>
      </m:oMathPara>
    </w:p>
    <w:p w:rsidR="00F4785F"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ДЧМ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d>
                      <m:r>
                        <w:rPr>
                          <w:rFonts w:ascii="Cambria Math" w:hAnsi="Cambria Math"/>
                          <w:noProof/>
                          <w:sz w:val="28"/>
                          <w:szCs w:val="28"/>
                        </w:rPr>
                        <m:t>,</m:t>
                      </m:r>
                    </m:e>
                  </m:func>
                </m:e>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2</m:t>
                              </m:r>
                            </m:sub>
                          </m:sSub>
                        </m:e>
                      </m:d>
                      <m:r>
                        <w:rPr>
                          <w:rFonts w:ascii="Cambria Math" w:hAnsi="Cambria Math"/>
                          <w:noProof/>
                          <w:sz w:val="28"/>
                          <w:szCs w:val="28"/>
                        </w:rPr>
                        <m:t>.</m:t>
                      </m:r>
                    </m:e>
                  </m:func>
                </m:e>
              </m:eqArr>
            </m:e>
          </m:d>
        </m:oMath>
      </m:oMathPara>
    </w:p>
    <w:p w:rsidR="00F4785F" w:rsidRDefault="00F4785F" w:rsidP="00750432">
      <w:pPr>
        <w:rPr>
          <w:noProof/>
          <w:sz w:val="28"/>
          <w:szCs w:val="28"/>
          <w:lang w:val="en-US"/>
        </w:rPr>
      </w:pPr>
    </w:p>
    <w:p w:rsidR="00F4785F" w:rsidRDefault="00204C36" w:rsidP="002428CA">
      <w:pPr>
        <w:ind w:firstLine="0"/>
        <w:jc w:val="center"/>
        <w:rPr>
          <w:i/>
          <w:noProof/>
          <w:sz w:val="28"/>
          <w:szCs w:val="28"/>
          <w:u w:val="single"/>
        </w:rPr>
      </w:pPr>
      <w:r>
        <w:rPr>
          <w:i/>
          <w:noProof/>
          <w:sz w:val="28"/>
          <w:szCs w:val="28"/>
          <w:u w:val="single"/>
        </w:rPr>
        <w:t xml:space="preserve">Дискретная </w:t>
      </w:r>
      <w:r w:rsidR="00F4785F" w:rsidRPr="00F4785F">
        <w:rPr>
          <w:i/>
          <w:noProof/>
          <w:sz w:val="28"/>
          <w:szCs w:val="28"/>
          <w:u w:val="single"/>
        </w:rPr>
        <w:t>фазовая модуляция (ДФМ)</w:t>
      </w:r>
    </w:p>
    <w:p w:rsidR="00F4785F" w:rsidRDefault="00F4785F" w:rsidP="00750432">
      <w:pPr>
        <w:rPr>
          <w:i/>
          <w:noProof/>
          <w:sz w:val="28"/>
          <w:szCs w:val="28"/>
          <w:u w:val="single"/>
        </w:rPr>
      </w:pPr>
    </w:p>
    <w:p w:rsidR="00F4785F" w:rsidRDefault="00F4785F" w:rsidP="002428CA">
      <w:pPr>
        <w:spacing w:line="360" w:lineRule="auto"/>
        <w:rPr>
          <w:noProof/>
          <w:sz w:val="28"/>
          <w:szCs w:val="28"/>
        </w:rPr>
      </w:pPr>
      <m:oMathPara>
        <m:oMathParaPr>
          <m:jc m:val="center"/>
        </m:oMathParaPr>
        <m:oMath>
          <m:r>
            <w:rPr>
              <w:rFonts w:ascii="Cambria Math" w:hAnsi="Cambria Math"/>
              <w:noProof/>
              <w:sz w:val="28"/>
              <w:szCs w:val="28"/>
              <w:lang w:val="en-US"/>
            </w:rPr>
            <m:t>0≤t≤τ,</m:t>
          </m:r>
        </m:oMath>
      </m:oMathPara>
    </w:p>
    <w:p w:rsidR="00F4785F"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ДФМ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d>
                      <m:r>
                        <w:rPr>
                          <w:rFonts w:ascii="Cambria Math" w:hAnsi="Cambria Math"/>
                          <w:noProof/>
                          <w:sz w:val="28"/>
                          <w:szCs w:val="28"/>
                        </w:rPr>
                        <m:t>,</m:t>
                      </m:r>
                    </m:e>
                  </m:func>
                </m:e>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2</m:t>
                              </m:r>
                            </m:sub>
                          </m:sSub>
                        </m:e>
                      </m:d>
                      <m:r>
                        <w:rPr>
                          <w:rFonts w:ascii="Cambria Math" w:hAnsi="Cambria Math"/>
                          <w:noProof/>
                          <w:sz w:val="28"/>
                          <w:szCs w:val="28"/>
                        </w:rPr>
                        <m:t>.</m:t>
                      </m:r>
                    </m:e>
                  </m:func>
                </m:e>
              </m:eqArr>
            </m:e>
          </m:d>
        </m:oMath>
      </m:oMathPara>
    </w:p>
    <w:p w:rsidR="00922D2A" w:rsidRDefault="00922D2A" w:rsidP="00750432">
      <w:pPr>
        <w:rPr>
          <w:noProof/>
          <w:sz w:val="28"/>
          <w:szCs w:val="28"/>
          <w:lang w:val="en-US"/>
        </w:rPr>
      </w:pPr>
    </w:p>
    <w:p w:rsidR="00922D2A" w:rsidRPr="00D06CB5" w:rsidRDefault="00922D2A" w:rsidP="00750432">
      <w:pPr>
        <w:rPr>
          <w:noProof/>
          <w:sz w:val="28"/>
          <w:szCs w:val="28"/>
        </w:rPr>
      </w:pPr>
      <w:r>
        <w:rPr>
          <w:noProof/>
          <w:sz w:val="28"/>
          <w:szCs w:val="28"/>
        </w:rPr>
        <w:t>Для максимальной различимости нужно</w:t>
      </w:r>
      <w:r w:rsidR="002428CA" w:rsidRPr="002428CA">
        <w:rPr>
          <w:noProof/>
          <w:sz w:val="28"/>
          <w:szCs w:val="28"/>
        </w:rPr>
        <w:t>,</w:t>
      </w:r>
      <w:r>
        <w:rPr>
          <w:noProof/>
          <w:sz w:val="28"/>
          <w:szCs w:val="28"/>
        </w:rPr>
        <w:t xml:space="preserve"> чтобы: </w:t>
      </w:r>
      <m:oMath>
        <m:r>
          <w:rPr>
            <w:rFonts w:ascii="Cambria Math" w:hAnsi="Cambria Math"/>
            <w:noProof/>
            <w:sz w:val="28"/>
            <w:szCs w:val="28"/>
          </w:rPr>
          <m:t>∆φ=</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2</m:t>
            </m:r>
          </m:sub>
        </m:sSub>
        <m:r>
          <w:rPr>
            <w:rFonts w:ascii="Cambria Math" w:hAnsi="Cambria Math"/>
            <w:noProof/>
            <w:sz w:val="28"/>
            <w:szCs w:val="28"/>
          </w:rPr>
          <m:t>=180°</m:t>
        </m:r>
      </m:oMath>
      <w:r>
        <w:rPr>
          <w:noProof/>
          <w:sz w:val="28"/>
          <w:szCs w:val="28"/>
        </w:rPr>
        <w:t xml:space="preserve"> ; поэтому:</w:t>
      </w:r>
    </w:p>
    <w:p w:rsidR="00922D2A" w:rsidRPr="00D06CB5" w:rsidRDefault="00922D2A" w:rsidP="00750432">
      <w:pPr>
        <w:rPr>
          <w:noProof/>
          <w:sz w:val="28"/>
          <w:szCs w:val="28"/>
        </w:rPr>
      </w:pPr>
    </w:p>
    <w:p w:rsidR="00922D2A" w:rsidRPr="00F4785F" w:rsidRDefault="00922D2A" w:rsidP="002428CA">
      <w:pPr>
        <w:spacing w:line="360" w:lineRule="auto"/>
        <w:rPr>
          <w:noProof/>
          <w:sz w:val="28"/>
          <w:szCs w:val="28"/>
          <w:lang w:val="en-US"/>
        </w:rPr>
      </w:pPr>
      <m:oMathPara>
        <m:oMathParaPr>
          <m:jc m:val="center"/>
        </m:oMathParaPr>
        <m:oMath>
          <m:r>
            <w:rPr>
              <w:rFonts w:ascii="Cambria Math" w:hAnsi="Cambria Math"/>
              <w:noProof/>
              <w:sz w:val="28"/>
              <w:szCs w:val="28"/>
              <w:lang w:val="en-US"/>
            </w:rPr>
            <m:t>0≤t≤τ,</m:t>
          </m:r>
        </m:oMath>
      </m:oMathPara>
    </w:p>
    <w:p w:rsidR="00922D2A" w:rsidRPr="00922D2A"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ДФМ</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 xml:space="preserve">,   </m:t>
                  </m:r>
                </m:e>
                <m:e>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e>
              </m:eqArr>
            </m:e>
          </m:d>
        </m:oMath>
      </m:oMathPara>
    </w:p>
    <w:p w:rsidR="00F4785F" w:rsidRPr="00F4785F" w:rsidRDefault="00F4785F" w:rsidP="00750432">
      <w:pPr>
        <w:rPr>
          <w:i/>
          <w:noProof/>
          <w:sz w:val="28"/>
          <w:szCs w:val="28"/>
          <w:u w:val="single"/>
        </w:rPr>
      </w:pPr>
    </w:p>
    <w:p w:rsidR="00922D2A" w:rsidRDefault="00724826" w:rsidP="00750432">
      <w:pPr>
        <w:rPr>
          <w:noProof/>
          <w:sz w:val="28"/>
          <w:szCs w:val="28"/>
        </w:rPr>
      </w:pPr>
      <w:r w:rsidRPr="00922D2A">
        <w:rPr>
          <w:i/>
          <w:noProof/>
          <w:sz w:val="28"/>
          <w:szCs w:val="28"/>
          <w:u w:val="single"/>
        </w:rPr>
        <w:t>Примечание</w:t>
      </w:r>
      <w:r w:rsidR="00922D2A">
        <w:rPr>
          <w:i/>
          <w:noProof/>
          <w:sz w:val="28"/>
          <w:szCs w:val="28"/>
          <w:u w:val="single"/>
        </w:rPr>
        <w:t>:</w:t>
      </w:r>
      <w:r>
        <w:rPr>
          <w:noProof/>
          <w:sz w:val="28"/>
          <w:szCs w:val="28"/>
        </w:rPr>
        <w:t xml:space="preserve"> </w:t>
      </w:r>
    </w:p>
    <w:p w:rsidR="00724826" w:rsidRDefault="002428CA" w:rsidP="00750432">
      <w:pPr>
        <w:rPr>
          <w:noProof/>
          <w:sz w:val="28"/>
          <w:szCs w:val="28"/>
        </w:rPr>
      </w:pPr>
      <w:r>
        <w:rPr>
          <w:noProof/>
          <w:sz w:val="28"/>
          <w:szCs w:val="28"/>
        </w:rPr>
        <w:t>Р</w:t>
      </w:r>
      <w:r w:rsidR="00724826">
        <w:rPr>
          <w:noProof/>
          <w:sz w:val="28"/>
          <w:szCs w:val="28"/>
        </w:rPr>
        <w:t>азличают 2 вида ДЧМ:</w:t>
      </w:r>
    </w:p>
    <w:p w:rsidR="00724826" w:rsidRDefault="002428CA" w:rsidP="002428CA">
      <w:pPr>
        <w:tabs>
          <w:tab w:val="left" w:pos="1134"/>
        </w:tabs>
        <w:rPr>
          <w:noProof/>
          <w:sz w:val="28"/>
          <w:szCs w:val="28"/>
        </w:rPr>
      </w:pPr>
      <w:r>
        <w:rPr>
          <w:noProof/>
          <w:sz w:val="28"/>
          <w:szCs w:val="28"/>
        </w:rPr>
        <w:t>1)</w:t>
      </w:r>
      <w:r>
        <w:rPr>
          <w:noProof/>
          <w:sz w:val="28"/>
          <w:szCs w:val="28"/>
        </w:rPr>
        <w:tab/>
        <w:t>б</w:t>
      </w:r>
      <w:r w:rsidR="00724826">
        <w:rPr>
          <w:noProof/>
          <w:sz w:val="28"/>
          <w:szCs w:val="28"/>
        </w:rPr>
        <w:t>ез разрыва фазы</w:t>
      </w:r>
      <w:r w:rsidR="00922D2A">
        <w:rPr>
          <w:noProof/>
          <w:sz w:val="28"/>
          <w:szCs w:val="28"/>
        </w:rPr>
        <w:t>;</w:t>
      </w:r>
    </w:p>
    <w:p w:rsidR="00724826" w:rsidRPr="00085FDD" w:rsidRDefault="002428CA" w:rsidP="002428CA">
      <w:pPr>
        <w:tabs>
          <w:tab w:val="left" w:pos="1134"/>
        </w:tabs>
        <w:rPr>
          <w:noProof/>
          <w:sz w:val="28"/>
          <w:szCs w:val="28"/>
        </w:rPr>
      </w:pPr>
      <w:r>
        <w:rPr>
          <w:noProof/>
          <w:sz w:val="28"/>
          <w:szCs w:val="28"/>
        </w:rPr>
        <w:t>2)</w:t>
      </w:r>
      <w:r>
        <w:rPr>
          <w:noProof/>
          <w:sz w:val="28"/>
          <w:szCs w:val="28"/>
        </w:rPr>
        <w:tab/>
        <w:t>с</w:t>
      </w:r>
      <w:r w:rsidR="00724826">
        <w:rPr>
          <w:noProof/>
          <w:sz w:val="28"/>
          <w:szCs w:val="28"/>
        </w:rPr>
        <w:t xml:space="preserve"> разрывом фазы</w:t>
      </w:r>
      <w:r w:rsidR="00922D2A">
        <w:rPr>
          <w:noProof/>
          <w:sz w:val="28"/>
          <w:szCs w:val="28"/>
        </w:rPr>
        <w:t>.</w:t>
      </w:r>
    </w:p>
    <w:p w:rsidR="00F551D3" w:rsidRDefault="00A8289B" w:rsidP="00750432">
      <w:pPr>
        <w:ind w:firstLine="0"/>
        <w:jc w:val="center"/>
        <w:rPr>
          <w:noProof/>
        </w:rPr>
      </w:pPr>
      <w:r w:rsidRPr="00085FDD">
        <w:object w:dxaOrig="11951" w:dyaOrig="4468">
          <v:shape id="_x0000_i1134" type="#_x0000_t75" style="width:416.25pt;height:156pt" o:ole="">
            <v:imagedata r:id="rId227" o:title=""/>
          </v:shape>
          <o:OLEObject Type="Embed" ProgID="Visio.Drawing.11" ShapeID="_x0000_i1134" DrawAspect="Content" ObjectID="_1415007890" r:id="rId228"/>
        </w:object>
      </w:r>
    </w:p>
    <w:p w:rsidR="00113664" w:rsidRDefault="00255C10" w:rsidP="00EE4BA6">
      <w:pPr>
        <w:ind w:firstLine="0"/>
        <w:jc w:val="center"/>
        <w:rPr>
          <w:noProof/>
          <w:sz w:val="28"/>
          <w:szCs w:val="28"/>
        </w:rPr>
      </w:pPr>
      <w:r>
        <w:rPr>
          <w:noProof/>
          <w:sz w:val="28"/>
          <w:szCs w:val="28"/>
        </w:rPr>
        <w:t>Рисунок 6.3</w:t>
      </w:r>
      <w:r w:rsidR="00F551D3" w:rsidRPr="00255C10">
        <w:rPr>
          <w:noProof/>
          <w:sz w:val="28"/>
          <w:szCs w:val="28"/>
        </w:rPr>
        <w:t>.</w:t>
      </w:r>
      <w:r w:rsidR="00113664">
        <w:rPr>
          <w:noProof/>
          <w:sz w:val="28"/>
          <w:szCs w:val="28"/>
        </w:rPr>
        <w:t xml:space="preserve"> ДЧМ:</w:t>
      </w:r>
    </w:p>
    <w:p w:rsidR="0028477F" w:rsidRDefault="00EE4BA6" w:rsidP="00EE4BA6">
      <w:pPr>
        <w:ind w:firstLine="0"/>
        <w:jc w:val="center"/>
        <w:rPr>
          <w:noProof/>
          <w:sz w:val="28"/>
          <w:szCs w:val="28"/>
        </w:rPr>
      </w:pPr>
      <w:r>
        <w:rPr>
          <w:noProof/>
          <w:sz w:val="28"/>
          <w:szCs w:val="28"/>
        </w:rPr>
        <w:t>а) б</w:t>
      </w:r>
      <w:r w:rsidR="00085FDD">
        <w:rPr>
          <w:noProof/>
          <w:sz w:val="28"/>
          <w:szCs w:val="28"/>
        </w:rPr>
        <w:t>ез разрыва фазы;</w:t>
      </w:r>
    </w:p>
    <w:p w:rsidR="00085FDD" w:rsidRPr="00085FDD" w:rsidRDefault="00085FDD" w:rsidP="00113664">
      <w:pPr>
        <w:ind w:left="3544" w:firstLine="0"/>
        <w:jc w:val="left"/>
        <w:rPr>
          <w:noProof/>
          <w:sz w:val="28"/>
          <w:szCs w:val="28"/>
        </w:rPr>
      </w:pPr>
      <w:r>
        <w:rPr>
          <w:noProof/>
          <w:sz w:val="28"/>
          <w:szCs w:val="28"/>
        </w:rPr>
        <w:t>б) с разрывом фазы (скачок фазы)</w:t>
      </w:r>
    </w:p>
    <w:p w:rsidR="00D52D65" w:rsidRPr="00D62D2A" w:rsidRDefault="00D52D65" w:rsidP="00895AEB">
      <w:pPr>
        <w:rPr>
          <w:b/>
          <w:noProof/>
          <w:sz w:val="28"/>
          <w:szCs w:val="28"/>
        </w:rPr>
      </w:pPr>
    </w:p>
    <w:p w:rsidR="00000E92" w:rsidRDefault="00F551D3" w:rsidP="000E7964">
      <w:pPr>
        <w:pStyle w:val="af3"/>
        <w:rPr>
          <w:noProof/>
        </w:rPr>
      </w:pPr>
      <w:bookmarkStart w:id="45" w:name="_Toc303329703"/>
      <w:r>
        <w:rPr>
          <w:noProof/>
        </w:rPr>
        <w:t>6.2</w:t>
      </w:r>
      <w:r w:rsidR="00255C10">
        <w:rPr>
          <w:noProof/>
        </w:rPr>
        <w:t>.</w:t>
      </w:r>
      <w:r w:rsidR="00895AEB" w:rsidRPr="00F72E4E">
        <w:rPr>
          <w:noProof/>
        </w:rPr>
        <w:tab/>
      </w:r>
      <w:r w:rsidR="00000E92">
        <w:rPr>
          <w:noProof/>
        </w:rPr>
        <w:t>Спектры сигналов дискретной модуляции</w:t>
      </w:r>
      <w:bookmarkEnd w:id="45"/>
    </w:p>
    <w:p w:rsidR="00000E92" w:rsidRDefault="00000E92" w:rsidP="00750432">
      <w:pPr>
        <w:jc w:val="center"/>
        <w:rPr>
          <w:b/>
          <w:noProof/>
          <w:sz w:val="28"/>
          <w:szCs w:val="28"/>
        </w:rPr>
      </w:pPr>
    </w:p>
    <w:p w:rsidR="00000E92" w:rsidRPr="00F551D3" w:rsidRDefault="00000E92" w:rsidP="00750432">
      <w:pPr>
        <w:rPr>
          <w:noProof/>
          <w:sz w:val="28"/>
          <w:szCs w:val="28"/>
        </w:rPr>
      </w:pPr>
      <w:r>
        <w:rPr>
          <w:noProof/>
          <w:sz w:val="28"/>
          <w:szCs w:val="28"/>
        </w:rPr>
        <w:t xml:space="preserve">Они получаются на основе общего правила построения спектров модулированного сигнала по спектру модулирующего НЧ сигнала путем его переноса из «0» на частоту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sidR="00F551D3">
        <w:rPr>
          <w:noProof/>
          <w:sz w:val="28"/>
          <w:szCs w:val="28"/>
        </w:rPr>
        <w:t>.</w:t>
      </w:r>
    </w:p>
    <w:p w:rsidR="00000E92" w:rsidRDefault="00000E92" w:rsidP="00750432">
      <w:pPr>
        <w:rPr>
          <w:noProof/>
          <w:sz w:val="16"/>
          <w:szCs w:val="16"/>
        </w:rPr>
      </w:pPr>
    </w:p>
    <w:p w:rsidR="00000E92" w:rsidRDefault="00000E92" w:rsidP="00750432">
      <w:pPr>
        <w:rPr>
          <w:noProof/>
          <w:sz w:val="16"/>
          <w:szCs w:val="16"/>
        </w:rPr>
      </w:pPr>
    </w:p>
    <w:p w:rsidR="00000E92" w:rsidRPr="00085FDD" w:rsidRDefault="0032581A" w:rsidP="00750432">
      <w:pPr>
        <w:ind w:firstLine="0"/>
        <w:jc w:val="center"/>
        <w:rPr>
          <w:noProof/>
          <w:sz w:val="16"/>
          <w:szCs w:val="16"/>
        </w:rPr>
      </w:pPr>
      <w:r>
        <w:object w:dxaOrig="10363" w:dyaOrig="10363">
          <v:shape id="_x0000_i1135" type="#_x0000_t75" style="width:472.5pt;height:471pt" o:ole="">
            <v:imagedata r:id="rId229" o:title=""/>
          </v:shape>
          <o:OLEObject Type="Embed" ProgID="Visio.Drawing.11" ShapeID="_x0000_i1135" DrawAspect="Content" ObjectID="_1415007891" r:id="rId230"/>
        </w:object>
      </w:r>
    </w:p>
    <w:p w:rsidR="00AA0707" w:rsidRPr="00255C10" w:rsidRDefault="00255C10" w:rsidP="00750432">
      <w:pPr>
        <w:ind w:firstLine="0"/>
        <w:jc w:val="center"/>
        <w:rPr>
          <w:noProof/>
          <w:sz w:val="28"/>
          <w:szCs w:val="28"/>
        </w:rPr>
      </w:pPr>
      <w:r>
        <w:rPr>
          <w:noProof/>
          <w:sz w:val="28"/>
          <w:szCs w:val="28"/>
        </w:rPr>
        <w:t>Рисунок 6.4</w:t>
      </w:r>
      <w:r w:rsidR="00543D3F" w:rsidRPr="00255C10">
        <w:rPr>
          <w:noProof/>
          <w:sz w:val="28"/>
          <w:szCs w:val="28"/>
        </w:rPr>
        <w:t>.</w:t>
      </w:r>
      <w:r w:rsidR="00113664">
        <w:rPr>
          <w:noProof/>
          <w:sz w:val="28"/>
          <w:szCs w:val="28"/>
        </w:rPr>
        <w:t xml:space="preserve"> Спектральные характеристики видеосигнала и дискретных амплитудной, частотной и фазовой модуляций</w:t>
      </w:r>
    </w:p>
    <w:p w:rsidR="00000E92" w:rsidRPr="00AA0707" w:rsidRDefault="00000E92" w:rsidP="00750432">
      <w:pPr>
        <w:rPr>
          <w:noProof/>
          <w:sz w:val="28"/>
          <w:szCs w:val="28"/>
        </w:rPr>
      </w:pPr>
    </w:p>
    <w:p w:rsidR="00000E92" w:rsidRPr="00075F50" w:rsidRDefault="00000E92" w:rsidP="00750432">
      <w:pPr>
        <w:rPr>
          <w:noProof/>
          <w:sz w:val="28"/>
          <w:szCs w:val="28"/>
        </w:rPr>
      </w:pPr>
      <w:r>
        <w:rPr>
          <w:noProof/>
          <w:sz w:val="28"/>
          <w:szCs w:val="28"/>
        </w:rPr>
        <w:t xml:space="preserve">Для </w:t>
      </w:r>
      <w:r w:rsidR="00543D3F">
        <w:rPr>
          <w:noProof/>
          <w:sz w:val="28"/>
          <w:szCs w:val="28"/>
        </w:rPr>
        <w:t>понимания</w:t>
      </w:r>
      <w:r>
        <w:rPr>
          <w:noProof/>
          <w:sz w:val="28"/>
          <w:szCs w:val="28"/>
        </w:rPr>
        <w:t xml:space="preserve"> вида спектра ДЧМ полезно его рассматривать как сумму двух спектров ДАМ с поднесущими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2</m:t>
            </m:r>
          </m:sub>
        </m:sSub>
      </m:oMath>
      <w:r>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1</m:t>
            </m:r>
          </m:sub>
        </m:sSub>
      </m:oMath>
      <w:r w:rsidR="00543D3F">
        <w:rPr>
          <w:noProof/>
          <w:sz w:val="28"/>
          <w:szCs w:val="28"/>
        </w:rPr>
        <w:t>.</w:t>
      </w:r>
    </w:p>
    <w:p w:rsidR="00373E15" w:rsidRPr="00075F50" w:rsidRDefault="00373E15" w:rsidP="00750432">
      <w:pPr>
        <w:rPr>
          <w:noProof/>
          <w:sz w:val="28"/>
          <w:szCs w:val="28"/>
        </w:rPr>
      </w:pPr>
    </w:p>
    <w:p w:rsidR="00543D3F"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ДЧМ</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ДАМ</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ДАМ</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e>
          </m:d>
          <m:r>
            <w:rPr>
              <w:rFonts w:ascii="Cambria Math" w:hAnsi="Cambria Math"/>
              <w:noProof/>
              <w:sz w:val="28"/>
              <w:szCs w:val="28"/>
            </w:rPr>
            <m:t>.</m:t>
          </m:r>
        </m:oMath>
      </m:oMathPara>
    </w:p>
    <w:p w:rsidR="00543D3F" w:rsidRDefault="00543D3F" w:rsidP="00750432">
      <w:pPr>
        <w:rPr>
          <w:noProof/>
          <w:sz w:val="28"/>
          <w:szCs w:val="28"/>
        </w:rPr>
      </w:pPr>
    </w:p>
    <w:p w:rsidR="00543D3F" w:rsidRDefault="00543D3F" w:rsidP="00750432">
      <w:pPr>
        <w:rPr>
          <w:i/>
          <w:noProof/>
          <w:sz w:val="28"/>
          <w:szCs w:val="28"/>
        </w:rPr>
      </w:pPr>
      <w:r>
        <w:rPr>
          <w:noProof/>
          <w:sz w:val="28"/>
          <w:szCs w:val="28"/>
        </w:rPr>
        <w:t xml:space="preserve">В ДФМ при </w:t>
      </w:r>
      <m:oMath>
        <m:r>
          <w:rPr>
            <w:rFonts w:ascii="Cambria Math" w:hAnsi="Cambria Math"/>
            <w:noProof/>
            <w:sz w:val="28"/>
            <w:szCs w:val="28"/>
            <w:lang w:val="en-US"/>
          </w:rPr>
          <m:t>Q</m:t>
        </m:r>
        <m:r>
          <w:rPr>
            <w:rFonts w:ascii="Cambria Math" w:hAnsi="Cambria Math"/>
            <w:noProof/>
            <w:sz w:val="28"/>
            <w:szCs w:val="28"/>
          </w:rPr>
          <m:t>=2</m:t>
        </m:r>
      </m:oMath>
      <w:r>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нес</m:t>
            </m:r>
          </m:sub>
        </m:sSub>
        <m:r>
          <w:rPr>
            <w:rFonts w:ascii="Cambria Math" w:hAnsi="Cambria Math"/>
            <w:noProof/>
            <w:sz w:val="28"/>
            <w:szCs w:val="28"/>
          </w:rPr>
          <m:t>=0</m:t>
        </m:r>
      </m:oMath>
      <w:r w:rsidRPr="00085FDD">
        <w:rPr>
          <w:noProof/>
          <w:sz w:val="28"/>
          <w:szCs w:val="28"/>
        </w:rPr>
        <w:t>;</w:t>
      </w:r>
      <w:r>
        <w:rPr>
          <w:i/>
          <w:noProof/>
          <w:sz w:val="28"/>
          <w:szCs w:val="28"/>
        </w:rPr>
        <w:t xml:space="preserve"> </w:t>
      </w:r>
      <w:r>
        <w:rPr>
          <w:noProof/>
          <w:sz w:val="28"/>
          <w:szCs w:val="28"/>
        </w:rPr>
        <w:t xml:space="preserve">при </w:t>
      </w:r>
      <m:oMath>
        <m:r>
          <w:rPr>
            <w:rFonts w:ascii="Cambria Math" w:hAnsi="Cambria Math"/>
            <w:noProof/>
            <w:sz w:val="28"/>
            <w:szCs w:val="28"/>
            <w:lang w:val="en-US"/>
          </w:rPr>
          <m:t>Q</m:t>
        </m:r>
        <m:r>
          <w:rPr>
            <w:rFonts w:ascii="Cambria Math" w:hAnsi="Cambria Math"/>
            <w:noProof/>
            <w:sz w:val="28"/>
            <w:szCs w:val="28"/>
          </w:rPr>
          <m:t>≠2</m:t>
        </m:r>
      </m:oMath>
      <w:r w:rsidRPr="007D67DC">
        <w:rPr>
          <w:noProof/>
          <w:sz w:val="28"/>
          <w:szCs w:val="28"/>
        </w:rPr>
        <w:t>,</w:t>
      </w:r>
      <w:r w:rsidRPr="00543D3F">
        <w:rPr>
          <w:i/>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vertAlign w:val="subscript"/>
              </w:rPr>
              <m:t>нес</m:t>
            </m:r>
          </m:sub>
        </m:sSub>
        <m:r>
          <w:rPr>
            <w:rFonts w:ascii="Cambria Math" w:hAnsi="Cambria Math"/>
            <w:noProof/>
            <w:sz w:val="28"/>
            <w:szCs w:val="28"/>
          </w:rPr>
          <m:t>≠0</m:t>
        </m:r>
      </m:oMath>
      <w:r w:rsidRPr="00543D3F">
        <w:rPr>
          <w:i/>
          <w:noProof/>
          <w:sz w:val="28"/>
          <w:szCs w:val="28"/>
        </w:rPr>
        <w:t>.</w:t>
      </w:r>
    </w:p>
    <w:p w:rsidR="00543D3F" w:rsidRPr="001C5A91" w:rsidRDefault="00543D3F" w:rsidP="00750432">
      <w:pPr>
        <w:rPr>
          <w:noProof/>
          <w:sz w:val="28"/>
          <w:szCs w:val="28"/>
        </w:rPr>
      </w:pPr>
      <w:r>
        <w:rPr>
          <w:noProof/>
          <w:sz w:val="28"/>
          <w:szCs w:val="28"/>
        </w:rPr>
        <w:t xml:space="preserve">Для скважности </w:t>
      </w:r>
      <m:oMath>
        <m:r>
          <w:rPr>
            <w:rFonts w:ascii="Cambria Math" w:hAnsi="Cambria Math"/>
            <w:noProof/>
            <w:sz w:val="28"/>
            <w:szCs w:val="28"/>
            <w:lang w:val="en-US"/>
          </w:rPr>
          <m:t>Q=4</m:t>
        </m:r>
      </m:oMath>
      <w:r w:rsidR="002428CA">
        <w:rPr>
          <w:noProof/>
          <w:sz w:val="28"/>
          <w:szCs w:val="28"/>
        </w:rPr>
        <w:t>:</w:t>
      </w:r>
    </w:p>
    <w:p w:rsidR="00000E92" w:rsidRPr="00085FDD" w:rsidRDefault="008B277F" w:rsidP="00750432">
      <w:pPr>
        <w:ind w:firstLine="0"/>
        <w:jc w:val="center"/>
        <w:rPr>
          <w:noProof/>
          <w:sz w:val="28"/>
          <w:szCs w:val="28"/>
        </w:rPr>
      </w:pPr>
      <w:r>
        <w:object w:dxaOrig="6962" w:dyaOrig="5544">
          <v:shape id="_x0000_i1136" type="#_x0000_t75" style="width:319.5pt;height:254.25pt" o:ole="">
            <v:imagedata r:id="rId231" o:title=""/>
          </v:shape>
          <o:OLEObject Type="Embed" ProgID="Visio.Drawing.11" ShapeID="_x0000_i1136" DrawAspect="Content" ObjectID="_1415007892" r:id="rId232"/>
        </w:object>
      </w:r>
    </w:p>
    <w:p w:rsidR="00AA0707" w:rsidRPr="00113664" w:rsidRDefault="00255C10" w:rsidP="00750432">
      <w:pPr>
        <w:ind w:firstLine="0"/>
        <w:jc w:val="center"/>
        <w:rPr>
          <w:noProof/>
          <w:sz w:val="28"/>
          <w:szCs w:val="28"/>
        </w:rPr>
      </w:pPr>
      <w:r>
        <w:rPr>
          <w:noProof/>
          <w:sz w:val="28"/>
          <w:szCs w:val="28"/>
        </w:rPr>
        <w:t>Рисунок 6.5</w:t>
      </w:r>
      <w:r w:rsidR="00543D3F" w:rsidRPr="00255C10">
        <w:rPr>
          <w:noProof/>
          <w:sz w:val="28"/>
          <w:szCs w:val="28"/>
        </w:rPr>
        <w:t>.</w:t>
      </w:r>
      <w:r w:rsidR="00113664">
        <w:rPr>
          <w:noProof/>
          <w:sz w:val="28"/>
          <w:szCs w:val="28"/>
        </w:rPr>
        <w:t xml:space="preserve"> Временная и спектральная характеристики видеосигнала с </w:t>
      </w:r>
      <m:oMath>
        <m:r>
          <w:rPr>
            <w:rFonts w:ascii="Cambria Math" w:hAnsi="Cambria Math"/>
            <w:noProof/>
            <w:sz w:val="28"/>
            <w:szCs w:val="28"/>
            <w:lang w:val="en-US"/>
          </w:rPr>
          <m:t>Q</m:t>
        </m:r>
        <m:r>
          <w:rPr>
            <w:rFonts w:ascii="Cambria Math" w:hAnsi="Cambria Math"/>
            <w:noProof/>
            <w:sz w:val="28"/>
            <w:szCs w:val="28"/>
          </w:rPr>
          <m:t>=4</m:t>
        </m:r>
      </m:oMath>
    </w:p>
    <w:p w:rsidR="00815158" w:rsidRDefault="00815158" w:rsidP="00750432">
      <w:pPr>
        <w:jc w:val="center"/>
        <w:rPr>
          <w:b/>
          <w:noProof/>
          <w:sz w:val="28"/>
          <w:szCs w:val="28"/>
        </w:rPr>
      </w:pPr>
    </w:p>
    <w:p w:rsidR="00815158" w:rsidRPr="00255C10" w:rsidRDefault="00815158" w:rsidP="00750432">
      <w:pPr>
        <w:rPr>
          <w:i/>
          <w:noProof/>
          <w:sz w:val="28"/>
          <w:szCs w:val="28"/>
          <w:u w:val="single"/>
        </w:rPr>
      </w:pPr>
      <w:r w:rsidRPr="00D03D7A">
        <w:rPr>
          <w:i/>
          <w:noProof/>
          <w:sz w:val="28"/>
          <w:szCs w:val="28"/>
          <w:u w:val="single"/>
        </w:rPr>
        <w:t>Выводы:</w:t>
      </w:r>
    </w:p>
    <w:p w:rsidR="00815158" w:rsidRDefault="002428CA" w:rsidP="002428CA">
      <w:pPr>
        <w:tabs>
          <w:tab w:val="left" w:pos="1134"/>
        </w:tabs>
        <w:rPr>
          <w:noProof/>
          <w:sz w:val="28"/>
          <w:szCs w:val="28"/>
        </w:rPr>
      </w:pPr>
      <w:r w:rsidRPr="002428CA">
        <w:rPr>
          <w:noProof/>
          <w:sz w:val="28"/>
          <w:szCs w:val="28"/>
        </w:rPr>
        <w:t>1.</w:t>
      </w:r>
      <w:r w:rsidRPr="002428CA">
        <w:rPr>
          <w:noProof/>
          <w:sz w:val="28"/>
          <w:szCs w:val="28"/>
        </w:rPr>
        <w:tab/>
      </w:r>
      <m:oMath>
        <m:r>
          <m:rPr>
            <m:sty m:val="p"/>
          </m:rPr>
          <w:rPr>
            <w:rFonts w:ascii="Cambria Math" w:hAnsi="Cambria Math"/>
            <w:noProof/>
            <w:sz w:val="28"/>
            <w:szCs w:val="28"/>
          </w:rPr>
          <m:t>Ω</m:t>
        </m:r>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2π</m:t>
            </m:r>
          </m:num>
          <m:den>
            <m:r>
              <w:rPr>
                <w:rFonts w:ascii="Cambria Math" w:hAnsi="Cambria Math"/>
                <w:noProof/>
                <w:sz w:val="28"/>
                <w:szCs w:val="28"/>
                <w:lang w:val="en-US"/>
              </w:rPr>
              <m:t>T</m:t>
            </m:r>
          </m:den>
        </m:f>
      </m:oMath>
      <w:r w:rsidR="00815158" w:rsidRPr="00D52D65">
        <w:rPr>
          <w:noProof/>
          <w:sz w:val="28"/>
          <w:szCs w:val="28"/>
        </w:rPr>
        <w:t xml:space="preserve"> – </w:t>
      </w:r>
      <w:r w:rsidR="00815158">
        <w:rPr>
          <w:noProof/>
          <w:sz w:val="28"/>
          <w:szCs w:val="28"/>
        </w:rPr>
        <w:t xml:space="preserve">основная спектральная частота, </w:t>
      </w:r>
      <m:oMath>
        <m:r>
          <w:rPr>
            <w:rFonts w:ascii="Cambria Math" w:hAnsi="Cambria Math"/>
            <w:noProof/>
            <w:sz w:val="28"/>
            <w:szCs w:val="28"/>
          </w:rPr>
          <m:t>τ</m:t>
        </m:r>
      </m:oMath>
      <w:r w:rsidR="00815158">
        <w:rPr>
          <w:noProof/>
          <w:sz w:val="28"/>
          <w:szCs w:val="28"/>
        </w:rPr>
        <w:t xml:space="preserve"> – определяет частоты, </w:t>
      </w:r>
      <m:oMath>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lang w:val="en-US"/>
              </w:rPr>
              <m:t>i</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k2π</m:t>
            </m:r>
          </m:num>
          <m:den>
            <m:r>
              <w:rPr>
                <w:rFonts w:ascii="Cambria Math" w:hAnsi="Cambria Math"/>
                <w:noProof/>
                <w:sz w:val="28"/>
                <w:szCs w:val="28"/>
              </w:rPr>
              <m:t>τ</m:t>
            </m:r>
          </m:den>
        </m:f>
      </m:oMath>
      <w:r w:rsidR="00815158" w:rsidRPr="00815158">
        <w:rPr>
          <w:noProof/>
          <w:sz w:val="28"/>
          <w:szCs w:val="28"/>
        </w:rPr>
        <w:t xml:space="preserve"> </w:t>
      </w:r>
      <w:r w:rsidR="00F13322">
        <w:rPr>
          <w:noProof/>
          <w:sz w:val="28"/>
          <w:szCs w:val="28"/>
        </w:rPr>
        <w:t>–</w:t>
      </w:r>
      <w:r w:rsidR="00815158" w:rsidRPr="00815158">
        <w:rPr>
          <w:noProof/>
          <w:sz w:val="28"/>
          <w:szCs w:val="28"/>
        </w:rPr>
        <w:t xml:space="preserve"> </w:t>
      </w:r>
      <w:r w:rsidR="00815158">
        <w:rPr>
          <w:noProof/>
          <w:sz w:val="28"/>
          <w:szCs w:val="28"/>
        </w:rPr>
        <w:t>нули огибающей.</w:t>
      </w:r>
    </w:p>
    <w:p w:rsidR="00AA0707" w:rsidRPr="002428CA" w:rsidRDefault="002428CA" w:rsidP="002428CA">
      <w:pPr>
        <w:tabs>
          <w:tab w:val="left" w:pos="1134"/>
        </w:tabs>
        <w:rPr>
          <w:noProof/>
          <w:sz w:val="28"/>
          <w:szCs w:val="28"/>
        </w:rPr>
      </w:pPr>
      <w:r>
        <w:rPr>
          <w:noProof/>
          <w:sz w:val="28"/>
          <w:szCs w:val="28"/>
        </w:rPr>
        <w:t>2.</w:t>
      </w:r>
      <w:r>
        <w:rPr>
          <w:noProof/>
          <w:sz w:val="28"/>
          <w:szCs w:val="28"/>
        </w:rPr>
        <w:tab/>
      </w:r>
      <m:oMath>
        <m:r>
          <w:rPr>
            <w:rFonts w:ascii="Cambria Math" w:hAnsi="Cambria Math"/>
            <w:noProof/>
            <w:sz w:val="28"/>
            <w:szCs w:val="28"/>
          </w:rPr>
          <m:t>Q=</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τ</m:t>
            </m:r>
          </m:den>
        </m:f>
      </m:oMath>
      <w:r w:rsidR="00815158" w:rsidRPr="00815158">
        <w:rPr>
          <w:noProof/>
          <w:sz w:val="28"/>
          <w:szCs w:val="28"/>
        </w:rPr>
        <w:t xml:space="preserve"> </w:t>
      </w:r>
      <w:r w:rsidR="00F13322">
        <w:rPr>
          <w:noProof/>
          <w:sz w:val="28"/>
          <w:szCs w:val="28"/>
        </w:rPr>
        <w:t>–</w:t>
      </w:r>
      <w:r w:rsidR="00815158" w:rsidRPr="00815158">
        <w:rPr>
          <w:noProof/>
          <w:sz w:val="28"/>
          <w:szCs w:val="28"/>
        </w:rPr>
        <w:t xml:space="preserve"> </w:t>
      </w:r>
      <w:r w:rsidR="00815158">
        <w:rPr>
          <w:noProof/>
          <w:sz w:val="28"/>
          <w:szCs w:val="28"/>
        </w:rPr>
        <w:t>скважность, определяет</w:t>
      </w:r>
      <w:r w:rsidR="00AF79A3">
        <w:rPr>
          <w:noProof/>
          <w:sz w:val="28"/>
          <w:szCs w:val="28"/>
        </w:rPr>
        <w:t xml:space="preserve"> </w:t>
      </w:r>
      <w:r w:rsidR="00815158">
        <w:rPr>
          <w:noProof/>
          <w:sz w:val="28"/>
          <w:szCs w:val="28"/>
        </w:rPr>
        <w:t xml:space="preserve">гармоники </w:t>
      </w:r>
      <m:oMath>
        <m:r>
          <m:rPr>
            <m:sty m:val="p"/>
          </m:rPr>
          <w:rPr>
            <w:rFonts w:ascii="Cambria Math" w:hAnsi="Cambria Math"/>
            <w:noProof/>
            <w:sz w:val="28"/>
            <w:szCs w:val="28"/>
          </w:rPr>
          <m:t>Ω</m:t>
        </m:r>
      </m:oMath>
      <w:r w:rsidR="00815158" w:rsidRPr="00F13322">
        <w:rPr>
          <w:noProof/>
          <w:sz w:val="28"/>
          <w:szCs w:val="28"/>
        </w:rPr>
        <w:t>, которые</w:t>
      </w:r>
      <w:r w:rsidR="00815158">
        <w:rPr>
          <w:noProof/>
          <w:sz w:val="28"/>
          <w:szCs w:val="28"/>
        </w:rPr>
        <w:t xml:space="preserve"> равны нулю.</w:t>
      </w:r>
    </w:p>
    <w:p w:rsidR="002B4876" w:rsidRPr="002428CA" w:rsidRDefault="002428CA" w:rsidP="002428CA">
      <w:pPr>
        <w:tabs>
          <w:tab w:val="left" w:pos="1134"/>
        </w:tabs>
        <w:rPr>
          <w:i/>
          <w:noProof/>
          <w:sz w:val="28"/>
          <w:szCs w:val="28"/>
        </w:rPr>
      </w:pPr>
      <w:r>
        <w:rPr>
          <w:noProof/>
          <w:sz w:val="28"/>
          <w:szCs w:val="28"/>
        </w:rPr>
        <w:t>3.</w:t>
      </w:r>
      <w:r>
        <w:rPr>
          <w:noProof/>
          <w:sz w:val="28"/>
          <w:szCs w:val="28"/>
        </w:rPr>
        <w:tab/>
      </w:r>
      <w:r w:rsidR="00D06CB5">
        <w:rPr>
          <w:noProof/>
          <w:sz w:val="28"/>
          <w:szCs w:val="28"/>
        </w:rPr>
        <w:t>При передач</w:t>
      </w:r>
      <w:r>
        <w:rPr>
          <w:noProof/>
          <w:sz w:val="28"/>
          <w:szCs w:val="28"/>
        </w:rPr>
        <w:t>е реальных дискретных сообщений</w:t>
      </w:r>
      <w:r w:rsidR="00D06CB5">
        <w:rPr>
          <w:noProof/>
          <w:sz w:val="28"/>
          <w:szCs w:val="28"/>
        </w:rPr>
        <w:t xml:space="preserve"> чередование посылок (символов «1» и «0») носит случайный характер, поэтому о периодичности последовательности «1» и «0» говорить невозможно, </w:t>
      </w:r>
      <w:r w:rsidR="003733C1">
        <w:rPr>
          <w:noProof/>
          <w:sz w:val="28"/>
          <w:szCs w:val="28"/>
        </w:rPr>
        <w:t>т.е.</w:t>
      </w:r>
      <w:r w:rsidR="00D06CB5">
        <w:rPr>
          <w:noProof/>
          <w:sz w:val="28"/>
          <w:szCs w:val="28"/>
        </w:rPr>
        <w:t xml:space="preserve"> понятие скважности теряет смысл. В данном случае фиксированной остается только длительность одного элемента последовательности </w:t>
      </w:r>
      <m:oMath>
        <m:sSub>
          <m:sSubPr>
            <m:ctrlPr>
              <w:rPr>
                <w:rFonts w:ascii="Cambria Math" w:hAnsi="Cambria Math"/>
                <w:i/>
                <w:noProof/>
                <w:sz w:val="28"/>
                <w:szCs w:val="28"/>
              </w:rPr>
            </m:ctrlPr>
          </m:sSubPr>
          <m:e>
            <m:r>
              <w:rPr>
                <w:rFonts w:ascii="Cambria Math" w:hAnsi="Cambria Math"/>
                <w:noProof/>
                <w:sz w:val="28"/>
                <w:szCs w:val="28"/>
              </w:rPr>
              <m:t>τ</m:t>
            </m:r>
          </m:e>
          <m:sub>
            <m:r>
              <m:rPr>
                <m:sty m:val="p"/>
              </m:rPr>
              <w:rPr>
                <w:rFonts w:ascii="Cambria Math" w:hAnsi="Cambria Math"/>
                <w:noProof/>
                <w:sz w:val="28"/>
                <w:szCs w:val="28"/>
                <w:vertAlign w:val="subscript"/>
                <w:lang w:val="en-US"/>
              </w:rPr>
              <m:t>min</m:t>
            </m:r>
          </m:sub>
        </m:sSub>
      </m:oMath>
      <w:r w:rsidR="00D06CB5" w:rsidRPr="007D67DC">
        <w:rPr>
          <w:noProof/>
          <w:sz w:val="28"/>
          <w:szCs w:val="28"/>
        </w:rPr>
        <w:t>.</w:t>
      </w:r>
      <w:r>
        <w:rPr>
          <w:i/>
          <w:noProof/>
          <w:sz w:val="28"/>
          <w:szCs w:val="28"/>
        </w:rPr>
        <w:t xml:space="preserve"> </w:t>
      </w:r>
      <w:r w:rsidR="00D06CB5">
        <w:rPr>
          <w:noProof/>
          <w:sz w:val="28"/>
          <w:szCs w:val="28"/>
        </w:rPr>
        <w:t xml:space="preserve">В этом случае для понимания вида спектра целесообразно рассматривать последовательность передаваемых символов как периодическую с периодом </w:t>
      </w:r>
      <m:oMath>
        <m:r>
          <w:rPr>
            <w:rFonts w:ascii="Cambria Math" w:hAnsi="Cambria Math"/>
            <w:noProof/>
            <w:sz w:val="28"/>
            <w:szCs w:val="28"/>
            <w:lang w:val="en-US"/>
          </w:rPr>
          <m:t>n</m:t>
        </m:r>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τ</m:t>
            </m:r>
          </m:e>
          <m:sub>
            <m:r>
              <m:rPr>
                <m:sty m:val="p"/>
              </m:rPr>
              <w:rPr>
                <w:rFonts w:ascii="Cambria Math" w:hAnsi="Cambria Math"/>
                <w:noProof/>
                <w:sz w:val="28"/>
                <w:szCs w:val="28"/>
                <w:vertAlign w:val="subscript"/>
                <w:lang w:val="en-US"/>
              </w:rPr>
              <m:t>min</m:t>
            </m:r>
          </m:sub>
        </m:sSub>
      </m:oMath>
      <w:r w:rsidR="00D06CB5">
        <w:rPr>
          <w:noProof/>
          <w:sz w:val="28"/>
          <w:szCs w:val="28"/>
        </w:rPr>
        <w:t>,</w:t>
      </w:r>
      <w:r w:rsidR="002B4876">
        <w:rPr>
          <w:noProof/>
          <w:sz w:val="28"/>
          <w:szCs w:val="28"/>
        </w:rPr>
        <w:t xml:space="preserve"> где </w:t>
      </w:r>
      <m:oMath>
        <m:r>
          <w:rPr>
            <w:rFonts w:ascii="Cambria Math" w:hAnsi="Cambria Math"/>
            <w:noProof/>
            <w:sz w:val="28"/>
            <w:szCs w:val="28"/>
            <w:lang w:val="en-US"/>
          </w:rPr>
          <m:t>n</m:t>
        </m:r>
      </m:oMath>
      <w:r w:rsidR="002B4876">
        <w:rPr>
          <w:noProof/>
          <w:sz w:val="28"/>
          <w:szCs w:val="28"/>
        </w:rPr>
        <w:t xml:space="preserve"> – число элементов последовательности, у которой скав</w:t>
      </w:r>
      <w:r w:rsidR="00F13322">
        <w:rPr>
          <w:noProof/>
          <w:sz w:val="28"/>
          <w:szCs w:val="28"/>
        </w:rPr>
        <w:t>а</w:t>
      </w:r>
      <w:r w:rsidR="002B4876">
        <w:rPr>
          <w:noProof/>
          <w:sz w:val="28"/>
          <w:szCs w:val="28"/>
        </w:rPr>
        <w:t xml:space="preserve">жность меняется от </w:t>
      </w:r>
      <m:oMath>
        <m:r>
          <w:rPr>
            <w:rFonts w:ascii="Cambria Math" w:hAnsi="Cambria Math"/>
            <w:noProof/>
            <w:sz w:val="28"/>
            <w:szCs w:val="28"/>
            <w:lang w:val="en-US"/>
          </w:rPr>
          <m:t>n</m:t>
        </m:r>
      </m:oMath>
      <w:r w:rsidR="002B4876" w:rsidRPr="002B4876">
        <w:rPr>
          <w:noProof/>
          <w:sz w:val="28"/>
          <w:szCs w:val="28"/>
        </w:rPr>
        <w:t xml:space="preserve"> </w:t>
      </w:r>
      <w:r w:rsidR="002B4876">
        <w:rPr>
          <w:noProof/>
          <w:sz w:val="28"/>
          <w:szCs w:val="28"/>
        </w:rPr>
        <w:t>до 1.</w:t>
      </w:r>
    </w:p>
    <w:p w:rsidR="00D06CB5" w:rsidRPr="00F13322" w:rsidRDefault="002428CA" w:rsidP="002428CA">
      <w:pPr>
        <w:tabs>
          <w:tab w:val="left" w:pos="1134"/>
        </w:tabs>
        <w:rPr>
          <w:noProof/>
          <w:sz w:val="28"/>
          <w:szCs w:val="28"/>
        </w:rPr>
      </w:pPr>
      <w:r>
        <w:rPr>
          <w:noProof/>
          <w:sz w:val="28"/>
          <w:szCs w:val="28"/>
        </w:rPr>
        <w:t>4.</w:t>
      </w:r>
      <w:r>
        <w:rPr>
          <w:noProof/>
          <w:sz w:val="28"/>
          <w:szCs w:val="28"/>
        </w:rPr>
        <w:tab/>
      </w:r>
      <w:r w:rsidR="002B4876">
        <w:rPr>
          <w:noProof/>
          <w:sz w:val="28"/>
          <w:szCs w:val="28"/>
        </w:rPr>
        <w:t xml:space="preserve">При постоянной величине </w:t>
      </w:r>
      <m:oMath>
        <m:f>
          <m:fPr>
            <m:type m:val="skw"/>
            <m:ctrlPr>
              <w:rPr>
                <w:rFonts w:ascii="Cambria Math" w:hAnsi="Cambria Math"/>
                <w:i/>
                <w:noProof/>
                <w:sz w:val="28"/>
                <w:szCs w:val="28"/>
              </w:rPr>
            </m:ctrlPr>
          </m:fPr>
          <m:num>
            <m:r>
              <w:rPr>
                <w:rFonts w:ascii="Cambria Math" w:hAnsi="Cambria Math"/>
                <w:noProof/>
                <w:sz w:val="28"/>
                <w:szCs w:val="28"/>
              </w:rPr>
              <m:t>1</m:t>
            </m:r>
          </m:num>
          <m:den>
            <m:sSub>
              <m:sSubPr>
                <m:ctrlPr>
                  <w:rPr>
                    <w:rFonts w:ascii="Cambria Math" w:hAnsi="Cambria Math"/>
                    <w:i/>
                    <w:noProof/>
                    <w:sz w:val="28"/>
                    <w:szCs w:val="28"/>
                  </w:rPr>
                </m:ctrlPr>
              </m:sSubPr>
              <m:e>
                <m:r>
                  <w:rPr>
                    <w:rFonts w:ascii="Cambria Math" w:hAnsi="Cambria Math"/>
                    <w:noProof/>
                    <w:sz w:val="28"/>
                    <w:szCs w:val="28"/>
                  </w:rPr>
                  <m:t>τ</m:t>
                </m:r>
              </m:e>
              <m:sub>
                <m:r>
                  <m:rPr>
                    <m:sty m:val="p"/>
                  </m:rPr>
                  <w:rPr>
                    <w:rFonts w:ascii="Cambria Math" w:hAnsi="Cambria Math"/>
                    <w:noProof/>
                    <w:sz w:val="28"/>
                    <w:szCs w:val="28"/>
                    <w:lang w:val="en-US"/>
                  </w:rPr>
                  <m:t>min</m:t>
                </m:r>
              </m:sub>
            </m:sSub>
          </m:den>
        </m:f>
      </m:oMath>
      <w:r w:rsidR="002B4876">
        <w:rPr>
          <w:noProof/>
          <w:sz w:val="28"/>
          <w:szCs w:val="28"/>
        </w:rPr>
        <w:t xml:space="preserve"> скважность будет определять коли</w:t>
      </w:r>
      <w:r w:rsidR="0026062D">
        <w:rPr>
          <w:noProof/>
          <w:sz w:val="28"/>
          <w:szCs w:val="28"/>
        </w:rPr>
        <w:softHyphen/>
      </w:r>
      <w:r w:rsidR="002B4876">
        <w:rPr>
          <w:noProof/>
          <w:sz w:val="28"/>
          <w:szCs w:val="28"/>
        </w:rPr>
        <w:t>чест</w:t>
      </w:r>
      <w:r w:rsidR="0026062D">
        <w:rPr>
          <w:noProof/>
          <w:sz w:val="28"/>
          <w:szCs w:val="28"/>
        </w:rPr>
        <w:softHyphen/>
      </w:r>
      <w:r w:rsidR="002B4876">
        <w:rPr>
          <w:noProof/>
          <w:sz w:val="28"/>
          <w:szCs w:val="28"/>
        </w:rPr>
        <w:t xml:space="preserve">во спектральных линий меджу 0 и </w:t>
      </w:r>
      <m:oMath>
        <m:f>
          <m:fPr>
            <m:type m:val="skw"/>
            <m:ctrlPr>
              <w:rPr>
                <w:rFonts w:ascii="Cambria Math" w:hAnsi="Cambria Math"/>
                <w:i/>
                <w:noProof/>
                <w:sz w:val="28"/>
                <w:szCs w:val="28"/>
              </w:rPr>
            </m:ctrlPr>
          </m:fPr>
          <m:num>
            <m:r>
              <w:rPr>
                <w:rFonts w:ascii="Cambria Math" w:hAnsi="Cambria Math"/>
                <w:noProof/>
                <w:sz w:val="28"/>
                <w:szCs w:val="28"/>
              </w:rPr>
              <m:t>1</m:t>
            </m:r>
          </m:num>
          <m:den>
            <m:sSub>
              <m:sSubPr>
                <m:ctrlPr>
                  <w:rPr>
                    <w:rFonts w:ascii="Cambria Math" w:hAnsi="Cambria Math"/>
                    <w:i/>
                    <w:noProof/>
                    <w:sz w:val="28"/>
                    <w:szCs w:val="28"/>
                  </w:rPr>
                </m:ctrlPr>
              </m:sSubPr>
              <m:e>
                <m:r>
                  <w:rPr>
                    <w:rFonts w:ascii="Cambria Math" w:hAnsi="Cambria Math"/>
                    <w:noProof/>
                    <w:sz w:val="28"/>
                    <w:szCs w:val="28"/>
                  </w:rPr>
                  <m:t>τ</m:t>
                </m:r>
              </m:e>
              <m:sub>
                <m:r>
                  <m:rPr>
                    <m:sty m:val="p"/>
                  </m:rPr>
                  <w:rPr>
                    <w:rFonts w:ascii="Cambria Math" w:hAnsi="Cambria Math"/>
                    <w:noProof/>
                    <w:sz w:val="28"/>
                    <w:szCs w:val="28"/>
                    <w:lang w:val="en-US"/>
                  </w:rPr>
                  <m:t>min</m:t>
                </m:r>
              </m:sub>
            </m:sSub>
          </m:den>
        </m:f>
      </m:oMath>
      <w:r w:rsidR="002B4876">
        <w:rPr>
          <w:noProof/>
          <w:sz w:val="28"/>
          <w:szCs w:val="28"/>
        </w:rPr>
        <w:t>. Спектр радиосигнала определя</w:t>
      </w:r>
      <w:r w:rsidR="00600430">
        <w:rPr>
          <w:noProof/>
          <w:sz w:val="28"/>
          <w:szCs w:val="28"/>
        </w:rPr>
        <w:softHyphen/>
      </w:r>
      <w:r w:rsidR="002B4876">
        <w:rPr>
          <w:noProof/>
          <w:sz w:val="28"/>
          <w:szCs w:val="28"/>
        </w:rPr>
        <w:t>ет</w:t>
      </w:r>
      <w:r w:rsidR="00600430">
        <w:rPr>
          <w:noProof/>
          <w:sz w:val="28"/>
          <w:szCs w:val="28"/>
        </w:rPr>
        <w:softHyphen/>
      </w:r>
      <w:r w:rsidR="002B4876">
        <w:rPr>
          <w:noProof/>
          <w:sz w:val="28"/>
          <w:szCs w:val="28"/>
        </w:rPr>
        <w:t xml:space="preserve">ся видом видеосигнала сдвинутым из «0» в область несущей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sidR="002B4876" w:rsidRPr="002B4876">
        <w:rPr>
          <w:i/>
          <w:noProof/>
          <w:sz w:val="28"/>
          <w:szCs w:val="28"/>
        </w:rPr>
        <w:t xml:space="preserve"> </w:t>
      </w:r>
      <w:r w:rsidR="002B4876" w:rsidRPr="00F13322">
        <w:rPr>
          <w:noProof/>
          <w:sz w:val="28"/>
          <w:szCs w:val="28"/>
        </w:rPr>
        <w:t>(или</w:t>
      </w:r>
      <w:r w:rsidR="002B4876" w:rsidRPr="00F13322">
        <w:rPr>
          <w:i/>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1</m:t>
            </m:r>
          </m:sub>
        </m:sSub>
      </m:oMath>
      <w:r w:rsidR="002B4876" w:rsidRPr="00F13322">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2</m:t>
            </m:r>
          </m:sub>
        </m:sSub>
      </m:oMath>
      <w:r w:rsidR="002B4876" w:rsidRPr="00F13322">
        <w:rPr>
          <w:noProof/>
          <w:sz w:val="28"/>
          <w:szCs w:val="28"/>
          <w:vertAlign w:val="subscript"/>
        </w:rPr>
        <w:t xml:space="preserve"> </w:t>
      </w:r>
      <w:r w:rsidR="002B4876" w:rsidRPr="00F13322">
        <w:rPr>
          <w:noProof/>
          <w:sz w:val="28"/>
          <w:szCs w:val="28"/>
        </w:rPr>
        <w:t>для ЧМ).</w:t>
      </w:r>
    </w:p>
    <w:p w:rsidR="002B4876" w:rsidRPr="002B4876" w:rsidRDefault="002B4876" w:rsidP="00750432">
      <w:pPr>
        <w:rPr>
          <w:noProof/>
          <w:sz w:val="28"/>
          <w:szCs w:val="28"/>
        </w:rPr>
      </w:pPr>
    </w:p>
    <w:p w:rsidR="00D06CB5" w:rsidRPr="00D06CB5" w:rsidRDefault="00D06CB5" w:rsidP="00750432">
      <w:pPr>
        <w:rPr>
          <w:noProof/>
          <w:sz w:val="28"/>
          <w:szCs w:val="28"/>
        </w:rPr>
      </w:pPr>
    </w:p>
    <w:p w:rsidR="00000E92" w:rsidRDefault="002B4876" w:rsidP="000E7964">
      <w:pPr>
        <w:pStyle w:val="af3"/>
        <w:rPr>
          <w:noProof/>
        </w:rPr>
      </w:pPr>
      <w:bookmarkStart w:id="46" w:name="_Toc303329704"/>
      <w:r>
        <w:rPr>
          <w:noProof/>
        </w:rPr>
        <w:t>6.3</w:t>
      </w:r>
      <w:r w:rsidR="00255C10">
        <w:rPr>
          <w:noProof/>
        </w:rPr>
        <w:t>.</w:t>
      </w:r>
      <w:r w:rsidR="00895AEB" w:rsidRPr="00895AEB">
        <w:rPr>
          <w:noProof/>
        </w:rPr>
        <w:tab/>
      </w:r>
      <w:r w:rsidR="00000E92">
        <w:rPr>
          <w:noProof/>
        </w:rPr>
        <w:t>Дискретная относительная фазовая модуляция (</w:t>
      </w:r>
      <w:r>
        <w:rPr>
          <w:noProof/>
        </w:rPr>
        <w:t>ДОФМ</w:t>
      </w:r>
      <w:r w:rsidR="00000E92">
        <w:rPr>
          <w:noProof/>
        </w:rPr>
        <w:t>)</w:t>
      </w:r>
      <w:bookmarkEnd w:id="46"/>
    </w:p>
    <w:p w:rsidR="00D52D65" w:rsidRPr="00D62D2A" w:rsidRDefault="00D52D65" w:rsidP="00750432">
      <w:pPr>
        <w:rPr>
          <w:b/>
          <w:noProof/>
          <w:sz w:val="28"/>
          <w:szCs w:val="28"/>
        </w:rPr>
      </w:pPr>
    </w:p>
    <w:p w:rsidR="00000E92" w:rsidRDefault="00000E92" w:rsidP="00750432">
      <w:pPr>
        <w:rPr>
          <w:noProof/>
          <w:sz w:val="28"/>
          <w:szCs w:val="28"/>
        </w:rPr>
      </w:pPr>
      <w:r>
        <w:rPr>
          <w:noProof/>
          <w:sz w:val="28"/>
          <w:szCs w:val="28"/>
        </w:rPr>
        <w:t>ДФМ обеспечивает максимальную помехоустойчивость</w:t>
      </w:r>
      <w:r w:rsidR="002B4876">
        <w:rPr>
          <w:noProof/>
          <w:sz w:val="28"/>
          <w:szCs w:val="28"/>
        </w:rPr>
        <w:t xml:space="preserve"> за счет наиболь</w:t>
      </w:r>
      <w:r w:rsidR="00600430">
        <w:rPr>
          <w:noProof/>
          <w:sz w:val="28"/>
          <w:szCs w:val="28"/>
        </w:rPr>
        <w:softHyphen/>
      </w:r>
      <w:r w:rsidR="002B4876">
        <w:rPr>
          <w:noProof/>
          <w:sz w:val="28"/>
          <w:szCs w:val="28"/>
        </w:rPr>
        <w:t>ше</w:t>
      </w:r>
      <w:r w:rsidR="00600430">
        <w:rPr>
          <w:noProof/>
          <w:sz w:val="28"/>
          <w:szCs w:val="28"/>
        </w:rPr>
        <w:softHyphen/>
      </w:r>
      <w:r w:rsidR="002B4876">
        <w:rPr>
          <w:noProof/>
          <w:sz w:val="28"/>
          <w:szCs w:val="28"/>
        </w:rPr>
        <w:t>го</w:t>
      </w:r>
      <w:r w:rsidR="00A90F30">
        <w:rPr>
          <w:noProof/>
          <w:sz w:val="28"/>
          <w:szCs w:val="28"/>
        </w:rPr>
        <w:t xml:space="preserve"> расстояния между сигналами (двоичными)</w:t>
      </w:r>
      <w:r w:rsidR="002B4876">
        <w:rPr>
          <w:noProof/>
          <w:sz w:val="28"/>
          <w:szCs w:val="28"/>
        </w:rPr>
        <w:t>.</w:t>
      </w:r>
    </w:p>
    <w:p w:rsidR="00321FC0" w:rsidRPr="00321FC0" w:rsidRDefault="00321FC0" w:rsidP="00750432">
      <w:pPr>
        <w:ind w:firstLine="0"/>
        <w:jc w:val="center"/>
        <w:rPr>
          <w:sz w:val="28"/>
          <w:szCs w:val="28"/>
          <w:lang w:val="en-US"/>
        </w:rPr>
      </w:pPr>
      <w:r w:rsidRPr="00321FC0">
        <w:rPr>
          <w:sz w:val="28"/>
          <w:szCs w:val="28"/>
          <w:lang w:val="en-US"/>
        </w:rPr>
        <w:object w:dxaOrig="2767" w:dyaOrig="2880">
          <v:shape id="_x0000_i1137" type="#_x0000_t75" style="width:138pt;height:2in" o:ole="">
            <v:imagedata r:id="rId233" o:title=""/>
          </v:shape>
          <o:OLEObject Type="Embed" ProgID="Visio.Drawing.11" ShapeID="_x0000_i1137" DrawAspect="Content" ObjectID="_1415007893" r:id="rId234"/>
        </w:object>
      </w:r>
    </w:p>
    <w:p w:rsidR="00AA0707" w:rsidRPr="00113664" w:rsidRDefault="002B4876" w:rsidP="00750432">
      <w:pPr>
        <w:ind w:firstLine="0"/>
        <w:jc w:val="center"/>
        <w:rPr>
          <w:noProof/>
          <w:sz w:val="28"/>
          <w:szCs w:val="28"/>
        </w:rPr>
      </w:pPr>
      <w:r w:rsidRPr="00255C10">
        <w:rPr>
          <w:noProof/>
          <w:sz w:val="28"/>
          <w:szCs w:val="28"/>
        </w:rPr>
        <w:t>Рисун</w:t>
      </w:r>
      <w:r w:rsidR="00255C10">
        <w:rPr>
          <w:noProof/>
          <w:sz w:val="28"/>
          <w:szCs w:val="28"/>
        </w:rPr>
        <w:t>ок 6.6</w:t>
      </w:r>
      <w:r w:rsidRPr="00255C10">
        <w:rPr>
          <w:noProof/>
          <w:sz w:val="28"/>
          <w:szCs w:val="28"/>
        </w:rPr>
        <w:t>.</w:t>
      </w:r>
      <w:r w:rsidR="00113664" w:rsidRPr="00113664">
        <w:rPr>
          <w:noProof/>
          <w:sz w:val="28"/>
          <w:szCs w:val="28"/>
        </w:rPr>
        <w:t xml:space="preserve"> </w:t>
      </w:r>
      <w:r w:rsidR="00113664">
        <w:rPr>
          <w:noProof/>
          <w:sz w:val="28"/>
          <w:szCs w:val="28"/>
        </w:rPr>
        <w:t>Расстояние между сигналами при ДФМ</w:t>
      </w:r>
    </w:p>
    <w:p w:rsidR="002B4876" w:rsidRPr="00AA0707" w:rsidRDefault="002B4876" w:rsidP="00750432">
      <w:pPr>
        <w:jc w:val="center"/>
        <w:rPr>
          <w:b/>
          <w:noProof/>
          <w:sz w:val="28"/>
          <w:szCs w:val="28"/>
        </w:rPr>
      </w:pPr>
    </w:p>
    <w:p w:rsidR="00A90F30" w:rsidRDefault="00A90F30" w:rsidP="00750432">
      <w:pPr>
        <w:rPr>
          <w:noProof/>
          <w:sz w:val="28"/>
          <w:szCs w:val="28"/>
        </w:rPr>
      </w:pPr>
      <w:r>
        <w:rPr>
          <w:noProof/>
          <w:sz w:val="28"/>
          <w:szCs w:val="28"/>
        </w:rPr>
        <w:t>Однако при детектировании сигнала ДФМ возникают большие трудности из-за необходимости поддержания равенства фаз сигнала опорного генератора и приходящего сигнала. Если равенство фаз нарушается возникает «обратная работа». Под обратной работой понимается прием «1» вместо «0» или «0» вместо «1». Это происходит потому, что информация о передаваемом сигнале «0» или «1» содержится в начальной фазе элемента сигнала, а прием осуществляется путем сравнения фазы принимаемого элемента с фазой опорного колебания (фазовый детектор).</w:t>
      </w:r>
    </w:p>
    <w:p w:rsidR="001970AC" w:rsidRPr="00E26516" w:rsidRDefault="001970AC" w:rsidP="00750432">
      <w:pPr>
        <w:rPr>
          <w:noProof/>
          <w:sz w:val="28"/>
          <w:szCs w:val="28"/>
        </w:rPr>
      </w:pPr>
    </w:p>
    <w:p w:rsidR="002B4876" w:rsidRPr="002428CA" w:rsidRDefault="006A064A" w:rsidP="009D0FF2">
      <w:pPr>
        <w:spacing w:line="360" w:lineRule="auto"/>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прин</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i</m:t>
                      </m:r>
                    </m:sub>
                  </m:sSub>
                </m:e>
              </m:d>
            </m:e>
          </m:func>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оп.ген</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г</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rPr>
                        <m:t>г</m:t>
                      </m:r>
                    </m:sub>
                  </m:sSub>
                </m:e>
              </m:d>
            </m:e>
          </m:func>
          <m:r>
            <w:rPr>
              <w:rFonts w:ascii="Cambria Math" w:hAnsi="Cambria Math"/>
              <w:noProof/>
              <w:sz w:val="28"/>
              <w:szCs w:val="28"/>
              <w:lang w:val="en-US"/>
            </w:rPr>
            <m:t>,</m:t>
          </m:r>
        </m:oMath>
      </m:oMathPara>
    </w:p>
    <w:p w:rsidR="002B4876" w:rsidRDefault="006A064A" w:rsidP="009D0FF2">
      <w:pPr>
        <w:ind w:firstLine="0"/>
        <w:jc w:val="center"/>
        <w:rPr>
          <w:noProof/>
          <w:sz w:val="28"/>
          <w:szCs w:val="28"/>
          <w:lang w:val="en-US"/>
        </w:rPr>
      </w:pPr>
      <m:oMathPara>
        <m:oMath>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lang w:val="en-US"/>
                </w:rPr>
                <m:t>i</m:t>
              </m:r>
            </m:sub>
          </m:sSub>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r>
                    <w:rPr>
                      <w:rFonts w:ascii="Cambria Math" w:hAnsi="Cambria Math"/>
                      <w:noProof/>
                      <w:sz w:val="28"/>
                      <w:szCs w:val="28"/>
                    </w:rPr>
                    <m:t>180°,  либо</m:t>
                  </m:r>
                </m:e>
                <m:e>
                  <m:r>
                    <w:rPr>
                      <w:rFonts w:ascii="Cambria Math" w:hAnsi="Cambria Math"/>
                      <w:noProof/>
                      <w:sz w:val="28"/>
                      <w:szCs w:val="28"/>
                    </w:rPr>
                    <m:t xml:space="preserve">0°.                        </m:t>
                  </m:r>
                </m:e>
              </m:eqArr>
            </m:e>
          </m:d>
        </m:oMath>
      </m:oMathPara>
    </w:p>
    <w:p w:rsidR="00A90F30" w:rsidRPr="003733C1" w:rsidRDefault="00A90F30" w:rsidP="00750432">
      <w:pPr>
        <w:rPr>
          <w:noProof/>
          <w:sz w:val="28"/>
          <w:szCs w:val="28"/>
        </w:rPr>
      </w:pPr>
    </w:p>
    <w:p w:rsidR="0046229E" w:rsidRPr="00126007" w:rsidRDefault="00A90F30" w:rsidP="00750432">
      <w:pPr>
        <w:rPr>
          <w:noProof/>
          <w:sz w:val="28"/>
          <w:szCs w:val="28"/>
        </w:rPr>
      </w:pPr>
      <w:r>
        <w:rPr>
          <w:noProof/>
          <w:sz w:val="28"/>
          <w:szCs w:val="28"/>
        </w:rPr>
        <w:t>При испо</w:t>
      </w:r>
      <w:r w:rsidR="002974AE">
        <w:rPr>
          <w:noProof/>
          <w:sz w:val="28"/>
          <w:szCs w:val="28"/>
        </w:rPr>
        <w:t>льзовании в системе связи ОФМ (</w:t>
      </w:r>
      <w:r>
        <w:rPr>
          <w:noProof/>
          <w:sz w:val="28"/>
          <w:szCs w:val="28"/>
          <w:lang w:val="en-US"/>
        </w:rPr>
        <w:t>Diperential</w:t>
      </w:r>
      <w:r w:rsidRPr="00A90F30">
        <w:rPr>
          <w:noProof/>
          <w:sz w:val="28"/>
          <w:szCs w:val="28"/>
        </w:rPr>
        <w:t xml:space="preserve"> </w:t>
      </w:r>
      <w:r>
        <w:rPr>
          <w:noProof/>
          <w:sz w:val="28"/>
          <w:szCs w:val="28"/>
          <w:lang w:val="en-US"/>
        </w:rPr>
        <w:t>Phase</w:t>
      </w:r>
      <w:r w:rsidRPr="00A90F30">
        <w:rPr>
          <w:noProof/>
          <w:sz w:val="28"/>
          <w:szCs w:val="28"/>
        </w:rPr>
        <w:t xml:space="preserve"> </w:t>
      </w:r>
      <w:r>
        <w:rPr>
          <w:noProof/>
          <w:sz w:val="28"/>
          <w:szCs w:val="28"/>
          <w:lang w:val="en-US"/>
        </w:rPr>
        <w:t>Shift</w:t>
      </w:r>
      <w:r w:rsidRPr="00A90F30">
        <w:rPr>
          <w:noProof/>
          <w:sz w:val="28"/>
          <w:szCs w:val="28"/>
        </w:rPr>
        <w:t xml:space="preserve"> </w:t>
      </w:r>
      <w:r>
        <w:rPr>
          <w:noProof/>
          <w:sz w:val="28"/>
          <w:szCs w:val="28"/>
          <w:lang w:val="en-US"/>
        </w:rPr>
        <w:t>Keying</w:t>
      </w:r>
      <w:r w:rsidRPr="00A90F30">
        <w:rPr>
          <w:noProof/>
          <w:sz w:val="28"/>
          <w:szCs w:val="28"/>
        </w:rPr>
        <w:t>)</w:t>
      </w:r>
      <w:r>
        <w:rPr>
          <w:noProof/>
          <w:sz w:val="28"/>
          <w:szCs w:val="28"/>
        </w:rPr>
        <w:t xml:space="preserve"> </w:t>
      </w:r>
      <w:r w:rsidR="002318EF">
        <w:rPr>
          <w:noProof/>
          <w:sz w:val="28"/>
          <w:szCs w:val="28"/>
        </w:rPr>
        <w:t xml:space="preserve">используется относительное кодирование на стороне передачи и относительное декодирование на стороне приема. Перекодирование исходной передаваемой последовательности символов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lang w:val="en-US"/>
              </w:rPr>
              <m:t>i</m:t>
            </m:r>
          </m:sub>
        </m:sSub>
      </m:oMath>
      <w:r w:rsidR="002318EF" w:rsidRPr="002318EF">
        <w:rPr>
          <w:noProof/>
          <w:sz w:val="28"/>
          <w:szCs w:val="28"/>
        </w:rPr>
        <w:t xml:space="preserve"> </w:t>
      </w:r>
      <w:r w:rsidR="002428CA">
        <w:rPr>
          <w:noProof/>
          <w:sz w:val="28"/>
          <w:szCs w:val="28"/>
        </w:rPr>
        <w:t>на стороне передачи (</w:t>
      </w:r>
      <w:r w:rsidR="002318EF">
        <w:rPr>
          <w:noProof/>
          <w:sz w:val="28"/>
          <w:szCs w:val="28"/>
        </w:rPr>
        <w:t>введение относительнос</w:t>
      </w:r>
      <w:r w:rsidR="007D67DC" w:rsidRPr="007D67DC">
        <w:rPr>
          <w:noProof/>
          <w:sz w:val="28"/>
          <w:szCs w:val="28"/>
        </w:rPr>
        <w:t>-</w:t>
      </w:r>
      <w:r w:rsidR="002318EF">
        <w:rPr>
          <w:noProof/>
          <w:sz w:val="28"/>
          <w:szCs w:val="28"/>
        </w:rPr>
        <w:t>ти) производится по правилу</w:t>
      </w:r>
      <w:r w:rsidR="001970AC">
        <w:rPr>
          <w:noProof/>
          <w:sz w:val="28"/>
          <w:szCs w:val="28"/>
        </w:rPr>
        <w:t>:</w:t>
      </w:r>
    </w:p>
    <w:p w:rsidR="0046229E" w:rsidRPr="00126007" w:rsidRDefault="0046229E" w:rsidP="00750432">
      <w:pPr>
        <w:rPr>
          <w:noProof/>
          <w:sz w:val="28"/>
          <w:szCs w:val="28"/>
        </w:rPr>
      </w:pPr>
    </w:p>
    <w:p w:rsidR="001970AC" w:rsidRDefault="006A064A" w:rsidP="00750432">
      <w:pPr>
        <w:jc w:val="center"/>
        <w:rPr>
          <w:noProof/>
          <w:sz w:val="28"/>
          <w:szCs w:val="28"/>
          <w:lang w:val="en-US"/>
        </w:rPr>
      </w:pPr>
      <m:oMathPara>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i</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i</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i-1</m:t>
              </m:r>
            </m:sub>
          </m:sSub>
          <m:r>
            <w:rPr>
              <w:rFonts w:ascii="Cambria Math" w:hAnsi="Cambria Math"/>
              <w:noProof/>
              <w:sz w:val="28"/>
              <w:szCs w:val="28"/>
              <w:lang w:val="en-US"/>
            </w:rPr>
            <m:t>,</m:t>
          </m:r>
        </m:oMath>
      </m:oMathPara>
    </w:p>
    <w:p w:rsidR="0046229E" w:rsidRPr="0046229E" w:rsidRDefault="0046229E" w:rsidP="00750432">
      <w:pPr>
        <w:jc w:val="center"/>
        <w:rPr>
          <w:noProof/>
          <w:sz w:val="28"/>
          <w:szCs w:val="28"/>
          <w:lang w:val="en-US"/>
        </w:rPr>
      </w:pPr>
    </w:p>
    <w:p w:rsidR="002318EF" w:rsidRPr="002428CA" w:rsidRDefault="002318EF" w:rsidP="00750432">
      <w:pPr>
        <w:rPr>
          <w:noProof/>
          <w:sz w:val="28"/>
          <w:szCs w:val="28"/>
        </w:rPr>
      </w:pPr>
      <w:r>
        <w:rPr>
          <w:noProof/>
          <w:sz w:val="28"/>
          <w:szCs w:val="28"/>
        </w:rPr>
        <w:t xml:space="preserve">где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vertAlign w:val="subscript"/>
                <w:lang w:val="en-US"/>
              </w:rPr>
              <m:t>i</m:t>
            </m:r>
          </m:sub>
        </m:sSub>
      </m:oMath>
      <w:r w:rsidRPr="00F13322">
        <w:rPr>
          <w:noProof/>
          <w:sz w:val="28"/>
          <w:szCs w:val="28"/>
        </w:rPr>
        <w:t xml:space="preserve"> </w:t>
      </w:r>
      <w:r w:rsidRPr="002318EF">
        <w:rPr>
          <w:noProof/>
          <w:sz w:val="28"/>
          <w:szCs w:val="28"/>
        </w:rPr>
        <w:t xml:space="preserve">– символ на входе относительного </w:t>
      </w:r>
      <w:r w:rsidRPr="00F13322">
        <w:rPr>
          <w:noProof/>
          <w:sz w:val="28"/>
          <w:szCs w:val="28"/>
        </w:rPr>
        <w:t xml:space="preserve">кодера; </w:t>
      </w: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vertAlign w:val="subscript"/>
                <w:lang w:val="en-US"/>
              </w:rPr>
              <m:t>i</m:t>
            </m:r>
          </m:sub>
        </m:sSub>
      </m:oMath>
      <w:r w:rsidRPr="002318EF">
        <w:rPr>
          <w:noProof/>
          <w:sz w:val="28"/>
          <w:szCs w:val="28"/>
        </w:rPr>
        <w:t xml:space="preserve"> </w:t>
      </w:r>
      <w:r w:rsidR="002428CA">
        <w:rPr>
          <w:noProof/>
          <w:sz w:val="28"/>
          <w:szCs w:val="28"/>
        </w:rPr>
        <w:t>– символ на его выходе</w:t>
      </w:r>
      <w:r w:rsidR="002428CA" w:rsidRPr="002428CA">
        <w:rPr>
          <w:noProof/>
          <w:sz w:val="28"/>
          <w:szCs w:val="28"/>
        </w:rPr>
        <w:t>,</w:t>
      </w:r>
    </w:p>
    <w:p w:rsidR="002318EF" w:rsidRPr="002428CA"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vertAlign w:val="subscript"/>
                <w:lang w:val="en-US"/>
              </w:rPr>
              <m:t>i</m:t>
            </m:r>
            <m:r>
              <w:rPr>
                <w:rFonts w:ascii="Cambria Math" w:hAnsi="Cambria Math"/>
                <w:noProof/>
                <w:sz w:val="28"/>
                <w:szCs w:val="28"/>
                <w:vertAlign w:val="subscript"/>
              </w:rPr>
              <m:t>-1</m:t>
            </m:r>
          </m:sub>
        </m:sSub>
      </m:oMath>
      <w:r w:rsidR="002318EF" w:rsidRPr="00F13322">
        <w:rPr>
          <w:noProof/>
          <w:sz w:val="28"/>
          <w:szCs w:val="28"/>
        </w:rPr>
        <w:t xml:space="preserve"> </w:t>
      </w:r>
      <w:r w:rsidR="002318EF">
        <w:rPr>
          <w:noProof/>
          <w:sz w:val="28"/>
          <w:szCs w:val="28"/>
        </w:rPr>
        <w:t>– символ на выходе кодера, задер</w:t>
      </w:r>
      <w:r w:rsidR="002428CA">
        <w:rPr>
          <w:noProof/>
          <w:sz w:val="28"/>
          <w:szCs w:val="28"/>
        </w:rPr>
        <w:t>жанный на длительность символа</w:t>
      </w:r>
      <w:r w:rsidR="002428CA" w:rsidRPr="002428CA">
        <w:rPr>
          <w:noProof/>
          <w:sz w:val="28"/>
          <w:szCs w:val="28"/>
        </w:rPr>
        <w:t>,</w:t>
      </w:r>
    </w:p>
    <w:p w:rsidR="002318EF" w:rsidRDefault="001970AC" w:rsidP="00750432">
      <w:pPr>
        <w:rPr>
          <w:noProof/>
          <w:sz w:val="28"/>
          <w:szCs w:val="28"/>
        </w:rPr>
      </w:pPr>
      <m:oMath>
        <m:r>
          <w:rPr>
            <w:rFonts w:ascii="Cambria Math" w:hAnsi="Cambria Math"/>
            <w:noProof/>
            <w:sz w:val="28"/>
            <w:szCs w:val="28"/>
          </w:rPr>
          <m:t>⨁</m:t>
        </m:r>
      </m:oMath>
      <w:r w:rsidR="002318EF">
        <w:rPr>
          <w:noProof/>
          <w:sz w:val="28"/>
          <w:szCs w:val="28"/>
        </w:rPr>
        <w:t xml:space="preserve"> </w:t>
      </w:r>
      <w:r w:rsidR="00085FDD">
        <w:rPr>
          <w:noProof/>
          <w:sz w:val="28"/>
          <w:szCs w:val="28"/>
        </w:rPr>
        <w:t>–</w:t>
      </w:r>
      <w:r>
        <w:rPr>
          <w:noProof/>
          <w:sz w:val="28"/>
          <w:szCs w:val="28"/>
        </w:rPr>
        <w:t xml:space="preserve"> </w:t>
      </w:r>
      <w:r w:rsidR="002318EF">
        <w:rPr>
          <w:noProof/>
          <w:sz w:val="28"/>
          <w:szCs w:val="28"/>
        </w:rPr>
        <w:t>процедура сложения по модулю 2 ( выполняется по правилу)</w:t>
      </w:r>
      <w:r>
        <w:rPr>
          <w:noProof/>
          <w:sz w:val="28"/>
          <w:szCs w:val="28"/>
        </w:rPr>
        <w:t>:</w:t>
      </w:r>
    </w:p>
    <w:p w:rsidR="001970AC" w:rsidRDefault="001970AC" w:rsidP="00750432">
      <w:pPr>
        <w:rPr>
          <w:noProof/>
          <w:sz w:val="28"/>
          <w:szCs w:val="28"/>
        </w:rPr>
      </w:pPr>
    </w:p>
    <w:p w:rsidR="001970AC" w:rsidRDefault="002428CA" w:rsidP="00750432">
      <w:pPr>
        <w:rPr>
          <w:noProof/>
          <w:sz w:val="28"/>
          <w:szCs w:val="28"/>
        </w:rPr>
      </w:pPr>
      <m:oMathPara>
        <m:oMathParaPr>
          <m:jc m:val="center"/>
        </m:oMathParaPr>
        <m:oMath>
          <m:r>
            <w:rPr>
              <w:rFonts w:ascii="Cambria Math" w:hAnsi="Cambria Math"/>
              <w:noProof/>
              <w:sz w:val="28"/>
              <w:szCs w:val="28"/>
            </w:rPr>
            <m:t>0⨁1=1,  0⨁0=0,  1⨁0=1,  1⨁1=0.</m:t>
          </m:r>
        </m:oMath>
      </m:oMathPara>
    </w:p>
    <w:p w:rsidR="002318EF" w:rsidRPr="002428CA" w:rsidRDefault="002318EF" w:rsidP="00750432">
      <w:pPr>
        <w:rPr>
          <w:noProof/>
          <w:sz w:val="28"/>
          <w:szCs w:val="28"/>
        </w:rPr>
      </w:pPr>
    </w:p>
    <w:p w:rsidR="002318EF" w:rsidRDefault="002318EF" w:rsidP="00750432">
      <w:pPr>
        <w:rPr>
          <w:noProof/>
          <w:sz w:val="28"/>
          <w:szCs w:val="28"/>
        </w:rPr>
      </w:pPr>
      <w:r>
        <w:rPr>
          <w:noProof/>
          <w:sz w:val="28"/>
          <w:szCs w:val="28"/>
        </w:rPr>
        <w:t xml:space="preserve">Сформированная таким образом последовательность символов </w:t>
      </w: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vertAlign w:val="subscript"/>
                <w:lang w:val="en-US"/>
              </w:rPr>
              <m:t>i</m:t>
            </m:r>
          </m:sub>
        </m:sSub>
      </m:oMath>
      <w:r w:rsidRPr="002428CA">
        <w:rPr>
          <w:noProof/>
          <w:sz w:val="28"/>
          <w:szCs w:val="28"/>
        </w:rPr>
        <w:t xml:space="preserve"> </w:t>
      </w:r>
      <w:r>
        <w:rPr>
          <w:noProof/>
          <w:sz w:val="28"/>
          <w:szCs w:val="28"/>
        </w:rPr>
        <w:t>подает</w:t>
      </w:r>
      <w:r w:rsidR="00600430">
        <w:rPr>
          <w:noProof/>
          <w:sz w:val="28"/>
          <w:szCs w:val="28"/>
        </w:rPr>
        <w:softHyphen/>
      </w:r>
      <w:r>
        <w:rPr>
          <w:noProof/>
          <w:sz w:val="28"/>
          <w:szCs w:val="28"/>
        </w:rPr>
        <w:t xml:space="preserve">ся на когерентный модулятор сигналов ДФМ. В этом случае ОФМ </w:t>
      </w:r>
      <w:r w:rsidR="00610A6E">
        <w:rPr>
          <w:noProof/>
          <w:sz w:val="28"/>
          <w:szCs w:val="28"/>
        </w:rPr>
        <w:t>рассматрива</w:t>
      </w:r>
      <w:r w:rsidR="00600430">
        <w:rPr>
          <w:noProof/>
          <w:sz w:val="28"/>
          <w:szCs w:val="28"/>
        </w:rPr>
        <w:softHyphen/>
      </w:r>
      <w:r w:rsidR="00610A6E">
        <w:rPr>
          <w:noProof/>
          <w:sz w:val="28"/>
          <w:szCs w:val="28"/>
        </w:rPr>
        <w:t>ют как классическую ДФМ, с учетом предварительного перекодирования пе</w:t>
      </w:r>
      <w:r w:rsidR="00600430">
        <w:rPr>
          <w:noProof/>
          <w:sz w:val="28"/>
          <w:szCs w:val="28"/>
        </w:rPr>
        <w:softHyphen/>
      </w:r>
      <w:r w:rsidR="00610A6E">
        <w:rPr>
          <w:noProof/>
          <w:sz w:val="28"/>
          <w:szCs w:val="28"/>
        </w:rPr>
        <w:t>ре</w:t>
      </w:r>
      <w:r w:rsidR="00600430">
        <w:rPr>
          <w:noProof/>
          <w:sz w:val="28"/>
          <w:szCs w:val="28"/>
        </w:rPr>
        <w:softHyphen/>
      </w:r>
      <w:r w:rsidR="00610A6E">
        <w:rPr>
          <w:noProof/>
          <w:sz w:val="28"/>
          <w:szCs w:val="28"/>
        </w:rPr>
        <w:t>да</w:t>
      </w:r>
      <w:r w:rsidR="00600430">
        <w:rPr>
          <w:noProof/>
          <w:sz w:val="28"/>
          <w:szCs w:val="28"/>
        </w:rPr>
        <w:softHyphen/>
      </w:r>
      <w:r w:rsidR="00610A6E">
        <w:rPr>
          <w:noProof/>
          <w:sz w:val="28"/>
          <w:szCs w:val="28"/>
        </w:rPr>
        <w:t>ва</w:t>
      </w:r>
      <w:r w:rsidR="00600430">
        <w:rPr>
          <w:noProof/>
          <w:sz w:val="28"/>
          <w:szCs w:val="28"/>
        </w:rPr>
        <w:softHyphen/>
      </w:r>
      <w:r w:rsidR="00610A6E">
        <w:rPr>
          <w:noProof/>
          <w:sz w:val="28"/>
          <w:szCs w:val="28"/>
        </w:rPr>
        <w:t>е</w:t>
      </w:r>
      <w:r w:rsidR="00600430">
        <w:rPr>
          <w:noProof/>
          <w:sz w:val="28"/>
          <w:szCs w:val="28"/>
        </w:rPr>
        <w:softHyphen/>
      </w:r>
      <w:r w:rsidR="00610A6E">
        <w:rPr>
          <w:noProof/>
          <w:sz w:val="28"/>
          <w:szCs w:val="28"/>
        </w:rPr>
        <w:t>мой последовательности символов, и с последующим относительным де</w:t>
      </w:r>
      <w:r w:rsidR="00600430">
        <w:rPr>
          <w:noProof/>
          <w:sz w:val="28"/>
          <w:szCs w:val="28"/>
        </w:rPr>
        <w:softHyphen/>
      </w:r>
      <w:r w:rsidR="00610A6E">
        <w:rPr>
          <w:noProof/>
          <w:sz w:val="28"/>
          <w:szCs w:val="28"/>
        </w:rPr>
        <w:t>ко</w:t>
      </w:r>
      <w:r w:rsidR="00600430">
        <w:rPr>
          <w:noProof/>
          <w:sz w:val="28"/>
          <w:szCs w:val="28"/>
        </w:rPr>
        <w:softHyphen/>
      </w:r>
      <w:r w:rsidR="00610A6E">
        <w:rPr>
          <w:noProof/>
          <w:sz w:val="28"/>
          <w:szCs w:val="28"/>
        </w:rPr>
        <w:t>ди</w:t>
      </w:r>
      <w:r w:rsidR="00600430">
        <w:rPr>
          <w:noProof/>
          <w:sz w:val="28"/>
          <w:szCs w:val="28"/>
        </w:rPr>
        <w:softHyphen/>
      </w:r>
      <w:r w:rsidR="00610A6E">
        <w:rPr>
          <w:noProof/>
          <w:sz w:val="28"/>
          <w:szCs w:val="28"/>
        </w:rPr>
        <w:t>рованием на приеме.</w:t>
      </w:r>
    </w:p>
    <w:p w:rsidR="00610A6E" w:rsidRPr="002974AE" w:rsidRDefault="00610A6E" w:rsidP="002974AE">
      <w:pPr>
        <w:rPr>
          <w:noProof/>
          <w:sz w:val="28"/>
          <w:szCs w:val="28"/>
        </w:rPr>
      </w:pPr>
      <w:r w:rsidRPr="002974AE">
        <w:rPr>
          <w:noProof/>
          <w:sz w:val="28"/>
          <w:szCs w:val="28"/>
        </w:rPr>
        <w:t>Вынесем «</w:t>
      </w:r>
      <w:r w:rsidRPr="002974AE">
        <w:rPr>
          <w:i/>
          <w:noProof/>
          <w:sz w:val="28"/>
          <w:szCs w:val="28"/>
        </w:rPr>
        <w:t>относительности</w:t>
      </w:r>
      <w:r w:rsidRPr="002974AE">
        <w:rPr>
          <w:noProof/>
          <w:sz w:val="28"/>
          <w:szCs w:val="28"/>
        </w:rPr>
        <w:t>» на стороне передачи</w:t>
      </w:r>
      <w:r w:rsidR="002974AE">
        <w:rPr>
          <w:noProof/>
          <w:sz w:val="28"/>
          <w:szCs w:val="28"/>
        </w:rPr>
        <w:t>:</w:t>
      </w:r>
    </w:p>
    <w:p w:rsidR="001970AC" w:rsidRDefault="00B178CE" w:rsidP="00750432">
      <w:pPr>
        <w:ind w:firstLine="0"/>
        <w:jc w:val="center"/>
        <w:rPr>
          <w:noProof/>
        </w:rPr>
      </w:pPr>
      <w:r>
        <w:object w:dxaOrig="8152" w:dyaOrig="3163">
          <v:shape id="_x0000_i1138" type="#_x0000_t75" style="width:408pt;height:158.25pt" o:ole="">
            <v:imagedata r:id="rId235" o:title=""/>
          </v:shape>
          <o:OLEObject Type="Embed" ProgID="Visio.Drawing.11" ShapeID="_x0000_i1138" DrawAspect="Content" ObjectID="_1415007894" r:id="rId236"/>
        </w:object>
      </w:r>
    </w:p>
    <w:p w:rsidR="00AA0707" w:rsidRPr="00255C10" w:rsidRDefault="00255C10" w:rsidP="00750432">
      <w:pPr>
        <w:ind w:firstLine="0"/>
        <w:jc w:val="center"/>
        <w:rPr>
          <w:noProof/>
          <w:sz w:val="28"/>
          <w:szCs w:val="28"/>
        </w:rPr>
      </w:pPr>
      <w:r>
        <w:rPr>
          <w:noProof/>
          <w:sz w:val="28"/>
          <w:szCs w:val="28"/>
        </w:rPr>
        <w:t>Рисунок 6.7</w:t>
      </w:r>
      <w:r w:rsidR="00256E12" w:rsidRPr="00255C10">
        <w:rPr>
          <w:noProof/>
          <w:sz w:val="28"/>
          <w:szCs w:val="28"/>
        </w:rPr>
        <w:t>.</w:t>
      </w:r>
      <w:r w:rsidR="00113664">
        <w:rPr>
          <w:noProof/>
          <w:sz w:val="28"/>
          <w:szCs w:val="28"/>
        </w:rPr>
        <w:t xml:space="preserve"> Внесение «относительностей» на стороне передачи для ДОФМ</w:t>
      </w:r>
    </w:p>
    <w:p w:rsidR="00CE2108" w:rsidRPr="00AA0707" w:rsidRDefault="00CE2108" w:rsidP="00750432">
      <w:pPr>
        <w:jc w:val="center"/>
        <w:rPr>
          <w:b/>
          <w:noProof/>
          <w:sz w:val="28"/>
          <w:szCs w:val="28"/>
        </w:rPr>
      </w:pPr>
    </w:p>
    <w:p w:rsidR="00256E12" w:rsidRPr="007F4EC9" w:rsidRDefault="00610A6E" w:rsidP="00750432">
      <w:pPr>
        <w:rPr>
          <w:noProof/>
          <w:sz w:val="28"/>
          <w:szCs w:val="28"/>
        </w:rPr>
      </w:pPr>
      <w:r>
        <w:rPr>
          <w:noProof/>
          <w:sz w:val="28"/>
          <w:szCs w:val="28"/>
        </w:rPr>
        <w:t>Прием сигналов ОФМ для демодуляции сигналов осуществляется двумя методами:</w:t>
      </w:r>
    </w:p>
    <w:p w:rsidR="00610A6E" w:rsidRDefault="002428CA" w:rsidP="00D07BE6">
      <w:pPr>
        <w:numPr>
          <w:ilvl w:val="0"/>
          <w:numId w:val="23"/>
        </w:numPr>
        <w:tabs>
          <w:tab w:val="clear" w:pos="720"/>
          <w:tab w:val="num" w:pos="1134"/>
        </w:tabs>
        <w:ind w:left="0" w:firstLine="709"/>
        <w:rPr>
          <w:noProof/>
          <w:sz w:val="28"/>
          <w:szCs w:val="28"/>
        </w:rPr>
      </w:pPr>
      <w:r>
        <w:rPr>
          <w:noProof/>
          <w:sz w:val="28"/>
          <w:szCs w:val="28"/>
        </w:rPr>
        <w:t>к</w:t>
      </w:r>
      <w:r w:rsidR="00610A6E">
        <w:rPr>
          <w:noProof/>
          <w:sz w:val="28"/>
          <w:szCs w:val="28"/>
        </w:rPr>
        <w:t>огерентный – метод сравнения полярностей</w:t>
      </w:r>
      <w:r w:rsidR="00F13322">
        <w:rPr>
          <w:noProof/>
          <w:sz w:val="28"/>
          <w:szCs w:val="28"/>
        </w:rPr>
        <w:t>;</w:t>
      </w:r>
    </w:p>
    <w:p w:rsidR="00610A6E" w:rsidRPr="00256E12" w:rsidRDefault="002428CA" w:rsidP="00D07BE6">
      <w:pPr>
        <w:numPr>
          <w:ilvl w:val="0"/>
          <w:numId w:val="23"/>
        </w:numPr>
        <w:tabs>
          <w:tab w:val="clear" w:pos="720"/>
          <w:tab w:val="num" w:pos="1134"/>
        </w:tabs>
        <w:ind w:left="0" w:firstLine="709"/>
        <w:rPr>
          <w:noProof/>
          <w:sz w:val="28"/>
          <w:szCs w:val="28"/>
        </w:rPr>
      </w:pPr>
      <w:r>
        <w:rPr>
          <w:noProof/>
          <w:sz w:val="28"/>
          <w:szCs w:val="28"/>
        </w:rPr>
        <w:t>н</w:t>
      </w:r>
      <w:r w:rsidR="00610A6E">
        <w:rPr>
          <w:noProof/>
          <w:sz w:val="28"/>
          <w:szCs w:val="28"/>
        </w:rPr>
        <w:t>екогерентный – метод сравнения фаз</w:t>
      </w:r>
      <w:r w:rsidR="00F13322">
        <w:rPr>
          <w:noProof/>
          <w:sz w:val="28"/>
          <w:szCs w:val="28"/>
        </w:rPr>
        <w:t>.</w:t>
      </w:r>
    </w:p>
    <w:p w:rsidR="00256E12" w:rsidRDefault="00256E12" w:rsidP="00750432">
      <w:pPr>
        <w:rPr>
          <w:noProof/>
          <w:sz w:val="28"/>
          <w:szCs w:val="28"/>
        </w:rPr>
      </w:pPr>
    </w:p>
    <w:p w:rsidR="00610A6E" w:rsidRDefault="00610A6E" w:rsidP="00750432">
      <w:pPr>
        <w:rPr>
          <w:noProof/>
          <w:sz w:val="28"/>
          <w:szCs w:val="28"/>
        </w:rPr>
      </w:pPr>
      <w:r>
        <w:rPr>
          <w:noProof/>
          <w:sz w:val="28"/>
          <w:szCs w:val="28"/>
        </w:rPr>
        <w:t>В первом случае схема снятия относительностей (относительный декодер) включается после когерентногодемодулятора ДФМсигналов, т.е. в последовательность демодулированных символов .</w:t>
      </w:r>
    </w:p>
    <w:p w:rsidR="00610A6E" w:rsidRPr="00E26516" w:rsidRDefault="00610A6E" w:rsidP="00750432">
      <w:pPr>
        <w:rPr>
          <w:noProof/>
          <w:sz w:val="28"/>
          <w:szCs w:val="28"/>
        </w:rPr>
      </w:pPr>
      <w:r>
        <w:rPr>
          <w:noProof/>
          <w:sz w:val="28"/>
          <w:szCs w:val="28"/>
        </w:rPr>
        <w:t>Некогерентным методом приема сигналов ОФМ применяют в каналах связи с нестабильной фазой принимаемых сигналов, когда она претерпевает быстрые флуктуации. В этом</w:t>
      </w:r>
      <w:r w:rsidR="00AF79A3">
        <w:rPr>
          <w:noProof/>
          <w:sz w:val="28"/>
          <w:szCs w:val="28"/>
        </w:rPr>
        <w:t xml:space="preserve"> </w:t>
      </w:r>
      <w:r>
        <w:rPr>
          <w:noProof/>
          <w:sz w:val="28"/>
          <w:szCs w:val="28"/>
        </w:rPr>
        <w:t xml:space="preserve">случае в качестве опорного сигнала </w:t>
      </w:r>
      <w:r w:rsidR="0080002E">
        <w:rPr>
          <w:noProof/>
          <w:sz w:val="28"/>
          <w:szCs w:val="28"/>
        </w:rPr>
        <w:t>демодулятора ДФМ</w:t>
      </w:r>
      <w:r w:rsidR="00775E43">
        <w:rPr>
          <w:noProof/>
          <w:sz w:val="28"/>
          <w:szCs w:val="28"/>
        </w:rPr>
        <w:t xml:space="preserve"> сигналов испльзуется предедущий элемент сигнала, который для этого задерживается на время, равное его длительности, т.е. снятие относительности осуществляется в принимаемой последовательности элементов сигнала. При этом на выходе демодулятора сигналаДФМ появляется последовательность символов, соответсвующая исходной передаваемой, которая и поступает к получателю сообщений.</w:t>
      </w:r>
    </w:p>
    <w:p w:rsidR="00256E12" w:rsidRPr="00E26516" w:rsidRDefault="00256E12" w:rsidP="00750432">
      <w:pPr>
        <w:ind w:firstLine="0"/>
        <w:jc w:val="center"/>
        <w:rPr>
          <w:noProof/>
          <w:sz w:val="28"/>
          <w:szCs w:val="28"/>
        </w:rPr>
      </w:pPr>
    </w:p>
    <w:p w:rsidR="00775E43" w:rsidRDefault="00CE2108" w:rsidP="00750432">
      <w:pPr>
        <w:ind w:firstLine="0"/>
        <w:jc w:val="center"/>
        <w:rPr>
          <w:i/>
          <w:noProof/>
          <w:sz w:val="28"/>
          <w:szCs w:val="28"/>
          <w:u w:val="single"/>
        </w:rPr>
      </w:pPr>
      <w:r>
        <w:rPr>
          <w:i/>
          <w:noProof/>
          <w:sz w:val="28"/>
          <w:szCs w:val="28"/>
          <w:u w:val="single"/>
        </w:rPr>
        <w:t>М</w:t>
      </w:r>
      <w:r w:rsidR="00775E43" w:rsidRPr="00256E12">
        <w:rPr>
          <w:i/>
          <w:noProof/>
          <w:sz w:val="28"/>
          <w:szCs w:val="28"/>
          <w:u w:val="single"/>
        </w:rPr>
        <w:t>етод сравнения полярностей</w:t>
      </w:r>
    </w:p>
    <w:p w:rsidR="00256E12" w:rsidRPr="00256E12" w:rsidRDefault="00BC2052" w:rsidP="00750432">
      <w:pPr>
        <w:ind w:firstLine="0"/>
        <w:jc w:val="center"/>
        <w:rPr>
          <w:i/>
          <w:noProof/>
          <w:sz w:val="28"/>
          <w:szCs w:val="28"/>
          <w:lang w:val="en-US"/>
        </w:rPr>
      </w:pPr>
      <w:r>
        <w:object w:dxaOrig="7699" w:dyaOrig="2879">
          <v:shape id="_x0000_i1139" type="#_x0000_t75" style="width:374.25pt;height:140.25pt" o:ole="">
            <v:imagedata r:id="rId237" o:title=""/>
          </v:shape>
          <o:OLEObject Type="Embed" ProgID="Visio.Drawing.11" ShapeID="_x0000_i1139" DrawAspect="Content" ObjectID="_1415007895" r:id="rId238"/>
        </w:object>
      </w:r>
    </w:p>
    <w:p w:rsidR="00255C10" w:rsidRDefault="00255C10" w:rsidP="00750432">
      <w:pPr>
        <w:ind w:firstLine="0"/>
        <w:jc w:val="center"/>
        <w:rPr>
          <w:noProof/>
          <w:sz w:val="28"/>
          <w:szCs w:val="28"/>
        </w:rPr>
      </w:pPr>
      <w:r>
        <w:rPr>
          <w:noProof/>
          <w:sz w:val="28"/>
          <w:szCs w:val="28"/>
        </w:rPr>
        <w:t>Рисунок 6.8</w:t>
      </w:r>
      <w:r w:rsidR="00256E12" w:rsidRPr="00255C10">
        <w:rPr>
          <w:noProof/>
          <w:sz w:val="28"/>
          <w:szCs w:val="28"/>
        </w:rPr>
        <w:t>.</w:t>
      </w:r>
      <w:r w:rsidR="00113664">
        <w:rPr>
          <w:noProof/>
          <w:sz w:val="28"/>
          <w:szCs w:val="28"/>
        </w:rPr>
        <w:t xml:space="preserve"> Структурная схема м</w:t>
      </w:r>
      <w:r w:rsidR="00113664" w:rsidRPr="00113664">
        <w:rPr>
          <w:noProof/>
          <w:sz w:val="28"/>
          <w:szCs w:val="28"/>
        </w:rPr>
        <w:t>етод</w:t>
      </w:r>
      <w:r w:rsidR="00113664">
        <w:rPr>
          <w:noProof/>
          <w:sz w:val="28"/>
          <w:szCs w:val="28"/>
        </w:rPr>
        <w:t>а</w:t>
      </w:r>
      <w:r w:rsidR="00113664" w:rsidRPr="00113664">
        <w:rPr>
          <w:noProof/>
          <w:sz w:val="28"/>
          <w:szCs w:val="28"/>
        </w:rPr>
        <w:t xml:space="preserve"> сравнения полярностей</w:t>
      </w:r>
    </w:p>
    <w:p w:rsidR="00AA0707" w:rsidRDefault="00256E12" w:rsidP="00750432">
      <w:pPr>
        <w:jc w:val="center"/>
        <w:rPr>
          <w:noProof/>
          <w:sz w:val="28"/>
          <w:szCs w:val="28"/>
        </w:rPr>
      </w:pPr>
      <w:r w:rsidRPr="00255C10">
        <w:rPr>
          <w:noProof/>
          <w:sz w:val="28"/>
          <w:szCs w:val="28"/>
        </w:rPr>
        <w:t xml:space="preserve"> </w:t>
      </w:r>
    </w:p>
    <w:p w:rsidR="001E7ACC" w:rsidRDefault="001E7ACC" w:rsidP="00750432">
      <w:pPr>
        <w:jc w:val="center"/>
        <w:rPr>
          <w:noProof/>
          <w:sz w:val="28"/>
          <w:szCs w:val="28"/>
        </w:rPr>
      </w:pPr>
    </w:p>
    <w:p w:rsidR="001C5A91" w:rsidRDefault="001C5A91" w:rsidP="00750432">
      <w:pPr>
        <w:jc w:val="center"/>
        <w:rPr>
          <w:noProof/>
          <w:sz w:val="28"/>
          <w:szCs w:val="28"/>
        </w:rPr>
      </w:pPr>
    </w:p>
    <w:p w:rsidR="00256E12" w:rsidRDefault="00CE2108" w:rsidP="001C5A91">
      <w:pPr>
        <w:ind w:firstLine="0"/>
        <w:jc w:val="center"/>
        <w:rPr>
          <w:i/>
          <w:noProof/>
          <w:sz w:val="28"/>
          <w:szCs w:val="28"/>
        </w:rPr>
      </w:pPr>
      <w:r>
        <w:rPr>
          <w:i/>
          <w:noProof/>
          <w:sz w:val="28"/>
          <w:szCs w:val="28"/>
          <w:u w:val="single"/>
        </w:rPr>
        <w:t>М</w:t>
      </w:r>
      <w:r w:rsidR="00775E43" w:rsidRPr="00256E12">
        <w:rPr>
          <w:i/>
          <w:noProof/>
          <w:sz w:val="28"/>
          <w:szCs w:val="28"/>
          <w:u w:val="single"/>
        </w:rPr>
        <w:t>етод сравнения фаз</w:t>
      </w:r>
    </w:p>
    <w:p w:rsidR="00256E12" w:rsidRPr="001E7ACC" w:rsidRDefault="00B178CE" w:rsidP="00750432">
      <w:pPr>
        <w:ind w:firstLine="0"/>
        <w:jc w:val="center"/>
        <w:rPr>
          <w:i/>
          <w:noProof/>
          <w:sz w:val="28"/>
          <w:szCs w:val="28"/>
        </w:rPr>
      </w:pPr>
      <w:r>
        <w:object w:dxaOrig="7699" w:dyaOrig="2879">
          <v:shape id="_x0000_i1140" type="#_x0000_t75" style="width:291.75pt;height:108.75pt" o:ole="">
            <v:imagedata r:id="rId239" o:title=""/>
          </v:shape>
          <o:OLEObject Type="Embed" ProgID="Visio.Drawing.11" ShapeID="_x0000_i1140" DrawAspect="Content" ObjectID="_1415007896" r:id="rId240"/>
        </w:object>
      </w:r>
    </w:p>
    <w:p w:rsidR="00AA0707" w:rsidRPr="00255C10" w:rsidRDefault="00255C10" w:rsidP="00750432">
      <w:pPr>
        <w:ind w:firstLine="0"/>
        <w:jc w:val="center"/>
        <w:rPr>
          <w:noProof/>
          <w:sz w:val="28"/>
          <w:szCs w:val="28"/>
        </w:rPr>
      </w:pPr>
      <w:r>
        <w:rPr>
          <w:noProof/>
          <w:sz w:val="28"/>
          <w:szCs w:val="28"/>
        </w:rPr>
        <w:t>Рисунок 6.9</w:t>
      </w:r>
      <w:r w:rsidR="00256E12" w:rsidRPr="00255C10">
        <w:rPr>
          <w:noProof/>
          <w:sz w:val="28"/>
          <w:szCs w:val="28"/>
        </w:rPr>
        <w:t>.</w:t>
      </w:r>
      <w:r w:rsidR="00113664">
        <w:rPr>
          <w:noProof/>
          <w:sz w:val="28"/>
          <w:szCs w:val="28"/>
        </w:rPr>
        <w:t xml:space="preserve"> Структурная схема м</w:t>
      </w:r>
      <w:r w:rsidR="00113664" w:rsidRPr="00113664">
        <w:rPr>
          <w:noProof/>
          <w:sz w:val="28"/>
          <w:szCs w:val="28"/>
        </w:rPr>
        <w:t>етод</w:t>
      </w:r>
      <w:r w:rsidR="00113664">
        <w:rPr>
          <w:noProof/>
          <w:sz w:val="28"/>
          <w:szCs w:val="28"/>
        </w:rPr>
        <w:t>а</w:t>
      </w:r>
      <w:r w:rsidR="00113664" w:rsidRPr="00113664">
        <w:rPr>
          <w:noProof/>
          <w:sz w:val="28"/>
          <w:szCs w:val="28"/>
        </w:rPr>
        <w:t xml:space="preserve"> сравнения </w:t>
      </w:r>
      <w:r w:rsidR="00113664">
        <w:rPr>
          <w:noProof/>
          <w:sz w:val="28"/>
          <w:szCs w:val="28"/>
        </w:rPr>
        <w:t>фаз</w:t>
      </w:r>
    </w:p>
    <w:p w:rsidR="00256E12" w:rsidRDefault="00256E12" w:rsidP="00750432">
      <w:pPr>
        <w:jc w:val="center"/>
        <w:rPr>
          <w:b/>
          <w:noProof/>
          <w:sz w:val="28"/>
          <w:szCs w:val="28"/>
        </w:rPr>
      </w:pPr>
    </w:p>
    <w:p w:rsidR="00256E12" w:rsidRDefault="00EE5B97" w:rsidP="00750432">
      <w:pPr>
        <w:rPr>
          <w:noProof/>
          <w:sz w:val="28"/>
          <w:szCs w:val="28"/>
        </w:rPr>
      </w:pPr>
      <w:r>
        <w:rPr>
          <w:noProof/>
          <w:sz w:val="28"/>
          <w:szCs w:val="28"/>
        </w:rPr>
        <w:t>{1,</w:t>
      </w:r>
      <w:r w:rsidR="00256E12" w:rsidRPr="00E26516">
        <w:rPr>
          <w:noProof/>
          <w:sz w:val="28"/>
          <w:szCs w:val="28"/>
        </w:rPr>
        <w:t xml:space="preserve">0} </w:t>
      </w:r>
      <w:r w:rsidR="00256E12">
        <w:rPr>
          <w:noProof/>
          <w:sz w:val="28"/>
          <w:szCs w:val="28"/>
        </w:rPr>
        <w:t>– совокупность (множество) «1» и «0».</w:t>
      </w:r>
    </w:p>
    <w:p w:rsidR="00256E12" w:rsidRDefault="00256E12" w:rsidP="00750432">
      <w:pPr>
        <w:rPr>
          <w:noProof/>
          <w:sz w:val="28"/>
          <w:szCs w:val="28"/>
        </w:rPr>
      </w:pPr>
    </w:p>
    <w:p w:rsidR="00256E12" w:rsidRPr="00256E12" w:rsidRDefault="00256E12" w:rsidP="00750432">
      <w:pPr>
        <w:rPr>
          <w:noProof/>
          <w:sz w:val="28"/>
          <w:szCs w:val="28"/>
        </w:rPr>
      </w:pPr>
      <w:r>
        <w:rPr>
          <w:noProof/>
          <w:sz w:val="28"/>
          <w:szCs w:val="28"/>
        </w:rPr>
        <w:t>Некогерентный прием хуже когерентного по помехоустойчивости.</w:t>
      </w:r>
    </w:p>
    <w:p w:rsidR="00256E12" w:rsidRDefault="00256E12" w:rsidP="00750432">
      <w:pPr>
        <w:rPr>
          <w:noProof/>
          <w:sz w:val="28"/>
          <w:szCs w:val="28"/>
          <w:u w:val="single"/>
        </w:rPr>
      </w:pPr>
    </w:p>
    <w:p w:rsidR="00256E12" w:rsidRPr="00EE5B97" w:rsidRDefault="00775E43" w:rsidP="00750432">
      <w:pPr>
        <w:rPr>
          <w:i/>
          <w:noProof/>
          <w:sz w:val="28"/>
          <w:szCs w:val="28"/>
          <w:u w:val="single"/>
        </w:rPr>
      </w:pPr>
      <w:r w:rsidRPr="00256E12">
        <w:rPr>
          <w:i/>
          <w:noProof/>
          <w:sz w:val="28"/>
          <w:szCs w:val="28"/>
          <w:u w:val="single"/>
        </w:rPr>
        <w:t>Особенности ДОФМ:</w:t>
      </w:r>
    </w:p>
    <w:p w:rsidR="00775E43" w:rsidRDefault="00775E43" w:rsidP="00750432">
      <w:pPr>
        <w:tabs>
          <w:tab w:val="left" w:pos="1134"/>
        </w:tabs>
        <w:rPr>
          <w:noProof/>
          <w:sz w:val="28"/>
          <w:szCs w:val="28"/>
        </w:rPr>
      </w:pPr>
      <w:r>
        <w:rPr>
          <w:noProof/>
          <w:sz w:val="28"/>
          <w:szCs w:val="28"/>
        </w:rPr>
        <w:t>1.</w:t>
      </w:r>
      <w:r w:rsidR="00EE5B97">
        <w:rPr>
          <w:noProof/>
          <w:sz w:val="28"/>
          <w:szCs w:val="28"/>
        </w:rPr>
        <w:tab/>
      </w:r>
      <w:r>
        <w:rPr>
          <w:noProof/>
          <w:sz w:val="28"/>
          <w:szCs w:val="28"/>
        </w:rPr>
        <w:t>При искажении одного сигнала ошибки удваиваютс</w:t>
      </w:r>
      <w:r w:rsidR="00EE6D1F">
        <w:rPr>
          <w:noProof/>
          <w:sz w:val="28"/>
          <w:szCs w:val="28"/>
        </w:rPr>
        <w:t>я</w:t>
      </w:r>
      <w:r>
        <w:rPr>
          <w:noProof/>
          <w:sz w:val="28"/>
          <w:szCs w:val="28"/>
        </w:rPr>
        <w:t>.</w:t>
      </w:r>
    </w:p>
    <w:p w:rsidR="00775E43" w:rsidRDefault="00775E43" w:rsidP="00750432">
      <w:pPr>
        <w:tabs>
          <w:tab w:val="left" w:pos="1134"/>
        </w:tabs>
        <w:rPr>
          <w:noProof/>
          <w:sz w:val="28"/>
          <w:szCs w:val="28"/>
        </w:rPr>
      </w:pPr>
      <w:r>
        <w:rPr>
          <w:noProof/>
          <w:sz w:val="28"/>
          <w:szCs w:val="28"/>
        </w:rPr>
        <w:t>2.</w:t>
      </w:r>
      <w:r w:rsidR="00EE5B97">
        <w:rPr>
          <w:noProof/>
          <w:sz w:val="28"/>
          <w:szCs w:val="28"/>
        </w:rPr>
        <w:tab/>
      </w:r>
      <w:r>
        <w:rPr>
          <w:noProof/>
          <w:sz w:val="28"/>
          <w:szCs w:val="28"/>
        </w:rPr>
        <w:t>При перескоке фазы будет ошибка, зато все последующие элементы принимаются правильно.</w:t>
      </w:r>
    </w:p>
    <w:p w:rsidR="00775E43" w:rsidRDefault="00775E43" w:rsidP="00750432">
      <w:pPr>
        <w:tabs>
          <w:tab w:val="left" w:pos="1134"/>
        </w:tabs>
        <w:rPr>
          <w:noProof/>
          <w:sz w:val="28"/>
          <w:szCs w:val="28"/>
        </w:rPr>
      </w:pPr>
      <w:r>
        <w:rPr>
          <w:noProof/>
          <w:sz w:val="28"/>
          <w:szCs w:val="28"/>
        </w:rPr>
        <w:t xml:space="preserve">3. </w:t>
      </w:r>
      <w:r w:rsidR="00EE5B97">
        <w:rPr>
          <w:noProof/>
          <w:sz w:val="28"/>
          <w:szCs w:val="28"/>
        </w:rPr>
        <w:tab/>
      </w:r>
      <w:r>
        <w:rPr>
          <w:noProof/>
          <w:sz w:val="28"/>
          <w:szCs w:val="28"/>
        </w:rPr>
        <w:t xml:space="preserve">В чистом виде ДФМ применяется крайне редко. </w:t>
      </w:r>
    </w:p>
    <w:p w:rsidR="00256E12" w:rsidRDefault="00256E12" w:rsidP="00750432">
      <w:pPr>
        <w:rPr>
          <w:noProof/>
          <w:sz w:val="28"/>
          <w:szCs w:val="28"/>
        </w:rPr>
      </w:pPr>
    </w:p>
    <w:p w:rsidR="00256E12" w:rsidRDefault="00256E12" w:rsidP="00750432">
      <w:pPr>
        <w:rPr>
          <w:noProof/>
          <w:sz w:val="28"/>
          <w:szCs w:val="28"/>
        </w:rPr>
      </w:pPr>
    </w:p>
    <w:p w:rsidR="00317B29" w:rsidRDefault="00895AEB" w:rsidP="000E7964">
      <w:pPr>
        <w:pStyle w:val="af3"/>
        <w:rPr>
          <w:noProof/>
        </w:rPr>
      </w:pPr>
      <w:bookmarkStart w:id="47" w:name="_Toc303329705"/>
      <w:r>
        <w:rPr>
          <w:noProof/>
        </w:rPr>
        <w:t>6.4.</w:t>
      </w:r>
      <w:r w:rsidRPr="00895AEB">
        <w:rPr>
          <w:noProof/>
        </w:rPr>
        <w:tab/>
      </w:r>
      <w:r w:rsidR="00317B29">
        <w:rPr>
          <w:noProof/>
        </w:rPr>
        <w:t>Импульсные виды модуляции (аналитическое представление, временные и спектральные диаграммы)</w:t>
      </w:r>
      <w:bookmarkEnd w:id="47"/>
    </w:p>
    <w:p w:rsidR="00256E12" w:rsidRDefault="00256E12" w:rsidP="00750432">
      <w:pPr>
        <w:jc w:val="center"/>
        <w:rPr>
          <w:b/>
          <w:noProof/>
          <w:sz w:val="28"/>
          <w:szCs w:val="28"/>
        </w:rPr>
      </w:pPr>
    </w:p>
    <w:p w:rsidR="00E26516" w:rsidRDefault="00317B29" w:rsidP="00750432">
      <w:pPr>
        <w:rPr>
          <w:noProof/>
          <w:sz w:val="28"/>
          <w:szCs w:val="28"/>
        </w:rPr>
      </w:pPr>
      <w:r>
        <w:rPr>
          <w:noProof/>
          <w:sz w:val="28"/>
          <w:szCs w:val="28"/>
        </w:rPr>
        <w:t>В технике связи и передачи информации наряду с гармоническими сигналами в качестве переносчиков широко используются и переодические последовательности импульсов.</w:t>
      </w:r>
    </w:p>
    <w:p w:rsidR="00E26516" w:rsidRDefault="00E26516" w:rsidP="00750432">
      <w:pPr>
        <w:rPr>
          <w:noProof/>
          <w:sz w:val="28"/>
          <w:szCs w:val="28"/>
        </w:rPr>
      </w:pPr>
      <w:r>
        <w:rPr>
          <w:noProof/>
          <w:sz w:val="28"/>
          <w:szCs w:val="28"/>
        </w:rPr>
        <w:t>Для гармонического переносчика в зависимости от модулируемого параметра возможны следующие виды модуляции:</w:t>
      </w:r>
    </w:p>
    <w:p w:rsidR="00E26516" w:rsidRDefault="00E26516" w:rsidP="00750432">
      <w:pPr>
        <w:rPr>
          <w:noProof/>
          <w:sz w:val="28"/>
          <w:szCs w:val="28"/>
        </w:rPr>
      </w:pPr>
    </w:p>
    <w:p w:rsidR="00E26516" w:rsidRPr="00E26516" w:rsidRDefault="00E26516" w:rsidP="00750432">
      <w:pPr>
        <w:rPr>
          <w:noProof/>
          <w:sz w:val="28"/>
          <w:szCs w:val="28"/>
        </w:rPr>
      </w:pPr>
      <m:oMathPara>
        <m:oMathParaPr>
          <m:jc m:val="center"/>
        </m:oMathParaPr>
        <m:oMath>
          <m:r>
            <w:rPr>
              <w:rFonts w:ascii="Cambria Math" w:hAnsi="Cambria Math"/>
              <w:noProof/>
              <w:sz w:val="28"/>
              <w:szCs w:val="28"/>
              <w:lang w:val="en-US"/>
            </w:rPr>
            <m:t>U</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0</m:t>
              </m:r>
            </m:sub>
          </m:sSub>
          <m:d>
            <m:dPr>
              <m:ctrlPr>
                <w:rPr>
                  <w:rFonts w:ascii="Cambria Math" w:hAnsi="Cambria Math"/>
                  <w:i/>
                  <w:noProof/>
                  <w:sz w:val="28"/>
                  <w:szCs w:val="28"/>
                </w:rPr>
              </m:ctrlPr>
            </m:dPr>
            <m:e>
              <m:r>
                <w:rPr>
                  <w:rFonts w:ascii="Cambria Math" w:hAnsi="Cambria Math"/>
                  <w:noProof/>
                  <w:sz w:val="28"/>
                  <w:szCs w:val="28"/>
                </w:rPr>
                <m:t>t</m:t>
              </m:r>
            </m:e>
          </m:d>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t+φ</m:t>
                  </m:r>
                  <m:d>
                    <m:dPr>
                      <m:ctrlPr>
                        <w:rPr>
                          <w:rFonts w:ascii="Cambria Math" w:hAnsi="Cambria Math"/>
                          <w:i/>
                          <w:noProof/>
                          <w:sz w:val="28"/>
                          <w:szCs w:val="28"/>
                        </w:rPr>
                      </m:ctrlPr>
                    </m:dPr>
                    <m:e>
                      <m:r>
                        <w:rPr>
                          <w:rFonts w:ascii="Cambria Math" w:hAnsi="Cambria Math"/>
                          <w:noProof/>
                          <w:sz w:val="28"/>
                          <w:szCs w:val="28"/>
                        </w:rPr>
                        <m:t>t</m:t>
                      </m:r>
                    </m:e>
                  </m:d>
                </m:e>
              </m:d>
            </m:e>
          </m:func>
          <m:r>
            <w:rPr>
              <w:rFonts w:ascii="Cambria Math" w:hAnsi="Cambria Math"/>
              <w:noProof/>
              <w:sz w:val="28"/>
              <w:szCs w:val="28"/>
            </w:rPr>
            <m:t>.</m:t>
          </m:r>
        </m:oMath>
      </m:oMathPara>
    </w:p>
    <w:p w:rsidR="00FA5B13" w:rsidRDefault="000B441A" w:rsidP="00750432">
      <w:pPr>
        <w:rPr>
          <w:noProof/>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3970020</wp:posOffset>
                </wp:positionH>
                <wp:positionV relativeFrom="paragraph">
                  <wp:posOffset>30480</wp:posOffset>
                </wp:positionV>
                <wp:extent cx="85725" cy="142875"/>
                <wp:effectExtent l="7620" t="11430" r="59055" b="45720"/>
                <wp:wrapNone/>
                <wp:docPr id="2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312.6pt;margin-top:2.4pt;width:6.7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">
                <v:stroke endarrow="block"/>
              </v:shape>
            </w:pict>
          </mc:Fallback>
        </mc:AlternateContent>
      </w: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3436620</wp:posOffset>
                </wp:positionH>
                <wp:positionV relativeFrom="paragraph">
                  <wp:posOffset>30480</wp:posOffset>
                </wp:positionV>
                <wp:extent cx="0" cy="142875"/>
                <wp:effectExtent l="55245" t="11430" r="59055" b="17145"/>
                <wp:wrapNone/>
                <wp:docPr id="27"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270.6pt;margin-top:2.4pt;width:0;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R6MwIAAF8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">
                <v:stroke endarrow="block"/>
              </v:shape>
            </w:pict>
          </mc:Fallback>
        </mc:AlternateContent>
      </w: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2550795</wp:posOffset>
                </wp:positionH>
                <wp:positionV relativeFrom="paragraph">
                  <wp:posOffset>30480</wp:posOffset>
                </wp:positionV>
                <wp:extent cx="123825" cy="142875"/>
                <wp:effectExtent l="55245" t="11430" r="11430" b="45720"/>
                <wp:wrapNone/>
                <wp:docPr id="26"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00.85pt;margin-top:2.4pt;width:9.75pt;height:11.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">
                <v:stroke endarrow="block"/>
              </v:shape>
            </w:pict>
          </mc:Fallback>
        </mc:AlternateContent>
      </w:r>
    </w:p>
    <w:p w:rsidR="00256E12" w:rsidRDefault="008A0EE4" w:rsidP="008A0EE4">
      <w:pPr>
        <w:tabs>
          <w:tab w:val="left" w:pos="3686"/>
          <w:tab w:val="left" w:pos="5103"/>
          <w:tab w:val="left" w:pos="6096"/>
        </w:tabs>
        <w:rPr>
          <w:noProof/>
          <w:sz w:val="28"/>
          <w:szCs w:val="28"/>
        </w:rPr>
      </w:pPr>
      <w:r>
        <w:rPr>
          <w:noProof/>
          <w:sz w:val="28"/>
          <w:szCs w:val="28"/>
        </w:rPr>
        <w:tab/>
      </w:r>
      <w:r w:rsidR="00E26516">
        <w:rPr>
          <w:noProof/>
          <w:sz w:val="28"/>
          <w:szCs w:val="28"/>
        </w:rPr>
        <w:t>АМ</w:t>
      </w:r>
      <w:r>
        <w:rPr>
          <w:noProof/>
          <w:sz w:val="28"/>
          <w:szCs w:val="28"/>
        </w:rPr>
        <w:tab/>
        <w:t xml:space="preserve"> </w:t>
      </w:r>
      <w:r w:rsidR="00E26516">
        <w:rPr>
          <w:noProof/>
          <w:sz w:val="28"/>
          <w:szCs w:val="28"/>
        </w:rPr>
        <w:t>ЧМ</w:t>
      </w:r>
      <w:r>
        <w:rPr>
          <w:noProof/>
          <w:sz w:val="28"/>
          <w:szCs w:val="28"/>
        </w:rPr>
        <w:tab/>
        <w:t xml:space="preserve"> </w:t>
      </w:r>
      <w:r w:rsidR="00E26516">
        <w:rPr>
          <w:noProof/>
          <w:sz w:val="28"/>
          <w:szCs w:val="28"/>
        </w:rPr>
        <w:t>ФМ</w:t>
      </w:r>
    </w:p>
    <w:p w:rsidR="00256E12" w:rsidRDefault="00256E12" w:rsidP="00750432">
      <w:pPr>
        <w:rPr>
          <w:noProof/>
          <w:sz w:val="28"/>
          <w:szCs w:val="28"/>
        </w:rPr>
      </w:pPr>
    </w:p>
    <w:p w:rsidR="00317B29" w:rsidRPr="00317B29" w:rsidRDefault="00E26516" w:rsidP="00750432">
      <w:pPr>
        <w:rPr>
          <w:noProof/>
          <w:sz w:val="28"/>
          <w:szCs w:val="28"/>
        </w:rPr>
      </w:pPr>
      <w:r>
        <w:rPr>
          <w:noProof/>
          <w:sz w:val="28"/>
          <w:szCs w:val="28"/>
        </w:rPr>
        <w:t>А если переносчик импульсный, то:</w:t>
      </w:r>
    </w:p>
    <w:p w:rsidR="00E26516" w:rsidRDefault="0032581A" w:rsidP="00750432">
      <w:pPr>
        <w:ind w:firstLine="0"/>
        <w:jc w:val="center"/>
        <w:rPr>
          <w:noProof/>
        </w:rPr>
      </w:pPr>
      <w:r>
        <w:object w:dxaOrig="6111" w:dyaOrig="3503">
          <v:shape id="_x0000_i1141" type="#_x0000_t75" style="width:243pt;height:139.5pt" o:ole="">
            <v:imagedata r:id="rId241" o:title=""/>
          </v:shape>
          <o:OLEObject Type="Embed" ProgID="Visio.Drawing.11" ShapeID="_x0000_i1141" DrawAspect="Content" ObjectID="_1415007897" r:id="rId242"/>
        </w:object>
      </w:r>
    </w:p>
    <w:p w:rsidR="00E54166" w:rsidRPr="001C5A91" w:rsidRDefault="00255C10" w:rsidP="001C5A91">
      <w:pPr>
        <w:ind w:firstLine="0"/>
        <w:jc w:val="center"/>
        <w:rPr>
          <w:noProof/>
          <w:sz w:val="28"/>
          <w:szCs w:val="28"/>
        </w:rPr>
      </w:pPr>
      <w:r>
        <w:rPr>
          <w:noProof/>
          <w:sz w:val="28"/>
          <w:szCs w:val="28"/>
        </w:rPr>
        <w:t>Рисунок 6.10</w:t>
      </w:r>
      <w:r w:rsidR="00E54166" w:rsidRPr="00255C10">
        <w:rPr>
          <w:noProof/>
          <w:sz w:val="28"/>
          <w:szCs w:val="28"/>
        </w:rPr>
        <w:t>.</w:t>
      </w:r>
      <w:r w:rsidR="00113664">
        <w:rPr>
          <w:noProof/>
          <w:sz w:val="28"/>
          <w:szCs w:val="28"/>
        </w:rPr>
        <w:t xml:space="preserve"> Последовательность прямоугольных импульсов</w:t>
      </w:r>
    </w:p>
    <w:p w:rsidR="00E54166" w:rsidRPr="001E7ACC"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имп</m:t>
              </m:r>
            </m:sub>
          </m:sSub>
          <m:d>
            <m:dPr>
              <m:ctrlPr>
                <w:rPr>
                  <w:rFonts w:ascii="Cambria Math" w:hAnsi="Cambria Math"/>
                  <w:i/>
                  <w:noProof/>
                  <w:sz w:val="28"/>
                  <w:szCs w:val="28"/>
                </w:rPr>
              </m:ctrlPr>
            </m:dPr>
            <m:e>
              <m:r>
                <w:rPr>
                  <w:rFonts w:ascii="Cambria Math" w:hAnsi="Cambria Math"/>
                  <w:noProof/>
                  <w:sz w:val="28"/>
                  <w:szCs w:val="28"/>
                  <w:lang w:val="en-US"/>
                </w:rPr>
                <m:t>t</m:t>
              </m:r>
            </m:e>
          </m:d>
          <m:r>
            <w:rPr>
              <w:rFonts w:ascii="Cambria Math" w:hAnsi="Cambria Math"/>
              <w:noProof/>
              <w:sz w:val="28"/>
              <w:szCs w:val="28"/>
            </w:rPr>
            <m:t>=</m:t>
          </m:r>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r>
                    <w:rPr>
                      <w:rFonts w:ascii="Cambria Math" w:hAnsi="Cambria Math"/>
                      <w:noProof/>
                      <w:sz w:val="28"/>
                      <w:szCs w:val="28"/>
                      <w:lang w:val="en-US"/>
                    </w:rPr>
                    <m:t>A</m:t>
                  </m:r>
                  <m:d>
                    <m:dPr>
                      <m:ctrlPr>
                        <w:rPr>
                          <w:rFonts w:ascii="Cambria Math" w:hAnsi="Cambria Math"/>
                          <w:i/>
                          <w:noProof/>
                          <w:sz w:val="28"/>
                          <w:szCs w:val="28"/>
                          <w:lang w:val="en-US"/>
                        </w:rPr>
                      </m:ctrlPr>
                    </m:dPr>
                    <m:e>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kT</m:t>
                      </m:r>
                    </m:e>
                  </m:d>
                  <m:r>
                    <w:rPr>
                      <w:rFonts w:ascii="Cambria Math" w:hAnsi="Cambria Math"/>
                      <w:noProof/>
                      <w:sz w:val="28"/>
                      <w:szCs w:val="28"/>
                    </w:rPr>
                    <m:t>,  0≤</m:t>
                  </m:r>
                  <m:r>
                    <w:rPr>
                      <w:rFonts w:ascii="Cambria Math" w:hAnsi="Cambria Math"/>
                      <w:noProof/>
                      <w:sz w:val="28"/>
                      <w:szCs w:val="28"/>
                      <w:lang w:val="en-US"/>
                    </w:rPr>
                    <m:t>t</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rPr>
                        <m:t>и</m:t>
                      </m:r>
                    </m:sub>
                  </m:sSub>
                  <m:r>
                    <w:rPr>
                      <w:rFonts w:ascii="Cambria Math" w:hAnsi="Cambria Math"/>
                      <w:noProof/>
                      <w:sz w:val="28"/>
                      <w:szCs w:val="28"/>
                      <w:lang w:val="en-US"/>
                    </w:rPr>
                    <m:t>,</m:t>
                  </m:r>
                </m:e>
                <m:e>
                  <m:r>
                    <w:rPr>
                      <w:rFonts w:ascii="Cambria Math" w:hAnsi="Cambria Math"/>
                      <w:noProof/>
                      <w:sz w:val="28"/>
                      <w:szCs w:val="28"/>
                    </w:rPr>
                    <m:t>0,                           0≤</m:t>
                  </m:r>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T.</m:t>
                  </m:r>
                </m:e>
              </m:eqArr>
            </m:e>
          </m:d>
        </m:oMath>
      </m:oMathPara>
    </w:p>
    <w:p w:rsidR="00E54166" w:rsidRPr="00E54166" w:rsidRDefault="00E54166" w:rsidP="00750432">
      <w:pPr>
        <w:rPr>
          <w:i/>
          <w:noProof/>
          <w:sz w:val="28"/>
          <w:szCs w:val="28"/>
          <w:lang w:val="en-US"/>
        </w:rPr>
      </w:pPr>
    </w:p>
    <w:p w:rsidR="00FA5B13" w:rsidRDefault="00FA5B13" w:rsidP="00750432">
      <w:pPr>
        <w:jc w:val="center"/>
        <w:rPr>
          <w:i/>
          <w:noProof/>
          <w:sz w:val="28"/>
          <w:szCs w:val="28"/>
          <w:u w:val="single"/>
        </w:rPr>
      </w:pPr>
      <w:r w:rsidRPr="00E54166">
        <w:rPr>
          <w:i/>
          <w:noProof/>
          <w:sz w:val="28"/>
          <w:szCs w:val="28"/>
          <w:u w:val="single"/>
        </w:rPr>
        <w:t>Воз</w:t>
      </w:r>
      <w:r w:rsidR="008A0EE4">
        <w:rPr>
          <w:i/>
          <w:noProof/>
          <w:sz w:val="28"/>
          <w:szCs w:val="28"/>
          <w:u w:val="single"/>
        </w:rPr>
        <w:t>можные виды импульсной модуляции</w:t>
      </w:r>
    </w:p>
    <w:p w:rsidR="008A0EE4" w:rsidRPr="00255C10" w:rsidRDefault="008A0EE4" w:rsidP="00750432">
      <w:pPr>
        <w:jc w:val="center"/>
        <w:rPr>
          <w:i/>
          <w:noProof/>
          <w:sz w:val="28"/>
          <w:szCs w:val="28"/>
          <w:u w:val="single"/>
        </w:rPr>
      </w:pPr>
    </w:p>
    <w:p w:rsidR="00E54166" w:rsidRDefault="00EE5B97" w:rsidP="00D07BE6">
      <w:pPr>
        <w:pStyle w:val="aa"/>
        <w:numPr>
          <w:ilvl w:val="0"/>
          <w:numId w:val="28"/>
        </w:numPr>
        <w:tabs>
          <w:tab w:val="left" w:pos="1134"/>
        </w:tabs>
        <w:ind w:left="0" w:firstLine="709"/>
        <w:rPr>
          <w:noProof/>
          <w:sz w:val="28"/>
          <w:szCs w:val="28"/>
          <w:lang w:val="en-US"/>
        </w:rPr>
      </w:pPr>
      <w:r>
        <w:rPr>
          <w:noProof/>
          <w:sz w:val="28"/>
          <w:szCs w:val="28"/>
        </w:rPr>
        <w:t>Амплитудно-</w:t>
      </w:r>
      <w:r w:rsidR="00E54166">
        <w:rPr>
          <w:noProof/>
          <w:sz w:val="28"/>
          <w:szCs w:val="28"/>
        </w:rPr>
        <w:t>импульсная модуляция (АИМ)</w:t>
      </w:r>
      <w:r w:rsidR="008A0EE4">
        <w:rPr>
          <w:noProof/>
          <w:sz w:val="28"/>
          <w:szCs w:val="28"/>
        </w:rPr>
        <w:t>:</w:t>
      </w:r>
    </w:p>
    <w:p w:rsidR="0046229E" w:rsidRPr="0046229E" w:rsidRDefault="0046229E" w:rsidP="00750432">
      <w:pPr>
        <w:tabs>
          <w:tab w:val="left" w:pos="1134"/>
        </w:tabs>
        <w:ind w:left="709" w:firstLine="0"/>
        <w:rPr>
          <w:noProof/>
          <w:sz w:val="28"/>
          <w:szCs w:val="28"/>
          <w:lang w:val="en-US"/>
        </w:rPr>
      </w:pPr>
    </w:p>
    <w:p w:rsidR="00E54166" w:rsidRPr="008A0EE4" w:rsidRDefault="00E54166" w:rsidP="00750432">
      <w:pPr>
        <w:pStyle w:val="aa"/>
        <w:tabs>
          <w:tab w:val="left" w:pos="1134"/>
        </w:tabs>
        <w:ind w:left="0"/>
        <w:rPr>
          <w:i/>
          <w:noProof/>
          <w:sz w:val="28"/>
          <w:szCs w:val="28"/>
        </w:rPr>
      </w:pPr>
      <m:oMathPara>
        <m:oMathParaPr>
          <m:jc m:val="center"/>
        </m:oMathParaPr>
        <m:oMath>
          <m:r>
            <w:rPr>
              <w:rFonts w:ascii="Cambria Math" w:hAnsi="Cambria Math"/>
              <w:noProof/>
              <w:sz w:val="28"/>
              <w:szCs w:val="28"/>
              <w:lang w:val="en-US"/>
            </w:rPr>
            <m:t>A</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НЧ</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rPr>
                <m:t>и</m:t>
              </m:r>
            </m:sub>
          </m:sSub>
          <m:r>
            <w:rPr>
              <w:rFonts w:ascii="Cambria Math" w:hAnsi="Cambria Math"/>
              <w:noProof/>
              <w:sz w:val="28"/>
              <w:szCs w:val="28"/>
              <w:lang w:val="en-US"/>
            </w:rPr>
            <m:t>=</m:t>
          </m:r>
          <m:r>
            <m:rPr>
              <m:sty m:val="p"/>
            </m:rPr>
            <w:rPr>
              <w:rFonts w:ascii="Cambria Math" w:hAnsi="Cambria Math"/>
              <w:noProof/>
              <w:sz w:val="28"/>
              <w:szCs w:val="28"/>
              <w:lang w:val="en-US"/>
            </w:rPr>
            <m:t>const</m:t>
          </m:r>
          <m:r>
            <w:rPr>
              <w:rFonts w:ascii="Cambria Math" w:hAnsi="Cambria Math"/>
              <w:noProof/>
              <w:sz w:val="28"/>
              <w:szCs w:val="28"/>
              <w:lang w:val="en-US"/>
            </w:rPr>
            <m:t>,  T=</m:t>
          </m:r>
          <m:r>
            <m:rPr>
              <m:sty m:val="p"/>
            </m:rPr>
            <w:rPr>
              <w:rFonts w:ascii="Cambria Math" w:hAnsi="Cambria Math"/>
              <w:noProof/>
              <w:sz w:val="28"/>
              <w:szCs w:val="28"/>
              <w:lang w:val="en-US"/>
            </w:rPr>
            <m:t>const</m:t>
          </m:r>
          <m:r>
            <w:rPr>
              <w:rFonts w:ascii="Cambria Math" w:hAnsi="Cambria Math"/>
              <w:noProof/>
              <w:sz w:val="28"/>
              <w:szCs w:val="28"/>
              <w:lang w:val="en-US"/>
            </w:rPr>
            <m:t>.</m:t>
          </m:r>
        </m:oMath>
      </m:oMathPara>
    </w:p>
    <w:p w:rsidR="0046229E" w:rsidRDefault="0046229E" w:rsidP="00750432">
      <w:pPr>
        <w:pStyle w:val="aa"/>
        <w:tabs>
          <w:tab w:val="left" w:pos="1134"/>
        </w:tabs>
        <w:ind w:left="0"/>
        <w:rPr>
          <w:i/>
          <w:noProof/>
          <w:sz w:val="28"/>
          <w:szCs w:val="28"/>
          <w:lang w:val="en-US"/>
        </w:rPr>
      </w:pPr>
    </w:p>
    <w:p w:rsidR="00E54166" w:rsidRDefault="00E54166" w:rsidP="00D07BE6">
      <w:pPr>
        <w:pStyle w:val="aa"/>
        <w:numPr>
          <w:ilvl w:val="0"/>
          <w:numId w:val="28"/>
        </w:numPr>
        <w:tabs>
          <w:tab w:val="left" w:pos="1134"/>
        </w:tabs>
        <w:ind w:left="0" w:firstLine="709"/>
        <w:rPr>
          <w:noProof/>
          <w:sz w:val="28"/>
          <w:szCs w:val="28"/>
          <w:lang w:val="en-US"/>
        </w:rPr>
      </w:pPr>
      <w:r>
        <w:rPr>
          <w:noProof/>
          <w:sz w:val="28"/>
          <w:szCs w:val="28"/>
        </w:rPr>
        <w:t>Широтно-импульсная модуляция (ШИМ)</w:t>
      </w:r>
      <w:r w:rsidR="008A0EE4">
        <w:rPr>
          <w:noProof/>
          <w:sz w:val="28"/>
          <w:szCs w:val="28"/>
        </w:rPr>
        <w:t>:</w:t>
      </w:r>
    </w:p>
    <w:p w:rsidR="0046229E" w:rsidRPr="0046229E" w:rsidRDefault="0046229E" w:rsidP="00750432">
      <w:pPr>
        <w:tabs>
          <w:tab w:val="left" w:pos="1134"/>
        </w:tabs>
        <w:ind w:left="709" w:firstLine="0"/>
        <w:rPr>
          <w:noProof/>
          <w:sz w:val="28"/>
          <w:szCs w:val="28"/>
          <w:lang w:val="en-US"/>
        </w:rPr>
      </w:pPr>
    </w:p>
    <w:p w:rsidR="00E54166" w:rsidRPr="008A0EE4" w:rsidRDefault="006A064A" w:rsidP="00750432">
      <w:pPr>
        <w:pStyle w:val="aa"/>
        <w:tabs>
          <w:tab w:val="left" w:pos="1134"/>
        </w:tabs>
        <w:ind w:left="0"/>
        <w:rPr>
          <w:i/>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rPr>
                <m:t>и</m:t>
              </m:r>
            </m:sub>
          </m:sSub>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НЧ</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  A=</m:t>
          </m:r>
          <m:r>
            <m:rPr>
              <m:sty m:val="p"/>
            </m:rPr>
            <w:rPr>
              <w:rFonts w:ascii="Cambria Math" w:hAnsi="Cambria Math"/>
              <w:noProof/>
              <w:sz w:val="28"/>
              <w:szCs w:val="28"/>
              <w:lang w:val="en-US"/>
            </w:rPr>
            <m:t>const</m:t>
          </m:r>
          <m:r>
            <w:rPr>
              <w:rFonts w:ascii="Cambria Math" w:hAnsi="Cambria Math"/>
              <w:noProof/>
              <w:sz w:val="28"/>
              <w:szCs w:val="28"/>
              <w:lang w:val="en-US"/>
            </w:rPr>
            <m:t>,  T=</m:t>
          </m:r>
          <m:r>
            <m:rPr>
              <m:sty m:val="p"/>
            </m:rPr>
            <w:rPr>
              <w:rFonts w:ascii="Cambria Math" w:hAnsi="Cambria Math"/>
              <w:noProof/>
              <w:sz w:val="28"/>
              <w:szCs w:val="28"/>
              <w:lang w:val="en-US"/>
            </w:rPr>
            <m:t>const</m:t>
          </m:r>
          <m:r>
            <w:rPr>
              <w:rFonts w:ascii="Cambria Math" w:hAnsi="Cambria Math"/>
              <w:noProof/>
              <w:sz w:val="28"/>
              <w:szCs w:val="28"/>
              <w:lang w:val="en-US"/>
            </w:rPr>
            <m:t>.</m:t>
          </m:r>
        </m:oMath>
      </m:oMathPara>
    </w:p>
    <w:p w:rsidR="0046229E" w:rsidRDefault="0046229E" w:rsidP="00750432">
      <w:pPr>
        <w:pStyle w:val="aa"/>
        <w:tabs>
          <w:tab w:val="left" w:pos="1134"/>
        </w:tabs>
        <w:ind w:left="0"/>
        <w:rPr>
          <w:i/>
          <w:noProof/>
          <w:sz w:val="28"/>
          <w:szCs w:val="28"/>
          <w:lang w:val="en-US"/>
        </w:rPr>
      </w:pPr>
    </w:p>
    <w:p w:rsidR="00AA6AFD" w:rsidRDefault="00AA6AFD" w:rsidP="00D07BE6">
      <w:pPr>
        <w:pStyle w:val="aa"/>
        <w:numPr>
          <w:ilvl w:val="0"/>
          <w:numId w:val="28"/>
        </w:numPr>
        <w:tabs>
          <w:tab w:val="left" w:pos="1134"/>
        </w:tabs>
        <w:ind w:left="0" w:firstLine="709"/>
        <w:rPr>
          <w:noProof/>
          <w:sz w:val="28"/>
          <w:szCs w:val="28"/>
          <w:lang w:val="en-US"/>
        </w:rPr>
      </w:pPr>
      <w:r>
        <w:rPr>
          <w:noProof/>
          <w:sz w:val="28"/>
          <w:szCs w:val="28"/>
        </w:rPr>
        <w:t>Фазо-импульсная модуляция (ФИМ)</w:t>
      </w:r>
      <w:r w:rsidR="00C27F08">
        <w:rPr>
          <w:noProof/>
          <w:sz w:val="28"/>
          <w:szCs w:val="28"/>
        </w:rPr>
        <w:t>:</w:t>
      </w:r>
    </w:p>
    <w:p w:rsidR="0046229E" w:rsidRPr="0046229E" w:rsidRDefault="0046229E" w:rsidP="00750432">
      <w:pPr>
        <w:tabs>
          <w:tab w:val="left" w:pos="1134"/>
        </w:tabs>
        <w:ind w:left="709" w:firstLine="0"/>
        <w:rPr>
          <w:noProof/>
          <w:sz w:val="28"/>
          <w:szCs w:val="28"/>
          <w:lang w:val="en-US"/>
        </w:rPr>
      </w:pPr>
    </w:p>
    <w:p w:rsidR="00AA6AFD" w:rsidRPr="00C27F08" w:rsidRDefault="006A064A" w:rsidP="00750432">
      <w:pPr>
        <w:pStyle w:val="aa"/>
        <w:tabs>
          <w:tab w:val="left" w:pos="1134"/>
        </w:tabs>
        <w:ind w:left="0"/>
        <w:rPr>
          <w:i/>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lang w:val="en-US"/>
                </w:rPr>
                <m:t>i</m:t>
              </m:r>
            </m:sub>
          </m:sSub>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НЧ</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  A=</m:t>
          </m:r>
          <m:r>
            <m:rPr>
              <m:sty m:val="p"/>
            </m:rPr>
            <w:rPr>
              <w:rFonts w:ascii="Cambria Math" w:hAnsi="Cambria Math"/>
              <w:noProof/>
              <w:sz w:val="28"/>
              <w:szCs w:val="28"/>
              <w:lang w:val="en-US"/>
            </w:rPr>
            <m:t>const</m:t>
          </m:r>
          <m:r>
            <w:rPr>
              <w:rFonts w:ascii="Cambria Math" w:hAnsi="Cambria Math"/>
              <w:noProof/>
              <w:sz w:val="28"/>
              <w:szCs w:val="28"/>
              <w:lang w:val="en-US"/>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rPr>
                <m:t>и</m:t>
              </m:r>
            </m:sub>
          </m:sSub>
          <m:r>
            <w:rPr>
              <w:rFonts w:ascii="Cambria Math" w:hAnsi="Cambria Math"/>
              <w:noProof/>
              <w:sz w:val="28"/>
              <w:szCs w:val="28"/>
              <w:lang w:val="en-US"/>
            </w:rPr>
            <m:t>=</m:t>
          </m:r>
          <m:r>
            <m:rPr>
              <m:sty m:val="p"/>
            </m:rPr>
            <w:rPr>
              <w:rFonts w:ascii="Cambria Math" w:hAnsi="Cambria Math"/>
              <w:noProof/>
              <w:sz w:val="28"/>
              <w:szCs w:val="28"/>
              <w:lang w:val="en-US"/>
            </w:rPr>
            <m:t>const</m:t>
          </m:r>
          <m:r>
            <w:rPr>
              <w:rFonts w:ascii="Cambria Math" w:hAnsi="Cambria Math"/>
              <w:noProof/>
              <w:sz w:val="28"/>
              <w:szCs w:val="28"/>
              <w:lang w:val="en-US"/>
            </w:rPr>
            <m:t>,</m:t>
          </m:r>
        </m:oMath>
      </m:oMathPara>
    </w:p>
    <w:p w:rsidR="0046229E" w:rsidRPr="00AA6AFD" w:rsidRDefault="0046229E" w:rsidP="00750432">
      <w:pPr>
        <w:pStyle w:val="aa"/>
        <w:tabs>
          <w:tab w:val="left" w:pos="1134"/>
        </w:tabs>
        <w:ind w:left="0"/>
        <w:rPr>
          <w:i/>
          <w:noProof/>
          <w:sz w:val="28"/>
          <w:szCs w:val="28"/>
          <w:lang w:val="en-US"/>
        </w:rPr>
      </w:pPr>
    </w:p>
    <w:p w:rsidR="00FA5B13" w:rsidRDefault="006A064A" w:rsidP="00750432">
      <w:pPr>
        <w:tabs>
          <w:tab w:val="left" w:pos="1134"/>
        </w:tabs>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vertAlign w:val="subscript"/>
                <w:lang w:val="en-US"/>
              </w:rPr>
              <m:t>i</m:t>
            </m:r>
          </m:sub>
        </m:sSub>
      </m:oMath>
      <w:r w:rsidR="00AF79A3" w:rsidRPr="003733C1">
        <w:rPr>
          <w:noProof/>
          <w:sz w:val="28"/>
          <w:szCs w:val="28"/>
        </w:rPr>
        <w:t xml:space="preserve"> </w:t>
      </w:r>
      <w:r w:rsidR="00EE5B97" w:rsidRPr="00C27F08">
        <w:rPr>
          <w:noProof/>
          <w:sz w:val="28"/>
          <w:szCs w:val="28"/>
        </w:rPr>
        <w:t>–</w:t>
      </w:r>
      <w:r w:rsidR="00AA6AFD" w:rsidRPr="00C27F08">
        <w:rPr>
          <w:noProof/>
          <w:sz w:val="28"/>
          <w:szCs w:val="28"/>
        </w:rPr>
        <w:t xml:space="preserve"> момент появления импульса.</w:t>
      </w:r>
    </w:p>
    <w:p w:rsidR="00AA6AFD" w:rsidRDefault="00AA6AFD" w:rsidP="00750432">
      <w:pPr>
        <w:rPr>
          <w:noProof/>
          <w:sz w:val="28"/>
          <w:szCs w:val="28"/>
        </w:rPr>
      </w:pPr>
    </w:p>
    <w:p w:rsidR="00AA6AFD" w:rsidRDefault="00AA6AFD" w:rsidP="00750432">
      <w:pPr>
        <w:rPr>
          <w:noProof/>
          <w:sz w:val="28"/>
          <w:szCs w:val="28"/>
        </w:rPr>
      </w:pPr>
      <w:r>
        <w:rPr>
          <w:noProof/>
          <w:sz w:val="28"/>
          <w:szCs w:val="28"/>
        </w:rPr>
        <w:t>Для ФИМ:</w:t>
      </w:r>
    </w:p>
    <w:p w:rsidR="00AA6AFD" w:rsidRDefault="00AA6AFD" w:rsidP="00750432">
      <w:pPr>
        <w:rPr>
          <w:noProof/>
          <w:sz w:val="28"/>
          <w:szCs w:val="28"/>
        </w:rPr>
      </w:pPr>
      <w:r>
        <w:rPr>
          <w:noProof/>
          <w:sz w:val="28"/>
          <w:szCs w:val="28"/>
        </w:rPr>
        <w:t xml:space="preserve">Если </w:t>
      </w: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НЧ</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w:r w:rsidRPr="00AA6AFD">
        <w:rPr>
          <w:noProof/>
          <w:sz w:val="28"/>
          <w:szCs w:val="28"/>
        </w:rPr>
        <w:t xml:space="preserve"> </w:t>
      </w:r>
      <w:r>
        <w:rPr>
          <w:noProof/>
          <w:sz w:val="28"/>
          <w:szCs w:val="28"/>
        </w:rPr>
        <w:t>то импульс сдвигается влево.</w:t>
      </w:r>
    </w:p>
    <w:p w:rsidR="00FA5B13" w:rsidRPr="00C27F08" w:rsidRDefault="00AA6AFD" w:rsidP="00750432">
      <w:pPr>
        <w:rPr>
          <w:noProof/>
          <w:sz w:val="28"/>
          <w:szCs w:val="28"/>
        </w:rPr>
      </w:pPr>
      <w:r>
        <w:rPr>
          <w:noProof/>
          <w:sz w:val="28"/>
          <w:szCs w:val="28"/>
        </w:rPr>
        <w:t xml:space="preserve">Если </w:t>
      </w: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НЧ</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w:r w:rsidRPr="00AA6AFD">
        <w:rPr>
          <w:noProof/>
          <w:sz w:val="28"/>
          <w:szCs w:val="28"/>
        </w:rPr>
        <w:t xml:space="preserve"> </w:t>
      </w:r>
      <w:r>
        <w:rPr>
          <w:noProof/>
          <w:sz w:val="28"/>
          <w:szCs w:val="28"/>
        </w:rPr>
        <w:t>то импульс сдвигается вправо.</w:t>
      </w:r>
    </w:p>
    <w:p w:rsidR="00FA5B13" w:rsidRDefault="00AA6AFD" w:rsidP="00750432">
      <w:pPr>
        <w:rPr>
          <w:noProof/>
          <w:sz w:val="28"/>
          <w:szCs w:val="28"/>
        </w:rPr>
      </w:pPr>
      <m:oMath>
        <m:r>
          <w:rPr>
            <w:rFonts w:ascii="Cambria Math" w:hAnsi="Cambria Math"/>
            <w:noProof/>
            <w:sz w:val="28"/>
            <w:szCs w:val="28"/>
          </w:rPr>
          <m:t>↑↓</m:t>
        </m:r>
      </m:oMath>
      <w:r w:rsidRPr="00AA6AFD">
        <w:rPr>
          <w:noProof/>
          <w:sz w:val="28"/>
          <w:szCs w:val="28"/>
        </w:rPr>
        <w:t xml:space="preserve"> </w:t>
      </w:r>
      <w:r w:rsidR="00EE5B97" w:rsidRPr="00EE5B97">
        <w:rPr>
          <w:noProof/>
          <w:sz w:val="28"/>
          <w:szCs w:val="28"/>
        </w:rPr>
        <w:t>–</w:t>
      </w:r>
      <w:r w:rsidRPr="00EE5B97">
        <w:rPr>
          <w:noProof/>
          <w:sz w:val="28"/>
          <w:szCs w:val="28"/>
        </w:rPr>
        <w:t xml:space="preserve"> </w:t>
      </w:r>
      <w:r>
        <w:rPr>
          <w:noProof/>
          <w:sz w:val="28"/>
          <w:szCs w:val="28"/>
        </w:rPr>
        <w:t>знаки увеличения, уменьшения.</w:t>
      </w:r>
    </w:p>
    <w:p w:rsidR="00AA6AFD" w:rsidRDefault="00AA6AFD" w:rsidP="00750432">
      <w:pPr>
        <w:rPr>
          <w:noProof/>
          <w:sz w:val="28"/>
          <w:szCs w:val="28"/>
        </w:rPr>
      </w:pPr>
    </w:p>
    <w:p w:rsidR="00AA6AFD" w:rsidRDefault="00AA6AFD" w:rsidP="00750432">
      <w:pPr>
        <w:rPr>
          <w:noProof/>
          <w:sz w:val="28"/>
          <w:szCs w:val="28"/>
        </w:rPr>
      </w:pPr>
      <w:r>
        <w:rPr>
          <w:noProof/>
          <w:sz w:val="28"/>
          <w:szCs w:val="28"/>
        </w:rPr>
        <w:t>В основе импульсных видов модуляции лежит теорема Котельникова</w:t>
      </w:r>
      <w:r w:rsidR="00822992">
        <w:rPr>
          <w:noProof/>
          <w:sz w:val="28"/>
          <w:szCs w:val="28"/>
        </w:rPr>
        <w:t>, которая</w:t>
      </w:r>
      <w:r w:rsidR="00C27F08">
        <w:rPr>
          <w:noProof/>
          <w:sz w:val="28"/>
          <w:szCs w:val="28"/>
        </w:rPr>
        <w:t xml:space="preserve"> </w:t>
      </w:r>
      <w:r w:rsidR="00822992">
        <w:rPr>
          <w:noProof/>
          <w:sz w:val="28"/>
          <w:szCs w:val="28"/>
        </w:rPr>
        <w:t>определяет частоту следования тактовых импульсов.</w:t>
      </w:r>
    </w:p>
    <w:p w:rsidR="00C27F08" w:rsidRDefault="00C27F08" w:rsidP="00C27F08">
      <w:pPr>
        <w:jc w:val="center"/>
        <w:rPr>
          <w:noProof/>
          <w:sz w:val="28"/>
          <w:szCs w:val="28"/>
        </w:rPr>
      </w:pPr>
    </w:p>
    <w:p w:rsidR="00822992" w:rsidRDefault="00822992" w:rsidP="00C27F08">
      <w:pPr>
        <w:jc w:val="center"/>
        <w:rPr>
          <w:i/>
          <w:noProof/>
          <w:sz w:val="28"/>
          <w:szCs w:val="28"/>
        </w:rPr>
      </w:pPr>
      <m:oMathPara>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Кот</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f</m:t>
                  </m:r>
                </m:e>
                <m:sub>
                  <m:r>
                    <m:rPr>
                      <m:sty m:val="p"/>
                    </m:rPr>
                    <w:rPr>
                      <w:rFonts w:ascii="Cambria Math" w:hAnsi="Cambria Math"/>
                      <w:noProof/>
                      <w:sz w:val="28"/>
                      <w:szCs w:val="28"/>
                    </w:rPr>
                    <m:t>max</m:t>
                  </m:r>
                </m:sub>
              </m:sSub>
            </m:den>
          </m:f>
          <m:r>
            <w:rPr>
              <w:rFonts w:ascii="Cambria Math" w:hAnsi="Cambria Math"/>
              <w:noProof/>
              <w:sz w:val="28"/>
              <w:szCs w:val="28"/>
            </w:rPr>
            <m:t>,  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Кот</m:t>
              </m:r>
            </m:sub>
          </m:sSub>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f</m:t>
              </m:r>
            </m:e>
            <m:sub>
              <m:r>
                <w:rPr>
                  <w:rFonts w:ascii="Cambria Math" w:hAnsi="Cambria Math"/>
                  <w:noProof/>
                  <w:sz w:val="28"/>
                  <w:szCs w:val="28"/>
                  <w:lang w:val="en-US"/>
                </w:rPr>
                <m:t>имп</m:t>
              </m:r>
            </m:sub>
          </m:sSub>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f</m:t>
              </m:r>
            </m:e>
            <m:sub>
              <m:r>
                <m:rPr>
                  <m:sty m:val="p"/>
                </m:rPr>
                <w:rPr>
                  <w:rFonts w:ascii="Cambria Math" w:hAnsi="Cambria Math"/>
                  <w:noProof/>
                  <w:sz w:val="28"/>
                  <w:szCs w:val="28"/>
                  <w:lang w:val="en-US"/>
                </w:rPr>
                <m:t>max</m:t>
              </m:r>
            </m:sub>
          </m:sSub>
          <m:r>
            <w:rPr>
              <w:rFonts w:ascii="Cambria Math" w:hAnsi="Cambria Math"/>
              <w:noProof/>
              <w:sz w:val="28"/>
              <w:szCs w:val="28"/>
              <w:lang w:val="en-US"/>
            </w:rPr>
            <m:t>,</m:t>
          </m:r>
        </m:oMath>
      </m:oMathPara>
    </w:p>
    <w:p w:rsidR="00C27F08" w:rsidRPr="00C27F08" w:rsidRDefault="00C27F08" w:rsidP="00C27F08">
      <w:pPr>
        <w:jc w:val="center"/>
        <w:rPr>
          <w:i/>
          <w:noProof/>
          <w:sz w:val="28"/>
          <w:szCs w:val="28"/>
        </w:rPr>
      </w:pPr>
    </w:p>
    <w:p w:rsidR="00822992" w:rsidRPr="002D048E" w:rsidRDefault="00822992" w:rsidP="00C27F08">
      <w:pPr>
        <w:rPr>
          <w:noProof/>
          <w:sz w:val="28"/>
          <w:szCs w:val="28"/>
        </w:rPr>
      </w:pPr>
      <w:r>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lang w:val="en-US"/>
              </w:rPr>
              <m:t>f</m:t>
            </m:r>
          </m:e>
          <m:sub>
            <m:r>
              <w:rPr>
                <w:rFonts w:ascii="Cambria Math" w:hAnsi="Cambria Math"/>
                <w:noProof/>
                <w:sz w:val="28"/>
                <w:szCs w:val="28"/>
              </w:rPr>
              <m:t>имп</m:t>
            </m:r>
          </m:sub>
        </m:sSub>
        <m:r>
          <w:rPr>
            <w:rFonts w:ascii="Cambria Math" w:hAnsi="Cambria Math"/>
            <w:noProof/>
            <w:sz w:val="28"/>
            <w:szCs w:val="28"/>
          </w:rPr>
          <m:t>=</m:t>
        </m:r>
        <m:f>
          <m:fPr>
            <m:type m:val="skw"/>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r>
          <w:rPr>
            <w:rFonts w:ascii="Cambria Math" w:hAnsi="Cambria Math"/>
            <w:noProof/>
            <w:sz w:val="28"/>
            <w:szCs w:val="28"/>
          </w:rPr>
          <m:t>,</m:t>
        </m:r>
      </m:oMath>
    </w:p>
    <w:p w:rsidR="00822992" w:rsidRDefault="007D67DC" w:rsidP="00750432">
      <w:pPr>
        <w:rPr>
          <w:noProof/>
          <w:sz w:val="28"/>
          <w:szCs w:val="28"/>
        </w:rPr>
      </w:pPr>
      <m:oMath>
        <m:r>
          <w:rPr>
            <w:rFonts w:ascii="Cambria Math" w:hAnsi="Cambria Math"/>
            <w:noProof/>
            <w:sz w:val="28"/>
            <w:szCs w:val="28"/>
            <w:lang w:val="en-US"/>
          </w:rPr>
          <m:t>T</m:t>
        </m:r>
      </m:oMath>
      <w:r w:rsidR="00822992">
        <w:rPr>
          <w:noProof/>
          <w:sz w:val="28"/>
          <w:szCs w:val="28"/>
        </w:rPr>
        <w:t xml:space="preserve"> – период следования импульсов.</w:t>
      </w:r>
    </w:p>
    <w:p w:rsidR="00822992" w:rsidRDefault="00822992" w:rsidP="00750432">
      <w:pPr>
        <w:rPr>
          <w:noProof/>
          <w:sz w:val="28"/>
          <w:szCs w:val="28"/>
        </w:rPr>
      </w:pPr>
    </w:p>
    <w:p w:rsidR="00822992" w:rsidRDefault="00822992" w:rsidP="00750432">
      <w:pPr>
        <w:rPr>
          <w:noProof/>
          <w:sz w:val="28"/>
          <w:szCs w:val="28"/>
        </w:rPr>
      </w:pPr>
      <w:r>
        <w:rPr>
          <w:noProof/>
          <w:sz w:val="28"/>
          <w:szCs w:val="28"/>
        </w:rPr>
        <w:t>АИМ в чистом виде, как правило, не используется в силу низкой помехоустойчивости, но лежит в основе получения импульсно-кодовой модуляции (ИКМ) и дельта-модуляции.</w:t>
      </w:r>
    </w:p>
    <w:p w:rsidR="00822992" w:rsidRDefault="00822992" w:rsidP="00750432">
      <w:pPr>
        <w:rPr>
          <w:noProof/>
          <w:sz w:val="28"/>
          <w:szCs w:val="28"/>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1C5A91" w:rsidRDefault="001C5A91" w:rsidP="00750432">
      <w:pPr>
        <w:ind w:firstLine="0"/>
        <w:jc w:val="center"/>
        <w:rPr>
          <w:i/>
          <w:noProof/>
          <w:sz w:val="28"/>
          <w:szCs w:val="28"/>
          <w:u w:val="single"/>
        </w:rPr>
      </w:pPr>
    </w:p>
    <w:p w:rsidR="00FA5B13" w:rsidRPr="001C5A91" w:rsidRDefault="00822992" w:rsidP="001C5A91">
      <w:pPr>
        <w:ind w:firstLine="0"/>
        <w:jc w:val="center"/>
        <w:rPr>
          <w:i/>
          <w:noProof/>
          <w:sz w:val="28"/>
          <w:szCs w:val="28"/>
          <w:u w:val="single"/>
        </w:rPr>
      </w:pPr>
      <w:r w:rsidRPr="00822992">
        <w:rPr>
          <w:i/>
          <w:noProof/>
          <w:sz w:val="28"/>
          <w:szCs w:val="28"/>
          <w:u w:val="single"/>
        </w:rPr>
        <w:t>Временное представление АИМ, ШИМ, ФИМ:</w:t>
      </w:r>
    </w:p>
    <w:p w:rsidR="005E7B49" w:rsidRPr="001E7ACC" w:rsidRDefault="0032581A" w:rsidP="00750432">
      <w:pPr>
        <w:ind w:firstLine="0"/>
        <w:jc w:val="center"/>
        <w:rPr>
          <w:i/>
          <w:noProof/>
          <w:u w:val="single"/>
        </w:rPr>
      </w:pPr>
      <w:r>
        <w:object w:dxaOrig="10306" w:dyaOrig="12631">
          <v:shape id="_x0000_i1142" type="#_x0000_t75" style="width:433.5pt;height:533.25pt" o:ole="">
            <v:imagedata r:id="rId243" o:title=""/>
          </v:shape>
          <o:OLEObject Type="Embed" ProgID="Visio.Drawing.11" ShapeID="_x0000_i1142" DrawAspect="Content" ObjectID="_1415007898" r:id="rId244"/>
        </w:object>
      </w:r>
    </w:p>
    <w:p w:rsidR="00AA0707" w:rsidRDefault="00255C10" w:rsidP="00750432">
      <w:pPr>
        <w:ind w:firstLine="0"/>
        <w:jc w:val="center"/>
        <w:rPr>
          <w:noProof/>
          <w:sz w:val="28"/>
          <w:szCs w:val="28"/>
        </w:rPr>
      </w:pPr>
      <w:r>
        <w:rPr>
          <w:noProof/>
          <w:sz w:val="28"/>
          <w:szCs w:val="28"/>
        </w:rPr>
        <w:t>Рисунок 6.11</w:t>
      </w:r>
      <w:r w:rsidR="00CB3429" w:rsidRPr="00255C10">
        <w:rPr>
          <w:noProof/>
          <w:sz w:val="28"/>
          <w:szCs w:val="28"/>
        </w:rPr>
        <w:t>.</w:t>
      </w:r>
      <w:r w:rsidR="00113664">
        <w:rPr>
          <w:noProof/>
          <w:sz w:val="28"/>
          <w:szCs w:val="28"/>
        </w:rPr>
        <w:t xml:space="preserve"> Временные характеристики импульсных амплитудной, широтной и фазовой молуляций</w:t>
      </w:r>
    </w:p>
    <w:p w:rsidR="00113664" w:rsidRPr="00255C10" w:rsidRDefault="00113664" w:rsidP="00750432">
      <w:pPr>
        <w:ind w:firstLine="0"/>
        <w:jc w:val="center"/>
        <w:rPr>
          <w:noProof/>
          <w:sz w:val="28"/>
          <w:szCs w:val="28"/>
        </w:rPr>
      </w:pPr>
    </w:p>
    <w:p w:rsidR="007D26BC" w:rsidRDefault="007D26BC" w:rsidP="00750432">
      <w:pPr>
        <w:ind w:firstLine="0"/>
        <w:jc w:val="center"/>
        <w:rPr>
          <w:i/>
          <w:sz w:val="28"/>
          <w:szCs w:val="28"/>
          <w:u w:val="single"/>
        </w:rPr>
      </w:pPr>
      <w:r w:rsidRPr="00CB3429">
        <w:rPr>
          <w:i/>
          <w:sz w:val="28"/>
          <w:szCs w:val="28"/>
          <w:u w:val="single"/>
        </w:rPr>
        <w:t>Спектр АИМ сигнала</w:t>
      </w:r>
    </w:p>
    <w:p w:rsidR="00CB3429" w:rsidRDefault="00CB3429" w:rsidP="00750432">
      <w:pPr>
        <w:jc w:val="center"/>
        <w:rPr>
          <w:i/>
          <w:sz w:val="28"/>
          <w:szCs w:val="28"/>
          <w:u w:val="single"/>
        </w:rPr>
      </w:pPr>
    </w:p>
    <w:p w:rsidR="00CB3429" w:rsidRPr="00CB3429" w:rsidRDefault="00CB3429" w:rsidP="00750432">
      <w:pPr>
        <w:jc w:val="center"/>
        <w:rPr>
          <w:sz w:val="28"/>
          <w:szCs w:val="28"/>
        </w:rPr>
      </w:pPr>
      <m:oMathPara>
        <m:oMath>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и</m:t>
                  </m:r>
                </m:sub>
              </m:sSub>
            </m:den>
          </m:f>
          <m:r>
            <w:rPr>
              <w:rFonts w:ascii="Cambria Math" w:hAnsi="Cambria Math"/>
              <w:sz w:val="28"/>
              <w:szCs w:val="28"/>
            </w:rPr>
            <m:t xml:space="preserve">=5,  </m:t>
          </m:r>
          <m:r>
            <m:rPr>
              <m:sty m:val="p"/>
            </m:rPr>
            <w:rPr>
              <w:rFonts w:ascii="Cambria Math" w:hAnsi="Cambria Math"/>
              <w:sz w:val="28"/>
              <w:szCs w:val="28"/>
            </w:rPr>
            <m:t>Ω</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τ</m:t>
              </m:r>
            </m:den>
          </m:f>
          <m:r>
            <w:rPr>
              <w:rFonts w:ascii="Cambria Math" w:hAnsi="Cambria Math"/>
              <w:sz w:val="28"/>
              <w:szCs w:val="28"/>
            </w:rPr>
            <m:t>.</m:t>
          </m:r>
        </m:oMath>
      </m:oMathPara>
    </w:p>
    <w:p w:rsidR="007D26BC" w:rsidRPr="00CB3429" w:rsidRDefault="007D26BC" w:rsidP="00750432">
      <w:pPr>
        <w:rPr>
          <w:i/>
          <w:sz w:val="28"/>
          <w:szCs w:val="28"/>
        </w:rPr>
      </w:pPr>
    </w:p>
    <w:p w:rsidR="00656531" w:rsidRPr="001E7ACC" w:rsidRDefault="003A2E5F" w:rsidP="00750432">
      <w:pPr>
        <w:ind w:firstLine="0"/>
        <w:jc w:val="center"/>
        <w:rPr>
          <w:noProof/>
        </w:rPr>
      </w:pPr>
      <w:r>
        <w:object w:dxaOrig="8095" w:dyaOrig="7812">
          <v:shape id="_x0000_i1143" type="#_x0000_t75" style="width:373.5pt;height:360.75pt" o:ole="">
            <v:imagedata r:id="rId245" o:title=""/>
          </v:shape>
          <o:OLEObject Type="Embed" ProgID="Visio.Drawing.11" ShapeID="_x0000_i1143" DrawAspect="Content" ObjectID="_1415007899" r:id="rId246"/>
        </w:object>
      </w:r>
    </w:p>
    <w:p w:rsidR="0068038C" w:rsidRDefault="00255C10" w:rsidP="00A97B48">
      <w:pPr>
        <w:ind w:firstLine="0"/>
        <w:jc w:val="center"/>
        <w:rPr>
          <w:noProof/>
          <w:sz w:val="28"/>
          <w:szCs w:val="28"/>
        </w:rPr>
      </w:pPr>
      <w:r>
        <w:rPr>
          <w:noProof/>
          <w:sz w:val="28"/>
          <w:szCs w:val="28"/>
        </w:rPr>
        <w:t>Рисунок 6.12</w:t>
      </w:r>
      <w:r w:rsidR="0068038C" w:rsidRPr="00255C10">
        <w:rPr>
          <w:noProof/>
          <w:sz w:val="28"/>
          <w:szCs w:val="28"/>
        </w:rPr>
        <w:t>.</w:t>
      </w:r>
      <w:r w:rsidR="00A97B48">
        <w:rPr>
          <w:noProof/>
          <w:sz w:val="28"/>
          <w:szCs w:val="28"/>
        </w:rPr>
        <w:t xml:space="preserve"> а) </w:t>
      </w:r>
      <w:r w:rsidR="00EE5B97">
        <w:rPr>
          <w:noProof/>
          <w:sz w:val="28"/>
          <w:szCs w:val="28"/>
        </w:rPr>
        <w:t>с</w:t>
      </w:r>
      <w:r w:rsidR="0068038C">
        <w:rPr>
          <w:noProof/>
          <w:sz w:val="28"/>
          <w:szCs w:val="28"/>
        </w:rPr>
        <w:t>пектр переносчика (видеоимпульса);</w:t>
      </w:r>
    </w:p>
    <w:p w:rsidR="0068038C" w:rsidRDefault="00A97B48" w:rsidP="00A97B48">
      <w:pPr>
        <w:tabs>
          <w:tab w:val="left" w:pos="-4678"/>
        </w:tabs>
        <w:ind w:left="3261" w:firstLine="0"/>
        <w:jc w:val="left"/>
        <w:rPr>
          <w:noProof/>
          <w:sz w:val="28"/>
          <w:szCs w:val="28"/>
        </w:rPr>
      </w:pPr>
      <w:r>
        <w:rPr>
          <w:noProof/>
          <w:sz w:val="28"/>
          <w:szCs w:val="28"/>
        </w:rPr>
        <w:t xml:space="preserve">б) </w:t>
      </w:r>
      <w:r w:rsidR="00EE5B97">
        <w:rPr>
          <w:noProof/>
          <w:sz w:val="28"/>
          <w:szCs w:val="28"/>
        </w:rPr>
        <w:t>с</w:t>
      </w:r>
      <w:r w:rsidR="0068038C">
        <w:rPr>
          <w:noProof/>
          <w:sz w:val="28"/>
          <w:szCs w:val="28"/>
        </w:rPr>
        <w:t>пектр модулирующего сигнала;</w:t>
      </w:r>
    </w:p>
    <w:p w:rsidR="0068038C" w:rsidRPr="0068038C" w:rsidRDefault="00A97B48" w:rsidP="00A97B48">
      <w:pPr>
        <w:tabs>
          <w:tab w:val="left" w:pos="-4678"/>
        </w:tabs>
        <w:ind w:left="3261" w:firstLine="0"/>
        <w:jc w:val="left"/>
        <w:rPr>
          <w:noProof/>
          <w:sz w:val="28"/>
          <w:szCs w:val="28"/>
        </w:rPr>
      </w:pPr>
      <w:r>
        <w:rPr>
          <w:noProof/>
          <w:sz w:val="28"/>
          <w:szCs w:val="28"/>
        </w:rPr>
        <w:t>в) спектр АИМ</w:t>
      </w:r>
    </w:p>
    <w:p w:rsidR="00075673" w:rsidRPr="00AA0707" w:rsidRDefault="00075673" w:rsidP="00750432">
      <w:pPr>
        <w:jc w:val="center"/>
        <w:rPr>
          <w:b/>
          <w:noProof/>
          <w:sz w:val="28"/>
          <w:szCs w:val="28"/>
        </w:rPr>
      </w:pPr>
    </w:p>
    <w:p w:rsidR="007D26BC" w:rsidRDefault="007D26BC" w:rsidP="00750432">
      <w:pPr>
        <w:ind w:firstLine="0"/>
        <w:jc w:val="center"/>
        <w:rPr>
          <w:i/>
          <w:noProof/>
          <w:sz w:val="28"/>
          <w:szCs w:val="28"/>
          <w:u w:val="single"/>
        </w:rPr>
      </w:pPr>
      <w:r w:rsidRPr="00075673">
        <w:rPr>
          <w:i/>
          <w:noProof/>
          <w:sz w:val="28"/>
          <w:szCs w:val="28"/>
          <w:u w:val="single"/>
        </w:rPr>
        <w:t>Импульсно – кодовая модуляция</w:t>
      </w:r>
    </w:p>
    <w:p w:rsidR="00075673" w:rsidRPr="00075673" w:rsidRDefault="00075673" w:rsidP="00750432">
      <w:pPr>
        <w:jc w:val="center"/>
        <w:rPr>
          <w:i/>
          <w:noProof/>
          <w:sz w:val="28"/>
          <w:szCs w:val="28"/>
          <w:u w:val="single"/>
        </w:rPr>
      </w:pPr>
    </w:p>
    <w:p w:rsidR="00CE2108" w:rsidRPr="00656531" w:rsidRDefault="007D26BC" w:rsidP="00750432">
      <w:pPr>
        <w:rPr>
          <w:noProof/>
          <w:sz w:val="28"/>
          <w:szCs w:val="28"/>
        </w:rPr>
      </w:pPr>
      <w:r>
        <w:rPr>
          <w:noProof/>
          <w:sz w:val="28"/>
          <w:szCs w:val="28"/>
        </w:rPr>
        <w:t>ИКМ представляет собой один из возможных видов импульсной модуляции, который суммирует в себе все положительные свойства приемов дискретизации, квантования и кодирования.</w:t>
      </w:r>
    </w:p>
    <w:p w:rsidR="00CE2108" w:rsidRDefault="00CE2108" w:rsidP="00750432">
      <w:pPr>
        <w:rPr>
          <w:i/>
          <w:noProof/>
          <w:sz w:val="28"/>
          <w:szCs w:val="28"/>
          <w:u w:val="single"/>
        </w:rPr>
      </w:pPr>
    </w:p>
    <w:p w:rsidR="00075673" w:rsidRPr="001C5A91" w:rsidRDefault="007D26BC" w:rsidP="001C5A91">
      <w:pPr>
        <w:rPr>
          <w:i/>
          <w:noProof/>
          <w:sz w:val="28"/>
          <w:szCs w:val="28"/>
          <w:u w:val="single"/>
        </w:rPr>
      </w:pPr>
      <w:r w:rsidRPr="00075673">
        <w:rPr>
          <w:i/>
          <w:noProof/>
          <w:sz w:val="28"/>
          <w:szCs w:val="28"/>
          <w:u w:val="single"/>
        </w:rPr>
        <w:t>Сущность ИКМ:</w:t>
      </w:r>
    </w:p>
    <w:p w:rsidR="00CC77B5" w:rsidRPr="007D26BC" w:rsidRDefault="007D26BC" w:rsidP="00750432">
      <w:pPr>
        <w:rPr>
          <w:noProof/>
          <w:sz w:val="28"/>
          <w:szCs w:val="28"/>
        </w:rPr>
      </w:pPr>
      <w:r>
        <w:rPr>
          <w:noProof/>
          <w:sz w:val="28"/>
          <w:szCs w:val="28"/>
        </w:rPr>
        <w:t xml:space="preserve">Непрерывное сообщение дискретизируется по времени через интервал </w:t>
      </w:r>
      <m:oMath>
        <m:r>
          <w:rPr>
            <w:rFonts w:ascii="Cambria Math" w:hAnsi="Cambria Math"/>
            <w:noProof/>
            <w:sz w:val="28"/>
            <w:szCs w:val="28"/>
          </w:rPr>
          <m:t>∆</m:t>
        </m:r>
        <m:r>
          <w:rPr>
            <w:rFonts w:ascii="Cambria Math" w:hAnsi="Cambria Math"/>
            <w:noProof/>
            <w:sz w:val="28"/>
            <w:szCs w:val="28"/>
            <w:lang w:val="en-US"/>
          </w:rPr>
          <m:t>t</m:t>
        </m:r>
      </m:oMath>
      <w:r w:rsidR="00EE5B97">
        <w:rPr>
          <w:noProof/>
          <w:sz w:val="28"/>
          <w:szCs w:val="28"/>
        </w:rPr>
        <w:t xml:space="preserve"> </w:t>
      </w:r>
      <m:oMath>
        <m:r>
          <w:rPr>
            <w:rFonts w:ascii="Cambria Math" w:hAnsi="Cambria Math"/>
            <w:noProof/>
            <w:sz w:val="28"/>
            <w:szCs w:val="28"/>
          </w:rPr>
          <m:t>(</m:t>
        </m:r>
        <m:r>
          <w:rPr>
            <w:rFonts w:ascii="Cambria Math" w:hAnsi="Cambria Math" w:cs="Arial"/>
            <w:noProof/>
            <w:sz w:val="28"/>
            <w:szCs w:val="28"/>
          </w:rPr>
          <m:t>∆</m:t>
        </m:r>
        <m:r>
          <w:rPr>
            <w:rFonts w:ascii="Cambria Math" w:hAnsi="Cambria Math"/>
            <w:noProof/>
            <w:sz w:val="28"/>
            <w:szCs w:val="28"/>
            <w:lang w:val="en-US"/>
          </w:rPr>
          <m:t>t</m:t>
        </m:r>
        <m:r>
          <w:rPr>
            <w:rFonts w:ascii="Cambria Math" w:hAnsi="Cambria Math"/>
            <w:noProof/>
            <w:sz w:val="28"/>
            <w:szCs w:val="28"/>
          </w:rPr>
          <m:t>=1/2</m:t>
        </m:r>
        <m:sSub>
          <m:sSubPr>
            <m:ctrlPr>
              <w:rPr>
                <w:rFonts w:ascii="Cambria Math" w:hAnsi="Cambria Math"/>
                <w:i/>
                <w:noProof/>
                <w:sz w:val="28"/>
                <w:szCs w:val="28"/>
                <w:lang w:val="en-US"/>
              </w:rPr>
            </m:ctrlPr>
          </m:sSubPr>
          <m:e>
            <m:r>
              <w:rPr>
                <w:rFonts w:ascii="Cambria Math" w:hAnsi="Cambria Math"/>
                <w:noProof/>
                <w:sz w:val="28"/>
                <w:szCs w:val="28"/>
                <w:lang w:val="en-US"/>
              </w:rPr>
              <m:t>f</m:t>
            </m:r>
          </m:e>
          <m:sub>
            <m:r>
              <m:rPr>
                <m:sty m:val="p"/>
              </m:rPr>
              <w:rPr>
                <w:rFonts w:ascii="Cambria Math" w:hAnsi="Cambria Math"/>
                <w:noProof/>
                <w:sz w:val="28"/>
                <w:szCs w:val="28"/>
                <w:lang w:val="en-US"/>
              </w:rPr>
              <m:t>max</m:t>
            </m:r>
          </m:sub>
        </m:sSub>
      </m:oMath>
      <w:r w:rsidR="00AF79A3" w:rsidRPr="00D52D65">
        <w:rPr>
          <w:noProof/>
          <w:sz w:val="28"/>
          <w:szCs w:val="28"/>
        </w:rPr>
        <w:t xml:space="preserve"> </w:t>
      </w:r>
      <w:r w:rsidRPr="007D26BC">
        <w:rPr>
          <w:noProof/>
          <w:sz w:val="28"/>
          <w:szCs w:val="28"/>
        </w:rPr>
        <w:t>по теореме Котельникова)</w:t>
      </w:r>
      <w:r w:rsidRPr="00C27F08">
        <w:rPr>
          <w:noProof/>
          <w:sz w:val="28"/>
          <w:szCs w:val="28"/>
        </w:rPr>
        <w:t>,</w:t>
      </w:r>
      <w:r>
        <w:rPr>
          <w:rFonts w:ascii="Arial" w:hAnsi="Arial"/>
          <w:noProof/>
          <w:sz w:val="28"/>
          <w:szCs w:val="28"/>
        </w:rPr>
        <w:t xml:space="preserve"> </w:t>
      </w:r>
      <w:r w:rsidRPr="007D26BC">
        <w:rPr>
          <w:noProof/>
          <w:sz w:val="28"/>
          <w:szCs w:val="28"/>
        </w:rPr>
        <w:t>пол</w:t>
      </w:r>
      <w:r>
        <w:rPr>
          <w:noProof/>
          <w:sz w:val="28"/>
          <w:szCs w:val="28"/>
        </w:rPr>
        <w:t>ученные отсчеты мгновенных значений квантуютс</w:t>
      </w:r>
      <w:r w:rsidR="00E32E2B">
        <w:rPr>
          <w:noProof/>
          <w:sz w:val="28"/>
          <w:szCs w:val="28"/>
        </w:rPr>
        <w:t>я</w:t>
      </w:r>
      <w:r w:rsidR="00EE5B97">
        <w:rPr>
          <w:noProof/>
          <w:sz w:val="28"/>
          <w:szCs w:val="28"/>
        </w:rPr>
        <w:t xml:space="preserve"> (</w:t>
      </w:r>
      <w:r>
        <w:rPr>
          <w:noProof/>
          <w:sz w:val="28"/>
          <w:szCs w:val="28"/>
        </w:rPr>
        <w:t xml:space="preserve">дискретизируются по уровню); затем полученная последовательность квантованных значений </w:t>
      </w:r>
      <w:r w:rsidR="00CC77B5">
        <w:rPr>
          <w:noProof/>
          <w:sz w:val="28"/>
          <w:szCs w:val="28"/>
        </w:rPr>
        <w:t>непрерывного сообщения представляется посредством кодирования в виде последовательности кодовых комбинаций. Чаще всего кодирование сводится к з</w:t>
      </w:r>
      <w:r w:rsidR="00075673">
        <w:rPr>
          <w:noProof/>
          <w:sz w:val="28"/>
          <w:szCs w:val="28"/>
        </w:rPr>
        <w:t>аписи</w:t>
      </w:r>
      <w:r w:rsidR="00CC77B5">
        <w:rPr>
          <w:noProof/>
          <w:sz w:val="28"/>
          <w:szCs w:val="28"/>
        </w:rPr>
        <w:t xml:space="preserve"> номера уровня в двоичной системе счисления. При ИКМ модуляции передача отдельных значений сигна</w:t>
      </w:r>
      <w:r w:rsidR="00E32E2B">
        <w:rPr>
          <w:noProof/>
          <w:sz w:val="28"/>
          <w:szCs w:val="28"/>
        </w:rPr>
        <w:t>ла сводится к передаче определен</w:t>
      </w:r>
      <w:r w:rsidR="00CC77B5">
        <w:rPr>
          <w:noProof/>
          <w:sz w:val="28"/>
          <w:szCs w:val="28"/>
        </w:rPr>
        <w:t>ных групп импульсов. Эти группы передаются друг за другом через относительно большие промежутки времени по сравнению с длительностью отдельных импульсов.</w:t>
      </w:r>
    </w:p>
    <w:p w:rsidR="007D26BC" w:rsidRDefault="0032581A" w:rsidP="00750432">
      <w:pPr>
        <w:ind w:firstLine="0"/>
        <w:jc w:val="center"/>
        <w:rPr>
          <w:noProof/>
        </w:rPr>
      </w:pPr>
      <w:r w:rsidRPr="00A11094">
        <w:rPr>
          <w:noProof/>
        </w:rPr>
        <w:object w:dxaOrig="11414" w:dyaOrig="8524">
          <v:shape id="_x0000_i1144" type="#_x0000_t75" style="width:414.75pt;height:309.75pt" o:ole="">
            <v:imagedata r:id="rId247" o:title=""/>
          </v:shape>
          <o:OLEObject Type="Embed" ProgID="Visio.Drawing.11" ShapeID="_x0000_i1144" DrawAspect="Content" ObjectID="_1415007900" r:id="rId248"/>
        </w:object>
      </w:r>
    </w:p>
    <w:p w:rsidR="00AA0707" w:rsidRPr="00255C10" w:rsidRDefault="00255C10" w:rsidP="00750432">
      <w:pPr>
        <w:ind w:firstLine="0"/>
        <w:jc w:val="center"/>
        <w:rPr>
          <w:noProof/>
          <w:sz w:val="28"/>
          <w:szCs w:val="28"/>
        </w:rPr>
      </w:pPr>
      <w:r>
        <w:rPr>
          <w:noProof/>
          <w:sz w:val="28"/>
          <w:szCs w:val="28"/>
        </w:rPr>
        <w:t>Рисунок 6.13</w:t>
      </w:r>
      <w:r w:rsidR="002D048E" w:rsidRPr="00255C10">
        <w:rPr>
          <w:noProof/>
          <w:sz w:val="28"/>
          <w:szCs w:val="28"/>
        </w:rPr>
        <w:t>.</w:t>
      </w:r>
      <w:r w:rsidR="00113664">
        <w:rPr>
          <w:noProof/>
          <w:sz w:val="28"/>
          <w:szCs w:val="28"/>
        </w:rPr>
        <w:t xml:space="preserve"> </w:t>
      </w:r>
      <w:r w:rsidR="00933F88">
        <w:rPr>
          <w:noProof/>
          <w:sz w:val="28"/>
          <w:szCs w:val="28"/>
        </w:rPr>
        <w:t>Сущность получения кодовых комбинаций («цифры») и кода ИКМ</w:t>
      </w:r>
    </w:p>
    <w:p w:rsidR="0068038C" w:rsidRPr="00AA0707" w:rsidRDefault="0068038C" w:rsidP="00750432">
      <w:pPr>
        <w:jc w:val="center"/>
        <w:rPr>
          <w:b/>
          <w:noProof/>
          <w:sz w:val="28"/>
          <w:szCs w:val="28"/>
        </w:rPr>
      </w:pPr>
    </w:p>
    <w:p w:rsidR="0068038C" w:rsidRPr="00EE5B97" w:rsidRDefault="00CC77B5" w:rsidP="00C27F08">
      <w:pPr>
        <w:rPr>
          <w:i/>
          <w:noProof/>
          <w:sz w:val="28"/>
          <w:szCs w:val="28"/>
          <w:u w:val="single"/>
        </w:rPr>
      </w:pPr>
      <w:r w:rsidRPr="0068038C">
        <w:rPr>
          <w:i/>
          <w:noProof/>
          <w:sz w:val="28"/>
          <w:szCs w:val="28"/>
          <w:u w:val="single"/>
        </w:rPr>
        <w:t>Достоинства ИКМ:</w:t>
      </w:r>
    </w:p>
    <w:p w:rsidR="00CC77B5" w:rsidRDefault="00CC77B5" w:rsidP="00D07BE6">
      <w:pPr>
        <w:numPr>
          <w:ilvl w:val="0"/>
          <w:numId w:val="24"/>
        </w:numPr>
        <w:tabs>
          <w:tab w:val="clear" w:pos="720"/>
          <w:tab w:val="num" w:pos="1134"/>
        </w:tabs>
        <w:ind w:left="0" w:firstLine="709"/>
        <w:rPr>
          <w:noProof/>
          <w:sz w:val="28"/>
          <w:szCs w:val="28"/>
        </w:rPr>
      </w:pPr>
      <w:r>
        <w:rPr>
          <w:noProof/>
          <w:sz w:val="28"/>
          <w:szCs w:val="28"/>
        </w:rPr>
        <w:t>Основное техническое преимущество цифровых систем перед непрерывными – высокая помехоустойчивость ( не происходит накапливание помехи при переприемах)</w:t>
      </w:r>
      <w:r w:rsidR="00C27F08" w:rsidRPr="00C27F08">
        <w:rPr>
          <w:noProof/>
          <w:sz w:val="28"/>
          <w:szCs w:val="28"/>
        </w:rPr>
        <w:t>.</w:t>
      </w:r>
    </w:p>
    <w:p w:rsidR="00CC77B5" w:rsidRDefault="00CC77B5" w:rsidP="00D07BE6">
      <w:pPr>
        <w:numPr>
          <w:ilvl w:val="0"/>
          <w:numId w:val="24"/>
        </w:numPr>
        <w:tabs>
          <w:tab w:val="clear" w:pos="720"/>
          <w:tab w:val="num" w:pos="1134"/>
        </w:tabs>
        <w:ind w:left="0" w:firstLine="709"/>
        <w:rPr>
          <w:sz w:val="28"/>
          <w:szCs w:val="28"/>
        </w:rPr>
      </w:pPr>
      <w:r>
        <w:rPr>
          <w:noProof/>
          <w:sz w:val="28"/>
          <w:szCs w:val="28"/>
        </w:rPr>
        <w:t>Широкое использование в аппаратуре преобразования сигналов сов</w:t>
      </w:r>
      <w:r w:rsidR="0068038C">
        <w:rPr>
          <w:noProof/>
          <w:sz w:val="28"/>
          <w:szCs w:val="28"/>
        </w:rPr>
        <w:t>ременной</w:t>
      </w:r>
      <w:r>
        <w:rPr>
          <w:noProof/>
          <w:sz w:val="28"/>
          <w:szCs w:val="28"/>
        </w:rPr>
        <w:t xml:space="preserve"> элементарной базы цифровой вычислительной техники и микроэлектроники.</w:t>
      </w:r>
    </w:p>
    <w:p w:rsidR="00CC77B5" w:rsidRDefault="00CC77B5" w:rsidP="00D07BE6">
      <w:pPr>
        <w:numPr>
          <w:ilvl w:val="0"/>
          <w:numId w:val="24"/>
        </w:numPr>
        <w:tabs>
          <w:tab w:val="clear" w:pos="720"/>
          <w:tab w:val="num" w:pos="1134"/>
        </w:tabs>
        <w:ind w:left="0" w:firstLine="709"/>
        <w:rPr>
          <w:sz w:val="28"/>
          <w:szCs w:val="28"/>
        </w:rPr>
      </w:pPr>
      <w:r>
        <w:rPr>
          <w:noProof/>
          <w:sz w:val="28"/>
          <w:szCs w:val="28"/>
        </w:rPr>
        <w:t>Возможность приведения всех видов передав</w:t>
      </w:r>
      <w:r w:rsidR="0068038C">
        <w:rPr>
          <w:noProof/>
          <w:sz w:val="28"/>
          <w:szCs w:val="28"/>
        </w:rPr>
        <w:t>аемой информации к</w:t>
      </w:r>
      <w:r>
        <w:rPr>
          <w:noProof/>
          <w:sz w:val="28"/>
          <w:szCs w:val="28"/>
        </w:rPr>
        <w:t xml:space="preserve"> цифровой форме позволит осуществить интеграцию систем передачи и систем коммуникации, а также расширить область использования </w:t>
      </w:r>
      <w:r w:rsidR="002C3CAA">
        <w:rPr>
          <w:noProof/>
          <w:sz w:val="28"/>
          <w:szCs w:val="28"/>
        </w:rPr>
        <w:t>техники при построении</w:t>
      </w:r>
      <w:r w:rsidR="0068038C">
        <w:rPr>
          <w:noProof/>
          <w:sz w:val="28"/>
          <w:szCs w:val="28"/>
        </w:rPr>
        <w:t xml:space="preserve"> </w:t>
      </w:r>
      <w:r w:rsidR="002C3CAA">
        <w:rPr>
          <w:noProof/>
          <w:sz w:val="28"/>
          <w:szCs w:val="28"/>
        </w:rPr>
        <w:t>аппаратуры связи и единой автоматизированной сети связи.</w:t>
      </w:r>
    </w:p>
    <w:p w:rsidR="002C3CAA" w:rsidRDefault="002C3CAA" w:rsidP="00D07BE6">
      <w:pPr>
        <w:numPr>
          <w:ilvl w:val="0"/>
          <w:numId w:val="24"/>
        </w:numPr>
        <w:tabs>
          <w:tab w:val="clear" w:pos="720"/>
          <w:tab w:val="num" w:pos="1134"/>
        </w:tabs>
        <w:ind w:left="0" w:firstLine="709"/>
        <w:rPr>
          <w:sz w:val="28"/>
          <w:szCs w:val="28"/>
        </w:rPr>
      </w:pPr>
      <w:r>
        <w:rPr>
          <w:noProof/>
          <w:sz w:val="28"/>
          <w:szCs w:val="28"/>
        </w:rPr>
        <w:t>Аппаратуре не трубуются настройки.</w:t>
      </w:r>
    </w:p>
    <w:p w:rsidR="0068038C" w:rsidRDefault="0068038C" w:rsidP="00750432">
      <w:pPr>
        <w:rPr>
          <w:sz w:val="28"/>
          <w:szCs w:val="28"/>
        </w:rPr>
      </w:pPr>
    </w:p>
    <w:p w:rsidR="00321FC0" w:rsidRDefault="00321FC0" w:rsidP="00C27F08">
      <w:pPr>
        <w:rPr>
          <w:i/>
          <w:noProof/>
          <w:sz w:val="28"/>
          <w:szCs w:val="28"/>
          <w:u w:val="single"/>
          <w:lang w:val="en-US"/>
        </w:rPr>
      </w:pPr>
    </w:p>
    <w:p w:rsidR="002C3CAA" w:rsidRPr="0068038C" w:rsidRDefault="002C3CAA" w:rsidP="00C27F08">
      <w:pPr>
        <w:rPr>
          <w:i/>
          <w:noProof/>
          <w:sz w:val="28"/>
          <w:szCs w:val="28"/>
          <w:u w:val="single"/>
        </w:rPr>
      </w:pPr>
      <w:r w:rsidRPr="0068038C">
        <w:rPr>
          <w:i/>
          <w:noProof/>
          <w:sz w:val="28"/>
          <w:szCs w:val="28"/>
          <w:u w:val="single"/>
        </w:rPr>
        <w:t>Недостатки ИКМ:</w:t>
      </w:r>
    </w:p>
    <w:p w:rsidR="0068038C" w:rsidRDefault="002C3CAA" w:rsidP="00750432">
      <w:pPr>
        <w:rPr>
          <w:i/>
          <w:noProof/>
          <w:sz w:val="28"/>
          <w:szCs w:val="28"/>
        </w:rPr>
      </w:pPr>
      <w:r>
        <w:rPr>
          <w:noProof/>
          <w:sz w:val="28"/>
          <w:szCs w:val="28"/>
        </w:rPr>
        <w:t>Основным недостатком является то, что преобразование непрерывных сообщений в цифровую форму в системах ИКМ сопровождается округлением мгновенных значений до ближайших разрешенных уровней квантования. Возникающая при этом погрешность преобразования является не</w:t>
      </w:r>
      <w:r w:rsidR="00AC7086">
        <w:rPr>
          <w:noProof/>
          <w:sz w:val="28"/>
          <w:szCs w:val="28"/>
        </w:rPr>
        <w:t>устранимой, но контролируемой (</w:t>
      </w:r>
      <w:r>
        <w:rPr>
          <w:noProof/>
          <w:sz w:val="28"/>
          <w:szCs w:val="28"/>
        </w:rPr>
        <w:t xml:space="preserve">т.к. не превышает половины шага квантования). При передаче аналогового сигнала его величина (мгновенная амплитуда) изменяется в пределах от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m:rPr>
                <m:sty m:val="p"/>
              </m:rPr>
              <w:rPr>
                <w:rFonts w:ascii="Cambria Math" w:hAnsi="Cambria Math"/>
                <w:noProof/>
                <w:sz w:val="28"/>
                <w:szCs w:val="28"/>
                <w:vertAlign w:val="subscript"/>
                <w:lang w:val="en-US"/>
              </w:rPr>
              <m:t>min</m:t>
            </m:r>
          </m:sub>
        </m:sSub>
      </m:oMath>
      <w:r w:rsidR="00AF79A3" w:rsidRPr="00D15124">
        <w:rPr>
          <w:noProof/>
          <w:sz w:val="28"/>
          <w:szCs w:val="28"/>
        </w:rPr>
        <w:t xml:space="preserve"> </w:t>
      </w:r>
      <w:r>
        <w:rPr>
          <w:noProof/>
          <w:sz w:val="28"/>
          <w:szCs w:val="28"/>
        </w:rPr>
        <w:t xml:space="preserve">до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m:rPr>
                <m:sty m:val="p"/>
              </m:rPr>
              <w:rPr>
                <w:rFonts w:ascii="Cambria Math" w:hAnsi="Cambria Math"/>
                <w:noProof/>
                <w:sz w:val="28"/>
                <w:szCs w:val="28"/>
                <w:vertAlign w:val="subscript"/>
                <w:lang w:val="en-US"/>
              </w:rPr>
              <m:t>max</m:t>
            </m:r>
          </m:sub>
        </m:sSub>
      </m:oMath>
      <w:r w:rsidR="00C27F08">
        <w:rPr>
          <w:i/>
          <w:noProof/>
          <w:sz w:val="28"/>
          <w:szCs w:val="28"/>
        </w:rPr>
        <w:t>.</w:t>
      </w:r>
    </w:p>
    <w:p w:rsidR="000E7964" w:rsidRDefault="000E7964" w:rsidP="00750432">
      <w:pPr>
        <w:ind w:firstLine="0"/>
        <w:jc w:val="center"/>
        <w:rPr>
          <w:i/>
          <w:noProof/>
          <w:sz w:val="28"/>
          <w:szCs w:val="28"/>
          <w:u w:val="single"/>
        </w:rPr>
      </w:pPr>
    </w:p>
    <w:p w:rsidR="0068038C" w:rsidRDefault="0068038C" w:rsidP="00750432">
      <w:pPr>
        <w:ind w:firstLine="0"/>
        <w:jc w:val="center"/>
        <w:rPr>
          <w:i/>
          <w:noProof/>
          <w:sz w:val="28"/>
          <w:szCs w:val="28"/>
          <w:u w:val="single"/>
        </w:rPr>
      </w:pPr>
      <w:r w:rsidRPr="0068038C">
        <w:rPr>
          <w:i/>
          <w:noProof/>
          <w:sz w:val="28"/>
          <w:szCs w:val="28"/>
          <w:u w:val="single"/>
        </w:rPr>
        <w:t>Динамический диапазон квантованных сигналов</w:t>
      </w:r>
    </w:p>
    <w:p w:rsidR="00603A59" w:rsidRDefault="00603A59" w:rsidP="00750432">
      <w:pPr>
        <w:jc w:val="center"/>
        <w:rPr>
          <w:i/>
          <w:noProof/>
          <w:sz w:val="28"/>
          <w:szCs w:val="28"/>
          <w:lang w:val="en-US"/>
        </w:rPr>
      </w:pPr>
    </w:p>
    <w:p w:rsidR="0068038C" w:rsidRPr="0068038C" w:rsidRDefault="0068038C" w:rsidP="00750432">
      <w:pPr>
        <w:jc w:val="center"/>
        <w:rPr>
          <w:noProof/>
          <w:sz w:val="28"/>
          <w:szCs w:val="28"/>
        </w:rPr>
      </w:pPr>
      <m:oMathPara>
        <m:oMath>
          <m:r>
            <w:rPr>
              <w:rFonts w:ascii="Cambria Math" w:hAnsi="Cambria Math"/>
              <w:noProof/>
              <w:sz w:val="28"/>
              <w:szCs w:val="28"/>
            </w:rPr>
            <m:t>D=20</m:t>
          </m:r>
          <m:func>
            <m:funcPr>
              <m:ctrlPr>
                <w:rPr>
                  <w:rFonts w:ascii="Cambria Math" w:hAnsi="Cambria Math"/>
                  <w:i/>
                  <w:noProof/>
                  <w:sz w:val="28"/>
                  <w:szCs w:val="28"/>
                </w:rPr>
              </m:ctrlPr>
            </m:funcPr>
            <m:fName>
              <m:r>
                <m:rPr>
                  <m:sty m:val="p"/>
                </m:rPr>
                <w:rPr>
                  <w:rFonts w:ascii="Cambria Math" w:hAnsi="Cambria Math"/>
                  <w:noProof/>
                  <w:sz w:val="28"/>
                  <w:szCs w:val="28"/>
                </w:rPr>
                <m:t>lg</m:t>
              </m:r>
            </m:fName>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a</m:t>
                      </m:r>
                    </m:e>
                    <m:sub>
                      <m:r>
                        <m:rPr>
                          <m:sty m:val="p"/>
                        </m:rPr>
                        <w:rPr>
                          <w:rFonts w:ascii="Cambria Math" w:hAnsi="Cambria Math"/>
                          <w:noProof/>
                          <w:sz w:val="28"/>
                          <w:szCs w:val="28"/>
                        </w:rPr>
                        <m:t>max</m:t>
                      </m:r>
                    </m:sub>
                  </m:sSub>
                </m:num>
                <m:den>
                  <m:sSub>
                    <m:sSubPr>
                      <m:ctrlPr>
                        <w:rPr>
                          <w:rFonts w:ascii="Cambria Math" w:hAnsi="Cambria Math"/>
                          <w:i/>
                          <w:noProof/>
                          <w:sz w:val="28"/>
                          <w:szCs w:val="28"/>
                        </w:rPr>
                      </m:ctrlPr>
                    </m:sSubPr>
                    <m:e>
                      <m:r>
                        <w:rPr>
                          <w:rFonts w:ascii="Cambria Math" w:hAnsi="Cambria Math"/>
                          <w:noProof/>
                          <w:sz w:val="28"/>
                          <w:szCs w:val="28"/>
                        </w:rPr>
                        <m:t>a</m:t>
                      </m:r>
                    </m:e>
                    <m:sub>
                      <m:r>
                        <m:rPr>
                          <m:sty m:val="p"/>
                        </m:rPr>
                        <w:rPr>
                          <w:rFonts w:ascii="Cambria Math" w:hAnsi="Cambria Math"/>
                          <w:noProof/>
                          <w:sz w:val="28"/>
                          <w:szCs w:val="28"/>
                        </w:rPr>
                        <m:t>min</m:t>
                      </m:r>
                    </m:sub>
                  </m:sSub>
                </m:den>
              </m:f>
            </m:e>
          </m:func>
          <m:r>
            <w:rPr>
              <w:rFonts w:ascii="Cambria Math" w:hAnsi="Cambria Math"/>
              <w:noProof/>
              <w:sz w:val="28"/>
              <w:szCs w:val="28"/>
            </w:rPr>
            <m:t>.</m:t>
          </m:r>
        </m:oMath>
      </m:oMathPara>
    </w:p>
    <w:p w:rsidR="002C3CAA" w:rsidRDefault="002C3CAA" w:rsidP="00750432">
      <w:pPr>
        <w:jc w:val="center"/>
        <w:rPr>
          <w:i/>
          <w:noProof/>
          <w:sz w:val="28"/>
          <w:szCs w:val="28"/>
          <w:u w:val="single"/>
          <w:lang w:val="en-US"/>
        </w:rPr>
      </w:pPr>
    </w:p>
    <w:p w:rsidR="0068038C" w:rsidRPr="00AC7086" w:rsidRDefault="0068038C" w:rsidP="00750432">
      <w:pPr>
        <w:ind w:firstLine="0"/>
        <w:jc w:val="center"/>
        <w:rPr>
          <w:i/>
          <w:noProof/>
          <w:sz w:val="28"/>
          <w:szCs w:val="28"/>
          <w:u w:val="single"/>
        </w:rPr>
      </w:pPr>
      <w:r>
        <w:rPr>
          <w:i/>
          <w:noProof/>
          <w:sz w:val="28"/>
          <w:szCs w:val="28"/>
          <w:u w:val="single"/>
        </w:rPr>
        <w:t>Количество уровней квантования</w:t>
      </w:r>
    </w:p>
    <w:p w:rsidR="00603A59" w:rsidRPr="00AC7086" w:rsidRDefault="00603A59" w:rsidP="00750432">
      <w:pPr>
        <w:jc w:val="center"/>
        <w:rPr>
          <w:i/>
          <w:noProof/>
          <w:sz w:val="28"/>
          <w:szCs w:val="28"/>
          <w:u w:val="single"/>
        </w:rPr>
      </w:pPr>
    </w:p>
    <w:p w:rsidR="0068038C" w:rsidRPr="00AC7086" w:rsidRDefault="0068038C" w:rsidP="00AC7086">
      <w:pPr>
        <w:ind w:firstLine="0"/>
        <w:jc w:val="center"/>
        <w:rPr>
          <w:noProof/>
          <w:sz w:val="28"/>
          <w:szCs w:val="28"/>
        </w:rPr>
      </w:pPr>
      <m:oMath>
        <m:r>
          <w:rPr>
            <w:rFonts w:ascii="Cambria Math" w:hAnsi="Cambria Math"/>
            <w:noProof/>
            <w:sz w:val="28"/>
            <w:szCs w:val="28"/>
            <w:lang w:val="en-US"/>
          </w:rPr>
          <m:t>N</m:t>
        </m:r>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rPr>
              <m:t>2</m:t>
            </m:r>
          </m:e>
          <m:sup>
            <m:r>
              <w:rPr>
                <w:rFonts w:ascii="Cambria Math" w:hAnsi="Cambria Math"/>
                <w:noProof/>
                <w:sz w:val="28"/>
                <w:szCs w:val="28"/>
                <w:lang w:val="en-US"/>
              </w:rPr>
              <m:t>n</m:t>
            </m:r>
          </m:sup>
        </m:sSup>
        <m:r>
          <w:rPr>
            <w:rFonts w:ascii="Cambria Math" w:hAnsi="Cambria Math"/>
            <w:noProof/>
            <w:sz w:val="28"/>
            <w:szCs w:val="28"/>
          </w:rPr>
          <m:t>-1≈</m:t>
        </m:r>
        <m:sSup>
          <m:sSupPr>
            <m:ctrlPr>
              <w:rPr>
                <w:rFonts w:ascii="Cambria Math" w:hAnsi="Cambria Math"/>
                <w:i/>
                <w:noProof/>
                <w:sz w:val="28"/>
                <w:szCs w:val="28"/>
                <w:lang w:val="en-US"/>
              </w:rPr>
            </m:ctrlPr>
          </m:sSupPr>
          <m:e>
            <m:r>
              <w:rPr>
                <w:rFonts w:ascii="Cambria Math" w:hAnsi="Cambria Math"/>
                <w:noProof/>
                <w:sz w:val="28"/>
                <w:szCs w:val="28"/>
              </w:rPr>
              <m:t>2</m:t>
            </m:r>
          </m:e>
          <m:sup>
            <m:r>
              <w:rPr>
                <w:rFonts w:ascii="Cambria Math" w:hAnsi="Cambria Math"/>
                <w:noProof/>
                <w:sz w:val="28"/>
                <w:szCs w:val="28"/>
                <w:lang w:val="en-US"/>
              </w:rPr>
              <m:t>n</m:t>
            </m:r>
          </m:sup>
        </m:sSup>
      </m:oMath>
      <w:r w:rsidR="00AC7086" w:rsidRPr="00AC7086">
        <w:rPr>
          <w:noProof/>
          <w:sz w:val="28"/>
          <w:szCs w:val="28"/>
        </w:rPr>
        <w:t>, если</w:t>
      </w:r>
      <w:r w:rsidR="00D52D65" w:rsidRPr="00D62D2A">
        <w:rPr>
          <w:noProof/>
          <w:sz w:val="28"/>
          <w:szCs w:val="28"/>
        </w:rPr>
        <w:t xml:space="preserve"> </w:t>
      </w:r>
      <m:oMath>
        <m:r>
          <w:rPr>
            <w:rFonts w:ascii="Cambria Math" w:hAnsi="Cambria Math"/>
            <w:noProof/>
            <w:sz w:val="28"/>
            <w:szCs w:val="28"/>
            <w:lang w:val="en-US"/>
          </w:rPr>
          <m:t>n</m:t>
        </m:r>
        <m:r>
          <w:rPr>
            <w:rFonts w:ascii="Cambria Math" w:hAnsi="Cambria Math"/>
            <w:noProof/>
            <w:sz w:val="28"/>
            <w:szCs w:val="28"/>
          </w:rPr>
          <m:t>≫1</m:t>
        </m:r>
      </m:oMath>
      <w:r w:rsidR="00AC7086">
        <w:rPr>
          <w:noProof/>
          <w:sz w:val="28"/>
          <w:szCs w:val="28"/>
        </w:rPr>
        <w:t>.</w:t>
      </w:r>
    </w:p>
    <w:p w:rsidR="00603A59" w:rsidRPr="00AC7086" w:rsidRDefault="00603A59" w:rsidP="00750432">
      <w:pPr>
        <w:jc w:val="center"/>
        <w:rPr>
          <w:i/>
          <w:noProof/>
          <w:sz w:val="28"/>
          <w:szCs w:val="28"/>
        </w:rPr>
      </w:pPr>
    </w:p>
    <w:p w:rsidR="00603A59" w:rsidRDefault="00603A59" w:rsidP="00750432">
      <w:pPr>
        <w:ind w:firstLine="0"/>
        <w:jc w:val="center"/>
        <w:rPr>
          <w:i/>
          <w:noProof/>
          <w:sz w:val="28"/>
          <w:szCs w:val="28"/>
          <w:u w:val="single"/>
        </w:rPr>
      </w:pPr>
      <w:r w:rsidRPr="00603A59">
        <w:rPr>
          <w:i/>
          <w:noProof/>
          <w:sz w:val="28"/>
          <w:szCs w:val="28"/>
          <w:u w:val="single"/>
        </w:rPr>
        <w:t>Интервал квантования</w:t>
      </w:r>
    </w:p>
    <w:p w:rsidR="00603A59" w:rsidRDefault="00603A59" w:rsidP="00750432">
      <w:pPr>
        <w:jc w:val="center"/>
        <w:rPr>
          <w:i/>
          <w:noProof/>
          <w:sz w:val="28"/>
          <w:szCs w:val="28"/>
          <w:u w:val="single"/>
        </w:rPr>
      </w:pPr>
    </w:p>
    <w:p w:rsidR="00603A59" w:rsidRDefault="00603A59" w:rsidP="00750432">
      <w:pPr>
        <w:jc w:val="center"/>
        <w:rPr>
          <w:noProof/>
          <w:sz w:val="28"/>
          <w:szCs w:val="28"/>
          <w:lang w:val="en-US"/>
        </w:rPr>
      </w:pPr>
      <m:oMathPara>
        <m:oMath>
          <m:r>
            <w:rPr>
              <w:rFonts w:ascii="Cambria Math" w:hAnsi="Cambria Math"/>
              <w:noProof/>
              <w:sz w:val="28"/>
              <w:szCs w:val="28"/>
            </w:rPr>
            <m:t>∆a=</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2a</m:t>
                  </m:r>
                </m:e>
                <m:sub>
                  <m:r>
                    <m:rPr>
                      <m:sty m:val="p"/>
                    </m:rPr>
                    <w:rPr>
                      <w:rFonts w:ascii="Cambria Math" w:hAnsi="Cambria Math"/>
                      <w:noProof/>
                      <w:sz w:val="28"/>
                      <w:szCs w:val="28"/>
                    </w:rPr>
                    <m:t>max</m:t>
                  </m:r>
                </m:sub>
              </m:sSub>
            </m:num>
            <m:den>
              <m:r>
                <w:rPr>
                  <w:rFonts w:ascii="Cambria Math" w:hAnsi="Cambria Math"/>
                  <w:noProof/>
                  <w:sz w:val="28"/>
                  <w:szCs w:val="28"/>
                </w:rPr>
                <m:t>N</m:t>
              </m:r>
            </m:den>
          </m:f>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2a</m:t>
                  </m:r>
                </m:e>
                <m:sub>
                  <m:r>
                    <m:rPr>
                      <m:sty m:val="p"/>
                    </m:rPr>
                    <w:rPr>
                      <w:rFonts w:ascii="Cambria Math" w:hAnsi="Cambria Math"/>
                      <w:noProof/>
                      <w:sz w:val="28"/>
                      <w:szCs w:val="28"/>
                    </w:rPr>
                    <m:t>max</m:t>
                  </m:r>
                </m:sub>
              </m:sSub>
            </m:num>
            <m:den>
              <m:sSup>
                <m:sSupPr>
                  <m:ctrlPr>
                    <w:rPr>
                      <w:rFonts w:ascii="Cambria Math" w:hAnsi="Cambria Math"/>
                      <w:i/>
                      <w:noProof/>
                      <w:sz w:val="28"/>
                      <w:szCs w:val="28"/>
                    </w:rPr>
                  </m:ctrlPr>
                </m:sSupPr>
                <m:e>
                  <m:r>
                    <w:rPr>
                      <w:rFonts w:ascii="Cambria Math" w:hAnsi="Cambria Math"/>
                      <w:noProof/>
                      <w:sz w:val="28"/>
                      <w:szCs w:val="28"/>
                    </w:rPr>
                    <m:t>2</m:t>
                  </m:r>
                </m:e>
                <m:sup>
                  <m:r>
                    <w:rPr>
                      <w:rFonts w:ascii="Cambria Math" w:hAnsi="Cambria Math"/>
                      <w:noProof/>
                      <w:sz w:val="28"/>
                      <w:szCs w:val="28"/>
                    </w:rPr>
                    <m:t>n</m:t>
                  </m:r>
                </m:sup>
              </m:sSup>
            </m:den>
          </m:f>
          <m:r>
            <w:rPr>
              <w:rFonts w:ascii="Cambria Math" w:hAnsi="Cambria Math"/>
              <w:noProof/>
              <w:sz w:val="28"/>
              <w:szCs w:val="28"/>
            </w:rPr>
            <m:t>.</m:t>
          </m:r>
        </m:oMath>
      </m:oMathPara>
    </w:p>
    <w:p w:rsidR="00603A59" w:rsidRDefault="00603A59" w:rsidP="00750432">
      <w:pPr>
        <w:jc w:val="center"/>
        <w:rPr>
          <w:noProof/>
          <w:sz w:val="28"/>
          <w:szCs w:val="28"/>
          <w:lang w:val="en-US"/>
        </w:rPr>
      </w:pPr>
    </w:p>
    <w:p w:rsidR="00603A59" w:rsidRDefault="00603A59" w:rsidP="00750432">
      <w:pPr>
        <w:jc w:val="center"/>
        <w:rPr>
          <w:noProof/>
          <w:sz w:val="28"/>
          <w:szCs w:val="28"/>
        </w:rPr>
      </w:pPr>
      <w:r w:rsidRPr="00603A59">
        <w:rPr>
          <w:i/>
          <w:noProof/>
          <w:sz w:val="28"/>
          <w:szCs w:val="28"/>
          <w:u w:val="single"/>
        </w:rPr>
        <w:t>Мощность шумов квантования</w:t>
      </w:r>
      <w:r w:rsidRPr="00600430">
        <w:rPr>
          <w:noProof/>
          <w:sz w:val="28"/>
          <w:szCs w:val="28"/>
        </w:rPr>
        <w:t xml:space="preserve"> </w:t>
      </w:r>
      <w:r>
        <w:rPr>
          <w:noProof/>
          <w:sz w:val="28"/>
          <w:szCs w:val="28"/>
        </w:rPr>
        <w:t>(при условии, что импульсы треугольной формы)</w:t>
      </w:r>
    </w:p>
    <w:p w:rsidR="00603A59" w:rsidRDefault="00603A59" w:rsidP="00750432">
      <w:pPr>
        <w:jc w:val="center"/>
        <w:rPr>
          <w:noProof/>
          <w:sz w:val="28"/>
          <w:szCs w:val="28"/>
        </w:rPr>
      </w:pPr>
    </w:p>
    <w:p w:rsidR="00603A59" w:rsidRPr="00C27F08" w:rsidRDefault="00AF79A3" w:rsidP="00750432">
      <w:pPr>
        <w:jc w:val="center"/>
        <w:rPr>
          <w:i/>
          <w:noProof/>
          <w:sz w:val="28"/>
          <w:szCs w:val="28"/>
          <w:lang w:val="en-US"/>
        </w:rPr>
      </w:pPr>
      <m:oMathPara>
        <m:oMathParaPr>
          <m:jc m:val="right"/>
        </m:oMathParaPr>
        <m:oMath>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ш кв</m:t>
              </m:r>
            </m:sub>
          </m:sSub>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∆a</m:t>
                      </m:r>
                    </m:e>
                  </m:d>
                </m:e>
                <m:sup>
                  <m:r>
                    <w:rPr>
                      <w:rFonts w:ascii="Cambria Math" w:hAnsi="Cambria Math"/>
                      <w:noProof/>
                      <w:sz w:val="28"/>
                      <w:szCs w:val="28"/>
                    </w:rPr>
                    <m:t>2</m:t>
                  </m:r>
                </m:sup>
              </m:sSup>
            </m:num>
            <m:den>
              <m:r>
                <w:rPr>
                  <w:rFonts w:ascii="Cambria Math" w:hAnsi="Cambria Math"/>
                  <w:noProof/>
                  <w:sz w:val="28"/>
                  <w:szCs w:val="28"/>
                </w:rPr>
                <m:t>12</m:t>
              </m:r>
            </m:den>
          </m:f>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2a</m:t>
                          </m:r>
                        </m:e>
                        <m:sub>
                          <m:r>
                            <m:rPr>
                              <m:sty m:val="p"/>
                            </m:rPr>
                            <w:rPr>
                              <w:rFonts w:ascii="Cambria Math" w:hAnsi="Cambria Math"/>
                              <w:noProof/>
                              <w:sz w:val="28"/>
                              <w:szCs w:val="28"/>
                            </w:rPr>
                            <m:t>max</m:t>
                          </m:r>
                        </m:sub>
                      </m:sSub>
                    </m:num>
                    <m:den>
                      <m:sSup>
                        <m:sSupPr>
                          <m:ctrlPr>
                            <w:rPr>
                              <w:rFonts w:ascii="Cambria Math" w:hAnsi="Cambria Math"/>
                              <w:i/>
                              <w:noProof/>
                              <w:sz w:val="28"/>
                              <w:szCs w:val="28"/>
                            </w:rPr>
                          </m:ctrlPr>
                        </m:sSupPr>
                        <m:e>
                          <m:r>
                            <w:rPr>
                              <w:rFonts w:ascii="Cambria Math" w:hAnsi="Cambria Math"/>
                              <w:noProof/>
                              <w:sz w:val="28"/>
                              <w:szCs w:val="28"/>
                            </w:rPr>
                            <m:t>2</m:t>
                          </m:r>
                        </m:e>
                        <m:sup>
                          <m:r>
                            <w:rPr>
                              <w:rFonts w:ascii="Cambria Math" w:hAnsi="Cambria Math"/>
                              <w:noProof/>
                              <w:sz w:val="28"/>
                              <w:szCs w:val="28"/>
                            </w:rPr>
                            <m:t>n</m:t>
                          </m:r>
                        </m:sup>
                      </m:sSup>
                    </m:den>
                  </m:f>
                </m:e>
              </m:d>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a</m:t>
                  </m:r>
                </m:e>
                <m:sub>
                  <m:r>
                    <m:rPr>
                      <m:sty m:val="p"/>
                    </m:rPr>
                    <w:rPr>
                      <w:rFonts w:ascii="Cambria Math" w:hAnsi="Cambria Math"/>
                      <w:noProof/>
                      <w:sz w:val="28"/>
                      <w:szCs w:val="28"/>
                    </w:rPr>
                    <m:t>max</m:t>
                  </m:r>
                </m:sub>
                <m:sup>
                  <m:r>
                    <w:rPr>
                      <w:rFonts w:ascii="Cambria Math" w:hAnsi="Cambria Math"/>
                      <w:noProof/>
                      <w:sz w:val="28"/>
                      <w:szCs w:val="28"/>
                    </w:rPr>
                    <m:t>2</m:t>
                  </m:r>
                </m:sup>
              </m:sSubSup>
            </m:num>
            <m:den>
              <m:r>
                <w:rPr>
                  <w:rFonts w:ascii="Cambria Math" w:hAnsi="Cambria Math"/>
                  <w:noProof/>
                  <w:sz w:val="28"/>
                  <w:szCs w:val="28"/>
                </w:rPr>
                <m:t>3∙</m:t>
              </m:r>
              <m:sSup>
                <m:sSupPr>
                  <m:ctrlPr>
                    <w:rPr>
                      <w:rFonts w:ascii="Cambria Math" w:hAnsi="Cambria Math"/>
                      <w:i/>
                      <w:noProof/>
                      <w:sz w:val="28"/>
                      <w:szCs w:val="28"/>
                    </w:rPr>
                  </m:ctrlPr>
                </m:sSupPr>
                <m:e>
                  <m:r>
                    <w:rPr>
                      <w:rFonts w:ascii="Cambria Math" w:hAnsi="Cambria Math"/>
                      <w:noProof/>
                      <w:sz w:val="28"/>
                      <w:szCs w:val="28"/>
                    </w:rPr>
                    <m:t>2</m:t>
                  </m:r>
                </m:e>
                <m:sup>
                  <m:r>
                    <w:rPr>
                      <w:rFonts w:ascii="Cambria Math" w:hAnsi="Cambria Math"/>
                      <w:noProof/>
                      <w:sz w:val="28"/>
                      <w:szCs w:val="28"/>
                    </w:rPr>
                    <m:t>n</m:t>
                  </m:r>
                </m:sup>
              </m:sSup>
            </m:den>
          </m:f>
          <m:r>
            <w:rPr>
              <w:rFonts w:ascii="Cambria Math" w:hAnsi="Cambria Math"/>
              <w:noProof/>
              <w:sz w:val="28"/>
              <w:szCs w:val="28"/>
            </w:rPr>
            <m:t>.                               (6.1)</m:t>
          </m:r>
        </m:oMath>
      </m:oMathPara>
    </w:p>
    <w:p w:rsidR="002C3CAA" w:rsidRDefault="002C3CAA" w:rsidP="00750432">
      <w:pPr>
        <w:jc w:val="center"/>
        <w:rPr>
          <w:noProof/>
          <w:lang w:val="en-US"/>
        </w:rPr>
      </w:pPr>
    </w:p>
    <w:p w:rsidR="00603A59" w:rsidRPr="00603A59" w:rsidRDefault="00603A59" w:rsidP="00750432">
      <w:pPr>
        <w:jc w:val="center"/>
        <w:rPr>
          <w:noProof/>
          <w:lang w:val="en-US"/>
        </w:rPr>
      </w:pPr>
    </w:p>
    <w:p w:rsidR="005D2131" w:rsidRPr="00126007" w:rsidRDefault="005D2131" w:rsidP="00750432">
      <w:pPr>
        <w:rPr>
          <w:noProof/>
          <w:sz w:val="28"/>
          <w:szCs w:val="28"/>
        </w:rPr>
      </w:pPr>
      <w:r>
        <w:rPr>
          <w:sz w:val="28"/>
          <w:szCs w:val="28"/>
        </w:rPr>
        <w:t xml:space="preserve">Нас интересует отношение мощности сигнала к мощности шума квантования. При этом рассматривается наихудший случай, когда мгновенная амплитуда, </w:t>
      </w:r>
      <m:oMath>
        <m:r>
          <w:rPr>
            <w:rFonts w:ascii="Cambria Math" w:hAnsi="Cambria Math"/>
            <w:sz w:val="28"/>
            <w:szCs w:val="28"/>
            <w:lang w:val="en-US"/>
          </w:rPr>
          <m:t>a</m:t>
        </m:r>
        <m:r>
          <w:rPr>
            <w:rFonts w:ascii="Cambria Math" w:hAnsi="Cambria Math"/>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a</m:t>
            </m:r>
          </m:e>
          <m:sub>
            <m:r>
              <m:rPr>
                <m:sty m:val="p"/>
              </m:rPr>
              <w:rPr>
                <w:rFonts w:ascii="Cambria Math" w:hAnsi="Cambria Math"/>
                <w:noProof/>
                <w:sz w:val="28"/>
                <w:szCs w:val="28"/>
                <w:vertAlign w:val="subscript"/>
                <w:lang w:val="en-US"/>
              </w:rPr>
              <m:t>min</m:t>
            </m:r>
          </m:sub>
        </m:sSub>
      </m:oMath>
      <w:r>
        <w:rPr>
          <w:noProof/>
          <w:sz w:val="28"/>
          <w:szCs w:val="28"/>
        </w:rPr>
        <w:t xml:space="preserve">. В этом случае минимальная средняя мощность сигнала будет зависеть от </w:t>
      </w:r>
      <m:oMath>
        <m:sSub>
          <m:sSubPr>
            <m:ctrlPr>
              <w:rPr>
                <w:rFonts w:ascii="Cambria Math" w:hAnsi="Cambria Math"/>
                <w:i/>
                <w:noProof/>
                <w:sz w:val="28"/>
                <w:szCs w:val="28"/>
                <w:lang w:val="en-US"/>
              </w:rPr>
            </m:ctrlPr>
          </m:sSubPr>
          <m:e>
            <m:r>
              <w:rPr>
                <w:rFonts w:ascii="Cambria Math" w:hAnsi="Cambria Math"/>
                <w:noProof/>
                <w:sz w:val="28"/>
                <w:szCs w:val="28"/>
                <w:lang w:val="en-US"/>
              </w:rPr>
              <m:t>a</m:t>
            </m:r>
          </m:e>
          <m:sub>
            <m:r>
              <m:rPr>
                <m:sty m:val="p"/>
              </m:rPr>
              <w:rPr>
                <w:rFonts w:ascii="Cambria Math" w:hAnsi="Cambria Math"/>
                <w:noProof/>
                <w:sz w:val="28"/>
                <w:szCs w:val="28"/>
                <w:vertAlign w:val="subscript"/>
                <w:lang w:val="en-US"/>
              </w:rPr>
              <m:t>min</m:t>
            </m:r>
          </m:sub>
        </m:sSub>
      </m:oMath>
      <w:r>
        <w:rPr>
          <w:noProof/>
          <w:sz w:val="28"/>
          <w:szCs w:val="28"/>
        </w:rPr>
        <w:t xml:space="preserve"> и от </w:t>
      </w:r>
      <w:r w:rsidR="00603A59">
        <w:rPr>
          <w:noProof/>
          <w:sz w:val="28"/>
          <w:szCs w:val="28"/>
        </w:rPr>
        <w:t>пик</w:t>
      </w:r>
      <w:r w:rsidR="00600430">
        <w:rPr>
          <w:noProof/>
          <w:sz w:val="28"/>
          <w:szCs w:val="28"/>
        </w:rPr>
        <w:t>-</w:t>
      </w:r>
      <w:r>
        <w:rPr>
          <w:noProof/>
          <w:sz w:val="28"/>
          <w:szCs w:val="28"/>
        </w:rPr>
        <w:t xml:space="preserve">фактора сигнала </w:t>
      </w:r>
      <m:oMath>
        <m:r>
          <w:rPr>
            <w:rFonts w:ascii="Cambria Math" w:hAnsi="Cambria Math"/>
            <w:noProof/>
            <w:sz w:val="28"/>
            <w:szCs w:val="28"/>
          </w:rPr>
          <m:t>П</m:t>
        </m:r>
      </m:oMath>
      <w:r>
        <w:rPr>
          <w:noProof/>
          <w:sz w:val="28"/>
          <w:szCs w:val="28"/>
        </w:rPr>
        <w:t xml:space="preserve"> (отношение максимального значения к среднеквадратическому)</w:t>
      </w:r>
    </w:p>
    <w:p w:rsidR="0046229E" w:rsidRPr="00126007" w:rsidRDefault="0046229E" w:rsidP="00750432">
      <w:pPr>
        <w:rPr>
          <w:noProof/>
          <w:sz w:val="28"/>
          <w:szCs w:val="28"/>
        </w:rPr>
      </w:pPr>
    </w:p>
    <w:p w:rsidR="00603A59"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с</m:t>
              </m:r>
              <m:r>
                <w:rPr>
                  <w:rFonts w:ascii="Cambria Math" w:hAnsi="Cambria Math"/>
                  <w:noProof/>
                  <w:sz w:val="28"/>
                  <w:szCs w:val="28"/>
                  <w:lang w:val="en-US"/>
                </w:rPr>
                <m:t xml:space="preserve"> </m:t>
              </m:r>
              <m:r>
                <m:rPr>
                  <m:sty m:val="p"/>
                </m:rPr>
                <w:rPr>
                  <w:rFonts w:ascii="Cambria Math" w:hAnsi="Cambria Math"/>
                  <w:noProof/>
                  <w:sz w:val="28"/>
                  <w:szCs w:val="28"/>
                  <w:lang w:val="en-US"/>
                </w:rPr>
                <m:t>min</m:t>
              </m:r>
            </m:sub>
          </m:sSub>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a</m:t>
                  </m:r>
                </m:e>
                <m:sub>
                  <m:r>
                    <m:rPr>
                      <m:sty m:val="p"/>
                    </m:rPr>
                    <w:rPr>
                      <w:rFonts w:ascii="Cambria Math" w:hAnsi="Cambria Math"/>
                      <w:noProof/>
                      <w:sz w:val="28"/>
                      <w:szCs w:val="28"/>
                    </w:rPr>
                    <m:t>min</m:t>
                  </m:r>
                </m:sub>
                <m:sup>
                  <m:r>
                    <w:rPr>
                      <w:rFonts w:ascii="Cambria Math" w:hAnsi="Cambria Math"/>
                      <w:noProof/>
                      <w:sz w:val="28"/>
                      <w:szCs w:val="28"/>
                    </w:rPr>
                    <m:t>2</m:t>
                  </m:r>
                </m:sup>
              </m:sSubSup>
            </m:num>
            <m:den>
              <m:sSup>
                <m:sSupPr>
                  <m:ctrlPr>
                    <w:rPr>
                      <w:rFonts w:ascii="Cambria Math" w:hAnsi="Cambria Math"/>
                      <w:i/>
                      <w:noProof/>
                      <w:sz w:val="28"/>
                      <w:szCs w:val="28"/>
                    </w:rPr>
                  </m:ctrlPr>
                </m:sSupPr>
                <m:e>
                  <m:r>
                    <w:rPr>
                      <w:rFonts w:ascii="Cambria Math" w:hAnsi="Cambria Math"/>
                      <w:noProof/>
                      <w:sz w:val="28"/>
                      <w:szCs w:val="28"/>
                    </w:rPr>
                    <m:t>П</m:t>
                  </m:r>
                </m:e>
                <m:sup>
                  <m:r>
                    <w:rPr>
                      <w:rFonts w:ascii="Cambria Math" w:hAnsi="Cambria Math"/>
                      <w:noProof/>
                      <w:sz w:val="28"/>
                      <w:szCs w:val="28"/>
                    </w:rPr>
                    <m:t>2</m:t>
                  </m:r>
                </m:sup>
              </m:sSup>
            </m:den>
          </m:f>
          <m:r>
            <w:rPr>
              <w:rFonts w:ascii="Cambria Math" w:hAnsi="Cambria Math"/>
              <w:noProof/>
              <w:sz w:val="28"/>
              <w:szCs w:val="28"/>
            </w:rPr>
            <m:t>.</m:t>
          </m:r>
        </m:oMath>
      </m:oMathPara>
    </w:p>
    <w:p w:rsidR="005D2131" w:rsidRPr="00FE3D4F" w:rsidRDefault="005D2131" w:rsidP="00750432">
      <w:pPr>
        <w:rPr>
          <w:noProof/>
          <w:sz w:val="28"/>
          <w:szCs w:val="28"/>
        </w:rPr>
      </w:pPr>
    </w:p>
    <w:p w:rsidR="005D2131" w:rsidRPr="00126007" w:rsidRDefault="005D2131" w:rsidP="00750432">
      <w:pPr>
        <w:rPr>
          <w:noProof/>
          <w:sz w:val="28"/>
          <w:szCs w:val="28"/>
        </w:rPr>
      </w:pPr>
      <w:r>
        <w:rPr>
          <w:noProof/>
          <w:sz w:val="28"/>
          <w:szCs w:val="28"/>
        </w:rPr>
        <w:t>Если задать отношение мощности сигнала при минимальной его амплитуде к мощности шума квантования</w:t>
      </w:r>
      <w:r w:rsidR="00DD5022">
        <w:rPr>
          <w:noProof/>
          <w:sz w:val="28"/>
          <w:szCs w:val="28"/>
        </w:rPr>
        <w:t>:</w:t>
      </w:r>
    </w:p>
    <w:p w:rsidR="0046229E" w:rsidRPr="00126007" w:rsidRDefault="0046229E" w:rsidP="00750432">
      <w:pPr>
        <w:rPr>
          <w:noProof/>
          <w:sz w:val="28"/>
          <w:szCs w:val="28"/>
        </w:rPr>
      </w:pPr>
    </w:p>
    <w:p w:rsidR="00DD5022"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кв</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 xml:space="preserve">c </m:t>
                  </m:r>
                  <m:r>
                    <m:rPr>
                      <m:sty m:val="p"/>
                    </m:rPr>
                    <w:rPr>
                      <w:rFonts w:ascii="Cambria Math" w:hAnsi="Cambria Math"/>
                      <w:noProof/>
                      <w:sz w:val="28"/>
                      <w:szCs w:val="28"/>
                    </w:rPr>
                    <m:t>min</m:t>
                  </m:r>
                </m:sub>
              </m:sSub>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ш кв</m:t>
                  </m:r>
                </m:sub>
              </m:sSub>
            </m:den>
          </m:f>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a</m:t>
                  </m:r>
                </m:e>
                <m:sub>
                  <m:r>
                    <m:rPr>
                      <m:sty m:val="p"/>
                    </m:rPr>
                    <w:rPr>
                      <w:rFonts w:ascii="Cambria Math" w:hAnsi="Cambria Math"/>
                      <w:noProof/>
                      <w:sz w:val="28"/>
                      <w:szCs w:val="28"/>
                    </w:rPr>
                    <m:t>min</m:t>
                  </m:r>
                </m:sub>
                <m:sup>
                  <m:r>
                    <w:rPr>
                      <w:rFonts w:ascii="Cambria Math" w:hAnsi="Cambria Math"/>
                      <w:noProof/>
                      <w:sz w:val="28"/>
                      <w:szCs w:val="28"/>
                    </w:rPr>
                    <m:t>2</m:t>
                  </m:r>
                </m:sup>
              </m:sSubSup>
            </m:num>
            <m:den>
              <m:sSup>
                <m:sSupPr>
                  <m:ctrlPr>
                    <w:rPr>
                      <w:rFonts w:ascii="Cambria Math" w:hAnsi="Cambria Math"/>
                      <w:i/>
                      <w:noProof/>
                      <w:sz w:val="28"/>
                      <w:szCs w:val="28"/>
                    </w:rPr>
                  </m:ctrlPr>
                </m:sSupPr>
                <m:e>
                  <m:r>
                    <w:rPr>
                      <w:rFonts w:ascii="Cambria Math" w:hAnsi="Cambria Math"/>
                      <w:noProof/>
                      <w:sz w:val="28"/>
                      <w:szCs w:val="28"/>
                    </w:rPr>
                    <m:t>П</m:t>
                  </m:r>
                </m:e>
                <m:sup>
                  <m:r>
                    <w:rPr>
                      <w:rFonts w:ascii="Cambria Math" w:hAnsi="Cambria Math"/>
                      <w:noProof/>
                      <w:sz w:val="28"/>
                      <w:szCs w:val="28"/>
                    </w:rPr>
                    <m:t>2</m:t>
                  </m:r>
                </m:sup>
              </m:sSup>
            </m:den>
          </m:f>
          <m:f>
            <m:fPr>
              <m:ctrlPr>
                <w:rPr>
                  <w:rFonts w:ascii="Cambria Math" w:hAnsi="Cambria Math"/>
                  <w:i/>
                  <w:noProof/>
                  <w:sz w:val="28"/>
                  <w:szCs w:val="28"/>
                </w:rPr>
              </m:ctrlPr>
            </m:fPr>
            <m:num>
              <m:r>
                <w:rPr>
                  <w:rFonts w:ascii="Cambria Math" w:hAnsi="Cambria Math"/>
                  <w:noProof/>
                  <w:sz w:val="28"/>
                  <w:szCs w:val="28"/>
                </w:rPr>
                <m:t>3∙</m:t>
              </m:r>
              <m:sSup>
                <m:sSupPr>
                  <m:ctrlPr>
                    <w:rPr>
                      <w:rFonts w:ascii="Cambria Math" w:hAnsi="Cambria Math"/>
                      <w:i/>
                      <w:noProof/>
                      <w:sz w:val="28"/>
                      <w:szCs w:val="28"/>
                    </w:rPr>
                  </m:ctrlPr>
                </m:sSupPr>
                <m:e>
                  <m:r>
                    <w:rPr>
                      <w:rFonts w:ascii="Cambria Math" w:hAnsi="Cambria Math"/>
                      <w:noProof/>
                      <w:sz w:val="28"/>
                      <w:szCs w:val="28"/>
                    </w:rPr>
                    <m:t>2</m:t>
                  </m:r>
                </m:e>
                <m:sup>
                  <m:r>
                    <w:rPr>
                      <w:rFonts w:ascii="Cambria Math" w:hAnsi="Cambria Math"/>
                      <w:noProof/>
                      <w:sz w:val="28"/>
                      <w:szCs w:val="28"/>
                    </w:rPr>
                    <m:t>n</m:t>
                  </m:r>
                </m:sup>
              </m:sSup>
            </m:num>
            <m:den>
              <m:sSubSup>
                <m:sSubSupPr>
                  <m:ctrlPr>
                    <w:rPr>
                      <w:rFonts w:ascii="Cambria Math" w:hAnsi="Cambria Math"/>
                      <w:i/>
                      <w:noProof/>
                      <w:sz w:val="28"/>
                      <w:szCs w:val="28"/>
                    </w:rPr>
                  </m:ctrlPr>
                </m:sSubSupPr>
                <m:e>
                  <m:r>
                    <w:rPr>
                      <w:rFonts w:ascii="Cambria Math" w:hAnsi="Cambria Math"/>
                      <w:noProof/>
                      <w:sz w:val="28"/>
                      <w:szCs w:val="28"/>
                    </w:rPr>
                    <m:t>a</m:t>
                  </m:r>
                </m:e>
                <m:sub>
                  <m:r>
                    <m:rPr>
                      <m:sty m:val="p"/>
                    </m:rPr>
                    <w:rPr>
                      <w:rFonts w:ascii="Cambria Math" w:hAnsi="Cambria Math"/>
                      <w:noProof/>
                      <w:sz w:val="28"/>
                      <w:szCs w:val="28"/>
                    </w:rPr>
                    <m:t>max</m:t>
                  </m:r>
                </m:sub>
                <m:sup>
                  <m:r>
                    <w:rPr>
                      <w:rFonts w:ascii="Cambria Math" w:hAnsi="Cambria Math"/>
                      <w:noProof/>
                      <w:sz w:val="28"/>
                      <w:szCs w:val="28"/>
                    </w:rPr>
                    <m:t>2</m:t>
                  </m:r>
                </m:sup>
              </m:sSubSup>
            </m:den>
          </m:f>
          <m:r>
            <w:rPr>
              <w:rFonts w:ascii="Cambria Math" w:hAnsi="Cambria Math"/>
              <w:noProof/>
              <w:sz w:val="28"/>
              <w:szCs w:val="28"/>
            </w:rPr>
            <m:t>,</m:t>
          </m:r>
        </m:oMath>
      </m:oMathPara>
    </w:p>
    <w:p w:rsidR="005D2131" w:rsidRPr="00FE3D4F" w:rsidRDefault="005D2131" w:rsidP="00750432">
      <w:pPr>
        <w:rPr>
          <w:noProof/>
          <w:sz w:val="28"/>
          <w:szCs w:val="28"/>
        </w:rPr>
      </w:pPr>
    </w:p>
    <w:p w:rsidR="005D2131" w:rsidRPr="00126007" w:rsidRDefault="00C27F08" w:rsidP="00750432">
      <w:pPr>
        <w:rPr>
          <w:noProof/>
          <w:sz w:val="28"/>
          <w:szCs w:val="28"/>
        </w:rPr>
      </w:pPr>
      <w:r>
        <w:rPr>
          <w:noProof/>
          <w:sz w:val="28"/>
          <w:szCs w:val="28"/>
        </w:rPr>
        <w:t>м</w:t>
      </w:r>
      <w:r w:rsidR="005D2131">
        <w:rPr>
          <w:noProof/>
          <w:sz w:val="28"/>
          <w:szCs w:val="28"/>
        </w:rPr>
        <w:t>ожно определит</w:t>
      </w:r>
      <w:r>
        <w:rPr>
          <w:noProof/>
          <w:sz w:val="28"/>
          <w:szCs w:val="28"/>
        </w:rPr>
        <w:t>ь</w:t>
      </w:r>
      <w:r w:rsidR="005D2131">
        <w:rPr>
          <w:noProof/>
          <w:sz w:val="28"/>
          <w:szCs w:val="28"/>
        </w:rPr>
        <w:t xml:space="preserve"> число разрядов </w:t>
      </w:r>
      <m:oMath>
        <m:r>
          <w:rPr>
            <w:rFonts w:ascii="Cambria Math" w:hAnsi="Cambria Math"/>
            <w:noProof/>
            <w:sz w:val="28"/>
            <w:szCs w:val="28"/>
            <w:lang w:val="en-US"/>
          </w:rPr>
          <m:t>n</m:t>
        </m:r>
      </m:oMath>
      <w:r w:rsidR="005D2131" w:rsidRPr="005D2131">
        <w:rPr>
          <w:noProof/>
          <w:sz w:val="28"/>
          <w:szCs w:val="28"/>
        </w:rPr>
        <w:t>:</w:t>
      </w:r>
    </w:p>
    <w:p w:rsidR="0046229E" w:rsidRPr="00126007" w:rsidRDefault="0046229E" w:rsidP="00750432">
      <w:pPr>
        <w:rPr>
          <w:noProof/>
          <w:sz w:val="28"/>
          <w:szCs w:val="28"/>
        </w:rPr>
      </w:pPr>
    </w:p>
    <w:p w:rsidR="00DD5022" w:rsidRPr="00DD5022" w:rsidRDefault="00DD5022" w:rsidP="00750432">
      <w:pPr>
        <w:rPr>
          <w:noProof/>
          <w:sz w:val="28"/>
          <w:szCs w:val="28"/>
          <w:lang w:val="en-US"/>
        </w:rPr>
      </w:pPr>
      <m:oMathPara>
        <m:oMathParaPr>
          <m:jc m:val="center"/>
        </m:oMathParaPr>
        <m:oMath>
          <m:r>
            <w:rPr>
              <w:rFonts w:ascii="Cambria Math" w:hAnsi="Cambria Math"/>
              <w:noProof/>
              <w:sz w:val="28"/>
              <w:szCs w:val="28"/>
              <w:lang w:val="en-US"/>
            </w:rPr>
            <m:t>n=</m:t>
          </m:r>
          <m:func>
            <m:funcPr>
              <m:ctrlPr>
                <w:rPr>
                  <w:rFonts w:ascii="Cambria Math" w:hAnsi="Cambria Math"/>
                  <w:i/>
                  <w:noProof/>
                  <w:sz w:val="28"/>
                  <w:szCs w:val="28"/>
                  <w:lang w:val="en-US"/>
                </w:rPr>
              </m:ctrlPr>
            </m:funcPr>
            <m:fName>
              <m:sSub>
                <m:sSubPr>
                  <m:ctrlPr>
                    <w:rPr>
                      <w:rFonts w:ascii="Cambria Math" w:hAnsi="Cambria Math"/>
                      <w:i/>
                      <w:noProof/>
                      <w:sz w:val="28"/>
                      <w:szCs w:val="28"/>
                      <w:lang w:val="en-US"/>
                    </w:rPr>
                  </m:ctrlPr>
                </m:sSubPr>
                <m:e>
                  <m:r>
                    <m:rPr>
                      <m:sty m:val="p"/>
                    </m:rPr>
                    <w:rPr>
                      <w:rFonts w:ascii="Cambria Math" w:hAnsi="Cambria Math"/>
                      <w:noProof/>
                      <w:sz w:val="28"/>
                      <w:szCs w:val="28"/>
                      <w:lang w:val="en-US"/>
                    </w:rPr>
                    <m:t>log</m:t>
                  </m:r>
                </m:e>
                <m:sub>
                  <m:r>
                    <w:rPr>
                      <w:rFonts w:ascii="Cambria Math" w:hAnsi="Cambria Math"/>
                      <w:noProof/>
                      <w:sz w:val="28"/>
                      <w:szCs w:val="28"/>
                      <w:lang w:val="en-US"/>
                    </w:rPr>
                    <m:t>2</m:t>
                  </m:r>
                </m:sub>
              </m:sSub>
            </m:fName>
            <m:e>
              <m:d>
                <m:dPr>
                  <m:begChr m:val="["/>
                  <m:endChr m:val="]"/>
                  <m:ctrlPr>
                    <w:rPr>
                      <w:rFonts w:ascii="Cambria Math" w:hAnsi="Cambria Math"/>
                      <w:i/>
                      <w:noProof/>
                      <w:sz w:val="28"/>
                      <w:szCs w:val="28"/>
                      <w:lang w:val="en-US"/>
                    </w:rPr>
                  </m:ctrlPr>
                </m:dPr>
                <m:e>
                  <m:r>
                    <w:rPr>
                      <w:rFonts w:ascii="Cambria Math" w:hAnsi="Cambria Math"/>
                      <w:noProof/>
                      <w:sz w:val="28"/>
                      <w:szCs w:val="28"/>
                    </w:rPr>
                    <m:t>П</m:t>
                  </m:r>
                  <m:d>
                    <m:dPr>
                      <m:ctrlPr>
                        <w:rPr>
                          <w:rFonts w:ascii="Cambria Math" w:hAnsi="Cambria Math"/>
                          <w:i/>
                          <w:noProof/>
                          <w:sz w:val="28"/>
                          <w:szCs w:val="28"/>
                          <w:lang w:val="en-US"/>
                        </w:rPr>
                      </m:ctrlPr>
                    </m:dPr>
                    <m:e>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a</m:t>
                              </m:r>
                            </m:e>
                            <m:sub>
                              <m:r>
                                <m:rPr>
                                  <m:sty m:val="p"/>
                                </m:rPr>
                                <w:rPr>
                                  <w:rFonts w:ascii="Cambria Math" w:hAnsi="Cambria Math"/>
                                  <w:noProof/>
                                  <w:sz w:val="28"/>
                                  <w:szCs w:val="28"/>
                                  <w:lang w:val="en-US"/>
                                </w:rPr>
                                <m:t>max</m:t>
                              </m:r>
                            </m:sub>
                          </m:sSub>
                        </m:num>
                        <m:den>
                          <m:sSub>
                            <m:sSubPr>
                              <m:ctrlPr>
                                <w:rPr>
                                  <w:rFonts w:ascii="Cambria Math" w:hAnsi="Cambria Math"/>
                                  <w:i/>
                                  <w:noProof/>
                                  <w:sz w:val="28"/>
                                  <w:szCs w:val="28"/>
                                  <w:lang w:val="en-US"/>
                                </w:rPr>
                              </m:ctrlPr>
                            </m:sSubPr>
                            <m:e>
                              <m:r>
                                <w:rPr>
                                  <w:rFonts w:ascii="Cambria Math" w:hAnsi="Cambria Math"/>
                                  <w:noProof/>
                                  <w:sz w:val="28"/>
                                  <w:szCs w:val="28"/>
                                  <w:lang w:val="en-US"/>
                                </w:rPr>
                                <m:t>a</m:t>
                              </m:r>
                            </m:e>
                            <m:sub>
                              <m:r>
                                <m:rPr>
                                  <m:sty m:val="p"/>
                                </m:rPr>
                                <w:rPr>
                                  <w:rFonts w:ascii="Cambria Math" w:hAnsi="Cambria Math"/>
                                  <w:noProof/>
                                  <w:sz w:val="28"/>
                                  <w:szCs w:val="28"/>
                                  <w:lang w:val="en-US"/>
                                </w:rPr>
                                <m:t>min</m:t>
                              </m:r>
                            </m:sub>
                          </m:sSub>
                        </m:den>
                      </m:f>
                    </m:e>
                  </m:d>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rPr>
                                <m:t>кв</m:t>
                              </m:r>
                            </m:sub>
                          </m:sSub>
                        </m:num>
                        <m:den>
                          <m:r>
                            <w:rPr>
                              <w:rFonts w:ascii="Cambria Math" w:hAnsi="Cambria Math"/>
                              <w:noProof/>
                              <w:sz w:val="28"/>
                              <w:szCs w:val="28"/>
                              <w:lang w:val="en-US"/>
                            </w:rPr>
                            <m:t>3</m:t>
                          </m:r>
                        </m:den>
                      </m:f>
                    </m:e>
                  </m:rad>
                </m:e>
              </m:d>
            </m:e>
          </m:func>
        </m:oMath>
      </m:oMathPara>
    </w:p>
    <w:p w:rsidR="005D2131" w:rsidRPr="00FE3D4F" w:rsidRDefault="005D2131" w:rsidP="00750432">
      <w:pPr>
        <w:rPr>
          <w:noProof/>
          <w:sz w:val="28"/>
          <w:szCs w:val="28"/>
        </w:rPr>
      </w:pPr>
    </w:p>
    <w:p w:rsidR="005D2131" w:rsidRPr="0046229E" w:rsidRDefault="005D2131" w:rsidP="00750432">
      <w:pPr>
        <w:rPr>
          <w:noProof/>
          <w:sz w:val="28"/>
          <w:szCs w:val="28"/>
        </w:rPr>
      </w:pPr>
      <w:r>
        <w:rPr>
          <w:noProof/>
          <w:sz w:val="28"/>
          <w:szCs w:val="28"/>
        </w:rPr>
        <w:t>а значит</w:t>
      </w:r>
      <w:r w:rsidR="00C27F08">
        <w:rPr>
          <w:noProof/>
          <w:sz w:val="28"/>
          <w:szCs w:val="28"/>
        </w:rPr>
        <w:t>,</w:t>
      </w:r>
      <w:r>
        <w:rPr>
          <w:noProof/>
          <w:sz w:val="28"/>
          <w:szCs w:val="28"/>
        </w:rPr>
        <w:t xml:space="preserve"> и число уровней квантования</w:t>
      </w:r>
      <w:r w:rsidR="00DD5022">
        <w:rPr>
          <w:noProof/>
          <w:sz w:val="28"/>
          <w:szCs w:val="28"/>
        </w:rPr>
        <w:t xml:space="preserve"> </w:t>
      </w:r>
      <m:oMath>
        <m:r>
          <w:rPr>
            <w:rFonts w:ascii="Cambria Math" w:hAnsi="Cambria Math"/>
            <w:noProof/>
            <w:sz w:val="28"/>
            <w:szCs w:val="28"/>
          </w:rPr>
          <m:t>N=</m:t>
        </m:r>
        <m:sSup>
          <m:sSupPr>
            <m:ctrlPr>
              <w:rPr>
                <w:rFonts w:ascii="Cambria Math" w:hAnsi="Cambria Math"/>
                <w:i/>
                <w:noProof/>
                <w:sz w:val="28"/>
                <w:szCs w:val="28"/>
              </w:rPr>
            </m:ctrlPr>
          </m:sSupPr>
          <m:e>
            <m:r>
              <w:rPr>
                <w:rFonts w:ascii="Cambria Math" w:hAnsi="Cambria Math"/>
                <w:noProof/>
                <w:sz w:val="28"/>
                <w:szCs w:val="28"/>
              </w:rPr>
              <m:t>2</m:t>
            </m:r>
          </m:e>
          <m:sup>
            <m:r>
              <w:rPr>
                <w:rFonts w:ascii="Cambria Math" w:hAnsi="Cambria Math"/>
                <w:noProof/>
                <w:sz w:val="28"/>
                <w:szCs w:val="28"/>
              </w:rPr>
              <m:t>n</m:t>
            </m:r>
          </m:sup>
        </m:sSup>
      </m:oMath>
      <w:r w:rsidR="0046229E" w:rsidRPr="0046229E">
        <w:rPr>
          <w:noProof/>
          <w:sz w:val="28"/>
          <w:szCs w:val="28"/>
        </w:rPr>
        <w:t>.</w:t>
      </w:r>
    </w:p>
    <w:p w:rsidR="00656531" w:rsidRPr="00656531" w:rsidRDefault="00656531" w:rsidP="00750432">
      <w:pPr>
        <w:rPr>
          <w:noProof/>
          <w:sz w:val="28"/>
          <w:szCs w:val="28"/>
        </w:rPr>
      </w:pPr>
    </w:p>
    <w:p w:rsidR="005D2131" w:rsidRPr="00DD5022" w:rsidRDefault="00DD5022" w:rsidP="000E7964">
      <w:pPr>
        <w:pStyle w:val="af3"/>
        <w:rPr>
          <w:noProof/>
        </w:rPr>
      </w:pPr>
      <w:bookmarkStart w:id="48" w:name="_Toc303329706"/>
      <w:r w:rsidRPr="00F72E4E">
        <w:rPr>
          <w:noProof/>
        </w:rPr>
        <w:t>6.5</w:t>
      </w:r>
      <w:r w:rsidR="00255C10">
        <w:rPr>
          <w:noProof/>
        </w:rPr>
        <w:t>.</w:t>
      </w:r>
      <w:r w:rsidR="00895AEB" w:rsidRPr="00F72E4E">
        <w:rPr>
          <w:noProof/>
        </w:rPr>
        <w:tab/>
      </w:r>
      <w:r w:rsidR="005D2131">
        <w:rPr>
          <w:noProof/>
        </w:rPr>
        <w:t>Использование компандирования в ИКМ</w:t>
      </w:r>
      <w:bookmarkEnd w:id="48"/>
    </w:p>
    <w:p w:rsidR="0046229E" w:rsidRPr="00F72E4E" w:rsidRDefault="0046229E" w:rsidP="00750432">
      <w:pPr>
        <w:rPr>
          <w:b/>
          <w:noProof/>
          <w:sz w:val="28"/>
          <w:szCs w:val="28"/>
        </w:rPr>
      </w:pPr>
    </w:p>
    <w:p w:rsidR="00EB757A" w:rsidRDefault="006D33D5" w:rsidP="00750432">
      <w:pPr>
        <w:rPr>
          <w:sz w:val="28"/>
          <w:szCs w:val="28"/>
        </w:rPr>
      </w:pPr>
      <w:r>
        <w:rPr>
          <w:sz w:val="28"/>
          <w:szCs w:val="28"/>
        </w:rPr>
        <w:t>Из выражения (</w:t>
      </w:r>
      <w:r w:rsidR="00C27F08">
        <w:rPr>
          <w:sz w:val="28"/>
          <w:szCs w:val="28"/>
        </w:rPr>
        <w:t>6.1</w:t>
      </w:r>
      <w:r>
        <w:rPr>
          <w:sz w:val="28"/>
          <w:szCs w:val="28"/>
        </w:rPr>
        <w:t>) следует, что мощность шума квантования пропорцион</w:t>
      </w:r>
      <w:r w:rsidR="00DD5022">
        <w:rPr>
          <w:sz w:val="28"/>
          <w:szCs w:val="28"/>
        </w:rPr>
        <w:t>альна квадрату ширины интервал</w:t>
      </w:r>
      <w:r>
        <w:rPr>
          <w:sz w:val="28"/>
          <w:szCs w:val="28"/>
        </w:rPr>
        <w:t xml:space="preserve">а квантования </w:t>
      </w:r>
      <w:r w:rsidRPr="00DD5022">
        <w:rPr>
          <w:i/>
          <w:sz w:val="28"/>
          <w:szCs w:val="28"/>
        </w:rPr>
        <w:t>(</w:t>
      </w:r>
      <m:oMath>
        <m:r>
          <w:rPr>
            <w:rFonts w:ascii="Cambria Math" w:hAnsi="Cambria Math"/>
            <w:sz w:val="28"/>
            <w:szCs w:val="28"/>
          </w:rPr>
          <m:t>∆a</m:t>
        </m:r>
      </m:oMath>
      <w:r>
        <w:rPr>
          <w:sz w:val="28"/>
          <w:szCs w:val="28"/>
        </w:rPr>
        <w:t>) и не зависит от величины сигнала. В связи с этим при уменьшении уровня сигнала снижается отношение сигнал/шум квантования</w:t>
      </w:r>
      <w:r w:rsidR="00DD5022">
        <w:rPr>
          <w:sz w:val="28"/>
          <w:szCs w:val="28"/>
        </w:rPr>
        <w:t>. Чтобы получить приблизительно</w:t>
      </w:r>
      <w:r>
        <w:rPr>
          <w:sz w:val="28"/>
          <w:szCs w:val="28"/>
        </w:rPr>
        <w:t xml:space="preserve"> постоянное, не зависящее от уровня сигнала отношение сигна</w:t>
      </w:r>
      <w:r w:rsidR="00DD5022">
        <w:rPr>
          <w:sz w:val="28"/>
          <w:szCs w:val="28"/>
        </w:rPr>
        <w:t>л/шум квантования, следовало бы использовать</w:t>
      </w:r>
      <w:r w:rsidR="00AF79A3">
        <w:rPr>
          <w:sz w:val="28"/>
          <w:szCs w:val="28"/>
        </w:rPr>
        <w:t xml:space="preserve"> </w:t>
      </w:r>
      <w:r>
        <w:rPr>
          <w:sz w:val="28"/>
          <w:szCs w:val="28"/>
        </w:rPr>
        <w:t>переменную ширину шага квантования: малую для малых сигналов, большую для больших сигналов. Поэтому вводимые в кодер дискреты (отсчеты) пропускают через, так называемый, мгновенный компрессор (постоянная времени которого практически равна нулю) с соответствующей характеристикой. Преобразованный соответствующим образом в компрессоре дискрет</w:t>
      </w:r>
      <w:r w:rsidR="00EE5B97">
        <w:rPr>
          <w:sz w:val="28"/>
          <w:szCs w:val="28"/>
        </w:rPr>
        <w:t xml:space="preserve"> </w:t>
      </w:r>
      <w:r w:rsidR="00920434">
        <w:rPr>
          <w:sz w:val="28"/>
          <w:szCs w:val="28"/>
        </w:rPr>
        <w:t>(отсчет)</w:t>
      </w:r>
      <w:r>
        <w:rPr>
          <w:sz w:val="28"/>
          <w:szCs w:val="28"/>
        </w:rPr>
        <w:t xml:space="preserve"> затем кодируется как при использовании</w:t>
      </w:r>
      <w:r w:rsidR="00DD5022">
        <w:rPr>
          <w:sz w:val="28"/>
          <w:szCs w:val="28"/>
        </w:rPr>
        <w:t xml:space="preserve"> равномерных шагов квантования</w:t>
      </w:r>
      <w:r>
        <w:rPr>
          <w:sz w:val="28"/>
          <w:szCs w:val="28"/>
        </w:rPr>
        <w:t xml:space="preserve">. Такая схема эквивалентна схеме с делением всего диапазона </w:t>
      </w:r>
      <w:r w:rsidR="00EB757A">
        <w:rPr>
          <w:sz w:val="28"/>
          <w:szCs w:val="28"/>
        </w:rPr>
        <w:t>на интервалы переменной ширины.</w:t>
      </w:r>
    </w:p>
    <w:p w:rsidR="00656531" w:rsidRDefault="006B3AA2" w:rsidP="00750432">
      <w:pPr>
        <w:ind w:firstLine="0"/>
        <w:jc w:val="center"/>
        <w:rPr>
          <w:noProof/>
          <w:sz w:val="28"/>
          <w:szCs w:val="28"/>
        </w:rPr>
      </w:pPr>
      <w:r>
        <w:object w:dxaOrig="11950" w:dyaOrig="1746">
          <v:shape id="_x0000_i1145" type="#_x0000_t75" style="width:455.25pt;height:66.75pt" o:ole="">
            <v:imagedata r:id="rId249" o:title=""/>
          </v:shape>
          <o:OLEObject Type="Embed" ProgID="Visio.Drawing.11" ShapeID="_x0000_i1145" DrawAspect="Content" ObjectID="_1415007901" r:id="rId250"/>
        </w:object>
      </w:r>
    </w:p>
    <w:p w:rsidR="00AA0707" w:rsidRPr="00255C10" w:rsidRDefault="002D048E" w:rsidP="00750432">
      <w:pPr>
        <w:ind w:firstLine="0"/>
        <w:jc w:val="center"/>
        <w:rPr>
          <w:noProof/>
          <w:sz w:val="28"/>
          <w:szCs w:val="28"/>
        </w:rPr>
      </w:pPr>
      <w:r w:rsidRPr="00255C10">
        <w:rPr>
          <w:noProof/>
          <w:sz w:val="28"/>
          <w:szCs w:val="28"/>
        </w:rPr>
        <w:t xml:space="preserve">Рисунок </w:t>
      </w:r>
      <w:r w:rsidR="00255C10">
        <w:rPr>
          <w:noProof/>
          <w:sz w:val="28"/>
          <w:szCs w:val="28"/>
        </w:rPr>
        <w:t>6.14</w:t>
      </w:r>
      <w:r w:rsidRPr="00255C10">
        <w:rPr>
          <w:noProof/>
          <w:sz w:val="28"/>
          <w:szCs w:val="28"/>
        </w:rPr>
        <w:t>.</w:t>
      </w:r>
      <w:r w:rsidR="00CD7CA6">
        <w:rPr>
          <w:noProof/>
          <w:sz w:val="28"/>
          <w:szCs w:val="28"/>
        </w:rPr>
        <w:t xml:space="preserve"> Струтктурная схема передающей части системы с ИКМ</w:t>
      </w:r>
    </w:p>
    <w:p w:rsidR="002D048E" w:rsidRPr="002D048E" w:rsidRDefault="002D048E" w:rsidP="00750432">
      <w:pPr>
        <w:jc w:val="center"/>
        <w:rPr>
          <w:b/>
          <w:noProof/>
          <w:sz w:val="28"/>
          <w:szCs w:val="28"/>
        </w:rPr>
      </w:pPr>
    </w:p>
    <w:p w:rsidR="00CE2108" w:rsidRPr="00D15124" w:rsidRDefault="00EB757A" w:rsidP="00750432">
      <w:pPr>
        <w:rPr>
          <w:noProof/>
          <w:sz w:val="28"/>
          <w:szCs w:val="28"/>
        </w:rPr>
      </w:pPr>
      <w:r>
        <w:rPr>
          <w:noProof/>
          <w:sz w:val="28"/>
          <w:szCs w:val="28"/>
        </w:rPr>
        <w:t>На приеме кодовых комбинаций подвергается декодированию, а затем полученные дискреты вводятся в экспандер, характеристика которого обратна характеристике компрессора.</w:t>
      </w:r>
    </w:p>
    <w:p w:rsidR="00656531" w:rsidRDefault="00B178CE" w:rsidP="00750432">
      <w:pPr>
        <w:ind w:firstLine="0"/>
        <w:jc w:val="center"/>
        <w:rPr>
          <w:noProof/>
          <w:sz w:val="28"/>
          <w:szCs w:val="28"/>
        </w:rPr>
      </w:pPr>
      <w:r>
        <w:object w:dxaOrig="11383" w:dyaOrig="1746">
          <v:shape id="_x0000_i1146" type="#_x0000_t75" style="width:428.25pt;height:65.25pt" o:ole="">
            <v:imagedata r:id="rId251" o:title=""/>
          </v:shape>
          <o:OLEObject Type="Embed" ProgID="Visio.Drawing.11" ShapeID="_x0000_i1146" DrawAspect="Content" ObjectID="_1415007902" r:id="rId252"/>
        </w:object>
      </w:r>
    </w:p>
    <w:p w:rsidR="00AA0707" w:rsidRPr="00255C10" w:rsidRDefault="00255C10" w:rsidP="00EE4BA6">
      <w:pPr>
        <w:ind w:firstLine="0"/>
        <w:jc w:val="center"/>
        <w:rPr>
          <w:noProof/>
          <w:sz w:val="28"/>
          <w:szCs w:val="28"/>
        </w:rPr>
      </w:pPr>
      <w:r>
        <w:rPr>
          <w:noProof/>
          <w:sz w:val="28"/>
          <w:szCs w:val="28"/>
        </w:rPr>
        <w:t>Рисунок 6.15</w:t>
      </w:r>
      <w:r w:rsidR="002D048E" w:rsidRPr="00255C10">
        <w:rPr>
          <w:noProof/>
          <w:sz w:val="28"/>
          <w:szCs w:val="28"/>
        </w:rPr>
        <w:t>.</w:t>
      </w:r>
      <w:r w:rsidR="00CD7CA6">
        <w:rPr>
          <w:noProof/>
          <w:sz w:val="28"/>
          <w:szCs w:val="28"/>
        </w:rPr>
        <w:t xml:space="preserve"> Струтктурная схема приемной части системы с ИКМ</w:t>
      </w:r>
    </w:p>
    <w:p w:rsidR="002D048E" w:rsidRPr="00AA0707" w:rsidRDefault="002D048E" w:rsidP="00750432">
      <w:pPr>
        <w:jc w:val="center"/>
        <w:rPr>
          <w:b/>
          <w:noProof/>
          <w:sz w:val="28"/>
          <w:szCs w:val="28"/>
        </w:rPr>
      </w:pPr>
    </w:p>
    <w:p w:rsidR="00EB757A" w:rsidRPr="00D15124" w:rsidRDefault="00EB757A" w:rsidP="00750432">
      <w:pPr>
        <w:rPr>
          <w:noProof/>
          <w:sz w:val="28"/>
          <w:szCs w:val="28"/>
        </w:rPr>
      </w:pPr>
      <w:r>
        <w:rPr>
          <w:noProof/>
          <w:sz w:val="28"/>
          <w:szCs w:val="28"/>
        </w:rPr>
        <w:t>Выигрыш от применения</w:t>
      </w:r>
      <w:r w:rsidR="008E5887">
        <w:rPr>
          <w:noProof/>
          <w:sz w:val="28"/>
          <w:szCs w:val="28"/>
        </w:rPr>
        <w:t xml:space="preserve"> компандера показан на рис.</w:t>
      </w:r>
      <w:r w:rsidR="00AF79A3">
        <w:rPr>
          <w:noProof/>
          <w:sz w:val="28"/>
          <w:szCs w:val="28"/>
        </w:rPr>
        <w:t xml:space="preserve"> </w:t>
      </w:r>
      <w:r w:rsidR="00A74B90">
        <w:rPr>
          <w:noProof/>
          <w:sz w:val="28"/>
          <w:szCs w:val="28"/>
        </w:rPr>
        <w:t>6.16</w:t>
      </w:r>
      <w:r>
        <w:rPr>
          <w:noProof/>
          <w:sz w:val="28"/>
          <w:szCs w:val="28"/>
        </w:rPr>
        <w:t>. На этом рисунке по оси абсцисс представлен уровень сигнала, а по оси ординат указано отношение уровней сигнала и шума квантования.</w:t>
      </w:r>
    </w:p>
    <w:p w:rsidR="00656531" w:rsidRPr="00D15124" w:rsidRDefault="00FE3D4F" w:rsidP="00750432">
      <w:pPr>
        <w:ind w:firstLine="0"/>
        <w:jc w:val="center"/>
        <w:rPr>
          <w:noProof/>
        </w:rPr>
      </w:pPr>
      <w:r>
        <w:object w:dxaOrig="8946" w:dyaOrig="5431">
          <v:shape id="_x0000_i1147" type="#_x0000_t75" style="width:276pt;height:169.5pt" o:ole="">
            <v:imagedata r:id="rId253" o:title=""/>
          </v:shape>
          <o:OLEObject Type="Embed" ProgID="Visio.Drawing.11" ShapeID="_x0000_i1147" DrawAspect="Content" ObjectID="_1415007903" r:id="rId254"/>
        </w:object>
      </w:r>
    </w:p>
    <w:p w:rsidR="00AA0707" w:rsidRPr="00255C10" w:rsidRDefault="00255C10" w:rsidP="00EE4BA6">
      <w:pPr>
        <w:ind w:firstLine="0"/>
        <w:jc w:val="center"/>
        <w:rPr>
          <w:noProof/>
          <w:sz w:val="28"/>
          <w:szCs w:val="28"/>
        </w:rPr>
      </w:pPr>
      <w:r>
        <w:rPr>
          <w:noProof/>
          <w:sz w:val="28"/>
          <w:szCs w:val="28"/>
        </w:rPr>
        <w:t>Рисунок 6.16</w:t>
      </w:r>
      <w:r w:rsidR="0053474C" w:rsidRPr="00255C10">
        <w:rPr>
          <w:noProof/>
          <w:sz w:val="28"/>
          <w:szCs w:val="28"/>
        </w:rPr>
        <w:t>.</w:t>
      </w:r>
      <w:r w:rsidR="00CD7CA6">
        <w:rPr>
          <w:noProof/>
          <w:sz w:val="28"/>
          <w:szCs w:val="28"/>
        </w:rPr>
        <w:t xml:space="preserve"> </w:t>
      </w:r>
      <w:r w:rsidR="00CD7CA6" w:rsidRPr="00CD7CA6">
        <w:rPr>
          <w:noProof/>
          <w:sz w:val="28"/>
          <w:szCs w:val="28"/>
        </w:rPr>
        <w:t>Выигрыш в использовании компандера</w:t>
      </w:r>
    </w:p>
    <w:p w:rsidR="00EB51F5" w:rsidRDefault="00EB51F5" w:rsidP="00895AEB">
      <w:pPr>
        <w:rPr>
          <w:b/>
          <w:noProof/>
          <w:sz w:val="28"/>
          <w:szCs w:val="28"/>
        </w:rPr>
      </w:pPr>
    </w:p>
    <w:p w:rsidR="00EB757A" w:rsidRDefault="00EB757A" w:rsidP="000E7964">
      <w:pPr>
        <w:pStyle w:val="af3"/>
        <w:rPr>
          <w:noProof/>
        </w:rPr>
      </w:pPr>
      <w:bookmarkStart w:id="49" w:name="_Toc303329707"/>
      <w:r>
        <w:rPr>
          <w:noProof/>
        </w:rPr>
        <w:t>6.6.</w:t>
      </w:r>
      <w:r w:rsidR="00895AEB" w:rsidRPr="00F72E4E">
        <w:rPr>
          <w:noProof/>
        </w:rPr>
        <w:tab/>
      </w:r>
      <w:r>
        <w:rPr>
          <w:noProof/>
        </w:rPr>
        <w:t>Системы передачи с дельта-модуляцией</w:t>
      </w:r>
      <w:bookmarkEnd w:id="49"/>
    </w:p>
    <w:p w:rsidR="0053474C" w:rsidRDefault="0053474C" w:rsidP="00750432">
      <w:pPr>
        <w:jc w:val="center"/>
        <w:rPr>
          <w:b/>
          <w:noProof/>
          <w:sz w:val="28"/>
          <w:szCs w:val="28"/>
        </w:rPr>
      </w:pPr>
    </w:p>
    <w:p w:rsidR="00EB757A" w:rsidRDefault="0053474C" w:rsidP="00750432">
      <w:pPr>
        <w:rPr>
          <w:noProof/>
          <w:sz w:val="28"/>
          <w:szCs w:val="28"/>
        </w:rPr>
      </w:pPr>
      <w:r>
        <w:rPr>
          <w:noProof/>
          <w:sz w:val="28"/>
          <w:szCs w:val="28"/>
        </w:rPr>
        <w:t>Принци</w:t>
      </w:r>
      <w:r w:rsidR="00EB757A">
        <w:rPr>
          <w:noProof/>
          <w:sz w:val="28"/>
          <w:szCs w:val="28"/>
        </w:rPr>
        <w:t>п работы системы с</w:t>
      </w:r>
      <w:r>
        <w:rPr>
          <w:noProof/>
          <w:sz w:val="28"/>
          <w:szCs w:val="28"/>
        </w:rPr>
        <w:t>вязи с</w:t>
      </w:r>
      <w:r w:rsidR="00EB757A">
        <w:rPr>
          <w:noProof/>
          <w:sz w:val="28"/>
          <w:szCs w:val="28"/>
        </w:rPr>
        <w:t xml:space="preserve"> дельта-модуляцией с</w:t>
      </w:r>
      <w:r>
        <w:rPr>
          <w:noProof/>
          <w:sz w:val="28"/>
          <w:szCs w:val="28"/>
        </w:rPr>
        <w:t xml:space="preserve">остоит в том, что передается </w:t>
      </w:r>
      <w:r w:rsidR="00EB757A">
        <w:rPr>
          <w:noProof/>
          <w:sz w:val="28"/>
          <w:szCs w:val="28"/>
        </w:rPr>
        <w:t>информация</w:t>
      </w:r>
      <w:r>
        <w:rPr>
          <w:noProof/>
          <w:sz w:val="28"/>
          <w:szCs w:val="28"/>
        </w:rPr>
        <w:t xml:space="preserve"> не </w:t>
      </w:r>
      <w:r w:rsidR="00EB757A">
        <w:rPr>
          <w:noProof/>
          <w:sz w:val="28"/>
          <w:szCs w:val="28"/>
        </w:rPr>
        <w:t>о мгновенной величине дискрета, а только сообщение о том, больше или меньше данный дискрет по отношению</w:t>
      </w:r>
      <w:r w:rsidR="00AF79A3">
        <w:rPr>
          <w:noProof/>
          <w:sz w:val="28"/>
          <w:szCs w:val="28"/>
        </w:rPr>
        <w:t xml:space="preserve"> </w:t>
      </w:r>
      <w:r w:rsidR="00EB757A">
        <w:rPr>
          <w:noProof/>
          <w:sz w:val="28"/>
          <w:szCs w:val="28"/>
        </w:rPr>
        <w:t xml:space="preserve">к предыдущему переданному значению сигнала. Поскольку существует одна из двух указанных возможностей (случай идеального равенства </w:t>
      </w:r>
      <w:r w:rsidR="0064476A">
        <w:rPr>
          <w:noProof/>
          <w:sz w:val="28"/>
          <w:szCs w:val="28"/>
        </w:rPr>
        <w:t>как маловеро</w:t>
      </w:r>
      <w:r w:rsidR="00600430">
        <w:rPr>
          <w:noProof/>
          <w:sz w:val="28"/>
          <w:szCs w:val="28"/>
        </w:rPr>
        <w:softHyphen/>
      </w:r>
      <w:r w:rsidR="0064476A">
        <w:rPr>
          <w:noProof/>
          <w:sz w:val="28"/>
          <w:szCs w:val="28"/>
        </w:rPr>
        <w:t>ят</w:t>
      </w:r>
      <w:r w:rsidR="00600430">
        <w:rPr>
          <w:noProof/>
          <w:sz w:val="28"/>
          <w:szCs w:val="28"/>
        </w:rPr>
        <w:softHyphen/>
      </w:r>
      <w:r w:rsidR="0064476A">
        <w:rPr>
          <w:noProof/>
          <w:sz w:val="28"/>
          <w:szCs w:val="28"/>
        </w:rPr>
        <w:t>ный не принимается во внимание), то информация об этом может быть передана с помощью одного элемента: единицы (импульса), если данный дискрет больше предсшествующего, или нуля (пробела), если он меньше. Очевидно, что указанная информация должна передаваться значительно чаще по сравнению с дис</w:t>
      </w:r>
      <w:r w:rsidR="000A3174">
        <w:rPr>
          <w:noProof/>
          <w:sz w:val="28"/>
          <w:szCs w:val="28"/>
        </w:rPr>
        <w:t>кретами в системе передачи с</w:t>
      </w:r>
      <w:r w:rsidR="00AF79A3">
        <w:rPr>
          <w:noProof/>
          <w:sz w:val="28"/>
          <w:szCs w:val="28"/>
        </w:rPr>
        <w:t xml:space="preserve"> </w:t>
      </w:r>
      <w:r w:rsidR="00C27F08">
        <w:rPr>
          <w:noProof/>
          <w:sz w:val="28"/>
          <w:szCs w:val="28"/>
        </w:rPr>
        <w:t>ИКМ (рис.</w:t>
      </w:r>
      <w:r w:rsidR="00F64C61">
        <w:rPr>
          <w:noProof/>
          <w:sz w:val="28"/>
          <w:szCs w:val="28"/>
        </w:rPr>
        <w:t xml:space="preserve"> 6.17</w:t>
      </w:r>
      <w:r w:rsidR="000A3174">
        <w:rPr>
          <w:noProof/>
          <w:sz w:val="28"/>
          <w:szCs w:val="28"/>
        </w:rPr>
        <w:t>).</w:t>
      </w:r>
    </w:p>
    <w:p w:rsidR="0064476A" w:rsidRPr="00EB757A" w:rsidRDefault="005C00BC" w:rsidP="00750432">
      <w:pPr>
        <w:ind w:firstLine="0"/>
        <w:jc w:val="center"/>
        <w:rPr>
          <w:noProof/>
          <w:sz w:val="28"/>
          <w:szCs w:val="28"/>
        </w:rPr>
      </w:pPr>
      <w:r>
        <w:object w:dxaOrig="7415" w:dyaOrig="5432">
          <v:shape id="_x0000_i1148" type="#_x0000_t75" style="width:308.25pt;height:224.25pt" o:ole="">
            <v:imagedata r:id="rId255" o:title=""/>
          </v:shape>
          <o:OLEObject Type="Embed" ProgID="Visio.Drawing.11" ShapeID="_x0000_i1148" DrawAspect="Content" ObjectID="_1415007904" r:id="rId256"/>
        </w:object>
      </w:r>
    </w:p>
    <w:p w:rsidR="00973DD9" w:rsidRDefault="00255C10" w:rsidP="00750432">
      <w:pPr>
        <w:ind w:firstLine="0"/>
        <w:jc w:val="center"/>
        <w:rPr>
          <w:noProof/>
          <w:sz w:val="28"/>
          <w:szCs w:val="28"/>
        </w:rPr>
      </w:pPr>
      <w:r>
        <w:rPr>
          <w:noProof/>
          <w:sz w:val="28"/>
          <w:szCs w:val="28"/>
        </w:rPr>
        <w:t>Рисунок 6.17</w:t>
      </w:r>
      <w:r w:rsidR="00952744" w:rsidRPr="00255C10">
        <w:rPr>
          <w:noProof/>
          <w:sz w:val="28"/>
          <w:szCs w:val="28"/>
        </w:rPr>
        <w:t>.</w:t>
      </w:r>
      <w:r w:rsidR="00CD7CA6">
        <w:rPr>
          <w:noProof/>
          <w:sz w:val="28"/>
          <w:szCs w:val="28"/>
        </w:rPr>
        <w:t xml:space="preserve"> Сущность передачи сигналов с использованием дельта-модуляции</w:t>
      </w:r>
    </w:p>
    <w:p w:rsidR="00973DD9" w:rsidRDefault="00973DD9">
      <w:pPr>
        <w:rPr>
          <w:noProof/>
          <w:sz w:val="28"/>
          <w:szCs w:val="28"/>
        </w:rPr>
      </w:pPr>
      <w:r>
        <w:rPr>
          <w:noProof/>
          <w:sz w:val="28"/>
          <w:szCs w:val="28"/>
        </w:rPr>
        <w:br w:type="page"/>
      </w:r>
    </w:p>
    <w:p w:rsidR="0064476A" w:rsidRDefault="000E7964" w:rsidP="000E7964">
      <w:pPr>
        <w:pStyle w:val="af"/>
        <w:rPr>
          <w:noProof/>
        </w:rPr>
      </w:pPr>
      <w:bookmarkStart w:id="50" w:name="_Toc303329708"/>
      <w:r>
        <w:rPr>
          <w:noProof/>
        </w:rPr>
        <w:t>7.</w:t>
      </w:r>
      <w:r>
        <w:rPr>
          <w:noProof/>
        </w:rPr>
        <w:tab/>
      </w:r>
      <w:r w:rsidR="0064476A" w:rsidRPr="00255C10">
        <w:rPr>
          <w:noProof/>
        </w:rPr>
        <w:t>Случайные процессы</w:t>
      </w:r>
      <w:bookmarkEnd w:id="50"/>
    </w:p>
    <w:p w:rsidR="00952744" w:rsidRPr="000E7964" w:rsidRDefault="00952744" w:rsidP="00750432">
      <w:pPr>
        <w:jc w:val="center"/>
        <w:rPr>
          <w:b/>
          <w:noProof/>
          <w:sz w:val="28"/>
          <w:szCs w:val="28"/>
        </w:rPr>
      </w:pPr>
    </w:p>
    <w:p w:rsidR="0064476A" w:rsidRDefault="008767FD" w:rsidP="000E7964">
      <w:pPr>
        <w:pStyle w:val="af3"/>
        <w:rPr>
          <w:noProof/>
        </w:rPr>
      </w:pPr>
      <w:bookmarkStart w:id="51" w:name="_Toc303329709"/>
      <w:r w:rsidRPr="008767FD">
        <w:rPr>
          <w:noProof/>
        </w:rPr>
        <w:t>7</w:t>
      </w:r>
      <w:r w:rsidR="00895AEB">
        <w:rPr>
          <w:noProof/>
        </w:rPr>
        <w:t>.1.</w:t>
      </w:r>
      <w:r w:rsidR="00895AEB" w:rsidRPr="00895AEB">
        <w:rPr>
          <w:noProof/>
        </w:rPr>
        <w:tab/>
      </w:r>
      <w:r w:rsidR="003C0603">
        <w:rPr>
          <w:noProof/>
        </w:rPr>
        <w:t>Вероятносные характеристики случайных сигналов (процес</w:t>
      </w:r>
      <w:r w:rsidR="004D26B4">
        <w:rPr>
          <w:noProof/>
        </w:rPr>
        <w:softHyphen/>
      </w:r>
      <w:r w:rsidR="003C0603">
        <w:rPr>
          <w:noProof/>
        </w:rPr>
        <w:t>сов); числовые хара</w:t>
      </w:r>
      <w:r w:rsidR="00952744">
        <w:rPr>
          <w:noProof/>
        </w:rPr>
        <w:t>ктеристики и физическая интерпре</w:t>
      </w:r>
      <w:r w:rsidR="003C0603">
        <w:rPr>
          <w:noProof/>
        </w:rPr>
        <w:t>тация</w:t>
      </w:r>
      <w:bookmarkEnd w:id="51"/>
    </w:p>
    <w:p w:rsidR="00D52D65" w:rsidRPr="00D62D2A" w:rsidRDefault="00D52D65" w:rsidP="00750432">
      <w:pPr>
        <w:rPr>
          <w:b/>
          <w:noProof/>
          <w:sz w:val="28"/>
          <w:szCs w:val="28"/>
        </w:rPr>
      </w:pPr>
    </w:p>
    <w:p w:rsidR="003C0603" w:rsidRDefault="003C0603" w:rsidP="00750432">
      <w:pPr>
        <w:rPr>
          <w:noProof/>
          <w:sz w:val="28"/>
          <w:szCs w:val="28"/>
        </w:rPr>
      </w:pPr>
      <w:r>
        <w:rPr>
          <w:noProof/>
          <w:sz w:val="28"/>
          <w:szCs w:val="28"/>
        </w:rPr>
        <w:t>Как уже говорилось</w:t>
      </w:r>
      <w:r w:rsidR="00A020F4">
        <w:rPr>
          <w:noProof/>
          <w:sz w:val="28"/>
          <w:szCs w:val="28"/>
        </w:rPr>
        <w:t>,</w:t>
      </w:r>
      <w:r>
        <w:rPr>
          <w:noProof/>
          <w:sz w:val="28"/>
          <w:szCs w:val="28"/>
        </w:rPr>
        <w:t xml:space="preserve"> процессы, рассматриваемые в теории связи, могут быть детерминированными или случайными.</w:t>
      </w:r>
    </w:p>
    <w:p w:rsidR="00952744" w:rsidRDefault="00952744" w:rsidP="00750432">
      <w:pPr>
        <w:rPr>
          <w:noProof/>
          <w:sz w:val="28"/>
          <w:szCs w:val="28"/>
        </w:rPr>
      </w:pPr>
    </w:p>
    <w:p w:rsidR="00952744" w:rsidRDefault="003C0603" w:rsidP="00750432">
      <w:pPr>
        <w:rPr>
          <w:noProof/>
          <w:sz w:val="28"/>
          <w:szCs w:val="28"/>
        </w:rPr>
      </w:pPr>
      <w:r w:rsidRPr="00952744">
        <w:rPr>
          <w:i/>
          <w:noProof/>
          <w:sz w:val="28"/>
          <w:szCs w:val="28"/>
          <w:u w:val="single"/>
        </w:rPr>
        <w:t>Детерминированные пр</w:t>
      </w:r>
      <w:r w:rsidR="00952744">
        <w:rPr>
          <w:i/>
          <w:noProof/>
          <w:sz w:val="28"/>
          <w:szCs w:val="28"/>
          <w:u w:val="single"/>
        </w:rPr>
        <w:t>о</w:t>
      </w:r>
      <w:r w:rsidRPr="00952744">
        <w:rPr>
          <w:i/>
          <w:noProof/>
          <w:sz w:val="28"/>
          <w:szCs w:val="28"/>
          <w:u w:val="single"/>
        </w:rPr>
        <w:t>цессы</w:t>
      </w:r>
      <w:r>
        <w:rPr>
          <w:noProof/>
          <w:sz w:val="28"/>
          <w:szCs w:val="28"/>
        </w:rPr>
        <w:t xml:space="preserve"> – это процессы, течение которых во времени изв</w:t>
      </w:r>
      <w:r w:rsidR="00952744">
        <w:rPr>
          <w:noProof/>
          <w:sz w:val="28"/>
          <w:szCs w:val="28"/>
        </w:rPr>
        <w:t>естно заранее и обсолютно точно</w:t>
      </w:r>
      <w:r w:rsidR="00EE5B97">
        <w:rPr>
          <w:noProof/>
          <w:sz w:val="28"/>
          <w:szCs w:val="28"/>
        </w:rPr>
        <w:t>.</w:t>
      </w:r>
    </w:p>
    <w:p w:rsidR="003C0603" w:rsidRDefault="003C0603" w:rsidP="00750432">
      <w:pPr>
        <w:rPr>
          <w:noProof/>
          <w:sz w:val="28"/>
          <w:szCs w:val="28"/>
        </w:rPr>
      </w:pPr>
    </w:p>
    <w:p w:rsidR="003C0603" w:rsidRDefault="003C0603" w:rsidP="00750432">
      <w:pPr>
        <w:rPr>
          <w:noProof/>
          <w:sz w:val="28"/>
          <w:szCs w:val="28"/>
        </w:rPr>
      </w:pPr>
      <w:r>
        <w:rPr>
          <w:noProof/>
          <w:sz w:val="28"/>
          <w:szCs w:val="28"/>
        </w:rPr>
        <w:t>Например, гармонический сигнал</w:t>
      </w:r>
    </w:p>
    <w:p w:rsidR="008E5887" w:rsidRDefault="008E5887" w:rsidP="00750432">
      <w:pPr>
        <w:rPr>
          <w:noProof/>
          <w:sz w:val="28"/>
          <w:szCs w:val="28"/>
        </w:rPr>
      </w:pPr>
    </w:p>
    <w:p w:rsidR="003C0603" w:rsidRDefault="00952744" w:rsidP="00750432">
      <w:pPr>
        <w:rPr>
          <w:sz w:val="28"/>
          <w:szCs w:val="28"/>
        </w:rPr>
      </w:pPr>
      <m:oMathPara>
        <m:oMathParaPr>
          <m:jc m:val="center"/>
        </m:oMathParaP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e>
              </m:d>
            </m:e>
          </m:func>
          <m:r>
            <w:rPr>
              <w:rFonts w:ascii="Cambria Math" w:hAnsi="Cambria Math"/>
              <w:sz w:val="28"/>
              <w:szCs w:val="28"/>
            </w:rPr>
            <m:t>,</m:t>
          </m:r>
        </m:oMath>
      </m:oMathPara>
    </w:p>
    <w:p w:rsidR="008E5887" w:rsidRDefault="008E5887" w:rsidP="00750432">
      <w:pPr>
        <w:rPr>
          <w:sz w:val="28"/>
          <w:szCs w:val="28"/>
        </w:rPr>
      </w:pPr>
    </w:p>
    <w:p w:rsidR="003C0603" w:rsidRPr="00EE5B97" w:rsidRDefault="003C0603" w:rsidP="00750432">
      <w:pPr>
        <w:rPr>
          <w:sz w:val="28"/>
          <w:szCs w:val="28"/>
        </w:rPr>
      </w:pPr>
      <w:r w:rsidRPr="00EE5B97">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vertAlign w:val="subscript"/>
                <w:lang w:val="en-US"/>
              </w:rPr>
              <m:t>m</m:t>
            </m:r>
          </m:sub>
        </m:sSub>
      </m:oMath>
      <w:r w:rsidRPr="00EE5B97">
        <w:rPr>
          <w:sz w:val="28"/>
          <w:szCs w:val="28"/>
        </w:rPr>
        <w:t>,</w:t>
      </w:r>
      <w:r w:rsidR="00D52D65" w:rsidRPr="00D52D65">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vertAlign w:val="subscript"/>
              </w:rPr>
              <m:t>0</m:t>
            </m:r>
          </m:sub>
        </m:sSub>
      </m:oMath>
      <w:r w:rsidRPr="00EE5B97">
        <w:rPr>
          <w:sz w:val="28"/>
          <w:szCs w:val="28"/>
        </w:rPr>
        <w:t>,</w:t>
      </w:r>
      <w:r w:rsidR="00D52D65" w:rsidRPr="00D52D65">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vertAlign w:val="subscript"/>
              </w:rPr>
              <m:t>0</m:t>
            </m:r>
          </m:sub>
        </m:sSub>
      </m:oMath>
      <w:r w:rsidRPr="00EE5B97">
        <w:rPr>
          <w:sz w:val="28"/>
          <w:szCs w:val="28"/>
        </w:rPr>
        <w:t xml:space="preserve"> – заданы.</w:t>
      </w:r>
    </w:p>
    <w:p w:rsidR="00952744" w:rsidRPr="00D97EFB" w:rsidRDefault="00952744" w:rsidP="00750432">
      <w:pPr>
        <w:rPr>
          <w:sz w:val="28"/>
          <w:szCs w:val="28"/>
        </w:rPr>
      </w:pPr>
    </w:p>
    <w:p w:rsidR="003C0603" w:rsidRDefault="003C0603" w:rsidP="00750432">
      <w:pPr>
        <w:rPr>
          <w:sz w:val="28"/>
          <w:szCs w:val="28"/>
        </w:rPr>
      </w:pPr>
      <w:r>
        <w:rPr>
          <w:sz w:val="28"/>
          <w:szCs w:val="28"/>
        </w:rPr>
        <w:t>Это простейшая модель информационного сигнала, но она оказывается неточн</w:t>
      </w:r>
      <w:r w:rsidR="00173C89">
        <w:rPr>
          <w:sz w:val="28"/>
          <w:szCs w:val="28"/>
        </w:rPr>
        <w:t>ой для современных систем связи</w:t>
      </w:r>
      <w:r>
        <w:rPr>
          <w:sz w:val="28"/>
          <w:szCs w:val="28"/>
        </w:rPr>
        <w:t>, дает большие погрешности в расчетах. Поэтому вводится новая модель, более сложная – случайные процессы (СП). Случайные процессы таковы, что их течение во времени заранее точно предсказать невозможно.</w:t>
      </w:r>
    </w:p>
    <w:p w:rsidR="003C0603" w:rsidRDefault="00AC7086" w:rsidP="00750432">
      <w:pPr>
        <w:rPr>
          <w:sz w:val="28"/>
          <w:szCs w:val="28"/>
        </w:rPr>
      </w:pP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3C0603">
        <w:rPr>
          <w:sz w:val="28"/>
          <w:szCs w:val="28"/>
        </w:rPr>
        <w:t xml:space="preserve"> – сложная случайная функция времени; ее графическое представление</w:t>
      </w:r>
      <w:r w:rsidR="00952744" w:rsidRPr="00952744">
        <w:rPr>
          <w:sz w:val="28"/>
          <w:szCs w:val="28"/>
        </w:rPr>
        <w:t>:</w:t>
      </w:r>
    </w:p>
    <w:p w:rsidR="00656531" w:rsidRDefault="00AC7086" w:rsidP="00750432">
      <w:pPr>
        <w:ind w:firstLine="0"/>
        <w:jc w:val="center"/>
        <w:rPr>
          <w:sz w:val="28"/>
          <w:szCs w:val="28"/>
        </w:rPr>
      </w:pPr>
      <w:r>
        <w:object w:dxaOrig="7133" w:dyaOrig="4637">
          <v:shape id="_x0000_i1149" type="#_x0000_t75" style="width:315.75pt;height:205.5pt" o:ole="">
            <v:imagedata r:id="rId257" o:title=""/>
          </v:shape>
          <o:OLEObject Type="Embed" ProgID="Visio.Drawing.11" ShapeID="_x0000_i1149" DrawAspect="Content" ObjectID="_1415007905" r:id="rId258"/>
        </w:object>
      </w:r>
    </w:p>
    <w:p w:rsidR="00AA0707" w:rsidRPr="00255C10" w:rsidRDefault="005365FF" w:rsidP="00750432">
      <w:pPr>
        <w:ind w:firstLine="0"/>
        <w:jc w:val="center"/>
        <w:rPr>
          <w:noProof/>
          <w:sz w:val="28"/>
          <w:szCs w:val="28"/>
        </w:rPr>
      </w:pPr>
      <w:r w:rsidRPr="00255C10">
        <w:rPr>
          <w:noProof/>
          <w:sz w:val="28"/>
          <w:szCs w:val="28"/>
        </w:rPr>
        <w:t xml:space="preserve">Рисунок </w:t>
      </w:r>
      <w:r w:rsidR="00255C10" w:rsidRPr="00255C10">
        <w:rPr>
          <w:noProof/>
          <w:sz w:val="28"/>
          <w:szCs w:val="28"/>
        </w:rPr>
        <w:t>7.1</w:t>
      </w:r>
      <w:r w:rsidRPr="00255C10">
        <w:rPr>
          <w:noProof/>
          <w:sz w:val="28"/>
          <w:szCs w:val="28"/>
        </w:rPr>
        <w:t>.</w:t>
      </w:r>
      <w:r w:rsidR="00CD7CA6">
        <w:rPr>
          <w:noProof/>
          <w:sz w:val="28"/>
          <w:szCs w:val="28"/>
        </w:rPr>
        <w:t xml:space="preserve"> Временное представление трех реализаций случайного процесса</w:t>
      </w:r>
    </w:p>
    <w:p w:rsidR="005365FF" w:rsidRPr="00D97EFB" w:rsidRDefault="005365FF" w:rsidP="00750432">
      <w:pPr>
        <w:jc w:val="center"/>
        <w:rPr>
          <w:b/>
          <w:noProof/>
          <w:sz w:val="28"/>
          <w:szCs w:val="28"/>
        </w:rPr>
      </w:pPr>
    </w:p>
    <w:p w:rsidR="005365FF" w:rsidRDefault="006A064A" w:rsidP="00750432">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t</m:t>
            </m:r>
            <m:r>
              <w:rPr>
                <w:rFonts w:ascii="Cambria Math" w:hAnsi="Cambria Math"/>
                <w:noProof/>
                <w:sz w:val="28"/>
                <w:szCs w:val="28"/>
                <w:vertAlign w:val="subscript"/>
              </w:rPr>
              <m:t xml:space="preserve"> </m:t>
            </m:r>
          </m:e>
          <m:sub>
            <m:r>
              <w:rPr>
                <w:rFonts w:ascii="Cambria Math" w:hAnsi="Cambria Math"/>
                <w:noProof/>
                <w:sz w:val="28"/>
                <w:szCs w:val="28"/>
                <w:vertAlign w:val="subscript"/>
                <w:lang w:val="en-US"/>
              </w:rPr>
              <m:t>i</m:t>
            </m:r>
          </m:sub>
        </m:sSub>
      </m:oMath>
      <w:r w:rsidR="005365FF" w:rsidRPr="00EE5B97">
        <w:rPr>
          <w:noProof/>
          <w:sz w:val="28"/>
          <w:szCs w:val="28"/>
        </w:rPr>
        <w:t>,</w:t>
      </w:r>
      <w:r w:rsidR="00D52D65" w:rsidRPr="00D52D65">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j</m:t>
            </m:r>
          </m:sub>
        </m:sSub>
      </m:oMath>
      <w:r w:rsidR="005365FF" w:rsidRPr="00EE5B97">
        <w:rPr>
          <w:noProof/>
          <w:sz w:val="28"/>
          <w:szCs w:val="28"/>
        </w:rPr>
        <w:t xml:space="preserve"> </w:t>
      </w:r>
      <w:r w:rsidR="00EE5B97">
        <w:rPr>
          <w:noProof/>
          <w:sz w:val="28"/>
          <w:szCs w:val="28"/>
        </w:rPr>
        <w:t>–</w:t>
      </w:r>
      <w:r w:rsidR="005365FF" w:rsidRPr="005365FF">
        <w:rPr>
          <w:noProof/>
          <w:sz w:val="28"/>
          <w:szCs w:val="28"/>
        </w:rPr>
        <w:t xml:space="preserve"> сечения случайного процесса</w:t>
      </w:r>
      <w:r w:rsidR="00A020F4">
        <w:rPr>
          <w:noProof/>
          <w:sz w:val="28"/>
          <w:szCs w:val="28"/>
        </w:rPr>
        <w:t>,</w:t>
      </w:r>
    </w:p>
    <w:p w:rsidR="005365FF" w:rsidRDefault="00AC7086" w:rsidP="00750432">
      <w:pPr>
        <w:rPr>
          <w:noProof/>
          <w:sz w:val="28"/>
          <w:szCs w:val="28"/>
        </w:rPr>
      </w:pPr>
      <m:oMath>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lang w:val="en-US"/>
              </w:rPr>
              <m:t>i</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EE5B97">
        <w:rPr>
          <w:noProof/>
          <w:sz w:val="28"/>
          <w:szCs w:val="28"/>
        </w:rPr>
        <w:t xml:space="preserve"> –</w:t>
      </w:r>
      <w:r w:rsidR="005365FF" w:rsidRPr="005365FF">
        <w:rPr>
          <w:noProof/>
          <w:sz w:val="28"/>
          <w:szCs w:val="28"/>
        </w:rPr>
        <w:t xml:space="preserve"> совокупность случайны</w:t>
      </w:r>
      <w:r w:rsidR="005365FF">
        <w:rPr>
          <w:noProof/>
          <w:sz w:val="28"/>
          <w:szCs w:val="28"/>
        </w:rPr>
        <w:t>х функций (случайных процессов).</w:t>
      </w:r>
    </w:p>
    <w:p w:rsidR="005365FF" w:rsidRDefault="005365FF" w:rsidP="00750432">
      <w:pPr>
        <w:rPr>
          <w:noProof/>
          <w:sz w:val="28"/>
          <w:szCs w:val="28"/>
        </w:rPr>
      </w:pPr>
    </w:p>
    <w:p w:rsidR="00EE5B97" w:rsidRPr="00973DD9" w:rsidRDefault="005365FF" w:rsidP="00750432">
      <w:pPr>
        <w:rPr>
          <w:noProof/>
          <w:sz w:val="28"/>
          <w:szCs w:val="28"/>
        </w:rPr>
      </w:pPr>
      <w:r>
        <w:rPr>
          <w:noProof/>
          <w:sz w:val="28"/>
          <w:szCs w:val="28"/>
        </w:rPr>
        <w:t xml:space="preserve">Любой сложный случайный сигнал </w:t>
      </w:r>
      <m:oMath>
        <m:r>
          <w:rPr>
            <w:rFonts w:ascii="Cambria Math" w:hAnsi="Cambria Math"/>
            <w:noProof/>
            <w:sz w:val="28"/>
            <w:szCs w:val="28"/>
          </w:rPr>
          <m:t>S(t)</m:t>
        </m:r>
      </m:oMath>
      <w:r w:rsidRPr="005365FF">
        <w:rPr>
          <w:i/>
          <w:noProof/>
          <w:sz w:val="28"/>
          <w:szCs w:val="28"/>
        </w:rPr>
        <w:t xml:space="preserve"> </w:t>
      </w:r>
      <w:r>
        <w:rPr>
          <w:noProof/>
          <w:sz w:val="28"/>
          <w:szCs w:val="28"/>
        </w:rPr>
        <w:t xml:space="preserve">можно представить совокупностью всех возможных его реализаций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vertAlign w:val="subscript"/>
              </w:rPr>
              <m:t>1</m:t>
            </m:r>
          </m:sub>
        </m:sSub>
        <m:r>
          <w:rPr>
            <w:rFonts w:ascii="Cambria Math" w:hAnsi="Cambria Math"/>
            <w:noProof/>
            <w:sz w:val="28"/>
            <w:szCs w:val="28"/>
          </w:rPr>
          <m:t>(t)</m:t>
        </m:r>
      </m:oMath>
      <w:r>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vertAlign w:val="subscript"/>
              </w:rPr>
              <m:t>2</m:t>
            </m:r>
          </m:sub>
        </m:sSub>
        <m:r>
          <w:rPr>
            <w:rFonts w:ascii="Cambria Math" w:hAnsi="Cambria Math"/>
            <w:noProof/>
            <w:sz w:val="28"/>
            <w:szCs w:val="28"/>
          </w:rPr>
          <m:t>(t)</m:t>
        </m:r>
      </m:oMath>
      <w:r>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vertAlign w:val="subscript"/>
              </w:rPr>
              <m:t>3</m:t>
            </m:r>
          </m:sub>
        </m:sSub>
        <m:r>
          <w:rPr>
            <w:rFonts w:ascii="Cambria Math" w:hAnsi="Cambria Math"/>
            <w:noProof/>
            <w:sz w:val="28"/>
            <w:szCs w:val="28"/>
          </w:rPr>
          <m:t>(t)</m:t>
        </m:r>
      </m:oMath>
      <w:r>
        <w:rPr>
          <w:noProof/>
          <w:sz w:val="28"/>
          <w:szCs w:val="28"/>
        </w:rPr>
        <w:t xml:space="preserve"> и т.д.</w:t>
      </w:r>
    </w:p>
    <w:p w:rsidR="00BA5800" w:rsidRDefault="00BA5800" w:rsidP="00750432">
      <w:pPr>
        <w:rPr>
          <w:noProof/>
          <w:sz w:val="28"/>
          <w:szCs w:val="28"/>
        </w:rPr>
      </w:pPr>
      <w:r w:rsidRPr="005365FF">
        <w:rPr>
          <w:i/>
          <w:noProof/>
          <w:sz w:val="28"/>
          <w:szCs w:val="28"/>
          <w:u w:val="single"/>
        </w:rPr>
        <w:t>Реализация</w:t>
      </w:r>
      <w:r>
        <w:rPr>
          <w:noProof/>
          <w:sz w:val="28"/>
          <w:szCs w:val="28"/>
        </w:rPr>
        <w:t xml:space="preserve"> случайного процесса – конкретный вид, который принимает процесс в данном испытании.</w:t>
      </w:r>
    </w:p>
    <w:p w:rsidR="005365FF" w:rsidRDefault="005365FF" w:rsidP="00750432">
      <w:pPr>
        <w:rPr>
          <w:noProof/>
          <w:sz w:val="28"/>
          <w:szCs w:val="28"/>
        </w:rPr>
      </w:pPr>
    </w:p>
    <w:p w:rsidR="00BA5800" w:rsidRPr="00EE5B97" w:rsidRDefault="00BA5800" w:rsidP="00750432">
      <w:pPr>
        <w:rPr>
          <w:i/>
          <w:noProof/>
          <w:sz w:val="28"/>
          <w:szCs w:val="28"/>
        </w:rPr>
      </w:pPr>
      <w:r w:rsidRPr="005365FF">
        <w:rPr>
          <w:i/>
          <w:noProof/>
          <w:sz w:val="28"/>
          <w:szCs w:val="28"/>
          <w:u w:val="single"/>
        </w:rPr>
        <w:t>Сечение</w:t>
      </w:r>
      <w:r w:rsidRPr="005365FF">
        <w:rPr>
          <w:i/>
          <w:noProof/>
          <w:sz w:val="28"/>
          <w:szCs w:val="28"/>
        </w:rPr>
        <w:t xml:space="preserve"> </w:t>
      </w:r>
      <w:r>
        <w:rPr>
          <w:noProof/>
          <w:sz w:val="28"/>
          <w:szCs w:val="28"/>
        </w:rPr>
        <w:t xml:space="preserve">– конкретное значение реализации случайного процесса в некоторый произвольный, но фиксированный момент времени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oMath>
      <w:r>
        <w:rPr>
          <w:noProof/>
          <w:sz w:val="28"/>
          <w:szCs w:val="28"/>
        </w:rPr>
        <w:t>, т.е.</w:t>
      </w:r>
      <w:r w:rsidR="00AC7086" w:rsidRPr="00AC7086">
        <w:rPr>
          <w:noProof/>
          <w:sz w:val="28"/>
          <w:szCs w:val="28"/>
        </w:rPr>
        <w:t xml:space="preserve">           </w:t>
      </w:r>
      <w:r w:rsidR="00AF79A3">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3</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r>
          <w:rPr>
            <w:rFonts w:ascii="Cambria Math" w:hAnsi="Cambria Math"/>
            <w:noProof/>
            <w:sz w:val="28"/>
            <w:szCs w:val="28"/>
          </w:rPr>
          <m:t>)}</m:t>
        </m:r>
      </m:oMath>
      <w:r w:rsidR="005365FF" w:rsidRPr="00EE5B97">
        <w:rPr>
          <w:i/>
          <w:noProof/>
          <w:sz w:val="28"/>
          <w:szCs w:val="28"/>
        </w:rPr>
        <w:t>.</w:t>
      </w:r>
    </w:p>
    <w:p w:rsidR="005365FF" w:rsidRPr="005365FF" w:rsidRDefault="005365FF" w:rsidP="00750432">
      <w:pPr>
        <w:rPr>
          <w:i/>
          <w:noProof/>
          <w:sz w:val="28"/>
          <w:szCs w:val="28"/>
        </w:rPr>
      </w:pPr>
    </w:p>
    <w:p w:rsidR="00BA5800" w:rsidRDefault="00BA5800" w:rsidP="00750432">
      <w:pPr>
        <w:rPr>
          <w:noProof/>
          <w:sz w:val="28"/>
          <w:szCs w:val="28"/>
        </w:rPr>
      </w:pPr>
      <w:r w:rsidRPr="003325A9">
        <w:rPr>
          <w:noProof/>
          <w:sz w:val="28"/>
          <w:szCs w:val="28"/>
        </w:rPr>
        <w:t xml:space="preserve">Достоинства </w:t>
      </w:r>
      <w:r w:rsidR="005365FF" w:rsidRPr="003325A9">
        <w:rPr>
          <w:noProof/>
          <w:sz w:val="28"/>
          <w:szCs w:val="28"/>
        </w:rPr>
        <w:t>графического представления:</w:t>
      </w:r>
      <w:r w:rsidR="008E5887" w:rsidRPr="003325A9">
        <w:rPr>
          <w:noProof/>
          <w:sz w:val="28"/>
          <w:szCs w:val="28"/>
        </w:rPr>
        <w:t xml:space="preserve"> наглядность</w:t>
      </w:r>
      <w:r w:rsidRPr="003325A9">
        <w:rPr>
          <w:noProof/>
          <w:sz w:val="28"/>
          <w:szCs w:val="28"/>
        </w:rPr>
        <w:t>, полное представ</w:t>
      </w:r>
      <w:r w:rsidR="00600430">
        <w:rPr>
          <w:noProof/>
          <w:sz w:val="28"/>
          <w:szCs w:val="28"/>
        </w:rPr>
        <w:softHyphen/>
      </w:r>
      <w:r w:rsidRPr="003325A9">
        <w:rPr>
          <w:noProof/>
          <w:sz w:val="28"/>
          <w:szCs w:val="28"/>
        </w:rPr>
        <w:t>ле</w:t>
      </w:r>
      <w:r w:rsidR="00600430">
        <w:rPr>
          <w:noProof/>
          <w:sz w:val="28"/>
          <w:szCs w:val="28"/>
        </w:rPr>
        <w:softHyphen/>
      </w:r>
      <w:r w:rsidRPr="003325A9">
        <w:rPr>
          <w:noProof/>
          <w:sz w:val="28"/>
          <w:szCs w:val="28"/>
        </w:rPr>
        <w:t>ние.</w:t>
      </w:r>
    </w:p>
    <w:p w:rsidR="005365FF" w:rsidRDefault="005365FF" w:rsidP="00750432">
      <w:pPr>
        <w:rPr>
          <w:noProof/>
          <w:sz w:val="28"/>
          <w:szCs w:val="28"/>
        </w:rPr>
      </w:pPr>
    </w:p>
    <w:p w:rsidR="00BA5800" w:rsidRPr="003325A9" w:rsidRDefault="00BA5800" w:rsidP="00750432">
      <w:pPr>
        <w:rPr>
          <w:noProof/>
          <w:sz w:val="28"/>
          <w:szCs w:val="28"/>
        </w:rPr>
      </w:pPr>
      <w:r w:rsidRPr="003325A9">
        <w:rPr>
          <w:noProof/>
          <w:sz w:val="28"/>
          <w:szCs w:val="28"/>
        </w:rPr>
        <w:t>Недостатки:</w:t>
      </w:r>
      <w:r w:rsidR="006355D4" w:rsidRPr="003325A9">
        <w:rPr>
          <w:noProof/>
          <w:sz w:val="28"/>
          <w:szCs w:val="28"/>
        </w:rPr>
        <w:t xml:space="preserve"> гро</w:t>
      </w:r>
      <w:r w:rsidRPr="003325A9">
        <w:rPr>
          <w:noProof/>
          <w:sz w:val="28"/>
          <w:szCs w:val="28"/>
        </w:rPr>
        <w:t>мозкость, трудность в вычислении.</w:t>
      </w:r>
    </w:p>
    <w:p w:rsidR="005365FF" w:rsidRDefault="005365FF" w:rsidP="00750432">
      <w:pPr>
        <w:rPr>
          <w:noProof/>
          <w:sz w:val="28"/>
          <w:szCs w:val="28"/>
        </w:rPr>
      </w:pPr>
    </w:p>
    <w:p w:rsidR="00BA5800" w:rsidRDefault="00BA5800" w:rsidP="00750432">
      <w:pPr>
        <w:rPr>
          <w:noProof/>
          <w:sz w:val="28"/>
          <w:szCs w:val="28"/>
        </w:rPr>
      </w:pPr>
      <w:r>
        <w:rPr>
          <w:noProof/>
          <w:sz w:val="28"/>
          <w:szCs w:val="28"/>
        </w:rPr>
        <w:t>Необходимо найти математические методы описывающие СП и его характеристики</w:t>
      </w:r>
      <w:r w:rsidR="005365FF">
        <w:rPr>
          <w:noProof/>
          <w:sz w:val="28"/>
          <w:szCs w:val="28"/>
        </w:rPr>
        <w:t>. Для этого используется теория</w:t>
      </w:r>
      <w:r>
        <w:rPr>
          <w:noProof/>
          <w:sz w:val="28"/>
          <w:szCs w:val="28"/>
        </w:rPr>
        <w:t xml:space="preserve"> вероятностей. Значение сигнала в сечении является случайной величиной. Поэтому для описания случайных сигналов вводят понятие функции плотности вероятностей </w:t>
      </w:r>
      <m:oMath>
        <m:r>
          <w:rPr>
            <w:rFonts w:ascii="Cambria Math" w:hAnsi="Cambria Math"/>
            <w:noProof/>
            <w:sz w:val="28"/>
            <w:szCs w:val="28"/>
            <w:lang w:val="en-US"/>
          </w:rPr>
          <m:t>W</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oMath>
      <w:r w:rsidRPr="00BA5800">
        <w:rPr>
          <w:noProof/>
          <w:sz w:val="28"/>
          <w:szCs w:val="28"/>
        </w:rPr>
        <w:t xml:space="preserve"> (</w:t>
      </w:r>
      <w:r>
        <w:rPr>
          <w:noProof/>
          <w:sz w:val="28"/>
          <w:szCs w:val="28"/>
        </w:rPr>
        <w:t xml:space="preserve">ФПВ) </w:t>
      </w:r>
      <w:r w:rsidR="00564555">
        <w:rPr>
          <w:noProof/>
          <w:sz w:val="28"/>
          <w:szCs w:val="28"/>
        </w:rPr>
        <w:t xml:space="preserve">и функцию распределения вероятностей </w:t>
      </w:r>
      <m:oMath>
        <m:r>
          <w:rPr>
            <w:rFonts w:ascii="Cambria Math" w:hAnsi="Cambria Math"/>
            <w:noProof/>
            <w:sz w:val="28"/>
            <w:szCs w:val="28"/>
            <w:lang w:val="en-US"/>
          </w:rPr>
          <m:t>F</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oMath>
      <w:r w:rsidR="00564555" w:rsidRPr="00564555">
        <w:rPr>
          <w:noProof/>
          <w:sz w:val="28"/>
          <w:szCs w:val="28"/>
        </w:rPr>
        <w:t xml:space="preserve"> (</w:t>
      </w:r>
      <w:r w:rsidR="00564555">
        <w:rPr>
          <w:noProof/>
          <w:sz w:val="28"/>
          <w:szCs w:val="28"/>
        </w:rPr>
        <w:t>ФРВ).</w:t>
      </w:r>
    </w:p>
    <w:p w:rsidR="005365FF" w:rsidRDefault="005365FF" w:rsidP="00750432">
      <w:pPr>
        <w:rPr>
          <w:noProof/>
          <w:sz w:val="28"/>
          <w:szCs w:val="28"/>
        </w:rPr>
      </w:pPr>
    </w:p>
    <w:p w:rsidR="00564555" w:rsidRPr="00126007" w:rsidRDefault="00564555" w:rsidP="00750432">
      <w:pPr>
        <w:rPr>
          <w:noProof/>
          <w:sz w:val="28"/>
          <w:szCs w:val="28"/>
        </w:rPr>
      </w:pPr>
      <w:r w:rsidRPr="005365FF">
        <w:rPr>
          <w:i/>
          <w:noProof/>
          <w:sz w:val="28"/>
          <w:szCs w:val="28"/>
          <w:u w:val="single"/>
        </w:rPr>
        <w:t xml:space="preserve">Одномерная </w:t>
      </w:r>
      <w:r w:rsidRPr="00A020F4">
        <w:rPr>
          <w:i/>
          <w:noProof/>
          <w:sz w:val="28"/>
          <w:szCs w:val="28"/>
          <w:u w:val="single"/>
        </w:rPr>
        <w:t>функция</w:t>
      </w:r>
      <w:r w:rsidR="005365FF" w:rsidRPr="00A020F4">
        <w:rPr>
          <w:i/>
          <w:noProof/>
          <w:sz w:val="28"/>
          <w:szCs w:val="28"/>
          <w:u w:val="single"/>
        </w:rPr>
        <w:t xml:space="preserve"> распределения вероятностей</w:t>
      </w:r>
      <w:r w:rsidR="005365FF">
        <w:rPr>
          <w:noProof/>
          <w:sz w:val="28"/>
          <w:szCs w:val="28"/>
        </w:rPr>
        <w:t xml:space="preserve"> </w:t>
      </w:r>
      <w:r>
        <w:rPr>
          <w:noProof/>
          <w:sz w:val="28"/>
          <w:szCs w:val="28"/>
        </w:rPr>
        <w:t xml:space="preserve">характеризует процесс только в одном сечении –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lang w:val="en-US"/>
              </w:rPr>
              <m:t>i</m:t>
            </m:r>
          </m:sub>
        </m:sSub>
      </m:oMath>
      <w:r w:rsidRPr="00EE5B97">
        <w:rPr>
          <w:noProof/>
          <w:sz w:val="28"/>
          <w:szCs w:val="28"/>
        </w:rPr>
        <w:t>.</w:t>
      </w:r>
    </w:p>
    <w:p w:rsidR="00564250" w:rsidRPr="00126007" w:rsidRDefault="00564250" w:rsidP="00750432">
      <w:pPr>
        <w:rPr>
          <w:noProof/>
          <w:sz w:val="28"/>
          <w:szCs w:val="28"/>
        </w:rPr>
      </w:pPr>
    </w:p>
    <w:p w:rsidR="00BA5800" w:rsidRPr="00564250" w:rsidRDefault="00871417" w:rsidP="00750432">
      <w:pPr>
        <w:rPr>
          <w:noProof/>
          <w:sz w:val="28"/>
          <w:szCs w:val="28"/>
          <w:lang w:val="en-US"/>
        </w:rPr>
      </w:pPr>
      <m:oMathPara>
        <m:oMathParaPr>
          <m:jc m:val="center"/>
        </m:oMathParaPr>
        <m:oMath>
          <m:r>
            <w:rPr>
              <w:rFonts w:ascii="Cambria Math" w:hAnsi="Cambria Math"/>
              <w:noProof/>
              <w:sz w:val="28"/>
              <w:szCs w:val="28"/>
            </w:rPr>
            <m:t>F</m:t>
          </m:r>
          <m:d>
            <m:dPr>
              <m:ctrlPr>
                <w:rPr>
                  <w:rFonts w:ascii="Cambria Math" w:hAnsi="Cambria Math"/>
                  <w:i/>
                  <w:noProof/>
                  <w:sz w:val="28"/>
                  <w:szCs w:val="28"/>
                </w:rPr>
              </m:ctrlPr>
            </m:dPr>
            <m:e>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≤x</m:t>
              </m:r>
            </m:e>
          </m:d>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≤x</m:t>
              </m:r>
            </m:e>
          </m:d>
          <m:r>
            <w:rPr>
              <w:rFonts w:ascii="Cambria Math" w:hAnsi="Cambria Math"/>
              <w:noProof/>
              <w:sz w:val="28"/>
              <w:szCs w:val="28"/>
            </w:rPr>
            <m:t>.</m:t>
          </m:r>
        </m:oMath>
      </m:oMathPara>
    </w:p>
    <w:p w:rsidR="00464A66" w:rsidRPr="00464A66" w:rsidRDefault="00464A66" w:rsidP="00750432">
      <w:pPr>
        <w:rPr>
          <w:noProof/>
          <w:lang w:val="en-US"/>
        </w:rPr>
      </w:pPr>
    </w:p>
    <w:p w:rsidR="00564555" w:rsidRPr="00564250" w:rsidRDefault="00564555" w:rsidP="00750432">
      <w:pPr>
        <w:rPr>
          <w:noProof/>
          <w:sz w:val="28"/>
          <w:szCs w:val="28"/>
        </w:rPr>
      </w:pPr>
      <w:r w:rsidRPr="00464A66">
        <w:rPr>
          <w:i/>
          <w:noProof/>
          <w:sz w:val="28"/>
          <w:szCs w:val="28"/>
          <w:u w:val="single"/>
          <w:lang w:val="en-US"/>
        </w:rPr>
        <w:t>n</w:t>
      </w:r>
      <w:r w:rsidRPr="00464A66">
        <w:rPr>
          <w:i/>
          <w:noProof/>
          <w:sz w:val="28"/>
          <w:szCs w:val="28"/>
          <w:u w:val="single"/>
        </w:rPr>
        <w:t>-мерная функци</w:t>
      </w:r>
      <w:r w:rsidRPr="00A020F4">
        <w:rPr>
          <w:i/>
          <w:noProof/>
          <w:sz w:val="28"/>
          <w:szCs w:val="28"/>
          <w:u w:val="single"/>
        </w:rPr>
        <w:t>я распределения вероятностей</w:t>
      </w:r>
      <w:r>
        <w:rPr>
          <w:noProof/>
          <w:sz w:val="28"/>
          <w:szCs w:val="28"/>
        </w:rPr>
        <w:t xml:space="preserve"> характеризует случайный процесс одновременно в </w:t>
      </w:r>
      <w:r w:rsidRPr="00EE5B97">
        <w:rPr>
          <w:i/>
          <w:noProof/>
          <w:sz w:val="28"/>
          <w:szCs w:val="28"/>
          <w:lang w:val="en-US"/>
        </w:rPr>
        <w:t>n</w:t>
      </w:r>
      <w:r w:rsidR="00564250">
        <w:rPr>
          <w:noProof/>
          <w:sz w:val="28"/>
          <w:szCs w:val="28"/>
        </w:rPr>
        <w:t xml:space="preserve"> сечениях</w:t>
      </w:r>
      <w:r w:rsidR="00564250" w:rsidRPr="00564250">
        <w:rPr>
          <w:noProof/>
          <w:sz w:val="28"/>
          <w:szCs w:val="28"/>
        </w:rPr>
        <w:t>:</w:t>
      </w:r>
    </w:p>
    <w:p w:rsidR="00564250" w:rsidRPr="00564250" w:rsidRDefault="00564250" w:rsidP="00750432">
      <w:pPr>
        <w:rPr>
          <w:noProof/>
          <w:sz w:val="28"/>
          <w:szCs w:val="28"/>
        </w:rPr>
      </w:pPr>
    </w:p>
    <w:p w:rsidR="00564555" w:rsidRPr="00564250" w:rsidRDefault="006A064A" w:rsidP="00750432">
      <w:pPr>
        <w:jc w:val="center"/>
        <w:rPr>
          <w:i/>
          <w:noProof/>
          <w:sz w:val="28"/>
          <w:szCs w:val="28"/>
          <w:lang w:val="en-US"/>
        </w:rPr>
      </w:pPr>
      <m:oMathPara>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n</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n</m:t>
                  </m:r>
                </m:sub>
              </m:sSub>
            </m:e>
          </m:d>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 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n</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e>
          </m:d>
          <m:r>
            <w:rPr>
              <w:rFonts w:ascii="Cambria Math" w:hAnsi="Cambria Math"/>
              <w:noProof/>
              <w:sz w:val="28"/>
              <w:szCs w:val="28"/>
            </w:rPr>
            <m:t>.</m:t>
          </m:r>
        </m:oMath>
      </m:oMathPara>
    </w:p>
    <w:p w:rsidR="00464A66" w:rsidRPr="00464A66" w:rsidRDefault="00464A66" w:rsidP="00750432">
      <w:pPr>
        <w:rPr>
          <w:noProof/>
          <w:lang w:val="en-US"/>
        </w:rPr>
      </w:pPr>
    </w:p>
    <w:p w:rsidR="00564555" w:rsidRDefault="00564555" w:rsidP="00750432">
      <w:pPr>
        <w:rPr>
          <w:noProof/>
          <w:sz w:val="28"/>
          <w:szCs w:val="28"/>
        </w:rPr>
      </w:pPr>
      <w:r w:rsidRPr="007168D5">
        <w:rPr>
          <w:i/>
          <w:noProof/>
          <w:sz w:val="28"/>
          <w:szCs w:val="28"/>
          <w:u w:val="single"/>
        </w:rPr>
        <w:t>Функция плотности вероятностей</w:t>
      </w:r>
      <w:r>
        <w:rPr>
          <w:noProof/>
          <w:sz w:val="28"/>
          <w:szCs w:val="28"/>
        </w:rPr>
        <w:t xml:space="preserve"> случайного процесса</w:t>
      </w:r>
      <w:r w:rsidR="00A020F4">
        <w:rPr>
          <w:noProof/>
          <w:sz w:val="28"/>
          <w:szCs w:val="28"/>
        </w:rPr>
        <w:t>:</w:t>
      </w:r>
    </w:p>
    <w:p w:rsidR="008E5887" w:rsidRDefault="008E5887" w:rsidP="00750432">
      <w:pPr>
        <w:rPr>
          <w:noProof/>
          <w:sz w:val="28"/>
          <w:szCs w:val="28"/>
        </w:rPr>
      </w:pPr>
    </w:p>
    <w:p w:rsidR="00564555" w:rsidRPr="00464A66" w:rsidRDefault="00464A66" w:rsidP="007168D5">
      <w:pPr>
        <w:spacing w:line="360" w:lineRule="auto"/>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x,t</m:t>
                  </m:r>
                </m:e>
                <m:sub>
                  <m:r>
                    <w:rPr>
                      <w:rFonts w:ascii="Cambria Math" w:hAnsi="Cambria Math"/>
                      <w:noProof/>
                      <w:sz w:val="28"/>
                      <w:szCs w:val="28"/>
                    </w:rPr>
                    <m:t>i</m:t>
                  </m:r>
                </m:sub>
              </m:sSub>
            </m:e>
          </m:d>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i</m:t>
                  </m:r>
                </m:sub>
              </m:sSub>
              <m:r>
                <w:rPr>
                  <w:rFonts w:ascii="Cambria Math" w:hAnsi="Cambria Math"/>
                  <w:noProof/>
                  <w:sz w:val="28"/>
                  <w:szCs w:val="28"/>
                </w:rPr>
                <m:t>)≤x+δx</m:t>
              </m:r>
            </m:e>
          </m:d>
          <m:r>
            <w:rPr>
              <w:rFonts w:ascii="Cambria Math" w:hAnsi="Cambria Math"/>
              <w:noProof/>
              <w:sz w:val="28"/>
              <w:szCs w:val="28"/>
            </w:rPr>
            <m:t>,  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x,t</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δF</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x,t</m:t>
                      </m:r>
                    </m:e>
                    <m:sub>
                      <m:r>
                        <w:rPr>
                          <w:rFonts w:ascii="Cambria Math" w:hAnsi="Cambria Math"/>
                          <w:noProof/>
                          <w:sz w:val="28"/>
                          <w:szCs w:val="28"/>
                        </w:rPr>
                        <m:t>i</m:t>
                      </m:r>
                    </m:sub>
                  </m:sSub>
                </m:e>
              </m:d>
            </m:num>
            <m:den>
              <m:r>
                <w:rPr>
                  <w:rFonts w:ascii="Cambria Math" w:hAnsi="Cambria Math"/>
                  <w:noProof/>
                  <w:sz w:val="28"/>
                  <w:szCs w:val="28"/>
                </w:rPr>
                <m:t>δx</m:t>
              </m:r>
            </m:den>
          </m:f>
          <m:r>
            <w:rPr>
              <w:rFonts w:ascii="Cambria Math" w:hAnsi="Cambria Math"/>
              <w:noProof/>
              <w:sz w:val="28"/>
              <w:szCs w:val="28"/>
            </w:rPr>
            <m:t>,</m:t>
          </m:r>
        </m:oMath>
      </m:oMathPara>
    </w:p>
    <w:p w:rsidR="00564555"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x,t</m:t>
                  </m:r>
                </m:e>
                <m:sub>
                  <m:r>
                    <w:rPr>
                      <w:rFonts w:ascii="Cambria Math" w:hAnsi="Cambria Math"/>
                      <w:noProof/>
                      <w:sz w:val="28"/>
                      <w:szCs w:val="28"/>
                    </w:rPr>
                    <m:t>i</m:t>
                  </m:r>
                </m:sub>
              </m:sSub>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x</m:t>
              </m:r>
            </m:sup>
            <m:e>
              <m:r>
                <w:rPr>
                  <w:rFonts w:ascii="Cambria Math" w:hAnsi="Cambria Math"/>
                  <w:noProof/>
                  <w:sz w:val="28"/>
                  <w:szCs w:val="28"/>
                </w:rPr>
                <m:t>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x,t</m:t>
                      </m:r>
                    </m:e>
                    <m:sub>
                      <m:r>
                        <w:rPr>
                          <w:rFonts w:ascii="Cambria Math" w:hAnsi="Cambria Math"/>
                          <w:noProof/>
                          <w:sz w:val="28"/>
                          <w:szCs w:val="28"/>
                        </w:rPr>
                        <m:t>i</m:t>
                      </m:r>
                    </m:sub>
                  </m:sSub>
                </m:e>
              </m:d>
              <m:r>
                <w:rPr>
                  <w:rFonts w:ascii="Cambria Math" w:hAnsi="Cambria Math"/>
                  <w:noProof/>
                  <w:sz w:val="28"/>
                  <w:szCs w:val="28"/>
                </w:rPr>
                <m:t>dx</m:t>
              </m:r>
            </m:e>
          </m:nary>
          <m:r>
            <w:rPr>
              <w:rFonts w:ascii="Cambria Math" w:hAnsi="Cambria Math"/>
              <w:noProof/>
              <w:sz w:val="28"/>
              <w:szCs w:val="28"/>
            </w:rPr>
            <m:t>.</m:t>
          </m:r>
        </m:oMath>
      </m:oMathPara>
    </w:p>
    <w:p w:rsidR="008E5887" w:rsidRDefault="008E5887" w:rsidP="00750432">
      <w:pPr>
        <w:rPr>
          <w:noProof/>
        </w:rPr>
      </w:pPr>
    </w:p>
    <w:p w:rsidR="00564555" w:rsidRPr="00126007" w:rsidRDefault="007168D5" w:rsidP="00750432">
      <w:pPr>
        <w:rPr>
          <w:noProof/>
          <w:sz w:val="28"/>
          <w:szCs w:val="28"/>
        </w:rPr>
      </w:pPr>
      <w:r>
        <w:rPr>
          <w:noProof/>
          <w:sz w:val="28"/>
          <w:szCs w:val="28"/>
        </w:rPr>
        <w:t>Д</w:t>
      </w:r>
      <w:r w:rsidR="00564555">
        <w:rPr>
          <w:noProof/>
          <w:sz w:val="28"/>
          <w:szCs w:val="28"/>
        </w:rPr>
        <w:t xml:space="preserve">ля </w:t>
      </w:r>
      <w:r w:rsidR="00564555" w:rsidRPr="00EE5B97">
        <w:rPr>
          <w:i/>
          <w:noProof/>
          <w:sz w:val="28"/>
          <w:szCs w:val="28"/>
          <w:lang w:val="en-US"/>
        </w:rPr>
        <w:t>n</w:t>
      </w:r>
      <w:r>
        <w:rPr>
          <w:noProof/>
          <w:sz w:val="28"/>
          <w:szCs w:val="28"/>
        </w:rPr>
        <w:t>-</w:t>
      </w:r>
      <w:r w:rsidR="00564555">
        <w:rPr>
          <w:noProof/>
          <w:sz w:val="28"/>
          <w:szCs w:val="28"/>
        </w:rPr>
        <w:t>мерной функции плотности вероятностей</w:t>
      </w:r>
      <w:r>
        <w:rPr>
          <w:noProof/>
          <w:sz w:val="28"/>
          <w:szCs w:val="28"/>
        </w:rPr>
        <w:t>:</w:t>
      </w:r>
    </w:p>
    <w:p w:rsidR="00F92595" w:rsidRPr="00126007" w:rsidRDefault="00F92595" w:rsidP="00750432">
      <w:pPr>
        <w:rPr>
          <w:noProof/>
          <w:sz w:val="28"/>
          <w:szCs w:val="28"/>
        </w:rPr>
      </w:pPr>
    </w:p>
    <w:p w:rsidR="00564555" w:rsidRPr="00564555" w:rsidRDefault="006A064A" w:rsidP="00750432">
      <w:pPr>
        <w:jc w:val="cente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n</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n</m:t>
                  </m:r>
                </m:sub>
              </m:sSub>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∂F</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n</m:t>
                      </m:r>
                    </m:sub>
                  </m:sSub>
                </m:e>
              </m:d>
            </m:num>
            <m:den>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3</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den>
          </m:f>
          <m:r>
            <w:rPr>
              <w:rFonts w:ascii="Cambria Math" w:hAnsi="Cambria Math"/>
              <w:noProof/>
              <w:sz w:val="28"/>
              <w:szCs w:val="28"/>
            </w:rPr>
            <m:t>.</m:t>
          </m:r>
        </m:oMath>
      </m:oMathPara>
    </w:p>
    <w:p w:rsidR="00564555" w:rsidRDefault="00564555" w:rsidP="00750432">
      <w:pPr>
        <w:rPr>
          <w:noProof/>
        </w:rPr>
      </w:pPr>
    </w:p>
    <w:p w:rsidR="00564555" w:rsidRPr="00D97EFB" w:rsidRDefault="00564555" w:rsidP="00750432">
      <w:pPr>
        <w:rPr>
          <w:noProof/>
          <w:sz w:val="28"/>
          <w:szCs w:val="28"/>
        </w:rPr>
      </w:pPr>
      <w:r>
        <w:rPr>
          <w:noProof/>
          <w:sz w:val="28"/>
          <w:szCs w:val="28"/>
        </w:rPr>
        <w:t xml:space="preserve">Значения </w:t>
      </w:r>
      <w:r w:rsidRPr="00464A66">
        <w:rPr>
          <w:i/>
          <w:noProof/>
          <w:sz w:val="28"/>
          <w:szCs w:val="28"/>
          <w:lang w:val="en-US"/>
        </w:rPr>
        <w:t>W</w:t>
      </w:r>
      <w:r w:rsidRPr="006355D4">
        <w:rPr>
          <w:i/>
          <w:noProof/>
          <w:sz w:val="28"/>
          <w:szCs w:val="28"/>
          <w:vertAlign w:val="subscript"/>
          <w:lang w:val="en-US"/>
        </w:rPr>
        <w:t>n</w:t>
      </w:r>
      <w:r w:rsidRPr="006355D4">
        <w:rPr>
          <w:noProof/>
          <w:sz w:val="28"/>
          <w:szCs w:val="28"/>
        </w:rPr>
        <w:t xml:space="preserve"> </w:t>
      </w:r>
      <w:r>
        <w:rPr>
          <w:noProof/>
          <w:sz w:val="28"/>
          <w:szCs w:val="28"/>
        </w:rPr>
        <w:t>используются при оценке помехоустойчивости приема сигналов методом многократных отсчетов.</w:t>
      </w:r>
    </w:p>
    <w:p w:rsidR="00464A66" w:rsidRPr="00564250" w:rsidRDefault="00464A66" w:rsidP="00750432">
      <w:pPr>
        <w:rPr>
          <w:noProof/>
          <w:sz w:val="28"/>
          <w:szCs w:val="28"/>
        </w:rPr>
      </w:pPr>
    </w:p>
    <w:p w:rsidR="00564555" w:rsidRPr="007F4EC9" w:rsidRDefault="00564555" w:rsidP="00750432">
      <w:pPr>
        <w:rPr>
          <w:noProof/>
          <w:sz w:val="28"/>
          <w:szCs w:val="28"/>
        </w:rPr>
      </w:pPr>
      <w:r w:rsidRPr="00464A66">
        <w:rPr>
          <w:i/>
          <w:noProof/>
          <w:sz w:val="28"/>
          <w:szCs w:val="28"/>
          <w:u w:val="single"/>
        </w:rPr>
        <w:t>Двумерная функция распределения вероятностей</w:t>
      </w:r>
      <w:r w:rsidRPr="00464A66">
        <w:rPr>
          <w:i/>
          <w:noProof/>
          <w:sz w:val="28"/>
          <w:szCs w:val="28"/>
        </w:rPr>
        <w:t xml:space="preserve"> </w:t>
      </w:r>
      <w:r>
        <w:rPr>
          <w:noProof/>
          <w:sz w:val="28"/>
          <w:szCs w:val="28"/>
        </w:rPr>
        <w:t>широко используется в теории связи</w:t>
      </w:r>
      <w:r w:rsidR="00464A66" w:rsidRPr="00464A66">
        <w:rPr>
          <w:noProof/>
          <w:sz w:val="28"/>
          <w:szCs w:val="28"/>
        </w:rPr>
        <w:t>.</w:t>
      </w:r>
    </w:p>
    <w:p w:rsidR="0013435B" w:rsidRPr="007F4EC9" w:rsidRDefault="0013435B" w:rsidP="00750432">
      <w:pPr>
        <w:rPr>
          <w:noProof/>
          <w:sz w:val="28"/>
          <w:szCs w:val="28"/>
        </w:rPr>
      </w:pPr>
    </w:p>
    <w:p w:rsidR="00564555" w:rsidRDefault="006A064A" w:rsidP="00750432">
      <w:pPr>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2</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=P</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i</m:t>
                  </m:r>
                </m:sub>
              </m:sSub>
              <m:r>
                <w:rPr>
                  <w:rFonts w:ascii="Cambria Math" w:hAnsi="Cambria Math"/>
                  <w:noProof/>
                  <w:sz w:val="28"/>
                  <w:szCs w:val="28"/>
                </w:rPr>
                <m:t>)≤x;η</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≤y</m:t>
              </m:r>
            </m:e>
          </m:d>
          <m:r>
            <w:rPr>
              <w:rFonts w:ascii="Cambria Math" w:hAnsi="Cambria Math"/>
              <w:noProof/>
              <w:sz w:val="28"/>
              <w:szCs w:val="28"/>
            </w:rPr>
            <m:t>.</m:t>
          </m:r>
        </m:oMath>
      </m:oMathPara>
    </w:p>
    <w:p w:rsidR="006A685A" w:rsidRPr="00464A66" w:rsidRDefault="006A685A" w:rsidP="00750432">
      <w:pPr>
        <w:rPr>
          <w:noProof/>
          <w:sz w:val="28"/>
          <w:szCs w:val="28"/>
        </w:rPr>
      </w:pPr>
    </w:p>
    <w:p w:rsidR="00095518" w:rsidRPr="006A685A" w:rsidRDefault="007168D5" w:rsidP="00750432">
      <w:pPr>
        <w:rPr>
          <w:noProof/>
          <w:sz w:val="28"/>
          <w:szCs w:val="28"/>
        </w:rPr>
      </w:pPr>
      <w:r>
        <w:rPr>
          <w:noProof/>
          <w:sz w:val="28"/>
          <w:szCs w:val="28"/>
        </w:rPr>
        <w:t>Т.е.</w:t>
      </w:r>
      <w:r w:rsidR="00AF79A3" w:rsidRPr="007168D5">
        <w:rPr>
          <w:noProof/>
          <w:sz w:val="28"/>
          <w:szCs w:val="28"/>
        </w:rPr>
        <w:t xml:space="preserve"> </w:t>
      </w:r>
      <w:r w:rsidR="006A685A" w:rsidRPr="007168D5">
        <w:rPr>
          <w:i/>
          <w:noProof/>
          <w:sz w:val="28"/>
          <w:szCs w:val="28"/>
        </w:rPr>
        <w:t>F</w:t>
      </w:r>
      <w:r w:rsidR="006A685A" w:rsidRPr="007168D5">
        <w:rPr>
          <w:noProof/>
          <w:sz w:val="28"/>
          <w:szCs w:val="28"/>
          <w:vertAlign w:val="subscript"/>
        </w:rPr>
        <w:t>2</w:t>
      </w:r>
      <w:r w:rsidR="006A685A" w:rsidRPr="007168D5">
        <w:rPr>
          <w:noProof/>
          <w:sz w:val="28"/>
          <w:szCs w:val="28"/>
        </w:rPr>
        <w:t xml:space="preserve"> учитывает два процесса</w:t>
      </w:r>
      <w:r w:rsidR="006355D4" w:rsidRPr="007168D5">
        <w:rPr>
          <w:noProof/>
          <w:sz w:val="28"/>
          <w:szCs w:val="28"/>
        </w:rPr>
        <w:t>:</w:t>
      </w:r>
      <w:r w:rsidR="006A685A" w:rsidRPr="007168D5">
        <w:rPr>
          <w:noProof/>
          <w:sz w:val="28"/>
          <w:szCs w:val="28"/>
        </w:rPr>
        <w:t xml:space="preserve"> </w:t>
      </w:r>
      <m:oMath>
        <m:r>
          <w:rPr>
            <w:rFonts w:ascii="Cambria Math" w:hAnsi="Cambria Math"/>
            <w:noProof/>
            <w:sz w:val="28"/>
            <w:szCs w:val="28"/>
          </w:rPr>
          <m:t>ξ(t)</m:t>
        </m:r>
      </m:oMath>
      <w:r w:rsidR="006A685A" w:rsidRPr="007168D5">
        <w:rPr>
          <w:noProof/>
          <w:sz w:val="28"/>
          <w:szCs w:val="28"/>
        </w:rPr>
        <w:t xml:space="preserve"> и </w:t>
      </w:r>
      <m:oMath>
        <m:r>
          <w:rPr>
            <w:rFonts w:ascii="Cambria Math" w:hAnsi="Cambria Math"/>
            <w:noProof/>
            <w:sz w:val="28"/>
            <w:szCs w:val="28"/>
          </w:rPr>
          <m:t>η(</m:t>
        </m:r>
        <m:r>
          <w:rPr>
            <w:rFonts w:ascii="Cambria Math" w:hAnsi="Cambria Math"/>
            <w:noProof/>
            <w:sz w:val="28"/>
            <w:szCs w:val="28"/>
            <w:lang w:val="en-US"/>
          </w:rPr>
          <m:t>t</m:t>
        </m:r>
        <m:r>
          <w:rPr>
            <w:rFonts w:ascii="Cambria Math" w:hAnsi="Cambria Math"/>
            <w:noProof/>
            <w:sz w:val="28"/>
            <w:szCs w:val="28"/>
          </w:rPr>
          <m:t>)</m:t>
        </m:r>
      </m:oMath>
      <w:r w:rsidR="006A685A" w:rsidRPr="007168D5">
        <w:rPr>
          <w:noProof/>
          <w:sz w:val="28"/>
          <w:szCs w:val="28"/>
        </w:rPr>
        <w:t>.</w:t>
      </w:r>
    </w:p>
    <w:p w:rsidR="00095518" w:rsidRPr="006A685A" w:rsidRDefault="00095518" w:rsidP="00750432">
      <w:pPr>
        <w:rPr>
          <w:i/>
          <w:noProof/>
          <w:sz w:val="28"/>
          <w:szCs w:val="28"/>
          <w:u w:val="single"/>
        </w:rPr>
      </w:pPr>
    </w:p>
    <w:p w:rsidR="006A685A" w:rsidRPr="00D97EFB" w:rsidRDefault="00095518" w:rsidP="00973DD9">
      <w:pPr>
        <w:rPr>
          <w:i/>
          <w:noProof/>
          <w:sz w:val="28"/>
          <w:szCs w:val="28"/>
          <w:u w:val="single"/>
        </w:rPr>
      </w:pPr>
      <w:r w:rsidRPr="006A685A">
        <w:rPr>
          <w:i/>
          <w:noProof/>
          <w:sz w:val="28"/>
          <w:szCs w:val="28"/>
          <w:u w:val="single"/>
        </w:rPr>
        <w:t>Свойства функции распределения вероятностей и функции плотности вероятностей</w:t>
      </w:r>
      <w:r w:rsidR="007168D5">
        <w:rPr>
          <w:i/>
          <w:noProof/>
          <w:sz w:val="28"/>
          <w:szCs w:val="28"/>
          <w:u w:val="single"/>
        </w:rPr>
        <w:t>:</w:t>
      </w:r>
    </w:p>
    <w:p w:rsidR="006A685A" w:rsidRPr="00D97EFB" w:rsidRDefault="006A685A" w:rsidP="007168D5">
      <w:pPr>
        <w:tabs>
          <w:tab w:val="left" w:pos="1134"/>
        </w:tabs>
        <w:spacing w:line="360" w:lineRule="auto"/>
        <w:rPr>
          <w:noProof/>
          <w:sz w:val="28"/>
          <w:szCs w:val="28"/>
        </w:rPr>
      </w:pPr>
      <w:r w:rsidRPr="006355D4">
        <w:rPr>
          <w:noProof/>
          <w:sz w:val="28"/>
          <w:szCs w:val="28"/>
        </w:rPr>
        <w:t>1.</w:t>
      </w:r>
      <w:r w:rsidR="006355D4" w:rsidRPr="007F4EC9">
        <w:rPr>
          <w:noProof/>
          <w:sz w:val="28"/>
          <w:szCs w:val="28"/>
        </w:rPr>
        <w:tab/>
      </w:r>
      <m:oMath>
        <m:r>
          <w:rPr>
            <w:rFonts w:ascii="Cambria Math" w:hAnsi="Cambria Math"/>
            <w:noProof/>
            <w:sz w:val="28"/>
            <w:szCs w:val="28"/>
            <w:lang w:val="en-US"/>
          </w:rPr>
          <m:t>F</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oMath>
      <w:r w:rsidR="006355D4" w:rsidRPr="006355D4">
        <w:rPr>
          <w:noProof/>
          <w:sz w:val="28"/>
          <w:szCs w:val="28"/>
        </w:rPr>
        <w:t xml:space="preserve"> –</w:t>
      </w:r>
      <w:r w:rsidRPr="006355D4">
        <w:rPr>
          <w:noProof/>
          <w:sz w:val="28"/>
          <w:szCs w:val="28"/>
        </w:rPr>
        <w:t xml:space="preserve"> функция неубывающая.</w:t>
      </w:r>
    </w:p>
    <w:p w:rsidR="006A685A" w:rsidRPr="00D97EFB" w:rsidRDefault="006A685A" w:rsidP="007168D5">
      <w:pPr>
        <w:spacing w:line="360" w:lineRule="auto"/>
        <w:rPr>
          <w:noProof/>
          <w:sz w:val="28"/>
          <w:szCs w:val="28"/>
        </w:rPr>
      </w:pPr>
      <w:r>
        <w:rPr>
          <w:noProof/>
          <w:sz w:val="28"/>
          <w:szCs w:val="28"/>
        </w:rPr>
        <w:t xml:space="preserve">Если </w:t>
      </w:r>
      <m:oMath>
        <m:r>
          <w:rPr>
            <w:rFonts w:ascii="Cambria Math" w:hAnsi="Cambria Math"/>
            <w:noProof/>
            <w:sz w:val="28"/>
            <w:szCs w:val="28"/>
          </w:rPr>
          <m:t>F</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e>
        </m:d>
        <m:r>
          <w:rPr>
            <w:rFonts w:ascii="Cambria Math" w:hAnsi="Cambria Math"/>
            <w:noProof/>
            <w:sz w:val="28"/>
            <w:szCs w:val="28"/>
          </w:rPr>
          <m:t>&gt;F</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e>
        </m:d>
      </m:oMath>
      <w:r>
        <w:rPr>
          <w:noProof/>
          <w:sz w:val="28"/>
          <w:szCs w:val="28"/>
        </w:rPr>
        <w:t xml:space="preserve">, то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&gt;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oMath>
      <w:r w:rsidR="001755EA">
        <w:rPr>
          <w:noProof/>
          <w:sz w:val="28"/>
          <w:szCs w:val="28"/>
        </w:rPr>
        <w:t>.</w:t>
      </w:r>
    </w:p>
    <w:p w:rsidR="001755EA" w:rsidRPr="007168D5" w:rsidRDefault="006355D4" w:rsidP="007168D5">
      <w:pPr>
        <w:tabs>
          <w:tab w:val="left" w:pos="1134"/>
          <w:tab w:val="left" w:pos="6946"/>
        </w:tabs>
        <w:spacing w:line="360" w:lineRule="auto"/>
        <w:jc w:val="left"/>
        <w:rPr>
          <w:noProof/>
          <w:sz w:val="28"/>
          <w:szCs w:val="28"/>
        </w:rPr>
      </w:pPr>
      <w:r w:rsidRPr="006355D4">
        <w:rPr>
          <w:noProof/>
          <w:sz w:val="28"/>
          <w:szCs w:val="28"/>
        </w:rPr>
        <w:t>2.</w:t>
      </w:r>
      <w:r w:rsidRPr="007F4EC9">
        <w:rPr>
          <w:noProof/>
          <w:sz w:val="28"/>
          <w:szCs w:val="28"/>
        </w:rPr>
        <w:tab/>
      </w:r>
      <m:oMath>
        <m:func>
          <m:funcPr>
            <m:ctrlPr>
              <w:rPr>
                <w:rFonts w:ascii="Cambria Math" w:hAnsi="Cambria Math"/>
                <w:i/>
                <w:noProof/>
                <w:sz w:val="28"/>
                <w:szCs w:val="28"/>
                <w:lang w:val="en-US"/>
              </w:rPr>
            </m:ctrlPr>
          </m:funcPr>
          <m:fName>
            <m:limLow>
              <m:limLowPr>
                <m:ctrlPr>
                  <w:rPr>
                    <w:rFonts w:ascii="Cambria Math" w:hAnsi="Cambria Math"/>
                    <w:i/>
                    <w:noProof/>
                    <w:sz w:val="28"/>
                    <w:szCs w:val="28"/>
                    <w:lang w:val="en-US"/>
                  </w:rPr>
                </m:ctrlPr>
              </m:limLowPr>
              <m:e>
                <m:r>
                  <m:rPr>
                    <m:sty m:val="p"/>
                  </m:rPr>
                  <w:rPr>
                    <w:rFonts w:ascii="Cambria Math"/>
                    <w:noProof/>
                    <w:sz w:val="28"/>
                    <w:szCs w:val="28"/>
                    <w:lang w:val="en-US"/>
                  </w:rPr>
                  <m:t>lim</m:t>
                </m:r>
              </m:e>
              <m:lim>
                <m:r>
                  <w:rPr>
                    <w:rFonts w:ascii="Cambria Math" w:hAnsi="Cambria Math"/>
                    <w:noProof/>
                    <w:sz w:val="28"/>
                    <w:szCs w:val="28"/>
                    <w:lang w:val="en-US"/>
                  </w:rPr>
                  <m:t>x</m:t>
                </m:r>
                <m:r>
                  <w:rPr>
                    <w:rFonts w:ascii="Cambria Math"/>
                    <w:noProof/>
                    <w:sz w:val="28"/>
                    <w:szCs w:val="28"/>
                  </w:rPr>
                  <m:t>→-∞</m:t>
                </m:r>
              </m:lim>
            </m:limLow>
          </m:fName>
          <m:e>
            <m:r>
              <w:rPr>
                <w:rFonts w:ascii="Cambria Math" w:hAnsi="Cambria Math"/>
                <w:noProof/>
                <w:sz w:val="28"/>
                <w:szCs w:val="28"/>
                <w:lang w:val="en-US"/>
              </w:rPr>
              <m:t>F</m:t>
            </m:r>
          </m:e>
        </m:func>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noProof/>
            <w:sz w:val="28"/>
            <w:szCs w:val="28"/>
          </w:rPr>
          <m:t>=</m:t>
        </m:r>
        <m:r>
          <w:rPr>
            <w:rFonts w:ascii="Cambria Math" w:hAnsi="Cambria Math"/>
            <w:noProof/>
            <w:sz w:val="28"/>
            <w:szCs w:val="28"/>
            <w:lang w:val="en-US"/>
          </w:rPr>
          <m:t>F</m:t>
        </m:r>
        <m:d>
          <m:dPr>
            <m:ctrlPr>
              <w:rPr>
                <w:rFonts w:ascii="Cambria Math" w:hAnsi="Cambria Math"/>
                <w:i/>
                <w:noProof/>
                <w:sz w:val="28"/>
                <w:szCs w:val="28"/>
                <w:lang w:val="en-US"/>
              </w:rPr>
            </m:ctrlPr>
          </m:dPr>
          <m:e>
            <m:r>
              <w:rPr>
                <w:rFonts w:ascii="Cambria Math" w:hAnsi="Cambria Math"/>
                <w:noProof/>
                <w:sz w:val="28"/>
                <w:szCs w:val="28"/>
              </w:rPr>
              <m:t>-∞</m:t>
            </m:r>
          </m:e>
        </m:d>
        <m:r>
          <w:rPr>
            <w:rFonts w:ascii="Cambria Math"/>
            <w:noProof/>
            <w:sz w:val="28"/>
            <w:szCs w:val="28"/>
          </w:rPr>
          <m:t>=</m:t>
        </m:r>
        <m:r>
          <w:rPr>
            <w:rFonts w:ascii="Cambria Math" w:hAnsi="Cambria Math"/>
            <w:noProof/>
            <w:sz w:val="28"/>
            <w:szCs w:val="28"/>
            <w:lang w:val="en-US"/>
          </w:rPr>
          <m:t>P</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noProof/>
                <w:sz w:val="28"/>
                <w:szCs w:val="28"/>
              </w:rPr>
              <m:t>&lt;</m:t>
            </m:r>
            <m:r>
              <w:rPr>
                <w:rFonts w:ascii="Cambria Math"/>
                <w:noProof/>
                <w:sz w:val="28"/>
                <w:szCs w:val="28"/>
              </w:rPr>
              <m:t>-∞</m:t>
            </m:r>
          </m:e>
        </m:d>
        <m:r>
          <w:rPr>
            <w:rFonts w:ascii="Cambria Math"/>
            <w:noProof/>
            <w:sz w:val="28"/>
            <w:szCs w:val="28"/>
          </w:rPr>
          <m:t>=0</m:t>
        </m:r>
      </m:oMath>
      <w:r w:rsidR="00471B18">
        <w:rPr>
          <w:noProof/>
          <w:sz w:val="28"/>
          <w:szCs w:val="28"/>
        </w:rPr>
        <w:t xml:space="preserve"> </w:t>
      </w:r>
      <w:r w:rsidR="008E5887">
        <w:rPr>
          <w:noProof/>
          <w:sz w:val="28"/>
          <w:szCs w:val="28"/>
        </w:rPr>
        <w:t>– н</w:t>
      </w:r>
      <w:r w:rsidR="008E5887" w:rsidRPr="008E5887">
        <w:rPr>
          <w:noProof/>
          <w:sz w:val="28"/>
          <w:szCs w:val="28"/>
        </w:rPr>
        <w:t>евозможное событие.</w:t>
      </w:r>
    </w:p>
    <w:p w:rsidR="001755EA" w:rsidRDefault="006355D4" w:rsidP="007168D5">
      <w:pPr>
        <w:tabs>
          <w:tab w:val="left" w:pos="1134"/>
          <w:tab w:val="left" w:pos="6521"/>
        </w:tabs>
        <w:spacing w:line="360" w:lineRule="auto"/>
        <w:rPr>
          <w:i/>
          <w:noProof/>
          <w:sz w:val="28"/>
          <w:szCs w:val="28"/>
        </w:rPr>
      </w:pPr>
      <w:r w:rsidRPr="008E5887">
        <w:rPr>
          <w:noProof/>
          <w:sz w:val="28"/>
          <w:szCs w:val="28"/>
        </w:rPr>
        <w:t>3.</w:t>
      </w:r>
      <w:r w:rsidR="008E5887">
        <w:rPr>
          <w:i/>
          <w:noProof/>
          <w:sz w:val="28"/>
          <w:szCs w:val="28"/>
        </w:rPr>
        <w:tab/>
      </w:r>
      <m:oMath>
        <m:func>
          <m:funcPr>
            <m:ctrlPr>
              <w:rPr>
                <w:rFonts w:ascii="Cambria Math" w:hAnsi="Cambria Math"/>
                <w:i/>
                <w:noProof/>
                <w:sz w:val="28"/>
                <w:szCs w:val="28"/>
              </w:rPr>
            </m:ctrlPr>
          </m:funcPr>
          <m:fName>
            <m:limLow>
              <m:limLowPr>
                <m:ctrlPr>
                  <w:rPr>
                    <w:rFonts w:ascii="Cambria Math" w:hAnsi="Cambria Math"/>
                    <w:i/>
                    <w:noProof/>
                    <w:sz w:val="28"/>
                    <w:szCs w:val="28"/>
                  </w:rPr>
                </m:ctrlPr>
              </m:limLowPr>
              <m:e>
                <m:r>
                  <m:rPr>
                    <m:sty m:val="p"/>
                  </m:rPr>
                  <w:rPr>
                    <w:rFonts w:ascii="Cambria Math"/>
                    <w:noProof/>
                    <w:sz w:val="28"/>
                    <w:szCs w:val="28"/>
                  </w:rPr>
                  <m:t>lim</m:t>
                </m:r>
              </m:e>
              <m:lim>
                <m:r>
                  <w:rPr>
                    <w:rFonts w:ascii="Cambria Math" w:hAnsi="Cambria Math"/>
                    <w:noProof/>
                    <w:sz w:val="28"/>
                    <w:szCs w:val="28"/>
                  </w:rPr>
                  <m:t>x</m:t>
                </m:r>
                <m:r>
                  <w:rPr>
                    <w:rFonts w:ascii="Cambria Math"/>
                    <w:noProof/>
                    <w:sz w:val="28"/>
                    <w:szCs w:val="28"/>
                  </w:rPr>
                  <m:t>→∞</m:t>
                </m:r>
              </m:lim>
            </m:limLow>
          </m:fName>
          <m:e>
            <m:r>
              <w:rPr>
                <w:rFonts w:ascii="Cambria Math" w:hAnsi="Cambria Math"/>
                <w:noProof/>
                <w:sz w:val="28"/>
                <w:szCs w:val="28"/>
              </w:rPr>
              <m:t>F</m:t>
            </m:r>
            <m:d>
              <m:dPr>
                <m:ctrlPr>
                  <w:rPr>
                    <w:rFonts w:ascii="Cambria Math" w:hAnsi="Cambria Math"/>
                    <w:i/>
                    <w:noProof/>
                    <w:sz w:val="28"/>
                    <w:szCs w:val="28"/>
                  </w:rPr>
                </m:ctrlPr>
              </m:dPr>
              <m:e>
                <m:r>
                  <w:rPr>
                    <w:rFonts w:ascii="Cambria Math" w:hAnsi="Cambria Math"/>
                    <w:noProof/>
                    <w:sz w:val="28"/>
                    <w:szCs w:val="28"/>
                  </w:rPr>
                  <m:t>x</m:t>
                </m:r>
              </m:e>
            </m:d>
            <m:r>
              <w:rPr>
                <w:rFonts w:ascii="Cambria Math"/>
                <w:noProof/>
                <w:sz w:val="28"/>
                <w:szCs w:val="28"/>
              </w:rPr>
              <m:t>=</m:t>
            </m:r>
            <m:r>
              <w:rPr>
                <w:rFonts w:ascii="Cambria Math" w:hAnsi="Cambria Math"/>
                <w:noProof/>
                <w:sz w:val="28"/>
                <w:szCs w:val="28"/>
              </w:rPr>
              <m:t>F</m:t>
            </m:r>
            <m:d>
              <m:dPr>
                <m:ctrlPr>
                  <w:rPr>
                    <w:rFonts w:ascii="Cambria Math" w:hAnsi="Cambria Math"/>
                    <w:i/>
                    <w:noProof/>
                    <w:sz w:val="28"/>
                    <w:szCs w:val="28"/>
                  </w:rPr>
                </m:ctrlPr>
              </m:dPr>
              <m:e>
                <m:r>
                  <w:rPr>
                    <w:rFonts w:ascii="Cambria Math"/>
                    <w:noProof/>
                    <w:sz w:val="28"/>
                    <w:szCs w:val="28"/>
                  </w:rPr>
                  <m:t>∞</m:t>
                </m:r>
              </m:e>
            </m:d>
            <m:r>
              <w:rPr>
                <w:rFonts w:ascii="Cambria Math"/>
                <w:noProof/>
                <w:sz w:val="28"/>
                <w:szCs w:val="28"/>
              </w:rPr>
              <m:t>=</m:t>
            </m:r>
            <m:r>
              <w:rPr>
                <w:rFonts w:ascii="Cambria Math" w:hAnsi="Cambria Math"/>
                <w:noProof/>
                <w:sz w:val="28"/>
                <w:szCs w:val="28"/>
              </w:rPr>
              <m:t>P</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noProof/>
                    <w:sz w:val="28"/>
                    <w:szCs w:val="28"/>
                  </w:rPr>
                  <m:t>&lt;</m:t>
                </m:r>
                <m:r>
                  <w:rPr>
                    <w:rFonts w:ascii="Cambria Math"/>
                    <w:noProof/>
                    <w:sz w:val="28"/>
                    <w:szCs w:val="28"/>
                  </w:rPr>
                  <m:t>∞</m:t>
                </m:r>
              </m:e>
            </m:d>
            <m:r>
              <w:rPr>
                <w:rFonts w:ascii="Cambria Math"/>
                <w:noProof/>
                <w:sz w:val="28"/>
                <w:szCs w:val="28"/>
              </w:rPr>
              <m:t>=1</m:t>
            </m:r>
          </m:e>
        </m:func>
      </m:oMath>
      <w:r w:rsidR="00471B18">
        <w:rPr>
          <w:i/>
          <w:noProof/>
          <w:sz w:val="28"/>
          <w:szCs w:val="28"/>
        </w:rPr>
        <w:t xml:space="preserve"> </w:t>
      </w:r>
      <w:r w:rsidR="008E5887" w:rsidRPr="008E5887">
        <w:rPr>
          <w:noProof/>
          <w:sz w:val="28"/>
          <w:szCs w:val="28"/>
        </w:rPr>
        <w:t xml:space="preserve">– </w:t>
      </w:r>
      <w:r w:rsidR="008E5887">
        <w:rPr>
          <w:noProof/>
          <w:sz w:val="28"/>
          <w:szCs w:val="28"/>
        </w:rPr>
        <w:t>д</w:t>
      </w:r>
      <w:r w:rsidR="008E5887" w:rsidRPr="008E5887">
        <w:rPr>
          <w:noProof/>
          <w:sz w:val="28"/>
          <w:szCs w:val="28"/>
        </w:rPr>
        <w:t>остоверное событие.</w:t>
      </w:r>
    </w:p>
    <w:p w:rsidR="00D97EFB" w:rsidRPr="00D97EFB" w:rsidRDefault="00D97EFB" w:rsidP="007168D5">
      <w:pPr>
        <w:tabs>
          <w:tab w:val="left" w:pos="1134"/>
        </w:tabs>
        <w:spacing w:line="360" w:lineRule="auto"/>
        <w:rPr>
          <w:noProof/>
          <w:sz w:val="28"/>
          <w:szCs w:val="28"/>
        </w:rPr>
      </w:pPr>
      <w:r>
        <w:rPr>
          <w:noProof/>
          <w:sz w:val="28"/>
          <w:szCs w:val="28"/>
        </w:rPr>
        <w:t>4.</w:t>
      </w:r>
      <w:r w:rsidR="00471B18">
        <w:rPr>
          <w:noProof/>
          <w:sz w:val="28"/>
          <w:szCs w:val="28"/>
        </w:rPr>
        <w:tab/>
      </w:r>
      <w:r>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lang w:val="en-US"/>
              </w:rPr>
              <m:t>W</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x,t</m:t>
                </m:r>
              </m:e>
              <m:sub>
                <m:r>
                  <w:rPr>
                    <w:rFonts w:ascii="Cambria Math" w:hAnsi="Cambria Math"/>
                    <w:noProof/>
                    <w:sz w:val="28"/>
                    <w:szCs w:val="28"/>
                  </w:rPr>
                  <m:t>i</m:t>
                </m:r>
              </m:sub>
            </m:sSub>
          </m:e>
        </m:d>
        <m:r>
          <w:rPr>
            <w:rFonts w:ascii="Cambria Math" w:hAnsi="Cambria Math"/>
            <w:noProof/>
            <w:sz w:val="28"/>
            <w:szCs w:val="28"/>
          </w:rPr>
          <m:t>≥0.</m:t>
        </m:r>
      </m:oMath>
    </w:p>
    <w:p w:rsidR="006A685A" w:rsidRPr="006355D4" w:rsidRDefault="00471B18" w:rsidP="00750432">
      <w:pPr>
        <w:tabs>
          <w:tab w:val="left" w:pos="993"/>
        </w:tabs>
        <w:rPr>
          <w:i/>
          <w:noProof/>
          <w:sz w:val="28"/>
          <w:szCs w:val="28"/>
        </w:rPr>
      </w:pPr>
      <w:r>
        <w:rPr>
          <w:noProof/>
          <w:sz w:val="28"/>
          <w:szCs w:val="28"/>
        </w:rPr>
        <w:t xml:space="preserve">5. </w:t>
      </w:r>
      <m:oMath>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W</m:t>
                </m:r>
              </m:e>
              <m:sub>
                <m:r>
                  <w:rPr>
                    <w:rFonts w:asci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r>
                      <w:rPr>
                        <w:rFonts w:ascii="Cambria Math"/>
                        <w:noProof/>
                        <w:sz w:val="28"/>
                        <w:szCs w:val="28"/>
                      </w:rPr>
                      <m:t>,</m:t>
                    </m:r>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dx</m:t>
            </m:r>
            <m:r>
              <w:rPr>
                <w:rFonts w:ascii="Cambria Math"/>
                <w:noProof/>
                <w:sz w:val="28"/>
                <w:szCs w:val="28"/>
              </w:rPr>
              <m:t>=1</m:t>
            </m:r>
          </m:e>
        </m:nary>
      </m:oMath>
      <w:r>
        <w:rPr>
          <w:noProof/>
          <w:sz w:val="28"/>
          <w:szCs w:val="28"/>
        </w:rPr>
        <w:t xml:space="preserve"> – у</w:t>
      </w:r>
      <w:r w:rsidRPr="00471B18">
        <w:rPr>
          <w:noProof/>
          <w:sz w:val="28"/>
          <w:szCs w:val="28"/>
        </w:rPr>
        <w:t>словие нормировки</w:t>
      </w:r>
      <w:r>
        <w:rPr>
          <w:noProof/>
          <w:sz w:val="28"/>
          <w:szCs w:val="28"/>
        </w:rPr>
        <w:t>.</w:t>
      </w:r>
    </w:p>
    <w:p w:rsidR="00095518" w:rsidRPr="000E7964" w:rsidRDefault="00095518" w:rsidP="00750432">
      <w:pPr>
        <w:rPr>
          <w:noProof/>
          <w:sz w:val="28"/>
          <w:szCs w:val="28"/>
        </w:rPr>
      </w:pPr>
    </w:p>
    <w:p w:rsidR="00255C10" w:rsidRPr="000E7964" w:rsidRDefault="00255C10" w:rsidP="00750432">
      <w:pPr>
        <w:rPr>
          <w:noProof/>
          <w:sz w:val="28"/>
          <w:szCs w:val="28"/>
        </w:rPr>
      </w:pPr>
    </w:p>
    <w:p w:rsidR="00095518" w:rsidRDefault="00255C10" w:rsidP="000E7964">
      <w:pPr>
        <w:pStyle w:val="af3"/>
        <w:rPr>
          <w:noProof/>
        </w:rPr>
      </w:pPr>
      <w:bookmarkStart w:id="52" w:name="_Toc303329710"/>
      <w:r>
        <w:rPr>
          <w:noProof/>
        </w:rPr>
        <w:t>7.2.</w:t>
      </w:r>
      <w:r>
        <w:rPr>
          <w:noProof/>
        </w:rPr>
        <w:tab/>
      </w:r>
      <w:r w:rsidR="00095518">
        <w:rPr>
          <w:noProof/>
        </w:rPr>
        <w:t>Числовые характеристики случайных процессов</w:t>
      </w:r>
      <w:bookmarkEnd w:id="52"/>
    </w:p>
    <w:p w:rsidR="00D52D65" w:rsidRPr="00D62D2A" w:rsidRDefault="00D52D65" w:rsidP="00750432">
      <w:pPr>
        <w:rPr>
          <w:b/>
          <w:noProof/>
          <w:sz w:val="28"/>
          <w:szCs w:val="28"/>
        </w:rPr>
      </w:pPr>
    </w:p>
    <w:p w:rsidR="001755EA" w:rsidRPr="002974AE" w:rsidRDefault="00095518" w:rsidP="00750432">
      <w:pPr>
        <w:rPr>
          <w:noProof/>
          <w:sz w:val="28"/>
          <w:szCs w:val="28"/>
        </w:rPr>
      </w:pPr>
      <w:r>
        <w:rPr>
          <w:noProof/>
          <w:sz w:val="28"/>
          <w:szCs w:val="28"/>
        </w:rPr>
        <w:t xml:space="preserve">Полным описанием любого случайного процесса является </w:t>
      </w:r>
      <w:r w:rsidR="00FE3D4F" w:rsidRPr="00FE3D4F">
        <w:rPr>
          <w:i/>
          <w:noProof/>
          <w:sz w:val="28"/>
          <w:szCs w:val="28"/>
          <w:lang w:val="en-US"/>
        </w:rPr>
        <w:t>n</w:t>
      </w:r>
      <w:r w:rsidR="00FE3D4F" w:rsidRPr="00FE3D4F">
        <w:rPr>
          <w:noProof/>
          <w:sz w:val="28"/>
          <w:szCs w:val="28"/>
        </w:rPr>
        <w:t>-</w:t>
      </w:r>
      <w:r>
        <w:rPr>
          <w:noProof/>
          <w:sz w:val="28"/>
          <w:szCs w:val="28"/>
        </w:rPr>
        <w:t xml:space="preserve">мерная функция распределения вероятностей </w:t>
      </w:r>
      <m:oMath>
        <m:sSub>
          <m:sSubPr>
            <m:ctrlPr>
              <w:rPr>
                <w:rFonts w:ascii="Cambria Math" w:hAnsi="Cambria Math"/>
                <w:i/>
                <w:noProof/>
                <w:sz w:val="28"/>
                <w:szCs w:val="28"/>
                <w:lang w:val="en-US"/>
              </w:rPr>
            </m:ctrlPr>
          </m:sSubPr>
          <m:e>
            <m:r>
              <w:rPr>
                <w:rFonts w:ascii="Cambria Math" w:hAnsi="Cambria Math"/>
                <w:noProof/>
                <w:sz w:val="28"/>
                <w:szCs w:val="28"/>
                <w:lang w:val="en-US"/>
              </w:rPr>
              <m:t>F</m:t>
            </m:r>
          </m:e>
          <m:sub>
            <m:r>
              <w:rPr>
                <w:rFonts w:ascii="Cambria Math" w:hAnsi="Cambria Math"/>
                <w:noProof/>
                <w:sz w:val="28"/>
                <w:szCs w:val="28"/>
                <w:vertAlign w:val="subscript"/>
                <w:lang w:val="en-US"/>
              </w:rPr>
              <m:t>n</m:t>
            </m:r>
          </m:sub>
        </m:sSub>
      </m:oMath>
      <w:r>
        <w:rPr>
          <w:noProof/>
          <w:sz w:val="28"/>
          <w:szCs w:val="28"/>
        </w:rPr>
        <w:t xml:space="preserve"> или </w:t>
      </w:r>
      <w:r w:rsidR="00FE3D4F" w:rsidRPr="00FE3D4F">
        <w:rPr>
          <w:i/>
          <w:noProof/>
          <w:sz w:val="28"/>
          <w:szCs w:val="28"/>
          <w:lang w:val="en-US"/>
        </w:rPr>
        <w:t>n</w:t>
      </w:r>
      <w:r w:rsidR="00FE3D4F" w:rsidRPr="00FE3D4F">
        <w:rPr>
          <w:noProof/>
          <w:sz w:val="28"/>
          <w:szCs w:val="28"/>
        </w:rPr>
        <w:t>-</w:t>
      </w:r>
      <w:r>
        <w:rPr>
          <w:noProof/>
          <w:sz w:val="28"/>
          <w:szCs w:val="28"/>
        </w:rPr>
        <w:t xml:space="preserve">мерная функция плотности вероятностей </w:t>
      </w:r>
      <m:oMath>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vertAlign w:val="subscript"/>
                <w:lang w:val="en-US"/>
              </w:rPr>
              <m:t>n</m:t>
            </m:r>
          </m:sub>
        </m:sSub>
      </m:oMath>
      <w:r>
        <w:rPr>
          <w:noProof/>
          <w:sz w:val="28"/>
          <w:szCs w:val="28"/>
        </w:rPr>
        <w:t>. Однако, не всегда есть не</w:t>
      </w:r>
      <w:r w:rsidR="001755EA">
        <w:rPr>
          <w:noProof/>
          <w:sz w:val="28"/>
          <w:szCs w:val="28"/>
        </w:rPr>
        <w:t xml:space="preserve">обходимость иметь полное, но </w:t>
      </w:r>
      <w:r>
        <w:rPr>
          <w:noProof/>
          <w:sz w:val="28"/>
          <w:szCs w:val="28"/>
        </w:rPr>
        <w:t xml:space="preserve">очень сложное описание случайного процесса. </w:t>
      </w:r>
      <w:r w:rsidRPr="002974AE">
        <w:rPr>
          <w:noProof/>
          <w:sz w:val="28"/>
          <w:szCs w:val="28"/>
        </w:rPr>
        <w:t>На практике достаточно знать</w:t>
      </w:r>
      <w:r w:rsidR="001755EA" w:rsidRPr="002974AE">
        <w:rPr>
          <w:noProof/>
          <w:sz w:val="28"/>
          <w:szCs w:val="28"/>
        </w:rPr>
        <w:t xml:space="preserve"> </w:t>
      </w:r>
      <w:r w:rsidR="002974AE" w:rsidRPr="002974AE">
        <w:rPr>
          <w:noProof/>
          <w:sz w:val="28"/>
          <w:szCs w:val="28"/>
        </w:rPr>
        <w:t>усред</w:t>
      </w:r>
      <w:r w:rsidR="001755EA" w:rsidRPr="002974AE">
        <w:rPr>
          <w:noProof/>
          <w:sz w:val="28"/>
          <w:szCs w:val="28"/>
        </w:rPr>
        <w:t>ненные</w:t>
      </w:r>
      <w:r w:rsidR="002974AE" w:rsidRPr="002974AE">
        <w:rPr>
          <w:noProof/>
          <w:sz w:val="28"/>
          <w:szCs w:val="28"/>
        </w:rPr>
        <w:t xml:space="preserve"> (числовые)</w:t>
      </w:r>
      <w:r w:rsidRPr="002974AE">
        <w:rPr>
          <w:noProof/>
          <w:sz w:val="28"/>
          <w:szCs w:val="28"/>
        </w:rPr>
        <w:t xml:space="preserve"> характеристики:</w:t>
      </w:r>
    </w:p>
    <w:p w:rsidR="001755EA" w:rsidRPr="002974AE" w:rsidRDefault="007168D5" w:rsidP="007168D5">
      <w:pPr>
        <w:tabs>
          <w:tab w:val="left" w:pos="1134"/>
        </w:tabs>
        <w:rPr>
          <w:noProof/>
          <w:sz w:val="28"/>
          <w:szCs w:val="28"/>
        </w:rPr>
      </w:pPr>
      <w:r w:rsidRPr="002974AE">
        <w:rPr>
          <w:noProof/>
          <w:sz w:val="28"/>
          <w:szCs w:val="28"/>
        </w:rPr>
        <w:t>1)</w:t>
      </w:r>
      <w:r w:rsidRPr="002974AE">
        <w:rPr>
          <w:noProof/>
          <w:sz w:val="28"/>
          <w:szCs w:val="28"/>
        </w:rPr>
        <w:tab/>
        <w:t>м</w:t>
      </w:r>
      <w:r w:rsidR="001755EA" w:rsidRPr="002974AE">
        <w:rPr>
          <w:noProof/>
          <w:sz w:val="28"/>
          <w:szCs w:val="28"/>
        </w:rPr>
        <w:t xml:space="preserve">атематическое ожидание </w:t>
      </w:r>
      <m:oMath>
        <m:r>
          <w:rPr>
            <w:rFonts w:ascii="Cambria Math" w:hAnsi="Cambria Math"/>
            <w:noProof/>
            <w:sz w:val="28"/>
            <w:szCs w:val="28"/>
          </w:rPr>
          <m:t>m(t)</m:t>
        </m:r>
      </m:oMath>
      <w:r w:rsidRPr="002974AE">
        <w:rPr>
          <w:noProof/>
          <w:sz w:val="28"/>
          <w:szCs w:val="28"/>
        </w:rPr>
        <w:t>;</w:t>
      </w:r>
    </w:p>
    <w:p w:rsidR="001755EA" w:rsidRPr="007147B2" w:rsidRDefault="007168D5" w:rsidP="007168D5">
      <w:pPr>
        <w:tabs>
          <w:tab w:val="left" w:pos="1134"/>
        </w:tabs>
        <w:rPr>
          <w:i/>
          <w:noProof/>
          <w:sz w:val="28"/>
          <w:szCs w:val="28"/>
        </w:rPr>
      </w:pPr>
      <w:r w:rsidRPr="002974AE">
        <w:rPr>
          <w:noProof/>
          <w:sz w:val="28"/>
          <w:szCs w:val="28"/>
        </w:rPr>
        <w:t>2)</w:t>
      </w:r>
      <w:r w:rsidRPr="002974AE">
        <w:rPr>
          <w:noProof/>
          <w:sz w:val="28"/>
          <w:szCs w:val="28"/>
        </w:rPr>
        <w:tab/>
        <w:t>д</w:t>
      </w:r>
      <w:r w:rsidR="002974AE" w:rsidRPr="002974AE">
        <w:rPr>
          <w:noProof/>
          <w:sz w:val="28"/>
          <w:szCs w:val="28"/>
        </w:rPr>
        <w:t>исперсию</w:t>
      </w:r>
      <w:r w:rsidR="001755EA" w:rsidRPr="002974AE">
        <w:rPr>
          <w:noProof/>
          <w:sz w:val="28"/>
          <w:szCs w:val="28"/>
        </w:rPr>
        <w:t xml:space="preserve"> </w:t>
      </w:r>
      <m:oMath>
        <m:sSup>
          <m:sSupPr>
            <m:ctrlPr>
              <w:rPr>
                <w:rFonts w:ascii="Cambria Math" w:hAnsi="Cambria Math"/>
                <w:i/>
                <w:noProof/>
                <w:sz w:val="28"/>
                <w:szCs w:val="28"/>
              </w:rPr>
            </m:ctrlPr>
          </m:sSupPr>
          <m:e>
            <m:r>
              <w:rPr>
                <w:rFonts w:ascii="Cambria Math" w:hAnsi="Cambria Math"/>
                <w:noProof/>
                <w:sz w:val="28"/>
                <w:szCs w:val="28"/>
              </w:rPr>
              <m:t>σ</m:t>
            </m:r>
          </m:e>
          <m:sup>
            <m:r>
              <w:rPr>
                <w:rFonts w:ascii="Cambria Math" w:hAnsi="Cambria Math"/>
                <w:noProof/>
                <w:sz w:val="28"/>
                <w:szCs w:val="28"/>
                <w:vertAlign w:val="superscript"/>
              </w:rPr>
              <m:t>2</m:t>
            </m:r>
          </m:sup>
        </m:sSup>
        <m:r>
          <w:rPr>
            <w:rFonts w:ascii="Cambria Math" w:hAnsi="Cambria Math"/>
            <w:noProof/>
            <w:sz w:val="28"/>
            <w:szCs w:val="28"/>
          </w:rPr>
          <m:t>(t)</m:t>
        </m:r>
      </m:oMath>
      <w:r w:rsidRPr="002974AE">
        <w:rPr>
          <w:noProof/>
          <w:sz w:val="28"/>
          <w:szCs w:val="28"/>
        </w:rPr>
        <w:t>;</w:t>
      </w:r>
    </w:p>
    <w:p w:rsidR="001755EA" w:rsidRPr="001755EA" w:rsidRDefault="007168D5" w:rsidP="007168D5">
      <w:pPr>
        <w:tabs>
          <w:tab w:val="left" w:pos="1134"/>
        </w:tabs>
        <w:rPr>
          <w:noProof/>
          <w:sz w:val="28"/>
          <w:szCs w:val="28"/>
        </w:rPr>
      </w:pPr>
      <w:r>
        <w:rPr>
          <w:noProof/>
          <w:sz w:val="28"/>
          <w:szCs w:val="28"/>
        </w:rPr>
        <w:t>3)</w:t>
      </w:r>
      <w:r>
        <w:rPr>
          <w:noProof/>
          <w:sz w:val="28"/>
          <w:szCs w:val="28"/>
        </w:rPr>
        <w:tab/>
        <w:t>ф</w:t>
      </w:r>
      <w:r w:rsidR="001755EA" w:rsidRPr="007147B2">
        <w:rPr>
          <w:noProof/>
          <w:sz w:val="28"/>
          <w:szCs w:val="28"/>
        </w:rPr>
        <w:t>ункци</w:t>
      </w:r>
      <w:r w:rsidR="002974AE">
        <w:rPr>
          <w:noProof/>
          <w:sz w:val="28"/>
          <w:szCs w:val="28"/>
        </w:rPr>
        <w:t>ю</w:t>
      </w:r>
      <w:r w:rsidR="001755EA" w:rsidRPr="007147B2">
        <w:rPr>
          <w:noProof/>
          <w:sz w:val="28"/>
          <w:szCs w:val="28"/>
        </w:rPr>
        <w:t xml:space="preserve"> корреляции.</w:t>
      </w:r>
    </w:p>
    <w:p w:rsidR="00D92547" w:rsidRPr="00126007" w:rsidRDefault="00D92547" w:rsidP="00750432">
      <w:pPr>
        <w:ind w:firstLine="0"/>
        <w:jc w:val="center"/>
        <w:rPr>
          <w:i/>
          <w:noProof/>
          <w:sz w:val="28"/>
          <w:szCs w:val="28"/>
          <w:u w:val="single"/>
        </w:rPr>
      </w:pPr>
    </w:p>
    <w:p w:rsidR="00095518" w:rsidRPr="007168D5" w:rsidRDefault="00095518" w:rsidP="00750432">
      <w:pPr>
        <w:ind w:firstLine="0"/>
        <w:jc w:val="center"/>
        <w:rPr>
          <w:i/>
          <w:noProof/>
          <w:sz w:val="28"/>
          <w:szCs w:val="28"/>
          <w:u w:val="single"/>
        </w:rPr>
      </w:pPr>
      <w:r w:rsidRPr="001755EA">
        <w:rPr>
          <w:i/>
          <w:noProof/>
          <w:sz w:val="28"/>
          <w:szCs w:val="28"/>
          <w:u w:val="single"/>
        </w:rPr>
        <w:t>Математическое ожидание случайного процесса</w:t>
      </w:r>
    </w:p>
    <w:p w:rsidR="00A360A0" w:rsidRPr="00BB23E6" w:rsidRDefault="003D2C64" w:rsidP="00750432">
      <w:pPr>
        <w:ind w:firstLine="0"/>
        <w:jc w:val="center"/>
        <w:rPr>
          <w:noProof/>
        </w:rPr>
      </w:pPr>
      <w:r>
        <w:rPr>
          <w:noProof/>
        </w:rPr>
        <w:drawing>
          <wp:inline distT="0" distB="0" distL="0" distR="0">
            <wp:extent cx="4457700" cy="2057400"/>
            <wp:effectExtent l="19050" t="0" r="0" b="0"/>
            <wp:docPr id="2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9" cstate="print">
                      <a:grayscl/>
                    </a:blip>
                    <a:srcRect l="3037" t="52370" r="19657"/>
                    <a:stretch>
                      <a:fillRect/>
                    </a:stretch>
                  </pic:blipFill>
                  <pic:spPr bwMode="auto">
                    <a:xfrm>
                      <a:off x="0" y="0"/>
                      <a:ext cx="4457700" cy="2057400"/>
                    </a:xfrm>
                    <a:prstGeom prst="rect">
                      <a:avLst/>
                    </a:prstGeom>
                    <a:noFill/>
                    <a:ln w="9525">
                      <a:noFill/>
                      <a:miter lim="800000"/>
                      <a:headEnd/>
                      <a:tailEnd/>
                    </a:ln>
                  </pic:spPr>
                </pic:pic>
              </a:graphicData>
            </a:graphic>
          </wp:inline>
        </w:drawing>
      </w:r>
    </w:p>
    <w:p w:rsidR="00095518" w:rsidRPr="007168D5" w:rsidRDefault="00255C10" w:rsidP="00750432">
      <w:pPr>
        <w:ind w:firstLine="0"/>
        <w:jc w:val="center"/>
        <w:rPr>
          <w:noProof/>
          <w:sz w:val="28"/>
          <w:szCs w:val="28"/>
        </w:rPr>
      </w:pPr>
      <w:r>
        <w:rPr>
          <w:noProof/>
          <w:sz w:val="28"/>
          <w:szCs w:val="28"/>
        </w:rPr>
        <w:t>Рисунок 7.2</w:t>
      </w:r>
      <w:r w:rsidR="001755EA" w:rsidRPr="00255C10">
        <w:rPr>
          <w:noProof/>
          <w:sz w:val="28"/>
          <w:szCs w:val="28"/>
        </w:rPr>
        <w:t>.</w:t>
      </w:r>
      <w:r w:rsidR="00CD7CA6">
        <w:rPr>
          <w:noProof/>
          <w:sz w:val="28"/>
          <w:szCs w:val="28"/>
        </w:rPr>
        <w:t xml:space="preserve"> Три реализации случайного процесса с различным математическим ожиданием</w:t>
      </w:r>
    </w:p>
    <w:p w:rsidR="00BB23E6" w:rsidRPr="007168D5" w:rsidRDefault="00BB23E6" w:rsidP="00750432">
      <w:pPr>
        <w:ind w:firstLine="0"/>
        <w:jc w:val="center"/>
        <w:rPr>
          <w:noProof/>
          <w:sz w:val="28"/>
          <w:szCs w:val="28"/>
        </w:rPr>
      </w:pPr>
      <m:oMathPara>
        <m:oMath>
          <m:r>
            <w:rPr>
              <w:rFonts w:ascii="Cambria Math" w:hAnsi="Cambria Math"/>
              <w:noProof/>
              <w:sz w:val="28"/>
              <w:szCs w:val="28"/>
              <w:lang w:val="en-US"/>
            </w:rPr>
            <m:t>m</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acc>
            <m:accPr>
              <m:chr m:val="̅"/>
              <m:ctrlPr>
                <w:rPr>
                  <w:rFonts w:ascii="Cambria Math" w:hAnsi="Cambria Math"/>
                  <w:i/>
                  <w:noProof/>
                  <w:sz w:val="28"/>
                  <w:szCs w:val="28"/>
                  <w:lang w:val="en-US"/>
                </w:rPr>
              </m:ctrlPr>
            </m:accPr>
            <m:e>
              <m:r>
                <w:rPr>
                  <w:rFonts w:ascii="Cambria Math" w:hAnsi="Cambria Math"/>
                  <w:noProof/>
                  <w:sz w:val="28"/>
                  <w:szCs w:val="28"/>
                  <w:lang w:val="en-US"/>
                </w:rPr>
                <m:t>ξ</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i</m:t>
                  </m:r>
                </m:sub>
              </m:sSub>
              <m:r>
                <w:rPr>
                  <w:rFonts w:ascii="Cambria Math" w:hAnsi="Cambria Math"/>
                  <w:noProof/>
                  <w:sz w:val="28"/>
                  <w:szCs w:val="28"/>
                </w:rPr>
                <m:t>)</m:t>
              </m:r>
            </m:e>
          </m:acc>
          <m:r>
            <w:rPr>
              <w:rFonts w:ascii="Cambria Math" w:hAnsi="Cambria Math"/>
              <w:noProof/>
              <w:sz w:val="28"/>
              <w:szCs w:val="28"/>
            </w:rPr>
            <m:t>=</m:t>
          </m:r>
          <m:nary>
            <m:naryPr>
              <m:limLoc m:val="undOvr"/>
              <m:ctrlPr>
                <w:rPr>
                  <w:rFonts w:ascii="Cambria Math" w:hAnsi="Cambria Math"/>
                  <w:i/>
                  <w:noProof/>
                  <w:sz w:val="28"/>
                  <w:szCs w:val="28"/>
                  <w:lang w:val="en-US"/>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lang w:val="en-US"/>
                </w:rPr>
                <m:t>xW</m:t>
              </m:r>
              <m:d>
                <m:dPr>
                  <m:ctrlPr>
                    <w:rPr>
                      <w:rFonts w:ascii="Cambria Math" w:hAnsi="Cambria Math"/>
                      <w:i/>
                      <w:noProof/>
                      <w:sz w:val="28"/>
                      <w:szCs w:val="28"/>
                      <w:lang w:val="en-US"/>
                    </w:rPr>
                  </m:ctrlPr>
                </m:dPr>
                <m:e>
                  <m:r>
                    <w:rPr>
                      <w:rFonts w:ascii="Cambria Math" w:hAnsi="Cambria Math"/>
                      <w:noProof/>
                      <w:sz w:val="28"/>
                      <w:szCs w:val="28"/>
                      <w:lang w:val="en-US"/>
                    </w:rPr>
                    <m:t>x</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i</m:t>
                      </m:r>
                    </m:sub>
                  </m:sSub>
                </m:e>
              </m:d>
              <m:r>
                <w:rPr>
                  <w:rFonts w:ascii="Cambria Math" w:hAnsi="Cambria Math"/>
                  <w:noProof/>
                  <w:sz w:val="28"/>
                  <w:szCs w:val="28"/>
                  <w:lang w:val="en-US"/>
                </w:rPr>
                <m:t>dx</m:t>
              </m:r>
            </m:e>
          </m:nary>
          <m:r>
            <w:rPr>
              <w:rFonts w:ascii="Cambria Math" w:hAnsi="Cambria Math"/>
              <w:noProof/>
              <w:sz w:val="28"/>
              <w:szCs w:val="28"/>
            </w:rPr>
            <m:t>.</m:t>
          </m:r>
        </m:oMath>
      </m:oMathPara>
    </w:p>
    <w:p w:rsidR="00BB23E6" w:rsidRPr="007168D5" w:rsidRDefault="00BB23E6" w:rsidP="00750432">
      <w:pPr>
        <w:ind w:firstLine="0"/>
        <w:jc w:val="center"/>
        <w:rPr>
          <w:noProof/>
          <w:sz w:val="28"/>
          <w:szCs w:val="28"/>
        </w:rPr>
      </w:pPr>
    </w:p>
    <w:p w:rsidR="00095518" w:rsidRDefault="00361A9C" w:rsidP="00750432">
      <w:pPr>
        <w:rPr>
          <w:noProof/>
          <w:sz w:val="28"/>
          <w:szCs w:val="28"/>
        </w:rPr>
      </w:pPr>
      <w:r w:rsidRPr="001755EA">
        <w:rPr>
          <w:i/>
          <w:noProof/>
          <w:sz w:val="28"/>
          <w:szCs w:val="28"/>
          <w:u w:val="single"/>
        </w:rPr>
        <w:t>Математическое ожидание</w:t>
      </w:r>
      <w:r>
        <w:rPr>
          <w:noProof/>
          <w:sz w:val="28"/>
          <w:szCs w:val="28"/>
        </w:rPr>
        <w:t xml:space="preserve"> случайного процеса представляет собой </w:t>
      </w:r>
      <w:r w:rsidR="00AC7086">
        <w:rPr>
          <w:i/>
          <w:noProof/>
          <w:sz w:val="28"/>
          <w:szCs w:val="28"/>
          <w:u w:val="single"/>
        </w:rPr>
        <w:t>не</w:t>
      </w:r>
      <w:r w:rsidRPr="00AC7086">
        <w:rPr>
          <w:i/>
          <w:noProof/>
          <w:sz w:val="28"/>
          <w:szCs w:val="28"/>
          <w:u w:val="single"/>
        </w:rPr>
        <w:t>случайную функцию времени</w:t>
      </w:r>
      <w:r>
        <w:rPr>
          <w:noProof/>
          <w:sz w:val="28"/>
          <w:szCs w:val="28"/>
        </w:rPr>
        <w:t>, которая в любой момент времени является математическим ожиданием данного сечения, т.е. это есть кривая геометрического места точек математических ожиданий всех сечений. Геометрически – некоторая средняя кривая не выходящая за границы реаализации, т.е. среднее значение переменной</w:t>
      </w:r>
      <w:r w:rsidR="001755EA">
        <w:rPr>
          <w:noProof/>
          <w:sz w:val="28"/>
          <w:szCs w:val="28"/>
        </w:rPr>
        <w:t>.</w:t>
      </w:r>
    </w:p>
    <w:p w:rsidR="00471B18" w:rsidRPr="00BB23E6" w:rsidRDefault="00471B18" w:rsidP="00750432">
      <w:pPr>
        <w:ind w:firstLine="0"/>
        <w:jc w:val="center"/>
        <w:rPr>
          <w:noProof/>
          <w:sz w:val="28"/>
          <w:szCs w:val="28"/>
        </w:rPr>
      </w:pPr>
    </w:p>
    <w:p w:rsidR="00361A9C" w:rsidRPr="00BB23E6" w:rsidRDefault="00BB23E6" w:rsidP="00750432">
      <w:pPr>
        <w:jc w:val="center"/>
        <w:rPr>
          <w:i/>
          <w:noProof/>
          <w:sz w:val="28"/>
          <w:szCs w:val="28"/>
          <w:lang w:val="en-US"/>
        </w:rPr>
      </w:pPr>
      <m:oMathPara>
        <m:oMath>
          <m:r>
            <w:rPr>
              <w:rFonts w:ascii="Cambria Math" w:hAnsi="Cambria Math"/>
              <w:noProof/>
              <w:sz w:val="28"/>
              <w:szCs w:val="28"/>
            </w:rPr>
            <m:t>D</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σ</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m:t>
          </m:r>
          <m:sSup>
            <m:sSupPr>
              <m:ctrlPr>
                <w:rPr>
                  <w:rFonts w:ascii="Cambria Math" w:hAnsi="Cambria Math"/>
                  <w:i/>
                  <w:noProof/>
                  <w:sz w:val="28"/>
                  <w:szCs w:val="28"/>
                </w:rPr>
              </m:ctrlPr>
            </m:sSupPr>
            <m:e>
              <m:r>
                <w:rPr>
                  <w:rFonts w:ascii="Cambria Math" w:hAnsi="Cambria Math"/>
                  <w:noProof/>
                  <w:sz w:val="28"/>
                  <w:szCs w:val="28"/>
                </w:rPr>
                <m:t>[x-m</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noProof/>
                  <w:sz w:val="28"/>
                  <w:szCs w:val="28"/>
                </w:rPr>
              </m:ctrlPr>
            </m:sSupPr>
            <m:e>
              <m:acc>
                <m:accPr>
                  <m:chr m:val="̅"/>
                  <m:ctrlPr>
                    <w:rPr>
                      <w:rFonts w:ascii="Cambria Math" w:hAnsi="Cambria Math"/>
                      <w:i/>
                      <w:noProof/>
                      <w:sz w:val="28"/>
                      <w:szCs w:val="28"/>
                    </w:rPr>
                  </m:ctrlPr>
                </m:accPr>
                <m:e>
                  <m:r>
                    <w:rPr>
                      <w:rFonts w:ascii="Cambria Math" w:hAnsi="Cambria Math"/>
                      <w:noProof/>
                      <w:sz w:val="28"/>
                      <w:szCs w:val="28"/>
                    </w:rPr>
                    <m:t>[x-m</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e>
              </m:acc>
            </m:e>
            <m:sup>
              <m:r>
                <w:rPr>
                  <w:rFonts w:ascii="Cambria Math" w:hAnsi="Cambria Math"/>
                  <w:noProof/>
                  <w:sz w:val="28"/>
                  <w:szCs w:val="28"/>
                </w:rPr>
                <m:t>2</m:t>
              </m:r>
            </m:sup>
          </m:s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m:t>
                      </m:r>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x,t</m:t>
                  </m:r>
                </m:e>
              </m:d>
              <m:r>
                <w:rPr>
                  <w:rFonts w:ascii="Cambria Math" w:hAnsi="Cambria Math"/>
                  <w:noProof/>
                  <w:sz w:val="28"/>
                  <w:szCs w:val="28"/>
                </w:rPr>
                <m:t>dx</m:t>
              </m:r>
            </m:e>
          </m:nary>
          <m:r>
            <w:rPr>
              <w:rFonts w:ascii="Cambria Math" w:hAnsi="Cambria Math"/>
              <w:noProof/>
              <w:sz w:val="28"/>
              <w:szCs w:val="28"/>
            </w:rPr>
            <m:t>.</m:t>
          </m:r>
        </m:oMath>
      </m:oMathPara>
    </w:p>
    <w:p w:rsidR="00471B18" w:rsidRPr="00BB23E6" w:rsidRDefault="00471B18" w:rsidP="00750432">
      <w:pPr>
        <w:ind w:firstLine="0"/>
        <w:jc w:val="center"/>
        <w:rPr>
          <w:noProof/>
          <w:sz w:val="28"/>
          <w:szCs w:val="28"/>
        </w:rPr>
      </w:pPr>
    </w:p>
    <w:p w:rsidR="00361A9C" w:rsidRPr="00BB23E6" w:rsidRDefault="00361A9C" w:rsidP="00750432">
      <w:pPr>
        <w:rPr>
          <w:noProof/>
          <w:sz w:val="28"/>
          <w:szCs w:val="28"/>
        </w:rPr>
      </w:pPr>
      <w:r w:rsidRPr="001755EA">
        <w:rPr>
          <w:i/>
          <w:noProof/>
          <w:sz w:val="28"/>
          <w:szCs w:val="28"/>
          <w:u w:val="single"/>
        </w:rPr>
        <w:t>Дисперсия</w:t>
      </w:r>
      <w:r>
        <w:rPr>
          <w:noProof/>
          <w:sz w:val="28"/>
          <w:szCs w:val="28"/>
        </w:rPr>
        <w:t xml:space="preserve"> есть </w:t>
      </w:r>
      <w:r w:rsidRPr="00D52D65">
        <w:rPr>
          <w:noProof/>
          <w:sz w:val="28"/>
          <w:szCs w:val="28"/>
        </w:rPr>
        <w:t>математическое ожидание квадрата отклонения</w:t>
      </w:r>
      <w:r>
        <w:rPr>
          <w:noProof/>
          <w:sz w:val="28"/>
          <w:szCs w:val="28"/>
        </w:rPr>
        <w:t xml:space="preserve"> значений случайного процесса; она характеризует степень разброса значений случайного процесса относительно математического ожидания.</w:t>
      </w:r>
    </w:p>
    <w:p w:rsidR="000F7903" w:rsidRDefault="0083237E" w:rsidP="00750432">
      <w:pPr>
        <w:ind w:firstLine="0"/>
        <w:jc w:val="center"/>
        <w:rPr>
          <w:noProof/>
        </w:rPr>
      </w:pPr>
      <w:r w:rsidRPr="00CD7CA6">
        <w:object w:dxaOrig="10533" w:dyaOrig="5884">
          <v:shape id="_x0000_i1150" type="#_x0000_t75" style="width:385.5pt;height:215.25pt" o:ole="">
            <v:imagedata r:id="rId260" o:title=""/>
          </v:shape>
          <o:OLEObject Type="Embed" ProgID="Visio.Drawing.11" ShapeID="_x0000_i1150" DrawAspect="Content" ObjectID="_1415007906" r:id="rId261"/>
        </w:object>
      </w:r>
    </w:p>
    <w:p w:rsidR="00AA0707" w:rsidRPr="00255C10" w:rsidRDefault="00255C10" w:rsidP="00750432">
      <w:pPr>
        <w:ind w:firstLine="0"/>
        <w:jc w:val="center"/>
        <w:rPr>
          <w:noProof/>
          <w:sz w:val="28"/>
          <w:szCs w:val="28"/>
        </w:rPr>
      </w:pPr>
      <w:r>
        <w:rPr>
          <w:noProof/>
          <w:sz w:val="28"/>
          <w:szCs w:val="28"/>
        </w:rPr>
        <w:t>Рисунок 7.3</w:t>
      </w:r>
      <w:r w:rsidR="000F7903" w:rsidRPr="00255C10">
        <w:rPr>
          <w:noProof/>
          <w:sz w:val="28"/>
          <w:szCs w:val="28"/>
        </w:rPr>
        <w:t>.</w:t>
      </w:r>
      <w:r w:rsidR="0034036E">
        <w:rPr>
          <w:noProof/>
          <w:sz w:val="28"/>
          <w:szCs w:val="28"/>
        </w:rPr>
        <w:t xml:space="preserve"> </w:t>
      </w:r>
      <w:r w:rsidR="00C57BED">
        <w:rPr>
          <w:noProof/>
          <w:sz w:val="28"/>
          <w:szCs w:val="28"/>
        </w:rPr>
        <w:t>Две реализации случайного процесса (а, б) при одинаковом математическом ожидании и различных дисперсиях</w:t>
      </w:r>
    </w:p>
    <w:p w:rsidR="000F7903" w:rsidRDefault="000F7903" w:rsidP="00750432">
      <w:pPr>
        <w:jc w:val="center"/>
        <w:rPr>
          <w:b/>
          <w:noProof/>
          <w:sz w:val="28"/>
          <w:szCs w:val="28"/>
        </w:rPr>
      </w:pPr>
    </w:p>
    <w:p w:rsidR="00CA3D40" w:rsidRPr="007168D5" w:rsidRDefault="000F7903" w:rsidP="00750432">
      <w:pPr>
        <w:rPr>
          <w:i/>
          <w:noProof/>
          <w:sz w:val="28"/>
          <w:szCs w:val="28"/>
        </w:rPr>
      </w:pPr>
      <m:oMathPara>
        <m:oMathParaPr>
          <m:jc m:val="center"/>
        </m:oMathParaPr>
        <m:oMath>
          <m:r>
            <w:rPr>
              <w:rFonts w:ascii="Cambria Math" w:hAnsi="Cambria Math"/>
              <w:noProof/>
              <w:sz w:val="28"/>
              <w:szCs w:val="28"/>
            </w:rPr>
            <m:t>m</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i</m:t>
                  </m:r>
                </m:sub>
              </m:sSub>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=m</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η</m:t>
                  </m:r>
                </m:e>
                <m:sub>
                  <m:r>
                    <w:rPr>
                      <w:rFonts w:ascii="Cambria Math" w:hAnsi="Cambria Math"/>
                      <w:noProof/>
                      <w:sz w:val="28"/>
                      <w:szCs w:val="28"/>
                    </w:rPr>
                    <m:t>i</m:t>
                  </m:r>
                </m:sub>
              </m:sSub>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 xml:space="preserve">,  </m:t>
          </m:r>
          <m:r>
            <w:rPr>
              <w:rFonts w:ascii="Cambria Math" w:hAnsi="Cambria Math"/>
              <w:noProof/>
              <w:sz w:val="28"/>
              <w:szCs w:val="28"/>
              <w:lang w:val="en-US"/>
            </w:rPr>
            <m:t>D</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ξ</m:t>
                  </m:r>
                </m:e>
                <m:sub>
                  <m:r>
                    <w:rPr>
                      <w:rFonts w:ascii="Cambria Math" w:hAnsi="Cambria Math"/>
                      <w:noProof/>
                      <w:sz w:val="28"/>
                      <w:szCs w:val="28"/>
                      <w:lang w:val="en-US"/>
                    </w:rPr>
                    <m:t>i</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&gt;D</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η</m:t>
                  </m:r>
                </m:e>
                <m:sub>
                  <m:r>
                    <w:rPr>
                      <w:rFonts w:ascii="Cambria Math" w:hAnsi="Cambria Math"/>
                      <w:noProof/>
                      <w:sz w:val="28"/>
                      <w:szCs w:val="28"/>
                      <w:lang w:val="en-US"/>
                    </w:rPr>
                    <m:t>i</m:t>
                  </m:r>
                </m:sub>
              </m:sSub>
              <m:d>
                <m:dPr>
                  <m:ctrlPr>
                    <w:rPr>
                      <w:rFonts w:ascii="Cambria Math" w:hAnsi="Cambria Math"/>
                      <w:i/>
                      <w:noProof/>
                      <w:sz w:val="28"/>
                      <w:szCs w:val="28"/>
                      <w:lang w:val="en-US"/>
                    </w:rPr>
                  </m:ctrlPr>
                </m:dPr>
                <m:e>
                  <m:r>
                    <w:rPr>
                      <w:rFonts w:ascii="Cambria Math" w:hAnsi="Cambria Math"/>
                      <w:noProof/>
                      <w:sz w:val="28"/>
                      <w:szCs w:val="28"/>
                      <w:lang w:val="en-US"/>
                    </w:rPr>
                    <m:t>t</m:t>
                  </m:r>
                </m:e>
              </m:d>
            </m:e>
          </m:d>
          <m:r>
            <w:rPr>
              <w:rFonts w:ascii="Cambria Math" w:hAnsi="Cambria Math"/>
              <w:noProof/>
              <w:sz w:val="28"/>
              <w:szCs w:val="28"/>
              <w:lang w:val="en-US"/>
            </w:rPr>
            <m:t>.</m:t>
          </m:r>
        </m:oMath>
      </m:oMathPara>
    </w:p>
    <w:p w:rsidR="00CA3D40" w:rsidRPr="00CA3D40" w:rsidRDefault="00CA3D40" w:rsidP="00750432">
      <w:pPr>
        <w:rPr>
          <w:noProof/>
          <w:sz w:val="28"/>
          <w:szCs w:val="28"/>
          <w:lang w:val="en-US"/>
        </w:rPr>
      </w:pPr>
    </w:p>
    <w:p w:rsidR="00361A9C" w:rsidRPr="00D56DBF" w:rsidRDefault="00361A9C" w:rsidP="00750432">
      <w:pPr>
        <w:rPr>
          <w:i/>
          <w:noProof/>
          <w:sz w:val="28"/>
          <w:szCs w:val="28"/>
          <w:u w:val="single"/>
        </w:rPr>
      </w:pPr>
      <w:r w:rsidRPr="00CA3D40">
        <w:rPr>
          <w:i/>
          <w:noProof/>
          <w:sz w:val="28"/>
          <w:szCs w:val="28"/>
          <w:u w:val="single"/>
        </w:rPr>
        <w:t>Корреляционные функции</w:t>
      </w:r>
      <w:r w:rsidR="00D56DBF" w:rsidRPr="003733C1">
        <w:rPr>
          <w:noProof/>
          <w:sz w:val="28"/>
          <w:szCs w:val="28"/>
        </w:rPr>
        <w:t xml:space="preserve"> </w:t>
      </w:r>
      <w:r w:rsidR="003733C1" w:rsidRPr="003733C1">
        <w:rPr>
          <w:noProof/>
          <w:sz w:val="28"/>
          <w:szCs w:val="28"/>
        </w:rPr>
        <w:t>–</w:t>
      </w:r>
      <w:r w:rsidR="00D56DBF" w:rsidRPr="003733C1">
        <w:rPr>
          <w:noProof/>
          <w:sz w:val="28"/>
          <w:szCs w:val="28"/>
        </w:rPr>
        <w:t xml:space="preserve"> </w:t>
      </w:r>
      <w:r w:rsidR="00D56DBF">
        <w:rPr>
          <w:noProof/>
          <w:sz w:val="28"/>
          <w:szCs w:val="28"/>
          <w:lang w:val="en-US"/>
        </w:rPr>
        <w:t>x</w:t>
      </w:r>
      <w:r>
        <w:rPr>
          <w:noProof/>
          <w:sz w:val="28"/>
          <w:szCs w:val="28"/>
        </w:rPr>
        <w:t>арактеризуют статистическую связь между сечениями случайных процессов. Может быть четыре разновидности корреляционных функций:</w:t>
      </w:r>
    </w:p>
    <w:p w:rsidR="00CA3D40" w:rsidRPr="00D56DBF" w:rsidRDefault="00CA3D40" w:rsidP="00750432">
      <w:pPr>
        <w:rPr>
          <w:noProof/>
          <w:sz w:val="28"/>
          <w:szCs w:val="28"/>
        </w:rPr>
      </w:pPr>
    </w:p>
    <w:p w:rsidR="00361A9C" w:rsidRPr="00973DD9" w:rsidRDefault="001C2CDC" w:rsidP="00D07BE6">
      <w:pPr>
        <w:numPr>
          <w:ilvl w:val="1"/>
          <w:numId w:val="22"/>
        </w:numPr>
        <w:tabs>
          <w:tab w:val="clear" w:pos="1440"/>
          <w:tab w:val="num" w:pos="1134"/>
        </w:tabs>
        <w:ind w:left="0" w:firstLine="709"/>
        <w:rPr>
          <w:noProof/>
          <w:sz w:val="28"/>
          <w:szCs w:val="28"/>
        </w:rPr>
      </w:pPr>
      <w:r w:rsidRPr="00973DD9">
        <w:rPr>
          <w:noProof/>
          <w:sz w:val="28"/>
          <w:szCs w:val="28"/>
        </w:rPr>
        <w:t>Ковариационная фунция</w:t>
      </w:r>
      <w:r w:rsidR="00471B18" w:rsidRPr="00973DD9">
        <w:rPr>
          <w:noProof/>
          <w:sz w:val="28"/>
          <w:szCs w:val="28"/>
        </w:rPr>
        <w:t>.</w:t>
      </w:r>
    </w:p>
    <w:p w:rsidR="001C2CDC" w:rsidRDefault="001C2CDC" w:rsidP="00750432">
      <w:pPr>
        <w:rPr>
          <w:noProof/>
          <w:lang w:val="en-US"/>
        </w:rPr>
      </w:pPr>
    </w:p>
    <w:p w:rsidR="00A360A0" w:rsidRPr="000D2C58" w:rsidRDefault="00174600" w:rsidP="00750432">
      <w:pPr>
        <w:ind w:firstLine="0"/>
        <w:jc w:val="center"/>
        <w:rPr>
          <w:noProof/>
          <w:lang w:val="en-US"/>
        </w:rPr>
      </w:pPr>
      <w:r>
        <w:object w:dxaOrig="9116" w:dyaOrig="5318">
          <v:shape id="_x0000_i1151" type="#_x0000_t75" style="width:329.25pt;height:192pt" o:ole="">
            <v:imagedata r:id="rId262" o:title=""/>
          </v:shape>
          <o:OLEObject Type="Embed" ProgID="Visio.Drawing.11" ShapeID="_x0000_i1151" DrawAspect="Content" ObjectID="_1415007907" r:id="rId263"/>
        </w:object>
      </w:r>
    </w:p>
    <w:p w:rsidR="00AA0707" w:rsidRPr="00255C10" w:rsidRDefault="00255C10" w:rsidP="00750432">
      <w:pPr>
        <w:ind w:firstLine="0"/>
        <w:jc w:val="center"/>
        <w:rPr>
          <w:noProof/>
          <w:sz w:val="28"/>
          <w:szCs w:val="28"/>
        </w:rPr>
      </w:pPr>
      <w:r>
        <w:rPr>
          <w:noProof/>
          <w:sz w:val="28"/>
          <w:szCs w:val="28"/>
        </w:rPr>
        <w:t>Рисунок 7.4</w:t>
      </w:r>
      <w:r w:rsidR="002E7EEE" w:rsidRPr="00255C10">
        <w:rPr>
          <w:noProof/>
          <w:sz w:val="28"/>
          <w:szCs w:val="28"/>
        </w:rPr>
        <w:t>.</w:t>
      </w:r>
      <w:r w:rsidR="00C57BED">
        <w:rPr>
          <w:noProof/>
          <w:sz w:val="28"/>
          <w:szCs w:val="28"/>
        </w:rPr>
        <w:t xml:space="preserve"> Сущность определения корреляционных функций</w:t>
      </w:r>
    </w:p>
    <w:p w:rsidR="00DD6B87" w:rsidRPr="00C57BED" w:rsidRDefault="00DD6B87" w:rsidP="00750432">
      <w:pPr>
        <w:jc w:val="center"/>
        <w:rPr>
          <w:b/>
          <w:noProof/>
          <w:sz w:val="28"/>
          <w:szCs w:val="28"/>
        </w:rPr>
      </w:pPr>
    </w:p>
    <w:p w:rsidR="007147B2" w:rsidRPr="00C57BED" w:rsidRDefault="006A064A" w:rsidP="00C57BED">
      <w:pPr>
        <w:ind w:firstLine="0"/>
        <w:jc w:val="center"/>
        <w:rPr>
          <w:i/>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lang w:val="en-US"/>
                </w:rPr>
                <m:t>ξ</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=m</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e>
              </m:d>
              <m:r>
                <w:rPr>
                  <w:rFonts w:ascii="Cambria Math" w:hAnsi="Cambria Math"/>
                  <w:noProof/>
                  <w:sz w:val="28"/>
                  <w:szCs w:val="28"/>
                  <w:lang w:val="en-US"/>
                </w:rPr>
                <m:t>∙ξ</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e>
          </m:d>
          <m:r>
            <w:rPr>
              <w:rFonts w:ascii="Cambria Math" w:hAnsi="Cambria Math"/>
              <w:noProof/>
              <w:sz w:val="28"/>
              <w:szCs w:val="28"/>
              <w:lang w:val="en-US"/>
            </w:rPr>
            <m:t>=ξ</m:t>
          </m:r>
          <m:acc>
            <m:accPr>
              <m:chr m:val="̅"/>
              <m:ctrlPr>
                <w:rPr>
                  <w:rFonts w:ascii="Cambria Math" w:hAnsi="Cambria Math"/>
                  <w:i/>
                  <w:noProof/>
                  <w:sz w:val="28"/>
                  <w:szCs w:val="28"/>
                  <w:lang w:val="en-US"/>
                </w:rPr>
              </m:ctrlPr>
            </m:accPr>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e>
              </m:d>
              <m:r>
                <w:rPr>
                  <w:rFonts w:ascii="Cambria Math" w:hAnsi="Cambria Math"/>
                  <w:noProof/>
                  <w:sz w:val="28"/>
                  <w:szCs w:val="28"/>
                  <w:lang w:val="en-US"/>
                </w:rPr>
                <m:t>∙ξ</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e>
          </m:acc>
          <m:r>
            <w:rPr>
              <w:rFonts w:ascii="Cambria Math" w:hAnsi="Cambria Math"/>
              <w:noProof/>
              <w:sz w:val="28"/>
              <w:szCs w:val="28"/>
              <w:lang w:val="en-US"/>
            </w:rPr>
            <m:t>=</m:t>
          </m:r>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d</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d</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r>
                <w:rPr>
                  <w:rFonts w:ascii="Cambria Math" w:hAnsi="Cambria Math"/>
                  <w:noProof/>
                  <w:sz w:val="28"/>
                  <w:szCs w:val="28"/>
                  <w:lang w:val="en-US"/>
                </w:rPr>
                <m:t>.</m:t>
              </m:r>
            </m:e>
          </m:nary>
        </m:oMath>
      </m:oMathPara>
    </w:p>
    <w:p w:rsidR="001C2CDC" w:rsidRDefault="001C2CDC" w:rsidP="00750432">
      <w:pPr>
        <w:jc w:val="center"/>
        <w:rPr>
          <w:noProof/>
        </w:rPr>
      </w:pPr>
    </w:p>
    <w:p w:rsidR="001C2CDC" w:rsidRPr="00D56DBF" w:rsidRDefault="001C2CDC" w:rsidP="00750432">
      <w:pPr>
        <w:rPr>
          <w:noProof/>
          <w:sz w:val="28"/>
          <w:szCs w:val="28"/>
        </w:rPr>
      </w:pPr>
      <w:r w:rsidRPr="00DD6B87">
        <w:rPr>
          <w:i/>
          <w:noProof/>
          <w:sz w:val="28"/>
          <w:szCs w:val="28"/>
          <w:u w:val="single"/>
        </w:rPr>
        <w:t>Ковариационная функция</w:t>
      </w:r>
      <w:r>
        <w:rPr>
          <w:noProof/>
          <w:sz w:val="28"/>
          <w:szCs w:val="28"/>
        </w:rPr>
        <w:t xml:space="preserve"> – математическое ожидание произведения значений случайного процесса в 2 различных моментах времени.</w:t>
      </w:r>
    </w:p>
    <w:p w:rsidR="00DD6B87" w:rsidRPr="00D56DBF" w:rsidRDefault="00DD6B87" w:rsidP="00750432">
      <w:pPr>
        <w:rPr>
          <w:noProof/>
          <w:sz w:val="28"/>
          <w:szCs w:val="28"/>
        </w:rPr>
      </w:pPr>
    </w:p>
    <w:p w:rsidR="001C2CDC" w:rsidRPr="00DD6B87" w:rsidRDefault="00471B18" w:rsidP="00750432">
      <w:pPr>
        <w:tabs>
          <w:tab w:val="left" w:pos="1134"/>
        </w:tabs>
        <w:rPr>
          <w:noProof/>
          <w:sz w:val="28"/>
          <w:szCs w:val="28"/>
        </w:rPr>
      </w:pPr>
      <w:r>
        <w:rPr>
          <w:noProof/>
          <w:sz w:val="28"/>
          <w:szCs w:val="28"/>
        </w:rPr>
        <w:t>2.</w:t>
      </w:r>
      <w:r>
        <w:rPr>
          <w:noProof/>
          <w:sz w:val="28"/>
          <w:szCs w:val="28"/>
        </w:rPr>
        <w:tab/>
      </w:r>
      <w:r w:rsidR="00D92B00">
        <w:rPr>
          <w:noProof/>
          <w:sz w:val="28"/>
          <w:szCs w:val="28"/>
        </w:rPr>
        <w:t xml:space="preserve">Корреляционная функция </w:t>
      </w:r>
      <m:oMath>
        <m:r>
          <w:rPr>
            <w:rFonts w:ascii="Cambria Math" w:hAnsi="Cambria Math"/>
            <w:noProof/>
            <w:sz w:val="28"/>
            <w:szCs w:val="28"/>
            <w:lang w:val="en-US"/>
          </w:rPr>
          <m:t>B</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rPr>
              <m:t>1</m:t>
            </m:r>
          </m:sub>
        </m:sSub>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vertAlign w:val="subscript"/>
              </w:rPr>
              <m:t>2</m:t>
            </m:r>
          </m:sub>
        </m:sSub>
        <m:r>
          <w:rPr>
            <w:rFonts w:ascii="Cambria Math" w:hAnsi="Cambria Math"/>
            <w:noProof/>
            <w:sz w:val="28"/>
            <w:szCs w:val="28"/>
          </w:rPr>
          <m:t>)</m:t>
        </m:r>
      </m:oMath>
      <w:r w:rsidR="001C2CDC">
        <w:rPr>
          <w:noProof/>
          <w:sz w:val="28"/>
          <w:szCs w:val="28"/>
        </w:rPr>
        <w:t xml:space="preserve"> определяется для центрированного случайного процесса.</w:t>
      </w:r>
    </w:p>
    <w:p w:rsidR="00DD6B87" w:rsidRPr="00D56DBF" w:rsidRDefault="00DD6B87" w:rsidP="00750432">
      <w:pPr>
        <w:rPr>
          <w:noProof/>
          <w:sz w:val="28"/>
          <w:szCs w:val="28"/>
        </w:rPr>
      </w:pPr>
    </w:p>
    <w:p w:rsidR="00283A9E" w:rsidRDefault="006A064A" w:rsidP="007168D5">
      <w:pPr>
        <w:spacing w:line="360" w:lineRule="auto"/>
        <w:rPr>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ξ</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lang w:val="en-US"/>
                </w:rPr>
                <m:t>ξ</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-m</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e>
          </m:d>
          <m:r>
            <w:rPr>
              <w:rFonts w:ascii="Cambria Math" w:hAnsi="Cambria Math"/>
              <w:noProof/>
              <w:sz w:val="28"/>
              <w:szCs w:val="28"/>
              <w:lang w:val="en-US"/>
            </w:rPr>
            <m:t>∙m</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m:t>
          </m:r>
        </m:oMath>
      </m:oMathPara>
    </w:p>
    <w:p w:rsidR="007168D5" w:rsidRPr="007168D5" w:rsidRDefault="007168D5" w:rsidP="00750432">
      <w:pPr>
        <w:rPr>
          <w:i/>
          <w:noProof/>
          <w:sz w:val="28"/>
          <w:szCs w:val="28"/>
        </w:rPr>
      </w:pPr>
      <m:oMathPara>
        <m:oMathParaPr>
          <m:jc m:val="center"/>
        </m:oMathParaPr>
        <m:oMath>
          <m:r>
            <w:rPr>
              <w:rFonts w:ascii="Cambria Math" w:hAnsi="Cambria Math"/>
              <w:noProof/>
              <w:sz w:val="28"/>
              <w:szCs w:val="28"/>
              <w:lang w:val="en-US"/>
            </w:rPr>
            <m:t>=</m:t>
          </m:r>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-m(</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e>
              </m:d>
              <m:r>
                <w:rPr>
                  <w:rFonts w:ascii="Cambria Math" w:hAnsi="Cambria Math"/>
                  <w:noProof/>
                  <w:sz w:val="28"/>
                  <w:szCs w:val="28"/>
                  <w:lang w:val="en-US"/>
                </w:rPr>
                <m:t>∙</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r>
                    <w:rPr>
                      <w:rFonts w:ascii="Cambria Math" w:hAnsi="Cambria Math"/>
                      <w:noProof/>
                      <w:sz w:val="28"/>
                      <w:szCs w:val="28"/>
                      <w:lang w:val="en-US"/>
                    </w:rPr>
                    <m:t>-m(</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r>
                    <w:rPr>
                      <w:rFonts w:ascii="Cambria Math" w:hAnsi="Cambria Math"/>
                      <w:noProof/>
                      <w:sz w:val="28"/>
                      <w:szCs w:val="28"/>
                      <w:lang w:val="en-US"/>
                    </w:rPr>
                    <m:t>)</m:t>
                  </m:r>
                </m:e>
              </m:d>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d</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d</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e>
          </m:nary>
          <m:r>
            <w:rPr>
              <w:rFonts w:ascii="Cambria Math" w:hAnsi="Cambria Math"/>
              <w:noProof/>
              <w:sz w:val="28"/>
              <w:szCs w:val="28"/>
              <w:lang w:val="en-US"/>
            </w:rPr>
            <m:t>.</m:t>
          </m:r>
        </m:oMath>
      </m:oMathPara>
    </w:p>
    <w:p w:rsidR="001C2CDC" w:rsidRPr="000D2C58" w:rsidRDefault="00174600" w:rsidP="00750432">
      <w:pPr>
        <w:ind w:firstLine="0"/>
        <w:jc w:val="center"/>
        <w:rPr>
          <w:sz w:val="28"/>
          <w:szCs w:val="28"/>
          <w:lang w:val="en-US"/>
        </w:rPr>
      </w:pPr>
      <w:r>
        <w:object w:dxaOrig="7415" w:dyaOrig="4808">
          <v:shape id="_x0000_i1152" type="#_x0000_t75" style="width:342pt;height:222pt" o:ole="">
            <v:imagedata r:id="rId264" o:title=""/>
          </v:shape>
          <o:OLEObject Type="Embed" ProgID="Visio.Drawing.11" ShapeID="_x0000_i1152" DrawAspect="Content" ObjectID="_1415007908" r:id="rId265"/>
        </w:object>
      </w:r>
    </w:p>
    <w:p w:rsidR="00AA0707" w:rsidRPr="00255C10" w:rsidRDefault="00255C10" w:rsidP="00750432">
      <w:pPr>
        <w:ind w:firstLine="0"/>
        <w:jc w:val="center"/>
        <w:rPr>
          <w:noProof/>
          <w:sz w:val="28"/>
          <w:szCs w:val="28"/>
        </w:rPr>
      </w:pPr>
      <w:r>
        <w:rPr>
          <w:noProof/>
          <w:sz w:val="28"/>
          <w:szCs w:val="28"/>
        </w:rPr>
        <w:t>Рисунок 7.5</w:t>
      </w:r>
      <w:r w:rsidR="000E6011" w:rsidRPr="00255C10">
        <w:rPr>
          <w:noProof/>
          <w:sz w:val="28"/>
          <w:szCs w:val="28"/>
        </w:rPr>
        <w:t>.</w:t>
      </w:r>
      <w:r w:rsidR="00C57BED">
        <w:rPr>
          <w:noProof/>
          <w:sz w:val="28"/>
          <w:szCs w:val="28"/>
        </w:rPr>
        <w:t xml:space="preserve"> Физический смысл некоторых характеристик случайного процесса</w:t>
      </w:r>
    </w:p>
    <w:p w:rsidR="000E6011" w:rsidRDefault="000E6011" w:rsidP="00750432">
      <w:pPr>
        <w:jc w:val="center"/>
        <w:rPr>
          <w:b/>
          <w:noProof/>
          <w:sz w:val="28"/>
          <w:szCs w:val="28"/>
        </w:rPr>
      </w:pPr>
    </w:p>
    <w:p w:rsidR="000E6011" w:rsidRDefault="006A064A" w:rsidP="00750432">
      <w:pPr>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=τ</m:t>
        </m:r>
      </m:oMath>
      <w:r w:rsidR="000E6011" w:rsidRPr="000E6011">
        <w:rPr>
          <w:noProof/>
          <w:sz w:val="28"/>
          <w:szCs w:val="28"/>
        </w:rPr>
        <w:t xml:space="preserve"> </w:t>
      </w:r>
      <w:r w:rsidR="00471B18">
        <w:rPr>
          <w:noProof/>
          <w:sz w:val="28"/>
          <w:szCs w:val="28"/>
        </w:rPr>
        <w:t>–</w:t>
      </w:r>
      <w:r w:rsidR="000E6011">
        <w:rPr>
          <w:noProof/>
          <w:sz w:val="28"/>
          <w:szCs w:val="28"/>
        </w:rPr>
        <w:t xml:space="preserve"> расстояние между сечениями.</w:t>
      </w:r>
    </w:p>
    <w:p w:rsidR="000E6011" w:rsidRPr="000E6011" w:rsidRDefault="000E6011" w:rsidP="00750432">
      <w:pPr>
        <w:jc w:val="center"/>
        <w:rPr>
          <w:noProof/>
          <w:sz w:val="28"/>
          <w:szCs w:val="28"/>
        </w:rPr>
      </w:pPr>
    </w:p>
    <w:p w:rsidR="001C2CDC" w:rsidRPr="00DD47A8" w:rsidRDefault="00471B18" w:rsidP="00750432">
      <w:pPr>
        <w:tabs>
          <w:tab w:val="left" w:pos="1134"/>
        </w:tabs>
        <w:rPr>
          <w:noProof/>
          <w:sz w:val="28"/>
          <w:szCs w:val="28"/>
        </w:rPr>
      </w:pPr>
      <w:r>
        <w:rPr>
          <w:noProof/>
          <w:sz w:val="28"/>
          <w:szCs w:val="28"/>
        </w:rPr>
        <w:t>3.</w:t>
      </w:r>
      <w:r>
        <w:rPr>
          <w:noProof/>
          <w:sz w:val="28"/>
          <w:szCs w:val="28"/>
        </w:rPr>
        <w:tab/>
      </w:r>
      <w:r w:rsidR="001C2CDC">
        <w:rPr>
          <w:noProof/>
          <w:sz w:val="28"/>
          <w:szCs w:val="28"/>
        </w:rPr>
        <w:t>Нормированная корреляционная функция</w:t>
      </w:r>
      <w:r>
        <w:rPr>
          <w:noProof/>
          <w:sz w:val="28"/>
          <w:szCs w:val="28"/>
        </w:rPr>
        <w:t>.</w:t>
      </w:r>
    </w:p>
    <w:p w:rsidR="00DD47A8" w:rsidRDefault="00DD47A8" w:rsidP="00750432">
      <w:pPr>
        <w:tabs>
          <w:tab w:val="num" w:pos="0"/>
        </w:tabs>
        <w:rPr>
          <w:noProof/>
          <w:sz w:val="28"/>
          <w:szCs w:val="28"/>
          <w:lang w:val="en-US"/>
        </w:rPr>
      </w:pPr>
    </w:p>
    <w:p w:rsidR="00DD47A8" w:rsidRPr="00973DD9" w:rsidRDefault="00DD47A8" w:rsidP="00973DD9">
      <w:pPr>
        <w:tabs>
          <w:tab w:val="num" w:pos="0"/>
        </w:tabs>
        <w:spacing w:line="360" w:lineRule="auto"/>
        <w:rPr>
          <w:noProof/>
          <w:sz w:val="28"/>
          <w:szCs w:val="28"/>
        </w:rPr>
      </w:pPr>
      <m:oMathPara>
        <m:oMathParaPr>
          <m:jc m:val="center"/>
        </m:oMathParaPr>
        <m:oMath>
          <m:r>
            <w:rPr>
              <w:rFonts w:ascii="Cambria Math" w:hAnsi="Cambria Math"/>
              <w:noProof/>
              <w:sz w:val="28"/>
              <w:szCs w:val="28"/>
            </w:rPr>
            <m:t>r</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ξ</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num>
            <m:den>
              <m:r>
                <w:rPr>
                  <w:rFonts w:ascii="Cambria Math" w:hAnsi="Cambria Math"/>
                  <w:noProof/>
                  <w:sz w:val="28"/>
                  <w:szCs w:val="28"/>
                </w:rPr>
                <m:t>σ</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e>
              </m:d>
              <m:r>
                <w:rPr>
                  <w:rFonts w:ascii="Cambria Math" w:hAnsi="Cambria Math"/>
                  <w:noProof/>
                  <w:sz w:val="28"/>
                  <w:szCs w:val="28"/>
                </w:rPr>
                <m:t>σ</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den>
          </m:f>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τ</m:t>
                  </m:r>
                </m:e>
              </m:d>
            </m:num>
            <m:den>
              <m:r>
                <w:rPr>
                  <w:rFonts w:ascii="Cambria Math" w:hAnsi="Cambria Math"/>
                  <w:noProof/>
                  <w:sz w:val="28"/>
                  <w:szCs w:val="28"/>
                </w:rPr>
                <m:t>σ</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e>
              </m:d>
              <m:r>
                <w:rPr>
                  <w:rFonts w:ascii="Cambria Math" w:hAnsi="Cambria Math"/>
                  <w:noProof/>
                  <w:sz w:val="28"/>
                  <w:szCs w:val="28"/>
                </w:rPr>
                <m:t>σ</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den>
          </m:f>
          <m:r>
            <w:rPr>
              <w:rFonts w:ascii="Cambria Math" w:hAnsi="Cambria Math"/>
              <w:noProof/>
              <w:sz w:val="28"/>
              <w:szCs w:val="28"/>
            </w:rPr>
            <m:t xml:space="preserve">,  </m:t>
          </m:r>
          <m:r>
            <w:rPr>
              <w:rFonts w:ascii="Cambria Math" w:hAnsi="Cambria Math"/>
              <w:noProof/>
              <w:sz w:val="28"/>
              <w:szCs w:val="28"/>
              <w:lang w:val="en-US"/>
            </w:rPr>
            <m:t>-1≤r(τ)≤1.</m:t>
          </m:r>
        </m:oMath>
      </m:oMathPara>
    </w:p>
    <w:p w:rsidR="000D2C58" w:rsidRDefault="000D2C58" w:rsidP="00750432">
      <w:pPr>
        <w:tabs>
          <w:tab w:val="num" w:pos="0"/>
        </w:tabs>
        <w:rPr>
          <w:noProof/>
          <w:sz w:val="28"/>
          <w:szCs w:val="28"/>
          <w:lang w:val="en-US"/>
        </w:rPr>
      </w:pPr>
    </w:p>
    <w:p w:rsidR="00DD47A8" w:rsidRPr="00DD47A8" w:rsidRDefault="00DD47A8" w:rsidP="00750432">
      <w:pPr>
        <w:tabs>
          <w:tab w:val="num" w:pos="0"/>
        </w:tabs>
        <w:rPr>
          <w:noProof/>
          <w:sz w:val="28"/>
          <w:szCs w:val="28"/>
        </w:rPr>
      </w:pPr>
      <w:r>
        <w:rPr>
          <w:noProof/>
          <w:sz w:val="28"/>
          <w:szCs w:val="28"/>
        </w:rPr>
        <w:t xml:space="preserve">С увеличением </w:t>
      </w:r>
      <m:oMath>
        <m:r>
          <w:rPr>
            <w:rFonts w:ascii="Cambria Math" w:hAnsi="Cambria Math"/>
            <w:noProof/>
            <w:sz w:val="28"/>
            <w:szCs w:val="28"/>
          </w:rPr>
          <m:t>τ</m:t>
        </m:r>
      </m:oMath>
      <w:r>
        <w:rPr>
          <w:noProof/>
          <w:sz w:val="28"/>
          <w:szCs w:val="28"/>
        </w:rPr>
        <w:t xml:space="preserve"> функции </w:t>
      </w:r>
      <m:oMath>
        <m:r>
          <w:rPr>
            <w:rFonts w:ascii="Cambria Math" w:hAnsi="Cambria Math"/>
            <w:noProof/>
            <w:sz w:val="28"/>
            <w:szCs w:val="28"/>
            <w:lang w:val="en-US"/>
          </w:rPr>
          <m:t>r</m:t>
        </m:r>
        <m:r>
          <w:rPr>
            <w:rFonts w:ascii="Cambria Math" w:hAnsi="Cambria Math"/>
            <w:noProof/>
            <w:sz w:val="28"/>
            <w:szCs w:val="28"/>
          </w:rPr>
          <m:t>(τ)</m:t>
        </m:r>
      </m:oMath>
      <w:r w:rsidRPr="00471B18">
        <w:rPr>
          <w:noProof/>
          <w:sz w:val="28"/>
          <w:szCs w:val="28"/>
        </w:rPr>
        <w:t xml:space="preserve">, </w:t>
      </w:r>
      <m:oMath>
        <m:r>
          <w:rPr>
            <w:rFonts w:ascii="Cambria Math" w:hAnsi="Cambria Math"/>
            <w:noProof/>
            <w:sz w:val="28"/>
            <w:szCs w:val="28"/>
            <w:lang w:val="en-US"/>
          </w:rPr>
          <m:t>k</m:t>
        </m:r>
        <m:r>
          <w:rPr>
            <w:rFonts w:ascii="Cambria Math" w:hAnsi="Cambria Math"/>
            <w:noProof/>
            <w:sz w:val="28"/>
            <w:szCs w:val="28"/>
          </w:rPr>
          <m:t>(τ)</m:t>
        </m:r>
      </m:oMath>
      <w:r w:rsidRPr="00471B18">
        <w:rPr>
          <w:noProof/>
          <w:sz w:val="28"/>
          <w:szCs w:val="28"/>
        </w:rPr>
        <w:t>,</w:t>
      </w:r>
      <w:r w:rsidRPr="003733C1">
        <w:rPr>
          <w:noProof/>
          <w:sz w:val="28"/>
          <w:szCs w:val="28"/>
        </w:rPr>
        <w:t xml:space="preserve"> </w:t>
      </w:r>
      <m:oMath>
        <m:r>
          <w:rPr>
            <w:rFonts w:ascii="Cambria Math" w:hAnsi="Cambria Math"/>
            <w:noProof/>
            <w:sz w:val="28"/>
            <w:szCs w:val="28"/>
            <w:lang w:val="en-US"/>
          </w:rPr>
          <m:t>B</m:t>
        </m:r>
        <m:r>
          <w:rPr>
            <w:rFonts w:ascii="Cambria Math" w:hAnsi="Cambria Math"/>
            <w:noProof/>
            <w:sz w:val="28"/>
            <w:szCs w:val="28"/>
          </w:rPr>
          <m:t>(τ)</m:t>
        </m:r>
      </m:oMath>
      <w:r w:rsidRPr="00471B18">
        <w:rPr>
          <w:noProof/>
          <w:sz w:val="28"/>
          <w:szCs w:val="28"/>
        </w:rPr>
        <w:t xml:space="preserve"> </w:t>
      </w:r>
      <w:r>
        <w:rPr>
          <w:noProof/>
          <w:sz w:val="28"/>
          <w:szCs w:val="28"/>
        </w:rPr>
        <w:t>будут уменьшаться.</w:t>
      </w:r>
    </w:p>
    <w:p w:rsidR="001C2CDC" w:rsidRDefault="001C2CDC" w:rsidP="00750432">
      <w:pPr>
        <w:tabs>
          <w:tab w:val="num" w:pos="0"/>
        </w:tabs>
        <w:rPr>
          <w:noProof/>
        </w:rPr>
      </w:pPr>
    </w:p>
    <w:p w:rsidR="001C2CDC" w:rsidRPr="00126007" w:rsidRDefault="00471B18" w:rsidP="007168D5">
      <w:pPr>
        <w:tabs>
          <w:tab w:val="left" w:pos="1134"/>
        </w:tabs>
        <w:rPr>
          <w:noProof/>
          <w:sz w:val="28"/>
          <w:szCs w:val="28"/>
        </w:rPr>
      </w:pPr>
      <w:r>
        <w:rPr>
          <w:noProof/>
          <w:sz w:val="28"/>
          <w:szCs w:val="28"/>
        </w:rPr>
        <w:t>4.</w:t>
      </w:r>
      <w:r>
        <w:rPr>
          <w:noProof/>
          <w:sz w:val="28"/>
          <w:szCs w:val="28"/>
        </w:rPr>
        <w:tab/>
      </w:r>
      <w:r w:rsidR="001C2CDC">
        <w:rPr>
          <w:noProof/>
          <w:sz w:val="28"/>
          <w:szCs w:val="28"/>
        </w:rPr>
        <w:t>Взаимная корреляционная функция</w:t>
      </w:r>
      <w:r w:rsidR="007168D5">
        <w:rPr>
          <w:noProof/>
          <w:sz w:val="28"/>
          <w:szCs w:val="28"/>
        </w:rPr>
        <w:t xml:space="preserve"> х</w:t>
      </w:r>
      <w:r w:rsidR="001C2CDC">
        <w:rPr>
          <w:noProof/>
          <w:sz w:val="28"/>
          <w:szCs w:val="28"/>
        </w:rPr>
        <w:t>арактеризует связь между сечениями различных случайных процессов.</w:t>
      </w:r>
    </w:p>
    <w:p w:rsidR="000D2C58" w:rsidRPr="00126007" w:rsidRDefault="000D2C58" w:rsidP="00750432">
      <w:pPr>
        <w:tabs>
          <w:tab w:val="num" w:pos="0"/>
        </w:tabs>
        <w:rPr>
          <w:noProof/>
          <w:sz w:val="28"/>
          <w:szCs w:val="28"/>
        </w:rPr>
      </w:pPr>
    </w:p>
    <w:p w:rsidR="00DD47A8" w:rsidRDefault="006A064A" w:rsidP="00750432">
      <w:pPr>
        <w:tabs>
          <w:tab w:val="num" w:pos="0"/>
        </w:tabs>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η,ξ</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rPr>
                <m:t>xy</m:t>
              </m:r>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;y,</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dxdy</m:t>
              </m:r>
            </m:e>
          </m:nary>
          <m:r>
            <w:rPr>
              <w:rFonts w:ascii="Cambria Math" w:hAnsi="Cambria Math"/>
              <w:noProof/>
              <w:sz w:val="28"/>
              <w:szCs w:val="28"/>
            </w:rPr>
            <m:t>.</m:t>
          </m:r>
        </m:oMath>
      </m:oMathPara>
    </w:p>
    <w:p w:rsidR="001C2CDC" w:rsidRDefault="001C2CDC" w:rsidP="00750432">
      <w:pPr>
        <w:tabs>
          <w:tab w:val="num" w:pos="0"/>
        </w:tabs>
        <w:rPr>
          <w:noProof/>
        </w:rPr>
      </w:pPr>
    </w:p>
    <w:p w:rsidR="001C2CDC" w:rsidRDefault="001C2CDC" w:rsidP="00750432">
      <w:pPr>
        <w:tabs>
          <w:tab w:val="num" w:pos="0"/>
        </w:tabs>
        <w:rPr>
          <w:noProof/>
          <w:sz w:val="28"/>
          <w:szCs w:val="28"/>
        </w:rPr>
      </w:pPr>
      <w:r w:rsidRPr="0047241C">
        <w:rPr>
          <w:i/>
          <w:noProof/>
          <w:sz w:val="28"/>
          <w:szCs w:val="28"/>
          <w:u w:val="single"/>
        </w:rPr>
        <w:t>Замечание:</w:t>
      </w:r>
      <w:r>
        <w:rPr>
          <w:noProof/>
          <w:sz w:val="28"/>
          <w:szCs w:val="28"/>
        </w:rPr>
        <w:t xml:space="preserve"> если два процесса независимы, то их функция взаимной корреляции равна 0.</w:t>
      </w:r>
    </w:p>
    <w:p w:rsidR="00AA0707" w:rsidRDefault="00AA0707" w:rsidP="00750432">
      <w:pPr>
        <w:rPr>
          <w:noProof/>
          <w:sz w:val="28"/>
          <w:szCs w:val="28"/>
        </w:rPr>
      </w:pPr>
    </w:p>
    <w:p w:rsidR="00255C10" w:rsidRDefault="00255C10" w:rsidP="00750432">
      <w:pPr>
        <w:rPr>
          <w:noProof/>
          <w:sz w:val="28"/>
          <w:szCs w:val="28"/>
        </w:rPr>
      </w:pPr>
    </w:p>
    <w:p w:rsidR="001C2CDC" w:rsidRDefault="0047241C" w:rsidP="000E7964">
      <w:pPr>
        <w:pStyle w:val="af3"/>
        <w:rPr>
          <w:noProof/>
        </w:rPr>
      </w:pPr>
      <w:bookmarkStart w:id="53" w:name="_Toc303329711"/>
      <w:r w:rsidRPr="00255C10">
        <w:rPr>
          <w:noProof/>
        </w:rPr>
        <w:t>7.3</w:t>
      </w:r>
      <w:r w:rsidR="00895AEB">
        <w:rPr>
          <w:noProof/>
        </w:rPr>
        <w:t>.</w:t>
      </w:r>
      <w:r w:rsidR="00895AEB" w:rsidRPr="00D62D2A">
        <w:rPr>
          <w:noProof/>
        </w:rPr>
        <w:tab/>
      </w:r>
      <w:r w:rsidR="001C2CDC" w:rsidRPr="001C2CDC">
        <w:rPr>
          <w:noProof/>
        </w:rPr>
        <w:t>Стационарные случайные процессы</w:t>
      </w:r>
      <w:bookmarkEnd w:id="53"/>
    </w:p>
    <w:p w:rsidR="00D52D65" w:rsidRPr="00D62D2A" w:rsidRDefault="00D52D65" w:rsidP="00750432">
      <w:pPr>
        <w:jc w:val="center"/>
        <w:rPr>
          <w:b/>
          <w:noProof/>
          <w:sz w:val="28"/>
          <w:szCs w:val="28"/>
        </w:rPr>
      </w:pPr>
    </w:p>
    <w:p w:rsidR="00FF7BC3" w:rsidRDefault="00FF7BC3" w:rsidP="00750432">
      <w:pPr>
        <w:jc w:val="center"/>
        <w:rPr>
          <w:noProof/>
          <w:sz w:val="28"/>
          <w:szCs w:val="28"/>
        </w:rPr>
      </w:pPr>
      <w:r>
        <w:rPr>
          <w:noProof/>
          <w:sz w:val="28"/>
          <w:szCs w:val="28"/>
        </w:rPr>
        <w:t xml:space="preserve">Случайные процессы </w:t>
      </w:r>
    </w:p>
    <w:p w:rsidR="00FF7BC3" w:rsidRDefault="000B441A" w:rsidP="00750432">
      <w:pPr>
        <w:jc w:val="center"/>
        <w:rPr>
          <w:noProof/>
          <w:sz w:val="28"/>
          <w:szCs w:val="28"/>
        </w:rPr>
      </w:pP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1746885</wp:posOffset>
                </wp:positionH>
                <wp:positionV relativeFrom="paragraph">
                  <wp:posOffset>5715</wp:posOffset>
                </wp:positionV>
                <wp:extent cx="822960" cy="228600"/>
                <wp:effectExtent l="32385" t="5715" r="11430" b="60960"/>
                <wp:wrapNone/>
                <wp:docPr id="25"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9" o:spid="_x0000_s1026" type="#_x0000_t32" style="position:absolute;margin-left:137.55pt;margin-top:.45pt;width:64.8pt;height:1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4090035</wp:posOffset>
                </wp:positionH>
                <wp:positionV relativeFrom="paragraph">
                  <wp:posOffset>5715</wp:posOffset>
                </wp:positionV>
                <wp:extent cx="628650" cy="228600"/>
                <wp:effectExtent l="13335" t="5715" r="34290" b="60960"/>
                <wp:wrapNone/>
                <wp:docPr id="24"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322.05pt;margin-top:.45pt;width:49.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7MOQIAAGQ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">
                <v:stroke endarrow="block"/>
              </v:shape>
            </w:pict>
          </mc:Fallback>
        </mc:AlternateContent>
      </w:r>
    </w:p>
    <w:p w:rsidR="00FF7BC3" w:rsidRDefault="007168D5" w:rsidP="007168D5">
      <w:pPr>
        <w:tabs>
          <w:tab w:val="left" w:pos="1985"/>
          <w:tab w:val="left" w:pos="6379"/>
        </w:tabs>
        <w:rPr>
          <w:noProof/>
          <w:sz w:val="28"/>
          <w:szCs w:val="28"/>
        </w:rPr>
      </w:pPr>
      <w:r>
        <w:rPr>
          <w:noProof/>
          <w:sz w:val="28"/>
          <w:szCs w:val="28"/>
        </w:rPr>
        <w:tab/>
        <w:t>Стационарные</w:t>
      </w:r>
      <w:r w:rsidR="00FF7BC3">
        <w:rPr>
          <w:noProof/>
          <w:sz w:val="28"/>
          <w:szCs w:val="28"/>
        </w:rPr>
        <w:tab/>
        <w:t>Нестационарные</w:t>
      </w:r>
    </w:p>
    <w:p w:rsidR="00FF7BC3" w:rsidRDefault="00973DD9" w:rsidP="00973DD9">
      <w:pPr>
        <w:tabs>
          <w:tab w:val="left" w:pos="1843"/>
          <w:tab w:val="left" w:pos="6096"/>
        </w:tabs>
        <w:rPr>
          <w:noProof/>
          <w:sz w:val="28"/>
          <w:szCs w:val="28"/>
        </w:rPr>
      </w:pPr>
      <w:r>
        <w:rPr>
          <w:noProof/>
          <w:sz w:val="28"/>
          <w:szCs w:val="28"/>
        </w:rPr>
        <w:tab/>
      </w:r>
      <w:r w:rsidR="00FF7BC3">
        <w:rPr>
          <w:noProof/>
          <w:sz w:val="28"/>
          <w:szCs w:val="28"/>
        </w:rPr>
        <w:t>(установившиеся)</w:t>
      </w:r>
      <w:r w:rsidR="00AF79A3">
        <w:rPr>
          <w:noProof/>
          <w:sz w:val="28"/>
          <w:szCs w:val="28"/>
        </w:rPr>
        <w:t xml:space="preserve"> </w:t>
      </w:r>
      <w:r w:rsidR="00FF7BC3">
        <w:rPr>
          <w:noProof/>
          <w:sz w:val="28"/>
          <w:szCs w:val="28"/>
        </w:rPr>
        <w:tab/>
      </w:r>
      <w:r w:rsidR="00AF79A3">
        <w:rPr>
          <w:noProof/>
          <w:sz w:val="28"/>
          <w:szCs w:val="28"/>
        </w:rPr>
        <w:t xml:space="preserve"> </w:t>
      </w:r>
      <w:r w:rsidR="00FF7BC3">
        <w:rPr>
          <w:noProof/>
          <w:sz w:val="28"/>
          <w:szCs w:val="28"/>
        </w:rPr>
        <w:t>(неустановившиеся)</w:t>
      </w:r>
    </w:p>
    <w:p w:rsidR="00FF7BC3" w:rsidRDefault="000B441A" w:rsidP="00750432">
      <w:pPr>
        <w:tabs>
          <w:tab w:val="left" w:pos="1335"/>
          <w:tab w:val="left" w:pos="2295"/>
          <w:tab w:val="left" w:pos="8235"/>
        </w:tabs>
        <w:rPr>
          <w:noProof/>
          <w:sz w:val="28"/>
          <w:szCs w:val="28"/>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2232660</wp:posOffset>
                </wp:positionH>
                <wp:positionV relativeFrom="paragraph">
                  <wp:posOffset>6350</wp:posOffset>
                </wp:positionV>
                <wp:extent cx="1209675" cy="191770"/>
                <wp:effectExtent l="13335" t="6350" r="24765" b="59055"/>
                <wp:wrapNone/>
                <wp:docPr id="23"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175.8pt;margin-top:.5pt;width:95.25pt;height:1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J1OwIAAGU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">
                <v:stroke endarrow="block"/>
              </v:shape>
            </w:pict>
          </mc:Fallback>
        </mc:AlternateContent>
      </w: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1080135</wp:posOffset>
                </wp:positionH>
                <wp:positionV relativeFrom="paragraph">
                  <wp:posOffset>6350</wp:posOffset>
                </wp:positionV>
                <wp:extent cx="666750" cy="191770"/>
                <wp:effectExtent l="32385" t="6350" r="5715" b="59055"/>
                <wp:wrapNone/>
                <wp:docPr id="22"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85.05pt;margin-top:.5pt;width:52.5pt;height:15.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">
                <v:stroke endarrow="block"/>
              </v:shape>
            </w:pict>
          </mc:Fallback>
        </mc:AlternateContent>
      </w:r>
    </w:p>
    <w:p w:rsidR="00FF7BC3" w:rsidRDefault="00FF7BC3" w:rsidP="00750432">
      <w:pPr>
        <w:tabs>
          <w:tab w:val="left" w:pos="1335"/>
          <w:tab w:val="left" w:pos="2295"/>
          <w:tab w:val="left" w:pos="4650"/>
        </w:tabs>
        <w:rPr>
          <w:noProof/>
          <w:sz w:val="28"/>
          <w:szCs w:val="28"/>
        </w:rPr>
      </w:pPr>
      <w:r>
        <w:rPr>
          <w:noProof/>
          <w:sz w:val="28"/>
          <w:szCs w:val="28"/>
        </w:rPr>
        <w:t xml:space="preserve">Стационарные в </w:t>
      </w:r>
      <w:r>
        <w:rPr>
          <w:noProof/>
          <w:sz w:val="28"/>
          <w:szCs w:val="28"/>
        </w:rPr>
        <w:tab/>
        <w:t>Стационарные в</w:t>
      </w:r>
    </w:p>
    <w:p w:rsidR="00FF7BC3" w:rsidRDefault="00FF7BC3" w:rsidP="00750432">
      <w:pPr>
        <w:tabs>
          <w:tab w:val="left" w:pos="1335"/>
          <w:tab w:val="left" w:pos="2295"/>
          <w:tab w:val="center" w:pos="5463"/>
        </w:tabs>
        <w:rPr>
          <w:noProof/>
          <w:sz w:val="28"/>
          <w:szCs w:val="28"/>
        </w:rPr>
      </w:pPr>
      <w:r>
        <w:rPr>
          <w:noProof/>
          <w:sz w:val="28"/>
          <w:szCs w:val="28"/>
        </w:rPr>
        <w:t>Узком смысле</w:t>
      </w:r>
      <w:r>
        <w:rPr>
          <w:noProof/>
          <w:sz w:val="28"/>
          <w:szCs w:val="28"/>
        </w:rPr>
        <w:tab/>
      </w:r>
      <w:r w:rsidR="00AF79A3">
        <w:rPr>
          <w:noProof/>
          <w:sz w:val="28"/>
          <w:szCs w:val="28"/>
        </w:rPr>
        <w:t xml:space="preserve"> </w:t>
      </w:r>
      <w:r>
        <w:rPr>
          <w:noProof/>
          <w:sz w:val="28"/>
          <w:szCs w:val="28"/>
        </w:rPr>
        <w:t>широком смысле</w:t>
      </w:r>
    </w:p>
    <w:p w:rsidR="001C2CDC" w:rsidRDefault="001C2CDC" w:rsidP="00750432">
      <w:pPr>
        <w:jc w:val="center"/>
        <w:rPr>
          <w:noProof/>
        </w:rPr>
      </w:pPr>
    </w:p>
    <w:p w:rsidR="00707D8F" w:rsidRDefault="00707D8F" w:rsidP="00750432">
      <w:pPr>
        <w:jc w:val="center"/>
        <w:rPr>
          <w:noProof/>
        </w:rPr>
      </w:pPr>
    </w:p>
    <w:p w:rsidR="00707D8F" w:rsidRDefault="00707D8F" w:rsidP="00750432">
      <w:pPr>
        <w:ind w:firstLine="720"/>
        <w:rPr>
          <w:noProof/>
          <w:sz w:val="28"/>
          <w:szCs w:val="28"/>
        </w:rPr>
      </w:pPr>
      <w:r w:rsidRPr="0047241C">
        <w:rPr>
          <w:i/>
          <w:noProof/>
          <w:sz w:val="28"/>
          <w:szCs w:val="28"/>
          <w:u w:val="single"/>
        </w:rPr>
        <w:t>Стационарность</w:t>
      </w:r>
      <w:r w:rsidRPr="00707D8F">
        <w:rPr>
          <w:noProof/>
          <w:sz w:val="28"/>
          <w:szCs w:val="28"/>
        </w:rPr>
        <w:t xml:space="preserve"> в узком смысле </w:t>
      </w:r>
      <w:r>
        <w:rPr>
          <w:noProof/>
          <w:sz w:val="28"/>
          <w:szCs w:val="28"/>
        </w:rPr>
        <w:t>–</w:t>
      </w:r>
      <w:r w:rsidRPr="00707D8F">
        <w:rPr>
          <w:noProof/>
          <w:sz w:val="28"/>
          <w:szCs w:val="28"/>
        </w:rPr>
        <w:t xml:space="preserve"> </w:t>
      </w:r>
      <w:r>
        <w:rPr>
          <w:noProof/>
          <w:sz w:val="28"/>
          <w:szCs w:val="28"/>
        </w:rPr>
        <w:t xml:space="preserve">случайные процессы у которых </w:t>
      </w:r>
      <m:oMath>
        <m:r>
          <w:rPr>
            <w:rFonts w:ascii="Cambria Math" w:hAnsi="Cambria Math"/>
            <w:noProof/>
            <w:sz w:val="28"/>
            <w:szCs w:val="28"/>
            <w:lang w:val="en-US"/>
          </w:rPr>
          <m:t>n</m:t>
        </m:r>
      </m:oMath>
      <w:r>
        <w:rPr>
          <w:noProof/>
          <w:sz w:val="28"/>
          <w:szCs w:val="28"/>
        </w:rPr>
        <w:t xml:space="preserve"> – м</w:t>
      </w:r>
      <w:r w:rsidR="00202E1A">
        <w:rPr>
          <w:noProof/>
          <w:sz w:val="28"/>
          <w:szCs w:val="28"/>
        </w:rPr>
        <w:t>е</w:t>
      </w:r>
      <w:r>
        <w:rPr>
          <w:noProof/>
          <w:sz w:val="28"/>
          <w:szCs w:val="28"/>
        </w:rPr>
        <w:t xml:space="preserve">рная плотность вероятностей не зависит от сдвига всех сечений влево или вправо на одну и ту же величину </w:t>
      </w:r>
      <m:oMath>
        <m:r>
          <w:rPr>
            <w:rFonts w:ascii="Cambria Math" w:hAnsi="Cambria Math"/>
            <w:noProof/>
            <w:sz w:val="28"/>
            <w:szCs w:val="28"/>
          </w:rPr>
          <m:t>∆</m:t>
        </m:r>
        <m:r>
          <w:rPr>
            <w:rFonts w:ascii="Cambria Math" w:hAnsi="Cambria Math"/>
            <w:noProof/>
            <w:sz w:val="28"/>
            <w:szCs w:val="28"/>
            <w:lang w:val="en-US"/>
          </w:rPr>
          <m:t>t</m:t>
        </m:r>
      </m:oMath>
      <w:r w:rsidRPr="0047241C">
        <w:rPr>
          <w:i/>
          <w:noProof/>
          <w:sz w:val="28"/>
          <w:szCs w:val="28"/>
        </w:rPr>
        <w:t>.</w:t>
      </w:r>
    </w:p>
    <w:p w:rsidR="007168D5" w:rsidRDefault="007168D5" w:rsidP="00750432">
      <w:pPr>
        <w:ind w:firstLine="720"/>
        <w:rPr>
          <w:noProof/>
          <w:sz w:val="28"/>
          <w:szCs w:val="28"/>
        </w:rPr>
      </w:pPr>
    </w:p>
    <w:p w:rsidR="00FF7BC3" w:rsidRPr="007168D5" w:rsidRDefault="006A064A" w:rsidP="00750432">
      <w:pPr>
        <w:jc w:val="center"/>
        <w:rPr>
          <w:noProof/>
          <w:sz w:val="28"/>
          <w:szCs w:val="28"/>
        </w:rPr>
      </w:pPr>
      <m:oMathPara>
        <m:oMath>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n</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n</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n</m:t>
                  </m:r>
                </m:sub>
              </m:sSub>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n</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r>
                <w:rPr>
                  <w:rFonts w:ascii="Cambria Math" w:hAnsi="Cambria Math"/>
                  <w:noProof/>
                  <w:sz w:val="28"/>
                  <w:szCs w:val="28"/>
                  <w:lang w:val="en-US"/>
                </w:rPr>
                <m:t>±∆t;…;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n</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n</m:t>
                  </m:r>
                </m:sub>
              </m:sSub>
              <m:r>
                <w:rPr>
                  <w:rFonts w:ascii="Cambria Math" w:hAnsi="Cambria Math"/>
                  <w:noProof/>
                  <w:sz w:val="28"/>
                  <w:szCs w:val="28"/>
                  <w:lang w:val="en-US"/>
                </w:rPr>
                <m:t>±∆t</m:t>
              </m:r>
            </m:e>
          </m:d>
          <m:r>
            <w:rPr>
              <w:rFonts w:ascii="Cambria Math" w:hAnsi="Cambria Math"/>
              <w:noProof/>
              <w:sz w:val="28"/>
              <w:szCs w:val="28"/>
              <w:lang w:val="en-US"/>
            </w:rPr>
            <m:t>.</m:t>
          </m:r>
        </m:oMath>
      </m:oMathPara>
    </w:p>
    <w:p w:rsidR="00FF7BC3" w:rsidRPr="00D56DBF" w:rsidRDefault="00FF7BC3" w:rsidP="00750432">
      <w:pPr>
        <w:ind w:firstLine="720"/>
        <w:rPr>
          <w:noProof/>
          <w:sz w:val="28"/>
          <w:szCs w:val="28"/>
        </w:rPr>
      </w:pPr>
    </w:p>
    <w:p w:rsidR="0047241C" w:rsidRPr="0046229E" w:rsidRDefault="00707D8F" w:rsidP="007168D5">
      <w:pPr>
        <w:rPr>
          <w:i/>
          <w:noProof/>
          <w:sz w:val="28"/>
          <w:szCs w:val="28"/>
          <w:u w:val="single"/>
        </w:rPr>
      </w:pPr>
      <w:r w:rsidRPr="0047241C">
        <w:rPr>
          <w:i/>
          <w:noProof/>
          <w:sz w:val="28"/>
          <w:szCs w:val="28"/>
          <w:u w:val="single"/>
        </w:rPr>
        <w:t>Свойства стационарных (в узком смысле) случайных процессов</w:t>
      </w:r>
      <w:r w:rsidR="007168D5">
        <w:rPr>
          <w:i/>
          <w:noProof/>
          <w:sz w:val="28"/>
          <w:szCs w:val="28"/>
          <w:u w:val="single"/>
        </w:rPr>
        <w:t>:</w:t>
      </w:r>
    </w:p>
    <w:p w:rsidR="00AE799D" w:rsidRPr="00AE799D" w:rsidRDefault="00AE799D" w:rsidP="007168D5">
      <w:pPr>
        <w:tabs>
          <w:tab w:val="left" w:pos="1134"/>
        </w:tabs>
        <w:spacing w:line="360" w:lineRule="auto"/>
        <w:rPr>
          <w:i/>
          <w:noProof/>
          <w:sz w:val="28"/>
          <w:szCs w:val="28"/>
        </w:rPr>
      </w:pPr>
      <w:r w:rsidRPr="00AE799D">
        <w:rPr>
          <w:noProof/>
          <w:sz w:val="28"/>
          <w:szCs w:val="28"/>
        </w:rPr>
        <w:t>1.</w:t>
      </w:r>
      <w:r w:rsidRPr="00AE799D">
        <w:rPr>
          <w:i/>
          <w:noProof/>
          <w:sz w:val="28"/>
          <w:szCs w:val="28"/>
        </w:rPr>
        <w:tab/>
      </w:r>
      <m:oMath>
        <m:r>
          <w:rPr>
            <w:rFonts w:asci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1</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noProof/>
                    <w:sz w:val="28"/>
                    <w:szCs w:val="28"/>
                  </w:rPr>
                  <m:t>1</m:t>
                </m:r>
              </m:sub>
            </m:sSub>
          </m:e>
        </m:d>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1</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noProof/>
                    <w:sz w:val="28"/>
                    <w:szCs w:val="28"/>
                  </w:rPr>
                  <m:t>1</m:t>
                </m:r>
              </m:sub>
            </m:sSub>
            <m:r>
              <w:rPr>
                <w:rFonts w:ascii="Cambria Math"/>
                <w:noProof/>
                <w:sz w:val="28"/>
                <w:szCs w:val="28"/>
              </w:rPr>
              <m:t>+</m:t>
            </m:r>
            <m:r>
              <w:rPr>
                <w:rFonts w:ascii="Cambria Math"/>
                <w:noProof/>
                <w:sz w:val="28"/>
                <w:szCs w:val="28"/>
              </w:rPr>
              <m:t>∆</m:t>
            </m:r>
            <m:r>
              <w:rPr>
                <w:rFonts w:ascii="Cambria Math" w:hAnsi="Cambria Math"/>
                <w:noProof/>
                <w:sz w:val="28"/>
                <w:szCs w:val="28"/>
                <w:lang w:val="en-US"/>
              </w:rPr>
              <m:t>t</m:t>
            </m:r>
          </m:e>
        </m:d>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noProof/>
            <w:sz w:val="28"/>
            <w:szCs w:val="28"/>
          </w:rPr>
          <m:t>.</m:t>
        </m:r>
      </m:oMath>
    </w:p>
    <w:p w:rsidR="0047241C" w:rsidRPr="00AE799D" w:rsidRDefault="00AE799D" w:rsidP="007168D5">
      <w:pPr>
        <w:tabs>
          <w:tab w:val="left" w:pos="1134"/>
        </w:tabs>
        <w:spacing w:line="360" w:lineRule="auto"/>
        <w:rPr>
          <w:i/>
          <w:noProof/>
          <w:sz w:val="28"/>
          <w:szCs w:val="28"/>
        </w:rPr>
      </w:pPr>
      <w:r w:rsidRPr="00AE799D">
        <w:rPr>
          <w:sz w:val="28"/>
          <w:szCs w:val="28"/>
        </w:rPr>
        <w:t>2.</w:t>
      </w:r>
      <w:r w:rsidRPr="00AE799D">
        <w:rPr>
          <w:i/>
          <w:sz w:val="28"/>
          <w:szCs w:val="28"/>
        </w:rPr>
        <w:tab/>
      </w:r>
      <m:oMath>
        <m:r>
          <w:rPr>
            <w:rFonts w:asci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2</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2</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noProof/>
                    <w:sz w:val="28"/>
                    <w:szCs w:val="28"/>
                  </w:rPr>
                  <m:t>2</m:t>
                </m:r>
              </m:sub>
            </m:sSub>
          </m:e>
        </m:d>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2</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noProof/>
                    <w:sz w:val="28"/>
                    <w:szCs w:val="28"/>
                  </w:rPr>
                  <m:t>1</m:t>
                </m:r>
              </m:sub>
            </m:sSub>
            <m:r>
              <w:rPr>
                <w:rFonts w:ascii="Cambria Math"/>
                <w:noProof/>
                <w:sz w:val="28"/>
                <w:szCs w:val="28"/>
              </w:rPr>
              <m:t>+</m:t>
            </m:r>
            <m:r>
              <w:rPr>
                <w:rFonts w:ascii="Cambria Math"/>
                <w:noProof/>
                <w:sz w:val="28"/>
                <w:szCs w:val="28"/>
              </w:rPr>
              <m:t>∆</m:t>
            </m:r>
            <m:r>
              <w:rPr>
                <w:rFonts w:ascii="Cambria Math" w:hAnsi="Cambria Math"/>
                <w:noProof/>
                <w:sz w:val="28"/>
                <w:szCs w:val="28"/>
                <w:lang w:val="en-US"/>
              </w:rPr>
              <m:t>t</m:t>
            </m:r>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noProof/>
                    <w:sz w:val="28"/>
                    <w:szCs w:val="28"/>
                  </w:rPr>
                  <m:t>2</m:t>
                </m:r>
              </m:sub>
            </m:sSub>
            <m:r>
              <w:rPr>
                <w:rFonts w:ascii="Cambria Math"/>
                <w:noProof/>
                <w:sz w:val="28"/>
                <w:szCs w:val="28"/>
              </w:rPr>
              <m:t>+</m:t>
            </m:r>
            <m:r>
              <w:rPr>
                <w:rFonts w:ascii="Cambria Math"/>
                <w:noProof/>
                <w:sz w:val="28"/>
                <w:szCs w:val="28"/>
              </w:rPr>
              <m:t>∆</m:t>
            </m:r>
            <m:r>
              <w:rPr>
                <w:rFonts w:ascii="Cambria Math" w:hAnsi="Cambria Math"/>
                <w:noProof/>
                <w:sz w:val="28"/>
                <w:szCs w:val="28"/>
                <w:lang w:val="en-US"/>
              </w:rPr>
              <m:t>t</m:t>
            </m:r>
          </m:e>
        </m:d>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2</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2</m:t>
                </m:r>
              </m:sub>
            </m:sSub>
            <m:r>
              <w:rPr>
                <w:rFonts w:ascii="Cambria Math"/>
                <w:noProof/>
                <w:sz w:val="28"/>
                <w:szCs w:val="28"/>
              </w:rPr>
              <m:t>,</m:t>
            </m:r>
            <m:r>
              <w:rPr>
                <w:rFonts w:ascii="Cambria Math" w:hAnsi="Cambria Math"/>
                <w:noProof/>
                <w:sz w:val="28"/>
                <w:szCs w:val="28"/>
                <w:lang w:val="en-US"/>
              </w:rPr>
              <m:t>τ</m:t>
            </m:r>
          </m:e>
        </m:d>
        <m:r>
          <w:rPr>
            <w:rFonts w:ascii="Cambria Math"/>
            <w:noProof/>
            <w:sz w:val="28"/>
            <w:szCs w:val="28"/>
          </w:rPr>
          <m:t>.</m:t>
        </m:r>
      </m:oMath>
    </w:p>
    <w:p w:rsidR="00D624E6" w:rsidRPr="007168D5" w:rsidRDefault="00AE799D" w:rsidP="007168D5">
      <w:pPr>
        <w:tabs>
          <w:tab w:val="left" w:pos="1134"/>
        </w:tabs>
        <w:spacing w:line="360" w:lineRule="auto"/>
        <w:rPr>
          <w:i/>
          <w:noProof/>
          <w:sz w:val="28"/>
          <w:szCs w:val="28"/>
        </w:rPr>
      </w:pPr>
      <w:r w:rsidRPr="00AE799D">
        <w:rPr>
          <w:noProof/>
          <w:sz w:val="28"/>
          <w:szCs w:val="28"/>
        </w:rPr>
        <w:t>3.</w:t>
      </w:r>
      <w:r w:rsidRPr="00AE799D">
        <w:rPr>
          <w:i/>
          <w:noProof/>
          <w:sz w:val="28"/>
          <w:szCs w:val="28"/>
        </w:rPr>
        <w:tab/>
      </w:r>
      <m:oMath>
        <m:r>
          <w:rPr>
            <w:rFonts w:ascii="Cambria Math" w:hAnsi="Cambria Math"/>
            <w:noProof/>
            <w:sz w:val="28"/>
            <w:szCs w:val="28"/>
            <w:lang w:val="en-US"/>
          </w:rPr>
          <m:t>m</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noProof/>
            <w:sz w:val="28"/>
            <w:szCs w:val="28"/>
          </w:rPr>
          <m:t>=</m:t>
        </m:r>
        <m:r>
          <w:rPr>
            <w:rFonts w:ascii="Cambria Math" w:hAnsi="Cambria Math"/>
            <w:noProof/>
            <w:sz w:val="28"/>
            <w:szCs w:val="28"/>
            <w:lang w:val="en-US"/>
          </w:rPr>
          <m:t>a</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noProof/>
            <w:sz w:val="28"/>
            <w:szCs w:val="28"/>
          </w:rPr>
          <m:t>=</m:t>
        </m:r>
        <m:nary>
          <m:naryPr>
            <m:limLoc m:val="undOvr"/>
            <m:ctrlPr>
              <w:rPr>
                <w:rFonts w:ascii="Cambria Math" w:hAnsi="Cambria Math"/>
                <w:i/>
                <w:noProof/>
                <w:sz w:val="28"/>
                <w:szCs w:val="28"/>
                <w:lang w:val="en-US"/>
              </w:rPr>
            </m:ctrlPr>
          </m:naryPr>
          <m:sub>
            <m:r>
              <w:rPr>
                <w:rFonts w:ascii="Cambria Math"/>
                <w:noProof/>
                <w:sz w:val="28"/>
                <w:szCs w:val="28"/>
              </w:rPr>
              <m:t>-∞</m:t>
            </m:r>
          </m:sub>
          <m:sup>
            <m:r>
              <w:rPr>
                <w:rFonts w:ascii="Cambria Math"/>
                <w:noProof/>
                <w:sz w:val="28"/>
                <w:szCs w:val="28"/>
              </w:rPr>
              <m:t>∞</m:t>
            </m:r>
          </m:sup>
          <m:e>
            <m:r>
              <w:rPr>
                <w:rFonts w:ascii="Cambria Math" w:hAnsi="Cambria Math"/>
                <w:noProof/>
                <w:sz w:val="28"/>
                <w:szCs w:val="28"/>
                <w:lang w:val="en-US"/>
              </w:rPr>
              <m:t>x</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x</m:t>
                </m:r>
                <m:r>
                  <w:rPr>
                    <w:rFonts w:ascii="Cambria Math"/>
                    <w:noProof/>
                    <w:sz w:val="28"/>
                    <w:szCs w:val="28"/>
                  </w:rPr>
                  <m:t>,</m:t>
                </m:r>
                <m:r>
                  <w:rPr>
                    <w:rFonts w:ascii="Cambria Math" w:hAnsi="Cambria Math"/>
                    <w:noProof/>
                    <w:sz w:val="28"/>
                    <w:szCs w:val="28"/>
                    <w:lang w:val="en-US"/>
                  </w:rPr>
                  <m:t>t</m:t>
                </m:r>
                <m:r>
                  <w:rPr>
                    <w:rFonts w:ascii="Cambria Math"/>
                    <w:noProof/>
                    <w:sz w:val="28"/>
                    <w:szCs w:val="28"/>
                  </w:rPr>
                  <m:t>+</m:t>
                </m:r>
                <m:r>
                  <w:rPr>
                    <w:rFonts w:ascii="Cambria Math"/>
                    <w:noProof/>
                    <w:sz w:val="28"/>
                    <w:szCs w:val="28"/>
                  </w:rPr>
                  <m:t>∆</m:t>
                </m:r>
                <m:r>
                  <w:rPr>
                    <w:rFonts w:ascii="Cambria Math" w:hAnsi="Cambria Math"/>
                    <w:noProof/>
                    <w:sz w:val="28"/>
                    <w:szCs w:val="28"/>
                    <w:lang w:val="en-US"/>
                  </w:rPr>
                  <m:t>t</m:t>
                </m:r>
              </m:e>
            </m:d>
            <m:r>
              <w:rPr>
                <w:rFonts w:ascii="Cambria Math" w:hAnsi="Cambria Math"/>
                <w:noProof/>
                <w:sz w:val="28"/>
                <w:szCs w:val="28"/>
                <w:lang w:val="en-US"/>
              </w:rPr>
              <m:t>dx</m:t>
            </m:r>
            <m:r>
              <w:rPr>
                <w:rFonts w:ascii="Cambria Math"/>
                <w:noProof/>
                <w:sz w:val="28"/>
                <w:szCs w:val="28"/>
              </w:rPr>
              <m:t>=</m:t>
            </m:r>
            <m:nary>
              <m:naryPr>
                <m:limLoc m:val="undOvr"/>
                <m:ctrlPr>
                  <w:rPr>
                    <w:rFonts w:ascii="Cambria Math" w:hAnsi="Cambria Math"/>
                    <w:i/>
                    <w:noProof/>
                    <w:sz w:val="28"/>
                    <w:szCs w:val="28"/>
                    <w:lang w:val="en-US"/>
                  </w:rPr>
                </m:ctrlPr>
              </m:naryPr>
              <m:sub>
                <m:r>
                  <w:rPr>
                    <w:rFonts w:ascii="Cambria Math"/>
                    <w:noProof/>
                    <w:sz w:val="28"/>
                    <w:szCs w:val="28"/>
                  </w:rPr>
                  <m:t>-∞</m:t>
                </m:r>
              </m:sub>
              <m:sup>
                <m:r>
                  <w:rPr>
                    <w:rFonts w:ascii="Cambria Math"/>
                    <w:noProof/>
                    <w:sz w:val="28"/>
                    <w:szCs w:val="28"/>
                  </w:rPr>
                  <m:t>∞</m:t>
                </m:r>
              </m:sup>
              <m:e>
                <m:r>
                  <w:rPr>
                    <w:rFonts w:ascii="Cambria Math" w:hAnsi="Cambria Math"/>
                    <w:noProof/>
                    <w:sz w:val="28"/>
                    <w:szCs w:val="28"/>
                    <w:lang w:val="en-US"/>
                  </w:rPr>
                  <m:t>x</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x</m:t>
                    </m:r>
                    <m:r>
                      <w:rPr>
                        <w:rFonts w:ascii="Cambria Math"/>
                        <w:noProof/>
                        <w:sz w:val="28"/>
                        <w:szCs w:val="28"/>
                      </w:rPr>
                      <m:t>,</m:t>
                    </m:r>
                    <m:r>
                      <w:rPr>
                        <w:rFonts w:ascii="Cambria Math" w:hAnsi="Cambria Math"/>
                        <w:noProof/>
                        <w:sz w:val="28"/>
                        <w:szCs w:val="28"/>
                        <w:lang w:val="en-US"/>
                      </w:rPr>
                      <m:t>t</m:t>
                    </m:r>
                  </m:e>
                </m:d>
                <m:r>
                  <w:rPr>
                    <w:rFonts w:ascii="Cambria Math" w:hAnsi="Cambria Math"/>
                    <w:noProof/>
                    <w:sz w:val="28"/>
                    <w:szCs w:val="28"/>
                    <w:lang w:val="en-US"/>
                  </w:rPr>
                  <m:t>dx</m:t>
                </m:r>
                <m:r>
                  <w:rPr>
                    <w:rFonts w:ascii="Cambria Math"/>
                    <w:noProof/>
                    <w:sz w:val="28"/>
                    <w:szCs w:val="28"/>
                  </w:rPr>
                  <m:t>=</m:t>
                </m:r>
                <m:r>
                  <w:rPr>
                    <w:rFonts w:ascii="Cambria Math" w:hAnsi="Cambria Math"/>
                    <w:noProof/>
                    <w:sz w:val="28"/>
                    <w:szCs w:val="28"/>
                    <w:lang w:val="en-US"/>
                  </w:rPr>
                  <m:t>m</m:t>
                </m:r>
                <m:r>
                  <w:rPr>
                    <w:rFonts w:ascii="Cambria Math"/>
                    <w:noProof/>
                    <w:sz w:val="28"/>
                    <w:szCs w:val="28"/>
                  </w:rPr>
                  <m:t>=</m:t>
                </m:r>
                <m:r>
                  <w:rPr>
                    <w:rFonts w:ascii="Cambria Math" w:hAnsi="Cambria Math"/>
                    <w:noProof/>
                    <w:sz w:val="28"/>
                    <w:szCs w:val="28"/>
                    <w:lang w:val="en-US"/>
                  </w:rPr>
                  <m:t>a</m:t>
                </m:r>
              </m:e>
            </m:nary>
          </m:e>
        </m:nary>
        <m:r>
          <w:rPr>
            <w:rFonts w:ascii="Cambria Math" w:hAnsi="Cambria Math"/>
            <w:noProof/>
            <w:sz w:val="28"/>
            <w:szCs w:val="28"/>
          </w:rPr>
          <m:t>.</m:t>
        </m:r>
      </m:oMath>
    </w:p>
    <w:p w:rsidR="000A39BC" w:rsidRPr="007168D5" w:rsidRDefault="00AE799D" w:rsidP="007168D5">
      <w:pPr>
        <w:tabs>
          <w:tab w:val="left" w:pos="1134"/>
        </w:tabs>
        <w:spacing w:line="360" w:lineRule="auto"/>
        <w:rPr>
          <w:i/>
          <w:noProof/>
          <w:sz w:val="28"/>
          <w:szCs w:val="28"/>
        </w:rPr>
      </w:pPr>
      <w:r w:rsidRPr="00AE799D">
        <w:rPr>
          <w:noProof/>
          <w:sz w:val="28"/>
          <w:szCs w:val="28"/>
        </w:rPr>
        <w:t>4.</w:t>
      </w:r>
      <w:r w:rsidRPr="00AE799D">
        <w:rPr>
          <w:i/>
          <w:noProof/>
          <w:sz w:val="28"/>
          <w:szCs w:val="28"/>
        </w:rPr>
        <w:tab/>
      </w:r>
      <m:oMath>
        <m:r>
          <w:rPr>
            <w:rFonts w:ascii="Cambria Math" w:hAnsi="Cambria Math"/>
            <w:noProof/>
            <w:sz w:val="28"/>
            <w:szCs w:val="28"/>
            <w:lang w:val="en-US"/>
          </w:rPr>
          <m:t>D</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noProof/>
            <w:sz w:val="28"/>
            <w:szCs w:val="28"/>
          </w:rPr>
          <m:t>=</m:t>
        </m:r>
        <m:nary>
          <m:naryPr>
            <m:limLoc m:val="undOvr"/>
            <m:ctrlPr>
              <w:rPr>
                <w:rFonts w:ascii="Cambria Math" w:hAnsi="Cambria Math"/>
                <w:i/>
                <w:noProof/>
                <w:sz w:val="28"/>
                <w:szCs w:val="28"/>
                <w:lang w:val="en-US"/>
              </w:rPr>
            </m:ctrlPr>
          </m:naryPr>
          <m:sub>
            <m:r>
              <w:rPr>
                <w:rFonts w:ascii="Cambria Math"/>
                <w:noProof/>
                <w:sz w:val="28"/>
                <w:szCs w:val="28"/>
              </w:rPr>
              <m:t>-∞</m:t>
            </m:r>
          </m:sub>
          <m:sup>
            <m:r>
              <w:rPr>
                <w:rFonts w:ascii="Cambria Math"/>
                <w:noProof/>
                <w:sz w:val="28"/>
                <w:szCs w:val="28"/>
              </w:rPr>
              <m:t>∞</m:t>
            </m:r>
          </m:sup>
          <m:e>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x</m:t>
                    </m:r>
                    <m:r>
                      <w:rPr>
                        <w:rFonts w:ascii="Cambria Math"/>
                        <w:noProof/>
                        <w:sz w:val="28"/>
                        <w:szCs w:val="28"/>
                      </w:rPr>
                      <m:t>-</m:t>
                    </m:r>
                    <m:r>
                      <w:rPr>
                        <w:rFonts w:ascii="Cambria Math" w:hAnsi="Cambria Math"/>
                        <w:noProof/>
                        <w:sz w:val="28"/>
                        <w:szCs w:val="28"/>
                        <w:lang w:val="en-US"/>
                      </w:rPr>
                      <m:t>a</m:t>
                    </m:r>
                  </m:e>
                </m:d>
              </m:e>
              <m:sup>
                <m:r>
                  <w:rPr>
                    <w:rFonts w:ascii="Cambria Math"/>
                    <w:noProof/>
                    <w:sz w:val="28"/>
                    <w:szCs w:val="28"/>
                  </w:rPr>
                  <m:t>2</m:t>
                </m:r>
              </m:sup>
            </m:sSup>
            <m:r>
              <w:rPr>
                <w:rFonts w:ascii="Cambria Math" w:hAnsi="Cambria Math"/>
                <w:noProof/>
                <w:sz w:val="28"/>
                <w:szCs w:val="28"/>
                <w:lang w:val="en-US"/>
              </w:rPr>
              <m:t>W</m:t>
            </m:r>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lang w:val="en-US"/>
              </w:rPr>
              <m:t>dx</m:t>
            </m:r>
            <m:r>
              <w:rPr>
                <w:rFonts w:ascii="Cambria Math"/>
                <w:noProof/>
                <w:sz w:val="28"/>
                <w:szCs w:val="28"/>
              </w:rPr>
              <m:t>=</m:t>
            </m:r>
            <m:r>
              <w:rPr>
                <w:rFonts w:ascii="Cambria Math" w:hAnsi="Cambria Math"/>
                <w:noProof/>
                <w:sz w:val="28"/>
                <w:szCs w:val="28"/>
                <w:lang w:val="en-US"/>
              </w:rPr>
              <m:t>D</m:t>
            </m:r>
            <m:r>
              <w:rPr>
                <w:rFonts w:asci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σ</m:t>
                </m:r>
              </m:e>
              <m:sup>
                <m:r>
                  <w:rPr>
                    <w:rFonts w:ascii="Cambria Math"/>
                    <w:noProof/>
                    <w:sz w:val="28"/>
                    <w:szCs w:val="28"/>
                  </w:rPr>
                  <m:t>2</m:t>
                </m:r>
              </m:sup>
            </m:sSup>
          </m:e>
        </m:nary>
        <m:r>
          <w:rPr>
            <w:rFonts w:ascii="Cambria Math" w:hAnsi="Cambria Math"/>
            <w:noProof/>
            <w:sz w:val="28"/>
            <w:szCs w:val="28"/>
          </w:rPr>
          <m:t>.</m:t>
        </m:r>
      </m:oMath>
    </w:p>
    <w:p w:rsidR="000A39BC" w:rsidRPr="00AE799D" w:rsidRDefault="00AE799D" w:rsidP="00750432">
      <w:pPr>
        <w:tabs>
          <w:tab w:val="left" w:pos="1134"/>
        </w:tabs>
        <w:rPr>
          <w:i/>
          <w:noProof/>
          <w:sz w:val="28"/>
          <w:szCs w:val="28"/>
        </w:rPr>
      </w:pPr>
      <w:r w:rsidRPr="00AE799D">
        <w:rPr>
          <w:noProof/>
          <w:sz w:val="28"/>
          <w:szCs w:val="28"/>
        </w:rPr>
        <w:t>5.</w:t>
      </w:r>
      <w:r w:rsidRPr="00AE799D">
        <w:rPr>
          <w:i/>
          <w:noProof/>
          <w:sz w:val="28"/>
          <w:szCs w:val="28"/>
        </w:rPr>
        <w:tab/>
      </w:r>
      <m:oMath>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noProof/>
            <w:sz w:val="28"/>
            <w:szCs w:val="28"/>
          </w:rPr>
          <m:t>=</m:t>
        </m:r>
        <m:nary>
          <m:naryPr>
            <m:chr m:val="∬"/>
            <m:limLoc m:val="undOvr"/>
            <m:ctrlPr>
              <w:rPr>
                <w:rFonts w:ascii="Cambria Math" w:hAnsi="Cambria Math"/>
                <w:i/>
                <w:noProof/>
                <w:sz w:val="28"/>
                <w:szCs w:val="28"/>
                <w:lang w:val="en-US"/>
              </w:rPr>
            </m:ctrlPr>
          </m:naryPr>
          <m:sub>
            <m:r>
              <w:rPr>
                <w:rFonts w:ascii="Cambria Math"/>
                <w:noProof/>
                <w:sz w:val="28"/>
                <w:szCs w:val="28"/>
              </w:rPr>
              <m:t>-∞</m:t>
            </m:r>
          </m:sub>
          <m:sup>
            <m:r>
              <w:rPr>
                <w:rFonts w:ascii="Cambria Math"/>
                <w:noProof/>
                <w:sz w:val="28"/>
                <w:szCs w:val="28"/>
              </w:rPr>
              <m:t>∞</m:t>
            </m:r>
          </m:sup>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2</m:t>
                </m:r>
              </m:sub>
            </m:sSub>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noProof/>
                    <w:sz w:val="28"/>
                    <w:szCs w:val="28"/>
                  </w:rPr>
                  <m:t>2</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noProof/>
                        <w:sz w:val="28"/>
                        <w:szCs w:val="28"/>
                      </w:rPr>
                      <m:t>2</m:t>
                    </m:r>
                  </m:sub>
                </m:sSub>
                <m:r>
                  <w:rPr>
                    <w:rFonts w:ascii="Cambria Math"/>
                    <w:noProof/>
                    <w:sz w:val="28"/>
                    <w:szCs w:val="28"/>
                  </w:rPr>
                  <m:t>;</m:t>
                </m:r>
                <m:r>
                  <w:rPr>
                    <w:rFonts w:ascii="Cambria Math" w:hAnsi="Cambria Math"/>
                    <w:noProof/>
                    <w:sz w:val="28"/>
                    <w:szCs w:val="28"/>
                    <w:lang w:val="en-US"/>
                  </w:rPr>
                  <m:t>τ</m:t>
                </m:r>
              </m:e>
            </m:d>
            <m:sSub>
              <m:sSubPr>
                <m:ctrlPr>
                  <w:rPr>
                    <w:rFonts w:ascii="Cambria Math" w:hAnsi="Cambria Math"/>
                    <w:i/>
                    <w:noProof/>
                    <w:sz w:val="28"/>
                    <w:szCs w:val="28"/>
                    <w:lang w:val="en-US"/>
                  </w:rPr>
                </m:ctrlPr>
              </m:sSubPr>
              <m:e>
                <m:r>
                  <w:rPr>
                    <w:rFonts w:ascii="Cambria Math" w:hAnsi="Cambria Math"/>
                    <w:noProof/>
                    <w:sz w:val="28"/>
                    <w:szCs w:val="28"/>
                    <w:lang w:val="en-US"/>
                  </w:rPr>
                  <m:t>dx</m:t>
                </m:r>
              </m:e>
              <m:sub>
                <m:r>
                  <w:rPr>
                    <w:rFonts w:ascii="Cambria Math"/>
                    <w:noProof/>
                    <w:sz w:val="28"/>
                    <w:szCs w:val="28"/>
                  </w:rPr>
                  <m:t>1</m:t>
                </m:r>
              </m:sub>
            </m:sSub>
            <m:sSub>
              <m:sSubPr>
                <m:ctrlPr>
                  <w:rPr>
                    <w:rFonts w:ascii="Cambria Math" w:hAnsi="Cambria Math"/>
                    <w:i/>
                    <w:noProof/>
                    <w:sz w:val="28"/>
                    <w:szCs w:val="28"/>
                    <w:lang w:val="en-US"/>
                  </w:rPr>
                </m:ctrlPr>
              </m:sSubPr>
              <m:e>
                <m:r>
                  <w:rPr>
                    <w:rFonts w:ascii="Cambria Math" w:hAnsi="Cambria Math"/>
                    <w:noProof/>
                    <w:sz w:val="28"/>
                    <w:szCs w:val="28"/>
                    <w:lang w:val="en-US"/>
                  </w:rPr>
                  <m:t>dx</m:t>
                </m:r>
              </m:e>
              <m:sub>
                <m:r>
                  <w:rPr>
                    <w:rFonts w:ascii="Cambria Math"/>
                    <w:noProof/>
                    <w:sz w:val="28"/>
                    <w:szCs w:val="28"/>
                  </w:rPr>
                  <m:t>2</m:t>
                </m:r>
              </m:sub>
            </m:sSub>
          </m:e>
        </m:nary>
        <m:r>
          <w:rPr>
            <w:rFonts w:ascii="Cambria Math" w:hAnsi="Cambria Math"/>
            <w:noProof/>
            <w:sz w:val="28"/>
            <w:szCs w:val="28"/>
          </w:rPr>
          <m:t>.</m:t>
        </m:r>
      </m:oMath>
    </w:p>
    <w:p w:rsidR="0047241C" w:rsidRPr="00AE799D" w:rsidRDefault="0047241C" w:rsidP="00750432">
      <w:pPr>
        <w:jc w:val="center"/>
        <w:rPr>
          <w:i/>
          <w:noProof/>
          <w:sz w:val="28"/>
          <w:szCs w:val="28"/>
          <w:u w:val="single"/>
        </w:rPr>
      </w:pPr>
    </w:p>
    <w:p w:rsidR="00707D8F" w:rsidRPr="00AE799D" w:rsidRDefault="00707D8F" w:rsidP="00750432">
      <w:pPr>
        <w:rPr>
          <w:noProof/>
        </w:rPr>
      </w:pPr>
    </w:p>
    <w:p w:rsidR="000A39BC" w:rsidRPr="007168D5" w:rsidRDefault="000A39BC" w:rsidP="00750432">
      <w:pPr>
        <w:rPr>
          <w:noProof/>
          <w:sz w:val="28"/>
          <w:szCs w:val="28"/>
        </w:rPr>
      </w:pPr>
      <w:r w:rsidRPr="00D03D7A">
        <w:rPr>
          <w:i/>
          <w:noProof/>
          <w:sz w:val="28"/>
          <w:szCs w:val="28"/>
          <w:u w:val="single"/>
        </w:rPr>
        <w:t>Выводы</w:t>
      </w:r>
      <w:r>
        <w:rPr>
          <w:noProof/>
          <w:sz w:val="28"/>
          <w:szCs w:val="28"/>
        </w:rPr>
        <w:t>:</w:t>
      </w:r>
    </w:p>
    <w:p w:rsidR="00707D8F" w:rsidRDefault="007168D5" w:rsidP="007168D5">
      <w:pPr>
        <w:tabs>
          <w:tab w:val="left" w:pos="1134"/>
        </w:tabs>
        <w:rPr>
          <w:noProof/>
          <w:sz w:val="28"/>
          <w:szCs w:val="28"/>
        </w:rPr>
      </w:pPr>
      <w:r>
        <w:rPr>
          <w:noProof/>
          <w:sz w:val="28"/>
          <w:szCs w:val="28"/>
        </w:rPr>
        <w:t>1.</w:t>
      </w:r>
      <w:r>
        <w:rPr>
          <w:noProof/>
          <w:sz w:val="28"/>
          <w:szCs w:val="28"/>
        </w:rPr>
        <w:tab/>
      </w:r>
      <w:r w:rsidR="00707D8F">
        <w:rPr>
          <w:noProof/>
          <w:sz w:val="28"/>
          <w:szCs w:val="28"/>
        </w:rPr>
        <w:t xml:space="preserve">Одномерная функция плотности вероятностей, математическое ожидание </w:t>
      </w:r>
      <m:oMath>
        <m:r>
          <w:rPr>
            <w:rFonts w:ascii="Cambria Math" w:hAnsi="Cambria Math"/>
            <w:noProof/>
            <w:sz w:val="28"/>
            <w:szCs w:val="28"/>
            <w:lang w:val="en-US"/>
          </w:rPr>
          <m:t>m</m:t>
        </m:r>
        <m:r>
          <w:rPr>
            <w:rFonts w:ascii="Cambria Math" w:hAnsi="Cambria Math"/>
            <w:noProof/>
            <w:sz w:val="28"/>
            <w:szCs w:val="28"/>
          </w:rPr>
          <m:t>(х)</m:t>
        </m:r>
      </m:oMath>
      <w:r w:rsidR="00707D8F">
        <w:rPr>
          <w:noProof/>
          <w:sz w:val="28"/>
          <w:szCs w:val="28"/>
        </w:rPr>
        <w:t xml:space="preserve"> и дисперсия </w:t>
      </w:r>
      <m:oMath>
        <m:r>
          <w:rPr>
            <w:rFonts w:ascii="Cambria Math" w:hAnsi="Cambria Math"/>
            <w:noProof/>
            <w:sz w:val="28"/>
            <w:szCs w:val="28"/>
            <w:lang w:val="en-US"/>
          </w:rPr>
          <m:t>D</m:t>
        </m:r>
        <m:r>
          <w:rPr>
            <w:rFonts w:ascii="Cambria Math" w:hAnsi="Cambria Math"/>
            <w:noProof/>
            <w:sz w:val="28"/>
            <w:szCs w:val="28"/>
          </w:rPr>
          <m:t>(х)</m:t>
        </m:r>
      </m:oMath>
      <w:r w:rsidR="00707D8F">
        <w:rPr>
          <w:noProof/>
          <w:sz w:val="28"/>
          <w:szCs w:val="28"/>
        </w:rPr>
        <w:t xml:space="preserve"> не зависят от времени.</w:t>
      </w:r>
    </w:p>
    <w:p w:rsidR="00707D8F" w:rsidRPr="00254423" w:rsidRDefault="007168D5" w:rsidP="007168D5">
      <w:pPr>
        <w:tabs>
          <w:tab w:val="left" w:pos="1134"/>
        </w:tabs>
        <w:rPr>
          <w:b/>
          <w:noProof/>
          <w:sz w:val="28"/>
          <w:szCs w:val="28"/>
        </w:rPr>
      </w:pPr>
      <w:r>
        <w:rPr>
          <w:noProof/>
          <w:sz w:val="28"/>
          <w:szCs w:val="28"/>
        </w:rPr>
        <w:t>2.</w:t>
      </w:r>
      <w:r>
        <w:rPr>
          <w:noProof/>
          <w:sz w:val="28"/>
          <w:szCs w:val="28"/>
        </w:rPr>
        <w:tab/>
      </w:r>
      <w:r w:rsidR="00707D8F">
        <w:rPr>
          <w:noProof/>
          <w:sz w:val="28"/>
          <w:szCs w:val="28"/>
        </w:rPr>
        <w:t xml:space="preserve">Двумерная функция плотности вероятностей и функция корреляции не зависят от временя, а зависят от интервала </w:t>
      </w:r>
      <m:oMath>
        <m:r>
          <w:rPr>
            <w:rFonts w:ascii="Cambria Math" w:hAnsi="Cambria Math"/>
            <w:noProof/>
            <w:sz w:val="28"/>
            <w:szCs w:val="28"/>
          </w:rPr>
          <m:t>τ=</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vertAlign w:val="subscript"/>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vertAlign w:val="subscript"/>
              </w:rPr>
              <m:t>1</m:t>
            </m:r>
          </m:sub>
        </m:sSub>
      </m:oMath>
      <w:r w:rsidR="000A39BC" w:rsidRPr="000A39BC">
        <w:rPr>
          <w:noProof/>
          <w:sz w:val="28"/>
          <w:szCs w:val="28"/>
        </w:rPr>
        <w:t>.</w:t>
      </w:r>
    </w:p>
    <w:p w:rsidR="00707D8F" w:rsidRPr="007168D5" w:rsidRDefault="007168D5" w:rsidP="007168D5">
      <w:pPr>
        <w:tabs>
          <w:tab w:val="num" w:pos="1134"/>
        </w:tabs>
        <w:rPr>
          <w:noProof/>
          <w:sz w:val="28"/>
          <w:szCs w:val="28"/>
        </w:rPr>
      </w:pPr>
      <w:r>
        <w:rPr>
          <w:noProof/>
          <w:sz w:val="28"/>
          <w:szCs w:val="28"/>
        </w:rPr>
        <w:t>3.</w:t>
      </w:r>
      <w:r>
        <w:rPr>
          <w:noProof/>
          <w:sz w:val="28"/>
          <w:szCs w:val="28"/>
        </w:rPr>
        <w:tab/>
      </w:r>
      <w:r w:rsidR="00707D8F" w:rsidRPr="007168D5">
        <w:rPr>
          <w:noProof/>
          <w:sz w:val="28"/>
          <w:szCs w:val="28"/>
        </w:rPr>
        <w:t xml:space="preserve">Процесс (случайный) называется </w:t>
      </w:r>
      <w:r w:rsidR="00707D8F" w:rsidRPr="007168D5">
        <w:rPr>
          <w:i/>
          <w:noProof/>
          <w:sz w:val="28"/>
          <w:szCs w:val="28"/>
          <w:u w:val="single"/>
        </w:rPr>
        <w:t>стационарным</w:t>
      </w:r>
      <w:r w:rsidR="00AF79A3" w:rsidRPr="007168D5">
        <w:rPr>
          <w:noProof/>
          <w:sz w:val="28"/>
          <w:szCs w:val="28"/>
          <w:u w:val="single"/>
        </w:rPr>
        <w:t xml:space="preserve"> </w:t>
      </w:r>
      <w:r w:rsidR="00707D8F" w:rsidRPr="007168D5">
        <w:rPr>
          <w:noProof/>
          <w:sz w:val="28"/>
          <w:szCs w:val="28"/>
        </w:rPr>
        <w:t>в широком смысле если его характеристики не зависят от времени (т.е. выполняется условие 2,</w:t>
      </w:r>
      <w:r w:rsidR="00D24F71" w:rsidRPr="00D24F71">
        <w:rPr>
          <w:noProof/>
          <w:sz w:val="28"/>
          <w:szCs w:val="28"/>
        </w:rPr>
        <w:t xml:space="preserve"> </w:t>
      </w:r>
      <w:r w:rsidR="00707D8F" w:rsidRPr="007168D5">
        <w:rPr>
          <w:noProof/>
          <w:sz w:val="28"/>
          <w:szCs w:val="28"/>
        </w:rPr>
        <w:t>3 и 4)</w:t>
      </w:r>
      <w:r w:rsidR="00840718" w:rsidRPr="007168D5">
        <w:rPr>
          <w:noProof/>
          <w:sz w:val="28"/>
          <w:szCs w:val="28"/>
        </w:rPr>
        <w:t>.</w:t>
      </w:r>
    </w:p>
    <w:p w:rsidR="0046229E" w:rsidRPr="00126007" w:rsidRDefault="007168D5" w:rsidP="00750432">
      <w:pPr>
        <w:tabs>
          <w:tab w:val="num" w:pos="1134"/>
        </w:tabs>
        <w:rPr>
          <w:noProof/>
          <w:sz w:val="28"/>
          <w:szCs w:val="28"/>
        </w:rPr>
      </w:pPr>
      <w:r>
        <w:rPr>
          <w:noProof/>
          <w:sz w:val="28"/>
          <w:szCs w:val="28"/>
        </w:rPr>
        <w:t>4.</w:t>
      </w:r>
      <w:r>
        <w:rPr>
          <w:noProof/>
          <w:sz w:val="28"/>
          <w:szCs w:val="28"/>
        </w:rPr>
        <w:tab/>
      </w:r>
      <w:r w:rsidR="00840718" w:rsidRPr="007168D5">
        <w:rPr>
          <w:noProof/>
          <w:sz w:val="28"/>
          <w:szCs w:val="28"/>
        </w:rPr>
        <w:t>Случайный стационарный процесс в узком смысле всегда стационарен и в широком. Случайный стационарный процесс в широком смысле не всегда стационарен в узком.</w:t>
      </w:r>
    </w:p>
    <w:p w:rsidR="00840718" w:rsidRDefault="00840718" w:rsidP="00750432">
      <w:pPr>
        <w:jc w:val="center"/>
        <w:rPr>
          <w:noProof/>
          <w:sz w:val="28"/>
          <w:szCs w:val="28"/>
          <w:u w:val="single"/>
        </w:rPr>
      </w:pPr>
    </w:p>
    <w:p w:rsidR="00254423" w:rsidRPr="00126007" w:rsidRDefault="00840718" w:rsidP="007168D5">
      <w:pPr>
        <w:rPr>
          <w:i/>
          <w:noProof/>
          <w:sz w:val="28"/>
          <w:szCs w:val="28"/>
          <w:u w:val="single"/>
        </w:rPr>
      </w:pPr>
      <w:r w:rsidRPr="00254423">
        <w:rPr>
          <w:i/>
          <w:noProof/>
          <w:sz w:val="28"/>
          <w:szCs w:val="28"/>
          <w:u w:val="single"/>
        </w:rPr>
        <w:t>Свойства функции корреляции стационарных про</w:t>
      </w:r>
      <w:r w:rsidR="00254423" w:rsidRPr="00254423">
        <w:rPr>
          <w:i/>
          <w:noProof/>
          <w:sz w:val="28"/>
          <w:szCs w:val="28"/>
          <w:u w:val="single"/>
        </w:rPr>
        <w:t>ц</w:t>
      </w:r>
      <w:r w:rsidRPr="00254423">
        <w:rPr>
          <w:i/>
          <w:noProof/>
          <w:sz w:val="28"/>
          <w:szCs w:val="28"/>
          <w:u w:val="single"/>
        </w:rPr>
        <w:t>ессов</w:t>
      </w:r>
      <w:r w:rsidR="007168D5">
        <w:rPr>
          <w:i/>
          <w:noProof/>
          <w:sz w:val="28"/>
          <w:szCs w:val="28"/>
          <w:u w:val="single"/>
        </w:rPr>
        <w:t>:</w:t>
      </w:r>
    </w:p>
    <w:p w:rsidR="00254423" w:rsidRPr="00B50B76" w:rsidRDefault="00AE799D" w:rsidP="00750432">
      <w:pPr>
        <w:tabs>
          <w:tab w:val="left" w:pos="1134"/>
        </w:tabs>
        <w:rPr>
          <w:noProof/>
          <w:sz w:val="28"/>
          <w:szCs w:val="28"/>
        </w:rPr>
      </w:pPr>
      <w:r>
        <w:rPr>
          <w:noProof/>
          <w:sz w:val="28"/>
          <w:szCs w:val="28"/>
        </w:rPr>
        <w:t>1.</w:t>
      </w:r>
      <w:r w:rsidRPr="00AE799D">
        <w:rPr>
          <w:noProof/>
          <w:sz w:val="28"/>
          <w:szCs w:val="28"/>
        </w:rPr>
        <w:tab/>
      </w:r>
      <w:r w:rsidR="00254423">
        <w:rPr>
          <w:noProof/>
          <w:sz w:val="28"/>
          <w:szCs w:val="28"/>
        </w:rPr>
        <w:t>Функция корреляции действительна</w:t>
      </w:r>
      <w:r w:rsidR="00C57BED">
        <w:rPr>
          <w:noProof/>
          <w:sz w:val="28"/>
          <w:szCs w:val="28"/>
        </w:rPr>
        <w:t>я</w:t>
      </w:r>
      <w:r w:rsidR="00254423">
        <w:rPr>
          <w:noProof/>
          <w:sz w:val="28"/>
          <w:szCs w:val="28"/>
        </w:rPr>
        <w:t xml:space="preserve"> и четная, </w:t>
      </w:r>
      <w:r w:rsidR="008E05B9">
        <w:rPr>
          <w:noProof/>
          <w:sz w:val="28"/>
          <w:szCs w:val="28"/>
        </w:rPr>
        <w:t>т.к.</w:t>
      </w:r>
      <w:r w:rsidR="00254423">
        <w:rPr>
          <w:noProof/>
          <w:sz w:val="28"/>
          <w:szCs w:val="28"/>
        </w:rPr>
        <w:t xml:space="preserve"> это функция времени</w:t>
      </w:r>
      <w:r w:rsidR="000D2C58" w:rsidRPr="000D2C58">
        <w:rPr>
          <w:noProof/>
          <w:sz w:val="28"/>
          <w:szCs w:val="28"/>
        </w:rPr>
        <w:t xml:space="preserve">: </w:t>
      </w:r>
      <m:oMath>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=B(-τ)</m:t>
        </m:r>
      </m:oMath>
      <w:r w:rsidR="003438EC">
        <w:rPr>
          <w:noProof/>
          <w:sz w:val="28"/>
          <w:szCs w:val="28"/>
        </w:rPr>
        <w:t>.</w:t>
      </w:r>
    </w:p>
    <w:p w:rsidR="003438EC" w:rsidRDefault="00AE799D" w:rsidP="00750432">
      <w:pPr>
        <w:tabs>
          <w:tab w:val="left" w:pos="1134"/>
        </w:tabs>
        <w:rPr>
          <w:noProof/>
          <w:sz w:val="28"/>
          <w:szCs w:val="28"/>
        </w:rPr>
      </w:pPr>
      <w:r w:rsidRPr="00AE799D">
        <w:rPr>
          <w:noProof/>
          <w:sz w:val="28"/>
          <w:szCs w:val="28"/>
        </w:rPr>
        <w:t>2.</w:t>
      </w:r>
      <w:r w:rsidRPr="00AE799D">
        <w:rPr>
          <w:noProof/>
          <w:sz w:val="28"/>
          <w:szCs w:val="28"/>
        </w:rPr>
        <w:tab/>
      </w:r>
      <m:oMath>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lang w:val="en-US"/>
              </w:rPr>
              <m:t>ξ</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2</m:t>
                </m:r>
              </m:sub>
            </m:sSub>
          </m:e>
        </m:d>
        <m:r>
          <w:rPr>
            <w:rFonts w:ascii="Cambria Math" w:hAnsi="Cambria Math"/>
            <w:noProof/>
            <w:sz w:val="28"/>
            <w:szCs w:val="28"/>
          </w:rPr>
          <m:t>=</m:t>
        </m:r>
        <m:acc>
          <m:accPr>
            <m:chr m:val="̅"/>
            <m:ctrlPr>
              <w:rPr>
                <w:rFonts w:ascii="Cambria Math" w:hAnsi="Cambria Math"/>
                <w:i/>
                <w:noProof/>
                <w:sz w:val="28"/>
                <w:szCs w:val="28"/>
                <w:lang w:val="en-US"/>
              </w:rPr>
            </m:ctrlPr>
          </m:accPr>
          <m:e>
            <m:r>
              <w:rPr>
                <w:rFonts w:ascii="Cambria Math" w:hAnsi="Cambria Math"/>
                <w:noProof/>
                <w:sz w:val="28"/>
                <w:szCs w:val="28"/>
                <w:lang w:val="en-US"/>
              </w:rPr>
              <m:t>ξ</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1</m:t>
                    </m:r>
                  </m:sub>
                </m:sSub>
              </m:e>
            </m:d>
            <m:r>
              <w:rPr>
                <w:rFonts w:ascii="Cambria Math" w:hAnsi="Cambria Math"/>
                <w:noProof/>
                <w:sz w:val="28"/>
                <w:szCs w:val="28"/>
                <w:lang w:val="en-US"/>
              </w:rPr>
              <m:t>ξ</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2</m:t>
                    </m:r>
                  </m:sub>
                </m:sSub>
              </m:e>
            </m:d>
          </m:e>
        </m:acc>
        <m:r>
          <w:rPr>
            <w:rFonts w:ascii="Cambria Math" w:hAnsi="Cambria Math"/>
            <w:noProof/>
            <w:sz w:val="28"/>
            <w:szCs w:val="28"/>
          </w:rPr>
          <m:t>=</m:t>
        </m:r>
        <m:r>
          <w:rPr>
            <w:rFonts w:ascii="Cambria Math" w:hAnsi="Cambria Math"/>
            <w:noProof/>
            <w:sz w:val="28"/>
            <w:szCs w:val="28"/>
            <w:lang w:val="en-US"/>
          </w:rPr>
          <m:t>ξ</m:t>
        </m:r>
        <m:acc>
          <m:accPr>
            <m:chr m:val="̅"/>
            <m:ctrlPr>
              <w:rPr>
                <w:rFonts w:ascii="Cambria Math" w:hAnsi="Cambria Math"/>
                <w:i/>
                <w:noProof/>
                <w:sz w:val="28"/>
                <w:szCs w:val="28"/>
                <w:lang w:val="en-US"/>
              </w:rPr>
            </m:ctrlPr>
          </m:accPr>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1</m:t>
                    </m:r>
                  </m:sub>
                </m:sSub>
              </m:e>
            </m:d>
            <m:r>
              <w:rPr>
                <w:rFonts w:ascii="Cambria Math" w:hAnsi="Cambria Math"/>
                <w:noProof/>
                <w:sz w:val="28"/>
                <w:szCs w:val="28"/>
                <w:lang w:val="en-US"/>
              </w:rPr>
              <m:t>ξ</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τ</m:t>
                </m:r>
              </m:e>
            </m:d>
          </m:e>
        </m:acc>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lang w:val="en-US"/>
              </w:rPr>
              <m:t>ξ</m:t>
            </m:r>
          </m:sub>
        </m:sSub>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rPr>
          <m:t>,</m:t>
        </m:r>
      </m:oMath>
      <w:r w:rsidR="003438EC">
        <w:rPr>
          <w:noProof/>
          <w:sz w:val="28"/>
          <w:szCs w:val="28"/>
        </w:rPr>
        <w:t xml:space="preserve"> </w:t>
      </w:r>
      <w:r w:rsidR="00202E1A" w:rsidRPr="00086245">
        <w:rPr>
          <w:noProof/>
          <w:sz w:val="28"/>
          <w:szCs w:val="28"/>
        </w:rPr>
        <w:t xml:space="preserve">если </w:t>
      </w:r>
      <m:oMath>
        <m:r>
          <w:rPr>
            <w:rFonts w:ascii="Cambria Math" w:hAnsi="Cambria Math"/>
            <w:noProof/>
            <w:sz w:val="28"/>
            <w:szCs w:val="28"/>
          </w:rPr>
          <m:t>τ=0</m:t>
        </m:r>
      </m:oMath>
      <w:r w:rsidR="00202E1A">
        <w:rPr>
          <w:noProof/>
          <w:sz w:val="28"/>
          <w:szCs w:val="28"/>
        </w:rPr>
        <w:t>,</w:t>
      </w:r>
    </w:p>
    <w:p w:rsidR="00202E1A" w:rsidRPr="00596C7A" w:rsidRDefault="006A064A" w:rsidP="003438EC">
      <w:pPr>
        <w:tabs>
          <w:tab w:val="left" w:pos="1134"/>
        </w:tabs>
        <w:ind w:firstLine="0"/>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0</m:t>
            </m:r>
          </m:e>
        </m:d>
        <m:r>
          <w:rPr>
            <w:rFonts w:ascii="Cambria Math" w:hAnsi="Cambria Math"/>
            <w:noProof/>
            <w:sz w:val="28"/>
            <w:szCs w:val="28"/>
          </w:rPr>
          <m:t>=</m:t>
        </m:r>
        <m:acc>
          <m:accPr>
            <m:chr m:val="̅"/>
            <m:ctrlPr>
              <w:rPr>
                <w:rFonts w:ascii="Cambria Math" w:hAnsi="Cambria Math"/>
                <w:i/>
                <w:noProof/>
                <w:sz w:val="28"/>
                <w:szCs w:val="28"/>
              </w:rPr>
            </m:ctrlPr>
          </m:accPr>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e>
                    </m:d>
                  </m:e>
                </m:d>
              </m:e>
              <m:sup>
                <m:r>
                  <w:rPr>
                    <w:rFonts w:ascii="Cambria Math" w:hAnsi="Cambria Math"/>
                    <w:noProof/>
                    <w:sz w:val="28"/>
                    <w:szCs w:val="28"/>
                  </w:rPr>
                  <m:t>2</m:t>
                </m:r>
              </m:sup>
            </m:sSup>
          </m:e>
        </m:acc>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ξ</m:t>
            </m:r>
          </m:sub>
        </m:sSub>
      </m:oMath>
      <w:r w:rsidR="00AE799D">
        <w:rPr>
          <w:noProof/>
          <w:sz w:val="28"/>
          <w:szCs w:val="28"/>
        </w:rPr>
        <w:t xml:space="preserve"> –</w:t>
      </w:r>
      <w:r w:rsidR="00AF79A3">
        <w:rPr>
          <w:noProof/>
          <w:sz w:val="28"/>
          <w:szCs w:val="28"/>
        </w:rPr>
        <w:t xml:space="preserve"> </w:t>
      </w:r>
      <w:r w:rsidR="00086245" w:rsidRPr="00086245">
        <w:rPr>
          <w:noProof/>
          <w:sz w:val="28"/>
          <w:szCs w:val="28"/>
        </w:rPr>
        <w:t>полная мощность проце</w:t>
      </w:r>
      <w:r w:rsidR="00C57BED">
        <w:rPr>
          <w:noProof/>
          <w:sz w:val="28"/>
          <w:szCs w:val="28"/>
        </w:rPr>
        <w:t>сса (рис. 7.5).</w:t>
      </w:r>
    </w:p>
    <w:p w:rsidR="003438EC" w:rsidRDefault="00AE799D" w:rsidP="003438EC">
      <w:pPr>
        <w:tabs>
          <w:tab w:val="left" w:pos="1134"/>
        </w:tabs>
        <w:rPr>
          <w:noProof/>
          <w:sz w:val="28"/>
          <w:szCs w:val="28"/>
        </w:rPr>
      </w:pPr>
      <w:r w:rsidRPr="00AE799D">
        <w:rPr>
          <w:noProof/>
          <w:sz w:val="28"/>
          <w:szCs w:val="28"/>
        </w:rPr>
        <w:t>3.</w:t>
      </w:r>
      <w:r w:rsidRPr="00AE799D">
        <w:rPr>
          <w:noProof/>
          <w:sz w:val="28"/>
          <w:szCs w:val="28"/>
        </w:rPr>
        <w:tab/>
      </w:r>
      <m:oMath>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ξ</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m:t>
        </m:r>
        <m:acc>
          <m:accPr>
            <m:chr m:val="̅"/>
            <m:ctrlPr>
              <w:rPr>
                <w:rFonts w:ascii="Cambria Math" w:hAnsi="Cambria Math"/>
                <w:i/>
                <w:noProof/>
                <w:sz w:val="28"/>
                <w:szCs w:val="28"/>
              </w:rPr>
            </m:ctrlPr>
          </m:acc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ξ(</m:t>
                    </m:r>
                    <m:r>
                      <w:rPr>
                        <w:rFonts w:ascii="Cambria Math" w:hAnsi="Cambria Math"/>
                        <w:noProof/>
                        <w:sz w:val="28"/>
                        <w:szCs w:val="28"/>
                        <w:lang w:val="en-US"/>
                      </w:rPr>
                      <m:t>t</m:t>
                    </m:r>
                  </m:e>
                  <m:sub>
                    <m:r>
                      <w:rPr>
                        <w:rFonts w:ascii="Cambria Math" w:hAnsi="Cambria Math"/>
                        <w:noProof/>
                        <w:sz w:val="28"/>
                        <w:szCs w:val="28"/>
                      </w:rPr>
                      <m:t>1</m:t>
                    </m:r>
                  </m:sub>
                </m:sSub>
                <m:r>
                  <w:rPr>
                    <w:rFonts w:ascii="Cambria Math" w:hAnsi="Cambria Math"/>
                    <w:noProof/>
                    <w:sz w:val="28"/>
                    <w:szCs w:val="28"/>
                  </w:rPr>
                  <m:t>)-a</m:t>
                </m:r>
              </m:e>
            </m:d>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+τ</m:t>
                    </m:r>
                  </m:e>
                </m:d>
                <m:r>
                  <w:rPr>
                    <w:rFonts w:ascii="Cambria Math" w:hAnsi="Cambria Math"/>
                    <w:noProof/>
                    <w:sz w:val="28"/>
                    <w:szCs w:val="28"/>
                  </w:rPr>
                  <m:t>-a</m:t>
                </m:r>
              </m:e>
            </m:d>
          </m:e>
        </m:acc>
      </m:oMath>
      <w:r w:rsidR="003438EC" w:rsidRPr="00D52D65">
        <w:rPr>
          <w:noProof/>
          <w:sz w:val="28"/>
          <w:szCs w:val="28"/>
        </w:rPr>
        <w:t xml:space="preserve"> </w:t>
      </w:r>
      <w:r w:rsidR="00596C7A" w:rsidRPr="00596C7A">
        <w:rPr>
          <w:noProof/>
          <w:sz w:val="28"/>
          <w:szCs w:val="28"/>
        </w:rPr>
        <w:t>при</w:t>
      </w:r>
    </w:p>
    <w:p w:rsidR="00596C7A" w:rsidRPr="003438EC" w:rsidRDefault="006A064A" w:rsidP="003438EC">
      <w:pPr>
        <w:tabs>
          <w:tab w:val="left" w:pos="1134"/>
        </w:tabs>
        <w:ind w:firstLine="0"/>
        <w:rPr>
          <w:i/>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ξ</m:t>
            </m:r>
          </m:sub>
        </m:sSub>
        <m:d>
          <m:dPr>
            <m:ctrlPr>
              <w:rPr>
                <w:rFonts w:ascii="Cambria Math" w:hAnsi="Cambria Math"/>
                <w:i/>
                <w:noProof/>
                <w:sz w:val="28"/>
                <w:szCs w:val="28"/>
                <w:lang w:val="en-US"/>
              </w:rPr>
            </m:ctrlPr>
          </m:dPr>
          <m:e>
            <m:r>
              <w:rPr>
                <w:rFonts w:ascii="Cambria Math" w:hAnsi="Cambria Math"/>
                <w:noProof/>
                <w:sz w:val="28"/>
                <w:szCs w:val="28"/>
              </w:rPr>
              <m:t>0</m:t>
            </m:r>
          </m:e>
        </m:d>
        <m:r>
          <w:rPr>
            <w:rFonts w:ascii="Cambria Math" w:hAnsi="Cambria Math"/>
            <w:noProof/>
            <w:sz w:val="28"/>
            <w:szCs w:val="28"/>
          </w:rPr>
          <m:t>=</m:t>
        </m:r>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τ</m:t>
            </m:r>
            <m:r>
              <w:rPr>
                <w:rFonts w:ascii="Cambria Math" w:hAnsi="Cambria Math"/>
                <w:noProof/>
                <w:sz w:val="28"/>
                <w:szCs w:val="28"/>
              </w:rPr>
              <m:t>=0</m:t>
            </m:r>
          </m:e>
        </m:d>
        <m:r>
          <w:rPr>
            <w:rFonts w:ascii="Cambria Math" w:hAnsi="Cambria Math"/>
            <w:noProof/>
            <w:sz w:val="28"/>
            <w:szCs w:val="28"/>
          </w:rPr>
          <m:t>=</m:t>
        </m:r>
        <m:acc>
          <m:accPr>
            <m:chr m:val="̅"/>
            <m:ctrlPr>
              <w:rPr>
                <w:rFonts w:ascii="Cambria Math" w:hAnsi="Cambria Math"/>
                <w:i/>
                <w:noProof/>
                <w:sz w:val="28"/>
                <w:szCs w:val="28"/>
                <w:lang w:val="en-US"/>
              </w:rPr>
            </m:ctrlPr>
          </m:accPr>
          <m:e>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e>
                </m:d>
              </m:e>
              <m:sup>
                <m:r>
                  <w:rPr>
                    <w:rFonts w:ascii="Cambria Math" w:hAnsi="Cambria Math"/>
                    <w:noProof/>
                    <w:sz w:val="28"/>
                    <w:szCs w:val="28"/>
                  </w:rPr>
                  <m:t>2</m:t>
                </m:r>
              </m:sup>
            </m:sSup>
          </m:e>
        </m:acc>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п</m:t>
            </m:r>
          </m:sub>
        </m:sSub>
      </m:oMath>
      <w:r w:rsidR="00AE799D">
        <w:rPr>
          <w:noProof/>
          <w:sz w:val="28"/>
          <w:szCs w:val="28"/>
        </w:rPr>
        <w:t xml:space="preserve"> –</w:t>
      </w:r>
      <w:r w:rsidR="00596C7A" w:rsidRPr="00596C7A">
        <w:rPr>
          <w:noProof/>
          <w:sz w:val="28"/>
          <w:szCs w:val="28"/>
        </w:rPr>
        <w:t xml:space="preserve"> мощность переменной составляющией</w:t>
      </w:r>
      <w:r w:rsidR="00460310">
        <w:rPr>
          <w:noProof/>
          <w:sz w:val="28"/>
          <w:szCs w:val="28"/>
        </w:rPr>
        <w:t xml:space="preserve"> (рис. 7.5).</w:t>
      </w:r>
    </w:p>
    <w:p w:rsidR="0091297D" w:rsidRDefault="00AE799D" w:rsidP="00750432">
      <w:pPr>
        <w:tabs>
          <w:tab w:val="left" w:pos="1134"/>
        </w:tabs>
        <w:rPr>
          <w:noProof/>
          <w:sz w:val="28"/>
          <w:szCs w:val="28"/>
          <w:lang w:val="en-US"/>
        </w:rPr>
      </w:pPr>
      <w:r>
        <w:rPr>
          <w:noProof/>
          <w:sz w:val="28"/>
          <w:szCs w:val="28"/>
        </w:rPr>
        <w:t>4.</w:t>
      </w:r>
      <w:r>
        <w:rPr>
          <w:noProof/>
          <w:sz w:val="28"/>
          <w:szCs w:val="28"/>
        </w:rPr>
        <w:tab/>
      </w:r>
      <m:oMath>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τ</m:t>
            </m:r>
          </m:e>
        </m:d>
      </m:oMath>
      <w:r w:rsidR="000D2C58">
        <w:rPr>
          <w:noProof/>
          <w:sz w:val="28"/>
          <w:szCs w:val="28"/>
          <w:lang w:val="en-US"/>
        </w:rPr>
        <w:t>.</w:t>
      </w:r>
    </w:p>
    <w:p w:rsidR="00D5442C" w:rsidRPr="000D2C58" w:rsidRDefault="00AD4FB3" w:rsidP="00750432">
      <w:pPr>
        <w:ind w:firstLine="0"/>
        <w:jc w:val="center"/>
        <w:rPr>
          <w:noProof/>
          <w:lang w:val="en-US"/>
        </w:rPr>
      </w:pPr>
      <w:r>
        <w:object w:dxaOrig="9400" w:dyaOrig="4751">
          <v:shape id="_x0000_i1153" type="#_x0000_t75" style="width:408pt;height:206.25pt" o:ole="">
            <v:imagedata r:id="rId266" o:title=""/>
          </v:shape>
          <o:OLEObject Type="Embed" ProgID="Visio.Drawing.11" ShapeID="_x0000_i1153" DrawAspect="Content" ObjectID="_1415007909" r:id="rId267"/>
        </w:object>
      </w:r>
    </w:p>
    <w:p w:rsidR="00AA0707" w:rsidRPr="00255C10" w:rsidRDefault="00255C10" w:rsidP="00750432">
      <w:pPr>
        <w:ind w:firstLine="0"/>
        <w:jc w:val="center"/>
        <w:rPr>
          <w:noProof/>
          <w:sz w:val="28"/>
          <w:szCs w:val="28"/>
        </w:rPr>
      </w:pPr>
      <w:r>
        <w:rPr>
          <w:noProof/>
          <w:sz w:val="28"/>
          <w:szCs w:val="28"/>
        </w:rPr>
        <w:t>Рисунок 7.6</w:t>
      </w:r>
      <w:r w:rsidR="0091297D" w:rsidRPr="00255C10">
        <w:rPr>
          <w:noProof/>
          <w:sz w:val="28"/>
          <w:szCs w:val="28"/>
        </w:rPr>
        <w:t>.</w:t>
      </w:r>
      <w:r w:rsidR="00460310">
        <w:rPr>
          <w:noProof/>
          <w:sz w:val="28"/>
          <w:szCs w:val="28"/>
        </w:rPr>
        <w:t xml:space="preserve"> Физический смысл энергетических характеристик функции корреляции</w:t>
      </w:r>
    </w:p>
    <w:p w:rsidR="0091297D" w:rsidRPr="0091297D" w:rsidRDefault="0091297D" w:rsidP="00750432">
      <w:pPr>
        <w:jc w:val="center"/>
        <w:rPr>
          <w:b/>
          <w:noProof/>
          <w:sz w:val="28"/>
          <w:szCs w:val="28"/>
        </w:rPr>
      </w:pPr>
    </w:p>
    <w:p w:rsidR="00596C7A" w:rsidRDefault="006A064A" w:rsidP="00750432">
      <w:pPr>
        <w:rPr>
          <w:noProof/>
          <w:sz w:val="28"/>
          <w:szCs w:val="28"/>
        </w:rPr>
      </w:pPr>
      <m:oMath>
        <m:sSub>
          <m:sSubPr>
            <m:ctrlPr>
              <w:rPr>
                <w:rFonts w:ascii="Cambria Math" w:hAnsi="Cambria Math"/>
                <w:b/>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2</m:t>
            </m:r>
          </m:sub>
        </m:sSub>
        <m:r>
          <m:rPr>
            <m:sty m:val="bi"/>
          </m:rPr>
          <w:rPr>
            <w:rFonts w:ascii="Cambria Math" w:hAnsi="Cambria Math"/>
            <w:noProof/>
            <w:sz w:val="28"/>
            <w:szCs w:val="28"/>
          </w:rPr>
          <m:t>=</m:t>
        </m:r>
        <m:sSup>
          <m:sSupPr>
            <m:ctrlPr>
              <w:rPr>
                <w:rFonts w:ascii="Cambria Math" w:hAnsi="Cambria Math"/>
                <w:b/>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rPr>
              <m:t>2</m:t>
            </m:r>
          </m:sup>
        </m:sSup>
      </m:oMath>
      <w:r w:rsidR="0091297D" w:rsidRPr="00D52D65">
        <w:rPr>
          <w:noProof/>
          <w:sz w:val="28"/>
          <w:szCs w:val="28"/>
        </w:rPr>
        <w:t xml:space="preserve"> </w:t>
      </w:r>
      <w:r w:rsidR="00AE799D">
        <w:rPr>
          <w:noProof/>
          <w:sz w:val="28"/>
          <w:szCs w:val="28"/>
        </w:rPr>
        <w:t>–</w:t>
      </w:r>
      <w:r w:rsidR="0091297D">
        <w:rPr>
          <w:noProof/>
          <w:sz w:val="28"/>
          <w:szCs w:val="28"/>
        </w:rPr>
        <w:t xml:space="preserve"> м</w:t>
      </w:r>
      <w:r w:rsidR="00460310">
        <w:rPr>
          <w:noProof/>
          <w:sz w:val="28"/>
          <w:szCs w:val="28"/>
        </w:rPr>
        <w:t>ощность постоянной составляющей,</w:t>
      </w:r>
    </w:p>
    <w:p w:rsidR="00460310" w:rsidRPr="005C00BC" w:rsidRDefault="006A064A" w:rsidP="00750432">
      <w:pPr>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B</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ξ</m:t>
            </m:r>
          </m:sub>
        </m:sSub>
      </m:oMath>
      <w:r w:rsidR="00460310" w:rsidRPr="00460310">
        <w:rPr>
          <w:noProof/>
          <w:sz w:val="28"/>
          <w:szCs w:val="28"/>
        </w:rPr>
        <w:t xml:space="preserve"> – полная мощность процесса,</w:t>
      </w:r>
    </w:p>
    <w:p w:rsidR="00973DD9" w:rsidRDefault="006A064A" w:rsidP="00895AEB">
      <w:pPr>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vertAlign w:val="subscript"/>
              </w:rPr>
              <m:t>п</m:t>
            </m:r>
          </m:sub>
        </m:sSub>
      </m:oMath>
      <w:r w:rsidR="00460310" w:rsidRPr="005C00BC">
        <w:rPr>
          <w:noProof/>
          <w:sz w:val="28"/>
          <w:szCs w:val="28"/>
        </w:rPr>
        <w:t xml:space="preserve"> – </w:t>
      </w:r>
      <w:r w:rsidR="00460310">
        <w:rPr>
          <w:noProof/>
          <w:sz w:val="28"/>
          <w:szCs w:val="28"/>
        </w:rPr>
        <w:t>мощность переменной составляющей.</w:t>
      </w:r>
    </w:p>
    <w:p w:rsidR="00AE2C0F" w:rsidRDefault="00AE2C0F" w:rsidP="00895AEB">
      <w:pPr>
        <w:rPr>
          <w:b/>
          <w:noProof/>
          <w:sz w:val="28"/>
          <w:szCs w:val="28"/>
        </w:rPr>
      </w:pPr>
    </w:p>
    <w:p w:rsidR="00840718" w:rsidRPr="00596C7A" w:rsidRDefault="00597B66" w:rsidP="000E7964">
      <w:pPr>
        <w:pStyle w:val="af3"/>
        <w:rPr>
          <w:noProof/>
        </w:rPr>
      </w:pPr>
      <w:bookmarkStart w:id="54" w:name="_Toc303329712"/>
      <w:r>
        <w:rPr>
          <w:noProof/>
        </w:rPr>
        <w:t>7.</w:t>
      </w:r>
      <w:r w:rsidR="00255C10">
        <w:rPr>
          <w:noProof/>
        </w:rPr>
        <w:t>3.</w:t>
      </w:r>
      <w:r w:rsidR="00255C10">
        <w:rPr>
          <w:noProof/>
        </w:rPr>
        <w:tab/>
      </w:r>
      <w:r w:rsidR="00840718">
        <w:rPr>
          <w:noProof/>
        </w:rPr>
        <w:t>Интервал корреляции</w:t>
      </w:r>
      <w:bookmarkEnd w:id="54"/>
    </w:p>
    <w:p w:rsidR="00596C7A" w:rsidRPr="00840718" w:rsidRDefault="00596C7A" w:rsidP="00895AEB">
      <w:pPr>
        <w:ind w:left="709" w:firstLine="0"/>
        <w:rPr>
          <w:noProof/>
          <w:sz w:val="28"/>
          <w:szCs w:val="28"/>
        </w:rPr>
      </w:pPr>
    </w:p>
    <w:p w:rsidR="00840718" w:rsidRPr="00840718" w:rsidRDefault="00840718" w:rsidP="00750432">
      <w:pPr>
        <w:rPr>
          <w:noProof/>
          <w:sz w:val="28"/>
          <w:szCs w:val="28"/>
        </w:rPr>
      </w:pPr>
      <w:r w:rsidRPr="00596C7A">
        <w:rPr>
          <w:i/>
          <w:noProof/>
          <w:sz w:val="28"/>
          <w:szCs w:val="28"/>
          <w:u w:val="single"/>
        </w:rPr>
        <w:t>Интервалом корреляции</w:t>
      </w:r>
      <w:r w:rsidRPr="000D2C58">
        <w:rPr>
          <w:noProof/>
          <w:sz w:val="28"/>
          <w:szCs w:val="28"/>
        </w:rPr>
        <w:t xml:space="preserve"> </w:t>
      </w:r>
      <w:r>
        <w:rPr>
          <w:noProof/>
          <w:sz w:val="28"/>
          <w:szCs w:val="28"/>
        </w:rPr>
        <w:t>называется минимальное рас</w:t>
      </w:r>
      <w:r w:rsidR="00D24F71">
        <w:rPr>
          <w:noProof/>
          <w:sz w:val="28"/>
          <w:szCs w:val="28"/>
        </w:rPr>
        <w:t>стояние между двумя сечениями</w:t>
      </w:r>
      <w:r>
        <w:rPr>
          <w:noProof/>
          <w:sz w:val="28"/>
          <w:szCs w:val="28"/>
        </w:rPr>
        <w:t>, при которм значение случайной величины можно считать некоррелированным.</w:t>
      </w:r>
    </w:p>
    <w:p w:rsidR="006A29B4" w:rsidRPr="000D2C58" w:rsidRDefault="00174600" w:rsidP="00750432">
      <w:pPr>
        <w:ind w:firstLine="0"/>
        <w:jc w:val="center"/>
        <w:rPr>
          <w:noProof/>
          <w:lang w:val="en-US"/>
        </w:rPr>
      </w:pPr>
      <w:r>
        <w:object w:dxaOrig="8266" w:dyaOrig="5602">
          <v:shape id="_x0000_i1154" type="#_x0000_t75" style="width:309pt;height:209.25pt" o:ole="">
            <v:imagedata r:id="rId268" o:title=""/>
          </v:shape>
          <o:OLEObject Type="Embed" ProgID="Visio.Drawing.11" ShapeID="_x0000_i1154" DrawAspect="Content" ObjectID="_1415007910" r:id="rId269"/>
        </w:object>
      </w:r>
    </w:p>
    <w:p w:rsidR="00AA0707" w:rsidRPr="008A53FE" w:rsidRDefault="006A29B4" w:rsidP="00750432">
      <w:pPr>
        <w:ind w:firstLine="0"/>
        <w:jc w:val="center"/>
        <w:rPr>
          <w:noProof/>
          <w:sz w:val="28"/>
          <w:szCs w:val="28"/>
        </w:rPr>
      </w:pPr>
      <w:r w:rsidRPr="00255C10">
        <w:rPr>
          <w:noProof/>
          <w:sz w:val="28"/>
          <w:szCs w:val="28"/>
        </w:rPr>
        <w:t>Рис</w:t>
      </w:r>
      <w:r w:rsidR="00255C10" w:rsidRPr="008A53FE">
        <w:rPr>
          <w:noProof/>
          <w:sz w:val="28"/>
          <w:szCs w:val="28"/>
        </w:rPr>
        <w:t xml:space="preserve">унок </w:t>
      </w:r>
      <w:r w:rsidR="00255C10">
        <w:rPr>
          <w:noProof/>
          <w:sz w:val="28"/>
          <w:szCs w:val="28"/>
        </w:rPr>
        <w:t>7.7</w:t>
      </w:r>
      <w:r w:rsidRPr="008A53FE">
        <w:rPr>
          <w:noProof/>
          <w:sz w:val="28"/>
          <w:szCs w:val="28"/>
        </w:rPr>
        <w:t>.</w:t>
      </w:r>
      <w:r w:rsidR="00460310">
        <w:rPr>
          <w:noProof/>
          <w:sz w:val="28"/>
          <w:szCs w:val="28"/>
        </w:rPr>
        <w:t xml:space="preserve"> </w:t>
      </w:r>
      <w:r w:rsidR="008A53FE">
        <w:rPr>
          <w:noProof/>
          <w:sz w:val="28"/>
          <w:szCs w:val="28"/>
        </w:rPr>
        <w:t xml:space="preserve">Сущность определения интервала корреляции </w:t>
      </w:r>
      <m:oMath>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vertAlign w:val="subscript"/>
              </w:rPr>
              <m:t>0</m:t>
            </m:r>
          </m:sub>
        </m:sSub>
      </m:oMath>
    </w:p>
    <w:p w:rsidR="006A29B4" w:rsidRDefault="006A29B4" w:rsidP="00750432">
      <w:pPr>
        <w:jc w:val="center"/>
        <w:rPr>
          <w:b/>
          <w:noProof/>
          <w:sz w:val="28"/>
          <w:szCs w:val="28"/>
        </w:rPr>
      </w:pPr>
    </w:p>
    <w:p w:rsidR="006A29B4"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0</m:t>
              </m:r>
            </m:sub>
          </m:sSub>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0</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dτ</m:t>
              </m:r>
            </m:e>
          </m:nary>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lang w:val="en-US"/>
                </w:rPr>
                <m:t>0</m:t>
              </m:r>
            </m:sub>
          </m:sSub>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0</m:t>
                  </m:r>
                </m:e>
              </m:d>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dτ</m:t>
              </m:r>
            </m:e>
          </m:nary>
          <m:r>
            <w:rPr>
              <w:rFonts w:ascii="Cambria Math" w:hAnsi="Cambria Math"/>
              <w:noProof/>
              <w:sz w:val="28"/>
              <w:szCs w:val="28"/>
              <w:lang w:val="en-US"/>
            </w:rPr>
            <m:t>,</m:t>
          </m:r>
        </m:oMath>
      </m:oMathPara>
    </w:p>
    <w:p w:rsidR="000D2C58" w:rsidRPr="006A29B4" w:rsidRDefault="000D2C58" w:rsidP="00750432">
      <w:pPr>
        <w:rPr>
          <w:noProof/>
          <w:sz w:val="28"/>
          <w:szCs w:val="28"/>
          <w:lang w:val="en-US"/>
        </w:rPr>
      </w:pPr>
    </w:p>
    <w:p w:rsidR="00840718" w:rsidRDefault="006A064A" w:rsidP="00750432">
      <w:pPr>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vertAlign w:val="subscript"/>
              </w:rPr>
              <m:t>0</m:t>
            </m:r>
          </m:sub>
        </m:sSub>
      </m:oMath>
      <w:r w:rsidR="00840718">
        <w:rPr>
          <w:noProof/>
          <w:sz w:val="28"/>
          <w:szCs w:val="28"/>
        </w:rPr>
        <w:t xml:space="preserve"> определяется как основание эквивалентного прямоугольника, площадь которого равна площади под кривой </w:t>
      </w:r>
      <m:oMath>
        <m:r>
          <w:rPr>
            <w:rFonts w:ascii="Cambria Math" w:hAnsi="Cambria Math"/>
            <w:noProof/>
            <w:sz w:val="28"/>
            <w:szCs w:val="28"/>
          </w:rPr>
          <m:t>В(τ)</m:t>
        </m:r>
      </m:oMath>
      <w:r w:rsidR="003438EC">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vertAlign w:val="subscript"/>
              </w:rPr>
              <m:t>0</m:t>
            </m:r>
          </m:sub>
        </m:sSub>
      </m:oMath>
      <w:r w:rsidR="006A29B4" w:rsidRPr="006A29B4">
        <w:rPr>
          <w:noProof/>
          <w:sz w:val="28"/>
          <w:szCs w:val="28"/>
        </w:rPr>
        <w:t xml:space="preserve"> </w:t>
      </w:r>
      <w:r w:rsidR="006A29B4">
        <w:rPr>
          <w:noProof/>
          <w:sz w:val="28"/>
          <w:szCs w:val="28"/>
        </w:rPr>
        <w:t>в</w:t>
      </w:r>
      <w:r w:rsidR="00840718">
        <w:rPr>
          <w:noProof/>
          <w:sz w:val="28"/>
          <w:szCs w:val="28"/>
        </w:rPr>
        <w:t>водится для сравнения случайных поцессов между собой (или се</w:t>
      </w:r>
      <w:r w:rsidR="006A29B4">
        <w:rPr>
          <w:noProof/>
          <w:sz w:val="28"/>
          <w:szCs w:val="28"/>
        </w:rPr>
        <w:t>чений случайных процессов</w:t>
      </w:r>
      <w:r w:rsidR="00840718">
        <w:rPr>
          <w:noProof/>
          <w:sz w:val="28"/>
          <w:szCs w:val="28"/>
        </w:rPr>
        <w:t>)</w:t>
      </w:r>
      <w:r w:rsidR="00AE5374">
        <w:rPr>
          <w:noProof/>
          <w:sz w:val="28"/>
          <w:szCs w:val="28"/>
        </w:rPr>
        <w:t xml:space="preserve"> по статистической связи.</w:t>
      </w:r>
    </w:p>
    <w:p w:rsidR="006A29B4" w:rsidRPr="000D2C58" w:rsidRDefault="00174600" w:rsidP="00750432">
      <w:pPr>
        <w:ind w:firstLine="0"/>
        <w:jc w:val="center"/>
        <w:rPr>
          <w:noProof/>
          <w:lang w:val="en-US"/>
        </w:rPr>
      </w:pPr>
      <w:r>
        <w:object w:dxaOrig="6962" w:dyaOrig="5545">
          <v:shape id="_x0000_i1155" type="#_x0000_t75" style="width:277.5pt;height:221.25pt" o:ole="">
            <v:imagedata r:id="rId270" o:title=""/>
          </v:shape>
          <o:OLEObject Type="Embed" ProgID="Visio.Drawing.11" ShapeID="_x0000_i1155" DrawAspect="Content" ObjectID="_1415007911" r:id="rId271"/>
        </w:object>
      </w:r>
    </w:p>
    <w:p w:rsidR="00AA0707" w:rsidRPr="008A53FE" w:rsidRDefault="006A29B4" w:rsidP="00750432">
      <w:pPr>
        <w:ind w:firstLine="0"/>
        <w:jc w:val="center"/>
        <w:rPr>
          <w:noProof/>
          <w:sz w:val="28"/>
          <w:szCs w:val="28"/>
        </w:rPr>
      </w:pPr>
      <w:r w:rsidRPr="00255C10">
        <w:rPr>
          <w:noProof/>
          <w:sz w:val="28"/>
          <w:szCs w:val="28"/>
        </w:rPr>
        <w:t>Рис</w:t>
      </w:r>
      <w:r w:rsidRPr="008A53FE">
        <w:rPr>
          <w:noProof/>
          <w:sz w:val="28"/>
          <w:szCs w:val="28"/>
        </w:rPr>
        <w:t xml:space="preserve">унок </w:t>
      </w:r>
      <w:r w:rsidR="00255C10">
        <w:rPr>
          <w:noProof/>
          <w:sz w:val="28"/>
          <w:szCs w:val="28"/>
        </w:rPr>
        <w:t>7.8</w:t>
      </w:r>
      <w:r w:rsidRPr="00255C10">
        <w:rPr>
          <w:noProof/>
          <w:sz w:val="28"/>
          <w:szCs w:val="28"/>
        </w:rPr>
        <w:t>.</w:t>
      </w:r>
      <w:r w:rsidR="008A53FE" w:rsidRPr="008A53FE">
        <w:rPr>
          <w:noProof/>
          <w:sz w:val="28"/>
          <w:szCs w:val="28"/>
        </w:rPr>
        <w:t xml:space="preserve"> </w:t>
      </w:r>
      <w:r w:rsidR="008A53FE">
        <w:rPr>
          <w:noProof/>
          <w:sz w:val="28"/>
          <w:szCs w:val="28"/>
        </w:rPr>
        <w:t xml:space="preserve">Сущность определения интервала корреляции </w:t>
      </w:r>
      <m:oMath>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vertAlign w:val="subscript"/>
              </w:rPr>
              <m:t>0</m:t>
            </m:r>
          </m:sub>
        </m:sSub>
      </m:oMath>
      <w:r w:rsidR="008A53FE">
        <w:rPr>
          <w:noProof/>
          <w:sz w:val="28"/>
          <w:szCs w:val="28"/>
        </w:rPr>
        <w:t xml:space="preserve"> по коэффициенту корреляции </w:t>
      </w:r>
      <m:oMath>
        <m:r>
          <w:rPr>
            <w:rFonts w:ascii="Cambria Math" w:hAnsi="Cambria Math"/>
            <w:noProof/>
            <w:sz w:val="28"/>
            <w:szCs w:val="28"/>
            <w:lang w:val="en-US"/>
          </w:rPr>
          <m:t>r</m:t>
        </m:r>
        <m:r>
          <w:rPr>
            <w:rFonts w:ascii="Cambria Math" w:hAnsi="Cambria Math"/>
            <w:noProof/>
            <w:sz w:val="28"/>
            <w:szCs w:val="28"/>
          </w:rPr>
          <m:t>(τ)</m:t>
        </m:r>
      </m:oMath>
    </w:p>
    <w:p w:rsidR="000749AF" w:rsidRDefault="000749AF" w:rsidP="00750432">
      <w:pPr>
        <w:jc w:val="center"/>
        <w:rPr>
          <w:b/>
          <w:noProof/>
          <w:sz w:val="28"/>
          <w:szCs w:val="28"/>
        </w:rPr>
      </w:pPr>
    </w:p>
    <w:p w:rsidR="000749AF" w:rsidRDefault="006A064A" w:rsidP="00750432">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0</m:t>
              </m:r>
            </m:sub>
          </m:sSub>
          <m:r>
            <w:rPr>
              <w:rFonts w:ascii="Cambria Math" w:hAnsi="Cambria Math"/>
              <w:noProof/>
              <w:sz w:val="28"/>
              <w:szCs w:val="28"/>
            </w:rPr>
            <m:t>∙1=</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rPr>
                <m:t>r</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lang w:val="en-US"/>
                </w:rPr>
                <m:t>0</m:t>
              </m:r>
            </m:sub>
          </m:sSub>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r>
                <w:rPr>
                  <w:rFonts w:ascii="Cambria Math" w:hAnsi="Cambria Math"/>
                  <w:noProof/>
                  <w:sz w:val="28"/>
                  <w:szCs w:val="28"/>
                  <w:lang w:val="en-US"/>
                </w:rPr>
                <m:t>r</m:t>
              </m:r>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dτ</m:t>
              </m:r>
            </m:e>
          </m:nary>
          <m:r>
            <w:rPr>
              <w:rFonts w:ascii="Cambria Math" w:hAnsi="Cambria Math"/>
              <w:noProof/>
              <w:sz w:val="28"/>
              <w:szCs w:val="28"/>
              <w:lang w:val="en-US"/>
            </w:rPr>
            <m:t>.</m:t>
          </m:r>
        </m:oMath>
      </m:oMathPara>
    </w:p>
    <w:p w:rsidR="000D2C58" w:rsidRDefault="000D2C58" w:rsidP="00750432">
      <w:pPr>
        <w:rPr>
          <w:noProof/>
          <w:sz w:val="28"/>
          <w:szCs w:val="28"/>
          <w:lang w:val="en-US"/>
        </w:rPr>
      </w:pPr>
    </w:p>
    <w:p w:rsidR="000749AF" w:rsidRPr="000749AF" w:rsidRDefault="000749AF" w:rsidP="00750432">
      <w:pPr>
        <w:rPr>
          <w:noProof/>
          <w:sz w:val="28"/>
          <w:szCs w:val="28"/>
        </w:rPr>
      </w:pPr>
      <w:r>
        <w:rPr>
          <w:noProof/>
          <w:sz w:val="28"/>
          <w:szCs w:val="28"/>
        </w:rPr>
        <w:t xml:space="preserve">Если </w:t>
      </w: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0</m:t>
            </m:r>
          </m:sub>
        </m:sSub>
        <m:r>
          <w:rPr>
            <w:rFonts w:ascii="Cambria Math" w:hAnsi="Cambria Math"/>
            <w:noProof/>
            <w:sz w:val="28"/>
            <w:szCs w:val="28"/>
          </w:rPr>
          <m:t>→∞</m:t>
        </m:r>
      </m:oMath>
      <w:r>
        <w:rPr>
          <w:noProof/>
          <w:sz w:val="28"/>
          <w:szCs w:val="28"/>
        </w:rPr>
        <w:t xml:space="preserve">, то </w:t>
      </w:r>
      <m:oMath>
        <m:r>
          <w:rPr>
            <w:rFonts w:ascii="Cambria Math" w:hAnsi="Cambria Math"/>
            <w:noProof/>
            <w:sz w:val="28"/>
            <w:szCs w:val="28"/>
          </w:rPr>
          <m:t>r(τ)→0</m:t>
        </m:r>
      </m:oMath>
      <w:r w:rsidRPr="000749AF">
        <w:rPr>
          <w:noProof/>
          <w:sz w:val="28"/>
          <w:szCs w:val="28"/>
        </w:rPr>
        <w:t>.</w:t>
      </w:r>
    </w:p>
    <w:p w:rsidR="000749AF" w:rsidRPr="000749AF" w:rsidRDefault="000749AF" w:rsidP="00750432">
      <w:pPr>
        <w:rPr>
          <w:i/>
          <w:noProof/>
          <w:sz w:val="28"/>
          <w:szCs w:val="28"/>
        </w:rPr>
      </w:pPr>
      <w:r w:rsidRPr="000749AF">
        <w:rPr>
          <w:noProof/>
          <w:sz w:val="28"/>
          <w:szCs w:val="28"/>
        </w:rPr>
        <w:t xml:space="preserve">Практически </w:t>
      </w: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0</m:t>
            </m:r>
          </m:sub>
        </m:sSub>
        <m:r>
          <w:rPr>
            <w:rFonts w:ascii="Cambria Math" w:hAnsi="Cambria Math"/>
            <w:noProof/>
            <w:sz w:val="28"/>
            <w:szCs w:val="28"/>
          </w:rPr>
          <m:t>→r</m:t>
        </m:r>
        <m:d>
          <m:dPr>
            <m:ctrlPr>
              <w:rPr>
                <w:rFonts w:ascii="Cambria Math" w:hAnsi="Cambria Math"/>
                <w:i/>
                <w:noProof/>
                <w:sz w:val="28"/>
                <w:szCs w:val="28"/>
                <w:lang w:val="en-US"/>
              </w:rPr>
            </m:ctrlPr>
          </m:dPr>
          <m:e>
            <m:r>
              <w:rPr>
                <w:rFonts w:ascii="Cambria Math" w:hAnsi="Cambria Math"/>
                <w:noProof/>
                <w:sz w:val="28"/>
                <w:szCs w:val="28"/>
                <w:lang w:val="en-US"/>
              </w:rPr>
              <m:t>τ</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τ</m:t>
                </m:r>
              </m:e>
              <m:sub>
                <m:r>
                  <w:rPr>
                    <w:rFonts w:ascii="Cambria Math" w:hAnsi="Cambria Math"/>
                    <w:noProof/>
                    <w:sz w:val="28"/>
                    <w:szCs w:val="28"/>
                  </w:rPr>
                  <m:t>0</m:t>
                </m:r>
              </m:sub>
            </m:sSub>
          </m:e>
        </m:d>
        <m:r>
          <w:rPr>
            <w:rFonts w:ascii="Cambria Math" w:hAnsi="Cambria Math"/>
            <w:noProof/>
            <w:sz w:val="28"/>
            <w:szCs w:val="28"/>
          </w:rPr>
          <m:t>≅0,05</m:t>
        </m:r>
      </m:oMath>
      <w:r w:rsidR="00AE799D">
        <w:rPr>
          <w:noProof/>
          <w:sz w:val="28"/>
          <w:szCs w:val="28"/>
        </w:rPr>
        <w:t xml:space="preserve"> –</w:t>
      </w:r>
      <w:r w:rsidRPr="000749AF">
        <w:rPr>
          <w:noProof/>
          <w:sz w:val="28"/>
          <w:szCs w:val="28"/>
        </w:rPr>
        <w:t xml:space="preserve"> сечения считаются некоррелиро</w:t>
      </w:r>
      <w:r w:rsidR="00AE799D">
        <w:rPr>
          <w:noProof/>
          <w:sz w:val="28"/>
          <w:szCs w:val="28"/>
        </w:rPr>
        <w:t>-</w:t>
      </w:r>
      <w:r w:rsidRPr="000749AF">
        <w:rPr>
          <w:noProof/>
          <w:sz w:val="28"/>
          <w:szCs w:val="28"/>
        </w:rPr>
        <w:t>ванными.</w:t>
      </w:r>
    </w:p>
    <w:p w:rsidR="00AE5374" w:rsidRDefault="00AE5374" w:rsidP="00750432">
      <w:pPr>
        <w:rPr>
          <w:noProof/>
        </w:rPr>
      </w:pPr>
    </w:p>
    <w:p w:rsidR="00AE5374" w:rsidRDefault="00AE5374" w:rsidP="00750432">
      <w:pPr>
        <w:rPr>
          <w:noProof/>
          <w:sz w:val="28"/>
          <w:szCs w:val="28"/>
        </w:rPr>
      </w:pPr>
      <w:r w:rsidRPr="000749AF">
        <w:rPr>
          <w:i/>
          <w:noProof/>
          <w:sz w:val="28"/>
          <w:szCs w:val="28"/>
          <w:u w:val="single"/>
        </w:rPr>
        <w:t>Чисто случайные процессы</w:t>
      </w:r>
      <w:r>
        <w:rPr>
          <w:noProof/>
          <w:sz w:val="28"/>
          <w:szCs w:val="28"/>
        </w:rPr>
        <w:t xml:space="preserve"> – это такие процессы, у которых два ближайших сечения при </w:t>
      </w: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vertAlign w:val="subscript"/>
              </w:rPr>
              <m:t>0</m:t>
            </m:r>
          </m:sub>
        </m:sSub>
        <m:r>
          <w:rPr>
            <w:rFonts w:ascii="Cambria Math" w:hAnsi="Cambria Math"/>
            <w:noProof/>
            <w:sz w:val="28"/>
            <w:szCs w:val="28"/>
          </w:rPr>
          <m:t>→0</m:t>
        </m:r>
      </m:oMath>
      <w:r w:rsidRPr="00AE799D">
        <w:rPr>
          <w:noProof/>
          <w:sz w:val="28"/>
          <w:szCs w:val="28"/>
        </w:rPr>
        <w:t xml:space="preserve"> </w:t>
      </w:r>
      <w:r>
        <w:rPr>
          <w:noProof/>
          <w:sz w:val="28"/>
          <w:szCs w:val="28"/>
        </w:rPr>
        <w:t>являются некоррелированными, т.е. у них отсутствуют статистические связи между сколь угодно близкими значениями.</w:t>
      </w:r>
    </w:p>
    <w:p w:rsidR="000749AF" w:rsidRDefault="000749AF" w:rsidP="00750432">
      <w:pPr>
        <w:rPr>
          <w:noProof/>
          <w:sz w:val="28"/>
          <w:szCs w:val="28"/>
        </w:rPr>
      </w:pPr>
    </w:p>
    <w:p w:rsidR="000749AF" w:rsidRDefault="000749AF" w:rsidP="00750432">
      <w:pPr>
        <w:rPr>
          <w:noProof/>
          <w:sz w:val="28"/>
          <w:szCs w:val="28"/>
        </w:rPr>
      </w:pPr>
    </w:p>
    <w:p w:rsidR="00AE5374" w:rsidRDefault="00255C10" w:rsidP="000E7964">
      <w:pPr>
        <w:pStyle w:val="af3"/>
        <w:rPr>
          <w:noProof/>
        </w:rPr>
      </w:pPr>
      <w:bookmarkStart w:id="55" w:name="_Toc303329713"/>
      <w:r>
        <w:rPr>
          <w:noProof/>
        </w:rPr>
        <w:t>7.4.</w:t>
      </w:r>
      <w:r>
        <w:rPr>
          <w:noProof/>
        </w:rPr>
        <w:tab/>
      </w:r>
      <w:r w:rsidR="00AE5374">
        <w:rPr>
          <w:noProof/>
        </w:rPr>
        <w:t>Эргодические случайные процессы</w:t>
      </w:r>
      <w:bookmarkEnd w:id="55"/>
    </w:p>
    <w:p w:rsidR="00D52D65" w:rsidRDefault="00D52D65" w:rsidP="00750432">
      <w:pPr>
        <w:ind w:firstLine="720"/>
        <w:rPr>
          <w:b/>
          <w:noProof/>
          <w:sz w:val="28"/>
          <w:szCs w:val="28"/>
        </w:rPr>
      </w:pPr>
    </w:p>
    <w:p w:rsidR="007D59C9" w:rsidRPr="000D2C58" w:rsidRDefault="00AE5374" w:rsidP="00750432">
      <w:pPr>
        <w:ind w:firstLine="720"/>
        <w:rPr>
          <w:noProof/>
          <w:sz w:val="28"/>
          <w:szCs w:val="28"/>
        </w:rPr>
      </w:pPr>
      <w:r>
        <w:rPr>
          <w:noProof/>
          <w:sz w:val="28"/>
          <w:szCs w:val="28"/>
        </w:rPr>
        <w:t>Для эргодических процессов статистические характеристики можно найти не только усреднением по ансамблю реализаци</w:t>
      </w:r>
      <w:r w:rsidR="000749AF">
        <w:rPr>
          <w:noProof/>
          <w:sz w:val="28"/>
          <w:szCs w:val="28"/>
        </w:rPr>
        <w:t>й</w:t>
      </w:r>
      <w:r>
        <w:rPr>
          <w:noProof/>
          <w:sz w:val="28"/>
          <w:szCs w:val="28"/>
        </w:rPr>
        <w:t xml:space="preserve">, но и усреднением по времени одной реализации продолжительностью </w:t>
      </w:r>
      <m:oMath>
        <m:r>
          <w:rPr>
            <w:rFonts w:ascii="Cambria Math" w:hAnsi="Cambria Math"/>
            <w:noProof/>
            <w:sz w:val="28"/>
            <w:szCs w:val="28"/>
          </w:rPr>
          <m:t>T</m:t>
        </m:r>
      </m:oMath>
      <w:r>
        <w:rPr>
          <w:noProof/>
          <w:sz w:val="28"/>
          <w:szCs w:val="28"/>
        </w:rPr>
        <w:t xml:space="preserve">. При этом числовые характеристики, полученные по одной реализации путем усреднения по времени (теоритически </w:t>
      </w:r>
      <m:oMath>
        <m:r>
          <w:rPr>
            <w:rFonts w:ascii="Cambria Math" w:hAnsi="Cambria Math"/>
            <w:noProof/>
            <w:sz w:val="28"/>
            <w:szCs w:val="28"/>
          </w:rPr>
          <m:t>T→∞</m:t>
        </m:r>
      </m:oMath>
      <w:r>
        <w:rPr>
          <w:noProof/>
          <w:sz w:val="28"/>
          <w:szCs w:val="28"/>
        </w:rPr>
        <w:t>), с вероятностью, сколь угодно близкой к единице, совпадают с соответствующими числовыми характеристиками, полученными путем усреднения по множеству реализаций (ансамблю)</w:t>
      </w:r>
      <w:r w:rsidR="000749AF">
        <w:rPr>
          <w:noProof/>
          <w:sz w:val="28"/>
          <w:szCs w:val="28"/>
        </w:rPr>
        <w:t>.</w:t>
      </w:r>
    </w:p>
    <w:p w:rsidR="00D5442C" w:rsidRPr="000D2C58" w:rsidRDefault="0083237E" w:rsidP="00750432">
      <w:pPr>
        <w:ind w:firstLine="0"/>
        <w:jc w:val="center"/>
        <w:rPr>
          <w:lang w:val="en-US"/>
        </w:rPr>
      </w:pPr>
      <w:r>
        <w:object w:dxaOrig="11497" w:dyaOrig="4750">
          <v:shape id="_x0000_i1156" type="#_x0000_t75" style="width:410.25pt;height:169.5pt" o:ole="">
            <v:imagedata r:id="rId272" o:title=""/>
          </v:shape>
          <o:OLEObject Type="Embed" ProgID="Visio.Drawing.11" ShapeID="_x0000_i1156" DrawAspect="Content" ObjectID="_1415007912" r:id="rId273"/>
        </w:object>
      </w:r>
    </w:p>
    <w:p w:rsidR="00AA0707" w:rsidRDefault="00C822A9" w:rsidP="00750432">
      <w:pPr>
        <w:ind w:firstLine="0"/>
        <w:jc w:val="center"/>
        <w:rPr>
          <w:noProof/>
          <w:sz w:val="28"/>
          <w:szCs w:val="28"/>
        </w:rPr>
      </w:pPr>
      <w:r w:rsidRPr="00255C10">
        <w:rPr>
          <w:noProof/>
          <w:sz w:val="28"/>
          <w:szCs w:val="28"/>
        </w:rPr>
        <w:t>Рис</w:t>
      </w:r>
      <w:r w:rsidRPr="000D2C58">
        <w:rPr>
          <w:noProof/>
          <w:sz w:val="28"/>
          <w:szCs w:val="28"/>
        </w:rPr>
        <w:t xml:space="preserve">унок </w:t>
      </w:r>
      <w:r w:rsidR="00255C10">
        <w:rPr>
          <w:noProof/>
          <w:sz w:val="28"/>
          <w:szCs w:val="28"/>
        </w:rPr>
        <w:t>7.9</w:t>
      </w:r>
      <w:r w:rsidR="00AE799D" w:rsidRPr="00255C10">
        <w:rPr>
          <w:noProof/>
          <w:sz w:val="28"/>
          <w:szCs w:val="28"/>
        </w:rPr>
        <w:t>.</w:t>
      </w:r>
      <w:r w:rsidR="000D2C58" w:rsidRPr="000D2C58">
        <w:rPr>
          <w:noProof/>
          <w:sz w:val="28"/>
          <w:szCs w:val="28"/>
        </w:rPr>
        <w:t xml:space="preserve"> </w:t>
      </w:r>
      <w:r w:rsidR="00EE4BA6">
        <w:rPr>
          <w:noProof/>
          <w:sz w:val="28"/>
          <w:szCs w:val="28"/>
        </w:rPr>
        <w:t>а) у</w:t>
      </w:r>
      <w:r w:rsidR="000D2C58">
        <w:rPr>
          <w:noProof/>
          <w:sz w:val="28"/>
          <w:szCs w:val="28"/>
        </w:rPr>
        <w:t>среднение по множеству;</w:t>
      </w:r>
    </w:p>
    <w:p w:rsidR="000D2C58" w:rsidRDefault="000D2C58" w:rsidP="00EE4BA6">
      <w:pPr>
        <w:ind w:left="3828" w:firstLine="0"/>
        <w:jc w:val="left"/>
        <w:rPr>
          <w:noProof/>
          <w:sz w:val="28"/>
          <w:szCs w:val="28"/>
        </w:rPr>
      </w:pPr>
      <w:r>
        <w:rPr>
          <w:noProof/>
          <w:sz w:val="28"/>
          <w:szCs w:val="28"/>
        </w:rPr>
        <w:t>б) усреднение по времени</w:t>
      </w:r>
    </w:p>
    <w:p w:rsidR="000D2C58" w:rsidRDefault="000D2C58" w:rsidP="00750432">
      <w:pPr>
        <w:ind w:firstLine="0"/>
        <w:jc w:val="cente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973DD9" w:rsidRDefault="00973DD9" w:rsidP="00750432">
      <w:pPr>
        <w:rPr>
          <w:noProof/>
          <w:sz w:val="28"/>
          <w:szCs w:val="28"/>
        </w:rPr>
      </w:pPr>
    </w:p>
    <w:p w:rsidR="00C822A9" w:rsidRPr="00B61D4A" w:rsidRDefault="00CE2108" w:rsidP="00750432">
      <w:pPr>
        <w:rPr>
          <w:noProof/>
          <w:sz w:val="28"/>
          <w:szCs w:val="28"/>
        </w:rPr>
      </w:pPr>
      <w:r w:rsidRPr="003325A9">
        <w:rPr>
          <w:noProof/>
          <w:sz w:val="28"/>
          <w:szCs w:val="28"/>
        </w:rPr>
        <w:t>Таблица 5</w:t>
      </w:r>
      <w:r w:rsidR="00255C10" w:rsidRPr="003325A9">
        <w:rPr>
          <w:noProof/>
          <w:sz w:val="28"/>
          <w:szCs w:val="28"/>
        </w:rPr>
        <w:t xml:space="preserve"> –</w:t>
      </w:r>
      <w:r w:rsidR="003325A9">
        <w:rPr>
          <w:noProof/>
          <w:sz w:val="28"/>
          <w:szCs w:val="28"/>
        </w:rPr>
        <w:t xml:space="preserve"> Числовые характеристики случайных процессов при усреднении по множеству и по времени</w:t>
      </w:r>
      <w:r w:rsidR="004E1940">
        <w:rPr>
          <w:noProof/>
          <w:sz w:val="28"/>
          <w:szCs w:val="28"/>
        </w:rPr>
        <w:t>.</w:t>
      </w:r>
    </w:p>
    <w:tbl>
      <w:tblPr>
        <w:tblStyle w:val="ab"/>
        <w:tblW w:w="0" w:type="auto"/>
        <w:tblInd w:w="720" w:type="dxa"/>
        <w:tblCellMar>
          <w:top w:w="40" w:type="dxa"/>
          <w:bottom w:w="40" w:type="dxa"/>
        </w:tblCellMar>
        <w:tblLook w:val="04A0" w:firstRow="1" w:lastRow="0" w:firstColumn="1" w:lastColumn="0" w:noHBand="0" w:noVBand="1"/>
      </w:tblPr>
      <w:tblGrid>
        <w:gridCol w:w="4350"/>
        <w:gridCol w:w="4784"/>
      </w:tblGrid>
      <w:tr w:rsidR="00E2412D" w:rsidTr="00B61D4A">
        <w:tc>
          <w:tcPr>
            <w:tcW w:w="4350" w:type="dxa"/>
          </w:tcPr>
          <w:p w:rsidR="00C822A9" w:rsidRPr="00C822A9" w:rsidRDefault="00C822A9" w:rsidP="00750432">
            <w:pPr>
              <w:rPr>
                <w:i/>
                <w:noProof/>
                <w:sz w:val="28"/>
                <w:szCs w:val="28"/>
                <w:u w:val="single"/>
              </w:rPr>
            </w:pPr>
            <w:r w:rsidRPr="00C822A9">
              <w:rPr>
                <w:i/>
                <w:noProof/>
                <w:sz w:val="28"/>
                <w:szCs w:val="28"/>
                <w:u w:val="single"/>
              </w:rPr>
              <w:t>Усреднение по множеству</w:t>
            </w:r>
          </w:p>
        </w:tc>
        <w:tc>
          <w:tcPr>
            <w:tcW w:w="4784" w:type="dxa"/>
          </w:tcPr>
          <w:p w:rsidR="00C822A9" w:rsidRPr="00C822A9" w:rsidRDefault="00C822A9" w:rsidP="00750432">
            <w:pPr>
              <w:rPr>
                <w:i/>
                <w:noProof/>
                <w:sz w:val="28"/>
                <w:szCs w:val="28"/>
                <w:u w:val="single"/>
              </w:rPr>
            </w:pPr>
            <w:r w:rsidRPr="00C822A9">
              <w:rPr>
                <w:i/>
                <w:noProof/>
                <w:sz w:val="28"/>
                <w:szCs w:val="28"/>
                <w:u w:val="single"/>
              </w:rPr>
              <w:t>Усреднение по времени</w:t>
            </w:r>
          </w:p>
        </w:tc>
      </w:tr>
      <w:tr w:rsidR="00E2412D" w:rsidTr="00B61D4A">
        <w:tc>
          <w:tcPr>
            <w:tcW w:w="4350" w:type="dxa"/>
          </w:tcPr>
          <w:p w:rsidR="00C822A9" w:rsidRPr="00E2412D" w:rsidRDefault="00C822A9" w:rsidP="00750432">
            <w:pPr>
              <w:rPr>
                <w:b/>
                <w:i/>
                <w:noProof/>
                <w:sz w:val="28"/>
                <w:szCs w:val="28"/>
              </w:rPr>
            </w:pPr>
            <m:oMathPara>
              <m:oMath>
                <m:r>
                  <w:rPr>
                    <w:rFonts w:ascii="Cambria Math" w:hAnsi="Cambria Math"/>
                    <w:noProof/>
                    <w:sz w:val="28"/>
                    <w:szCs w:val="28"/>
                    <w:lang w:val="en-US"/>
                  </w:rPr>
                  <m:t>m</m:t>
                </m:r>
                <m:r>
                  <w:rPr>
                    <w:rFonts w:ascii="Cambria Math" w:hAnsi="Cambria Math"/>
                    <w:noProof/>
                    <w:sz w:val="28"/>
                    <w:szCs w:val="28"/>
                  </w:rPr>
                  <m:t>=</m:t>
                </m:r>
                <m:r>
                  <w:rPr>
                    <w:rFonts w:ascii="Cambria Math" w:hAnsi="Cambria Math"/>
                    <w:noProof/>
                    <w:sz w:val="28"/>
                    <w:szCs w:val="28"/>
                    <w:lang w:val="en-US"/>
                  </w:rPr>
                  <m:t>a=</m:t>
                </m:r>
                <m:r>
                  <w:rPr>
                    <w:rFonts w:ascii="Cambria Math" w:hAnsi="Cambria Math"/>
                    <w:noProof/>
                    <w:sz w:val="28"/>
                    <w:szCs w:val="28"/>
                  </w:rPr>
                  <m:t>=</m:t>
                </m:r>
                <m:nary>
                  <m:naryPr>
                    <m:limLoc m:val="undOvr"/>
                    <m:ctrlPr>
                      <w:rPr>
                        <w:rFonts w:ascii="Cambria Math" w:hAnsi="Cambria Math"/>
                        <w:i/>
                        <w:noProof/>
                        <w:sz w:val="28"/>
                        <w:szCs w:val="28"/>
                        <w:lang w:val="en-US"/>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lang w:val="en-US"/>
                      </w:rPr>
                      <m:t>x</m:t>
                    </m:r>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lang w:val="en-US"/>
                      </w:rPr>
                      <m:t>dx</m:t>
                    </m:r>
                    <m:r>
                      <w:rPr>
                        <w:rFonts w:ascii="Cambria Math" w:hAnsi="Cambria Math"/>
                        <w:noProof/>
                        <w:sz w:val="28"/>
                        <w:szCs w:val="28"/>
                      </w:rPr>
                      <m:t>=</m:t>
                    </m:r>
                    <m:r>
                      <w:rPr>
                        <w:rFonts w:ascii="Cambria Math" w:hAnsi="Cambria Math"/>
                        <w:noProof/>
                        <w:sz w:val="28"/>
                        <w:szCs w:val="28"/>
                        <w:lang w:val="en-US"/>
                      </w:rPr>
                      <m:t>m</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e>
                    </m:d>
                    <m:r>
                      <w:rPr>
                        <w:rFonts w:ascii="Cambria Math" w:hAnsi="Cambria Math"/>
                        <w:noProof/>
                        <w:sz w:val="28"/>
                        <w:szCs w:val="28"/>
                      </w:rPr>
                      <m:t>=</m:t>
                    </m:r>
                    <m:acc>
                      <m:accPr>
                        <m:chr m:val="̅"/>
                        <m:ctrlPr>
                          <w:rPr>
                            <w:rFonts w:ascii="Cambria Math" w:hAnsi="Cambria Math"/>
                            <w:i/>
                            <w:noProof/>
                            <w:sz w:val="28"/>
                            <w:szCs w:val="28"/>
                            <w:lang w:val="en-US"/>
                          </w:rPr>
                        </m:ctrlPr>
                      </m:accPr>
                      <m:e>
                        <m:r>
                          <w:rPr>
                            <w:rFonts w:ascii="Cambria Math" w:hAnsi="Cambria Math"/>
                            <w:noProof/>
                            <w:sz w:val="28"/>
                            <w:szCs w:val="28"/>
                            <w:lang w:val="en-US"/>
                          </w:rPr>
                          <m:t>ξ</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e>
                    </m:acc>
                  </m:e>
                </m:nary>
              </m:oMath>
            </m:oMathPara>
          </w:p>
        </w:tc>
        <w:tc>
          <w:tcPr>
            <w:tcW w:w="4784" w:type="dxa"/>
          </w:tcPr>
          <w:p w:rsidR="00B61D4A" w:rsidRPr="00B61D4A" w:rsidRDefault="00E2412D" w:rsidP="00B61D4A">
            <w:pPr>
              <w:ind w:firstLine="0"/>
              <w:rPr>
                <w:i/>
                <w:noProof/>
                <w:sz w:val="28"/>
                <w:szCs w:val="28"/>
                <w:lang w:val="en-US"/>
              </w:rPr>
            </w:pPr>
            <m:oMathPara>
              <m:oMath>
                <m:r>
                  <w:rPr>
                    <w:rFonts w:ascii="Cambria Math" w:hAnsi="Cambria Math"/>
                    <w:sz w:val="28"/>
                    <w:szCs w:val="28"/>
                    <w:lang w:val="en-US"/>
                  </w:rPr>
                  <m:t>m=a=</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lim</m:t>
                        </m:r>
                      </m:e>
                      <m:lim>
                        <m:r>
                          <w:rPr>
                            <w:rFonts w:ascii="Cambria Math" w:hAnsi="Cambria Math"/>
                            <w:sz w:val="28"/>
                            <w:szCs w:val="28"/>
                            <w:lang w:val="en-US"/>
                          </w:rPr>
                          <m:t>T→∞</m:t>
                        </m:r>
                      </m:lim>
                    </m:limLow>
                  </m:fName>
                  <m:e>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T</m:t>
                        </m:r>
                      </m:den>
                    </m:f>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ξ</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e>
                    </m:nary>
                    <m:r>
                      <w:rPr>
                        <w:rFonts w:ascii="Cambria Math" w:hAnsi="Cambria Math"/>
                        <w:sz w:val="28"/>
                        <w:szCs w:val="28"/>
                        <w:lang w:val="en-US"/>
                      </w:rPr>
                      <m:t>=</m:t>
                    </m:r>
                  </m:e>
                </m:func>
              </m:oMath>
            </m:oMathPara>
          </w:p>
          <w:p w:rsidR="00C822A9" w:rsidRPr="00E2412D" w:rsidRDefault="006A064A" w:rsidP="00B61D4A">
            <w:pPr>
              <w:spacing w:before="200"/>
              <w:ind w:firstLine="0"/>
              <w:rPr>
                <w:b/>
                <w:sz w:val="28"/>
                <w:szCs w:val="28"/>
                <w:lang w:val="en-US"/>
              </w:rPr>
            </w:pPr>
            <w:r>
              <w:rPr>
                <w:noProof/>
              </w:rPr>
              <w:pict>
                <v:shape id="_x0000_s2656" type="#_x0000_t75" style="position:absolute;left:0;text-align:left;margin-left:13.7pt;margin-top:4.75pt;width:26.35pt;height:5.7pt;z-index:251737088">
                  <v:imagedata r:id="rId274" o:title=""/>
                </v:shape>
                <o:OLEObject Type="Embed" ProgID="Visio.Drawing.11" ShapeID="_x0000_s2656" DrawAspect="Content" ObjectID="_1415008040" r:id="rId275"/>
              </w:pict>
            </w:r>
            <m:oMath>
              <m:r>
                <w:rPr>
                  <w:rFonts w:ascii="Cambria Math" w:hAnsi="Cambria Math"/>
                  <w:sz w:val="28"/>
                  <w:szCs w:val="28"/>
                  <w:lang w:val="en-US"/>
                </w:rPr>
                <m:t>=ξ(t)</m:t>
              </m:r>
            </m:oMath>
          </w:p>
        </w:tc>
      </w:tr>
      <w:tr w:rsidR="00E2412D" w:rsidTr="00B61D4A">
        <w:tc>
          <w:tcPr>
            <w:tcW w:w="4350" w:type="dxa"/>
          </w:tcPr>
          <w:p w:rsidR="00C822A9" w:rsidRPr="00FE3D4F" w:rsidRDefault="00E2412D" w:rsidP="00750432">
            <w:pPr>
              <w:rPr>
                <w:noProof/>
                <w:sz w:val="28"/>
                <w:szCs w:val="28"/>
                <w:lang w:val="en-US"/>
              </w:rPr>
            </w:pPr>
            <m:oMathPara>
              <m:oMathParaPr>
                <m:jc m:val="center"/>
              </m:oMathParaPr>
              <m:oMath>
                <m:r>
                  <w:rPr>
                    <w:rFonts w:ascii="Cambria Math" w:hAnsi="Cambria Math"/>
                    <w:noProof/>
                    <w:sz w:val="28"/>
                    <w:szCs w:val="28"/>
                    <w:lang w:val="en-US"/>
                  </w:rPr>
                  <m:t>D=</m:t>
                </m:r>
                <m:sSup>
                  <m:sSupPr>
                    <m:ctrlPr>
                      <w:rPr>
                        <w:rFonts w:ascii="Cambria Math" w:hAnsi="Cambria Math"/>
                        <w:i/>
                        <w:noProof/>
                        <w:sz w:val="28"/>
                        <w:szCs w:val="28"/>
                        <w:lang w:val="en-US"/>
                      </w:rPr>
                    </m:ctrlPr>
                  </m:sSupPr>
                  <m:e>
                    <m:r>
                      <w:rPr>
                        <w:rFonts w:ascii="Cambria Math" w:hAnsi="Cambria Math"/>
                        <w:noProof/>
                        <w:sz w:val="28"/>
                        <w:szCs w:val="28"/>
                        <w:lang w:val="en-US"/>
                      </w:rPr>
                      <m:t>σ</m:t>
                    </m:r>
                  </m:e>
                  <m:sup>
                    <m:r>
                      <w:rPr>
                        <w:rFonts w:ascii="Cambria Math" w:hAnsi="Cambria Math"/>
                        <w:noProof/>
                        <w:sz w:val="28"/>
                        <w:szCs w:val="28"/>
                        <w:lang w:val="en-US"/>
                      </w:rPr>
                      <m:t>2</m:t>
                    </m:r>
                  </m:sup>
                </m:sSup>
                <m:r>
                  <w:rPr>
                    <w:rFonts w:ascii="Cambria Math" w:hAnsi="Cambria Math"/>
                    <w:noProof/>
                    <w:sz w:val="28"/>
                    <w:szCs w:val="28"/>
                    <w:lang w:val="en-US"/>
                  </w:rPr>
                  <m:t>=m</m:t>
                </m:r>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-a</m:t>
                        </m:r>
                      </m:e>
                    </m:d>
                  </m:e>
                  <m:sup>
                    <m:r>
                      <w:rPr>
                        <w:rFonts w:ascii="Cambria Math" w:hAnsi="Cambria Math"/>
                        <w:noProof/>
                        <w:sz w:val="28"/>
                        <w:szCs w:val="28"/>
                        <w:lang w:val="en-US"/>
                      </w:rPr>
                      <m:t>2</m:t>
                    </m:r>
                  </m:sup>
                </m:s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x-a</m:t>
                            </m:r>
                          </m:e>
                        </m:d>
                      </m:e>
                      <m:sup>
                        <m:r>
                          <w:rPr>
                            <w:rFonts w:ascii="Cambria Math" w:hAnsi="Cambria Math"/>
                            <w:noProof/>
                            <w:sz w:val="28"/>
                            <w:szCs w:val="28"/>
                            <w:lang w:val="en-US"/>
                          </w:rPr>
                          <m:t>2</m:t>
                        </m:r>
                      </m:sup>
                    </m:sSup>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lang w:val="en-US"/>
                      </w:rPr>
                      <m:t>dx==</m:t>
                    </m:r>
                    <m:acc>
                      <m:accPr>
                        <m:chr m:val="̅"/>
                        <m:ctrlPr>
                          <w:rPr>
                            <w:rFonts w:ascii="Cambria Math" w:hAnsi="Cambria Math"/>
                            <w:i/>
                            <w:noProof/>
                            <w:sz w:val="28"/>
                            <w:szCs w:val="28"/>
                            <w:lang w:val="en-US"/>
                          </w:rPr>
                        </m:ctrlPr>
                      </m:accPr>
                      <m:e>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-a</m:t>
                                </m:r>
                              </m:e>
                            </m:d>
                          </m:e>
                          <m:sup>
                            <m:r>
                              <w:rPr>
                                <w:rFonts w:ascii="Cambria Math" w:hAnsi="Cambria Math"/>
                                <w:noProof/>
                                <w:sz w:val="28"/>
                                <w:szCs w:val="28"/>
                                <w:lang w:val="en-US"/>
                              </w:rPr>
                              <m:t>2</m:t>
                            </m:r>
                          </m:sup>
                        </m:sSup>
                      </m:e>
                    </m:acc>
                  </m:e>
                </m:nary>
              </m:oMath>
            </m:oMathPara>
          </w:p>
        </w:tc>
        <w:tc>
          <w:tcPr>
            <w:tcW w:w="4784" w:type="dxa"/>
          </w:tcPr>
          <w:p w:rsidR="00C822A9" w:rsidRPr="00B61D4A" w:rsidRDefault="005F5C69" w:rsidP="00B61D4A">
            <w:pPr>
              <w:rPr>
                <w:noProof/>
                <w:sz w:val="28"/>
                <w:szCs w:val="28"/>
                <w:lang w:val="en-US"/>
              </w:rPr>
            </w:pPr>
            <m:oMathPara>
              <m:oMath>
                <m:r>
                  <w:rPr>
                    <w:rFonts w:ascii="Cambria Math" w:hAnsi="Cambria Math"/>
                    <w:noProof/>
                    <w:sz w:val="28"/>
                    <w:szCs w:val="28"/>
                  </w:rPr>
                  <m:t>D=</m:t>
                </m:r>
                <m:sSup>
                  <m:sSupPr>
                    <m:ctrlPr>
                      <w:rPr>
                        <w:rFonts w:ascii="Cambria Math" w:hAnsi="Cambria Math"/>
                        <w:i/>
                        <w:noProof/>
                        <w:sz w:val="28"/>
                        <w:szCs w:val="28"/>
                      </w:rPr>
                    </m:ctrlPr>
                  </m:sSupPr>
                  <m:e>
                    <m:r>
                      <w:rPr>
                        <w:rFonts w:ascii="Cambria Math" w:hAnsi="Cambria Math"/>
                        <w:noProof/>
                        <w:sz w:val="28"/>
                        <w:szCs w:val="28"/>
                      </w:rPr>
                      <m:t>σ</m:t>
                    </m:r>
                  </m:e>
                  <m:sup>
                    <m:r>
                      <w:rPr>
                        <w:rFonts w:ascii="Cambria Math" w:hAnsi="Cambria Math"/>
                        <w:noProof/>
                        <w:sz w:val="28"/>
                        <w:szCs w:val="28"/>
                      </w:rPr>
                      <m:t>2</m:t>
                    </m:r>
                  </m:sup>
                </m:sSup>
                <m:r>
                  <w:rPr>
                    <w:rFonts w:ascii="Cambria Math" w:hAnsi="Cambria Math"/>
                    <w:noProof/>
                    <w:sz w:val="28"/>
                    <w:szCs w:val="28"/>
                  </w:rPr>
                  <m:t>=</m:t>
                </m:r>
                <m:func>
                  <m:funcPr>
                    <m:ctrlPr>
                      <w:rPr>
                        <w:rFonts w:ascii="Cambria Math" w:hAnsi="Cambria Math"/>
                        <w:i/>
                        <w:noProof/>
                        <w:sz w:val="28"/>
                        <w:szCs w:val="28"/>
                      </w:rPr>
                    </m:ctrlPr>
                  </m:funcPr>
                  <m:fName>
                    <m:limLow>
                      <m:limLowPr>
                        <m:ctrlPr>
                          <w:rPr>
                            <w:rFonts w:ascii="Cambria Math" w:hAnsi="Cambria Math"/>
                            <w:i/>
                            <w:noProof/>
                            <w:sz w:val="28"/>
                            <w:szCs w:val="28"/>
                          </w:rPr>
                        </m:ctrlPr>
                      </m:limLowPr>
                      <m:e>
                        <m:r>
                          <m:rPr>
                            <m:sty m:val="p"/>
                          </m:rPr>
                          <w:rPr>
                            <w:rFonts w:ascii="Cambria Math" w:hAnsi="Cambria Math"/>
                            <w:noProof/>
                            <w:sz w:val="28"/>
                            <w:szCs w:val="28"/>
                          </w:rPr>
                          <m:t>lim</m:t>
                        </m:r>
                      </m:e>
                      <m:lim>
                        <m:r>
                          <w:rPr>
                            <w:rFonts w:ascii="Cambria Math" w:hAnsi="Cambria Math"/>
                            <w:noProof/>
                            <w:sz w:val="28"/>
                            <w:szCs w:val="28"/>
                          </w:rPr>
                          <m:t>T→∞</m:t>
                        </m:r>
                      </m:lim>
                    </m:limLow>
                  </m:fName>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e>
                </m:func>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e>
                        </m:d>
                      </m:e>
                      <m:sup>
                        <m:r>
                          <w:rPr>
                            <w:rFonts w:ascii="Cambria Math" w:hAnsi="Cambria Math"/>
                            <w:noProof/>
                            <w:sz w:val="28"/>
                            <w:szCs w:val="28"/>
                          </w:rPr>
                          <m:t>2</m:t>
                        </m:r>
                      </m:sup>
                    </m:sSup>
                    <m:r>
                      <w:rPr>
                        <w:rFonts w:ascii="Cambria Math" w:hAnsi="Cambria Math"/>
                        <w:noProof/>
                        <w:sz w:val="28"/>
                        <w:szCs w:val="28"/>
                      </w:rPr>
                      <m:t>dt=</m:t>
                    </m:r>
                  </m:e>
                </m:nary>
              </m:oMath>
            </m:oMathPara>
          </w:p>
          <w:p w:rsidR="00FE3D4F" w:rsidRPr="00FE3D4F" w:rsidRDefault="006A064A" w:rsidP="00B61D4A">
            <w:pPr>
              <w:spacing w:before="200"/>
              <w:ind w:firstLine="34"/>
              <w:rPr>
                <w:b/>
                <w:noProof/>
                <w:sz w:val="28"/>
                <w:szCs w:val="28"/>
                <w:lang w:val="en-US"/>
              </w:rPr>
            </w:pPr>
            <w:r>
              <w:rPr>
                <w:noProof/>
              </w:rPr>
              <w:pict>
                <v:shape id="_x0000_s2652" type="#_x0000_t75" style="position:absolute;left:0;text-align:left;margin-left:16.8pt;margin-top:4.65pt;width:63.5pt;height:5.7pt;z-index:251730944">
                  <v:imagedata r:id="rId276" o:title=""/>
                </v:shape>
                <o:OLEObject Type="Embed" ProgID="Visio.Drawing.11" ShapeID="_x0000_s2652" DrawAspect="Content" ObjectID="_1415008041" r:id="rId277"/>
              </w:pict>
            </w:r>
            <m:oMath>
              <m:r>
                <w:rPr>
                  <w:rFonts w:ascii="Cambria Math" w:hAnsi="Cambria Math"/>
                  <w:noProof/>
                  <w:sz w:val="28"/>
                  <w:szCs w:val="28"/>
                </w:rPr>
                <m: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e>
                  </m:d>
                </m:e>
                <m:sup>
                  <m:r>
                    <w:rPr>
                      <w:rFonts w:ascii="Cambria Math" w:hAnsi="Cambria Math"/>
                      <w:noProof/>
                      <w:sz w:val="28"/>
                      <w:szCs w:val="28"/>
                    </w:rPr>
                    <m:t>2</m:t>
                  </m:r>
                </m:sup>
              </m:sSup>
            </m:oMath>
          </w:p>
        </w:tc>
      </w:tr>
      <w:tr w:rsidR="00E2412D" w:rsidTr="00B61D4A">
        <w:trPr>
          <w:trHeight w:val="1955"/>
        </w:trPr>
        <w:tc>
          <w:tcPr>
            <w:tcW w:w="4350" w:type="dxa"/>
          </w:tcPr>
          <w:p w:rsidR="00C822A9" w:rsidRPr="00FE3D4F" w:rsidRDefault="006A064A" w:rsidP="00750432">
            <w:pPr>
              <w:rPr>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1</m:t>
                        </m:r>
                      </m:sub>
                    </m:sSub>
                    <m:r>
                      <w:rPr>
                        <w:rFonts w:ascii="Cambria Math" w:hAnsi="Cambria Math"/>
                        <w:noProof/>
                        <w:sz w:val="28"/>
                        <w:szCs w:val="28"/>
                      </w:rPr>
                      <m:t>)</m:t>
                    </m:r>
                  </m:e>
                </m:d>
                <m:r>
                  <w:rPr>
                    <w:rFonts w:ascii="Cambria Math" w:hAnsi="Cambria Math"/>
                    <w:noProof/>
                    <w:sz w:val="28"/>
                    <w:szCs w:val="28"/>
                  </w:rPr>
                  <m:t>∙m</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1</m:t>
                        </m:r>
                      </m:sub>
                    </m:sSub>
                    <m:r>
                      <w:rPr>
                        <w:rFonts w:ascii="Cambria Math" w:hAnsi="Cambria Math"/>
                        <w:noProof/>
                        <w:sz w:val="28"/>
                        <w:szCs w:val="28"/>
                      </w:rPr>
                      <m:t>+τ)</m:t>
                    </m:r>
                  </m:e>
                </m:d>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,τ</m:t>
                        </m:r>
                      </m:e>
                    </m:d>
                    <m:r>
                      <w:rPr>
                        <w:rFonts w:ascii="Cambria Math" w:hAnsi="Cambria Math"/>
                        <w:noProof/>
                        <w:sz w:val="28"/>
                        <w:szCs w:val="28"/>
                      </w:rPr>
                      <m:t>d</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dx</m:t>
                        </m:r>
                      </m:e>
                      <m:sub>
                        <m:r>
                          <w:rPr>
                            <w:rFonts w:ascii="Cambria Math" w:hAnsi="Cambria Math"/>
                            <w:noProof/>
                            <w:sz w:val="28"/>
                            <w:szCs w:val="28"/>
                          </w:rPr>
                          <m:t>2</m:t>
                        </m:r>
                      </m:sub>
                    </m:sSub>
                    <m:r>
                      <w:rPr>
                        <w:rFonts w:ascii="Cambria Math" w:hAnsi="Cambria Math"/>
                        <w:noProof/>
                        <w:sz w:val="28"/>
                        <w:szCs w:val="28"/>
                      </w:rPr>
                      <m:t>==</m:t>
                    </m:r>
                    <m:acc>
                      <m:accPr>
                        <m:chr m:val="̅"/>
                        <m:ctrlPr>
                          <w:rPr>
                            <w:rFonts w:ascii="Cambria Math" w:hAnsi="Cambria Math"/>
                            <w:i/>
                            <w:noProof/>
                            <w:sz w:val="28"/>
                            <w:szCs w:val="28"/>
                          </w:rPr>
                        </m:ctrlPr>
                      </m:acc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1</m:t>
                                </m:r>
                              </m:sub>
                            </m:sSub>
                            <m:r>
                              <w:rPr>
                                <w:rFonts w:ascii="Cambria Math" w:hAnsi="Cambria Math"/>
                                <w:noProof/>
                                <w:sz w:val="28"/>
                                <w:szCs w:val="28"/>
                              </w:rPr>
                              <m:t>)∙ξ</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+τ)</m:t>
                            </m:r>
                          </m:e>
                        </m:d>
                      </m:e>
                    </m:acc>
                  </m:e>
                </m:nary>
              </m:oMath>
            </m:oMathPara>
          </w:p>
        </w:tc>
        <w:tc>
          <w:tcPr>
            <w:tcW w:w="4784" w:type="dxa"/>
          </w:tcPr>
          <w:p w:rsidR="00C822A9" w:rsidRDefault="006A064A" w:rsidP="00B61D4A">
            <w:pPr>
              <w:rPr>
                <w:noProof/>
                <w:sz w:val="28"/>
                <w:szCs w:val="28"/>
                <w:lang w:val="en-US"/>
              </w:rPr>
            </w:pPr>
            <m:oMathPara>
              <m:oMathParaPr>
                <m:jc m:val="left"/>
              </m:oMathParaPr>
              <m:oMath>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t>
                </m:r>
                <m:func>
                  <m:funcPr>
                    <m:ctrlPr>
                      <w:rPr>
                        <w:rFonts w:ascii="Cambria Math" w:hAnsi="Cambria Math"/>
                        <w:i/>
                        <w:noProof/>
                        <w:sz w:val="28"/>
                        <w:szCs w:val="28"/>
                      </w:rPr>
                    </m:ctrlPr>
                  </m:funcPr>
                  <m:fName>
                    <m:limLow>
                      <m:limLowPr>
                        <m:ctrlPr>
                          <w:rPr>
                            <w:rFonts w:ascii="Cambria Math" w:hAnsi="Cambria Math"/>
                            <w:i/>
                            <w:noProof/>
                            <w:sz w:val="28"/>
                            <w:szCs w:val="28"/>
                          </w:rPr>
                        </m:ctrlPr>
                      </m:limLowPr>
                      <m:e>
                        <m:r>
                          <m:rPr>
                            <m:sty m:val="p"/>
                          </m:rPr>
                          <w:rPr>
                            <w:rFonts w:ascii="Cambria Math" w:hAnsi="Cambria Math"/>
                            <w:noProof/>
                            <w:sz w:val="28"/>
                            <w:szCs w:val="28"/>
                          </w:rPr>
                          <m:t>lim</m:t>
                        </m:r>
                      </m:e>
                      <m:lim>
                        <m:r>
                          <w:rPr>
                            <w:rFonts w:ascii="Cambria Math" w:hAnsi="Cambria Math"/>
                            <w:noProof/>
                            <w:sz w:val="28"/>
                            <w:szCs w:val="28"/>
                          </w:rPr>
                          <m:t>T→∞</m:t>
                        </m:r>
                      </m:lim>
                    </m:limLow>
                  </m:fName>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e>
                </m:func>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ξ(</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)∙ξ(</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r>
                      <w:rPr>
                        <w:rFonts w:ascii="Cambria Math" w:hAnsi="Cambria Math"/>
                        <w:noProof/>
                        <w:sz w:val="28"/>
                        <w:szCs w:val="28"/>
                      </w:rPr>
                      <m:t>+τ)</m:t>
                    </m:r>
                  </m:e>
                </m:nary>
                <m:r>
                  <w:rPr>
                    <w:rFonts w:ascii="Cambria Math" w:hAnsi="Cambria Math"/>
                    <w:noProof/>
                    <w:sz w:val="28"/>
                    <w:szCs w:val="28"/>
                  </w:rPr>
                  <m:t>dt=</m:t>
                </m:r>
              </m:oMath>
            </m:oMathPara>
          </w:p>
          <w:p w:rsidR="00FE3D4F" w:rsidRPr="00FE3D4F" w:rsidRDefault="006A064A" w:rsidP="00B61D4A">
            <w:pPr>
              <w:spacing w:before="200"/>
              <w:ind w:firstLine="0"/>
              <w:jc w:val="left"/>
              <w:rPr>
                <w:b/>
                <w:noProof/>
                <w:sz w:val="28"/>
                <w:szCs w:val="28"/>
                <w:lang w:val="en-US"/>
              </w:rPr>
            </w:pPr>
            <w:r>
              <w:rPr>
                <w:noProof/>
              </w:rPr>
              <w:pict>
                <v:shape id="_x0000_s2653" type="#_x0000_t75" style="position:absolute;margin-left:16.8pt;margin-top:4.4pt;width:89pt;height:5.95pt;z-index:251732992">
                  <v:imagedata r:id="rId278" o:title=""/>
                </v:shape>
                <o:OLEObject Type="Embed" ProgID="Visio.Drawing.11" ShapeID="_x0000_s2653" DrawAspect="Content" ObjectID="_1415008042" r:id="rId279"/>
              </w:pic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ξ(t</m:t>
                  </m:r>
                </m:e>
                <m:sub>
                  <m:r>
                    <w:rPr>
                      <w:rFonts w:ascii="Cambria Math" w:hAnsi="Cambria Math"/>
                      <w:noProof/>
                      <w:sz w:val="28"/>
                      <w:szCs w:val="28"/>
                    </w:rPr>
                    <m:t>1</m:t>
                  </m:r>
                </m:sub>
              </m:sSub>
              <m:r>
                <w:rPr>
                  <w:rFonts w:ascii="Cambria Math" w:hAnsi="Cambria Math"/>
                  <w:noProof/>
                  <w:sz w:val="28"/>
                  <w:szCs w:val="28"/>
                </w:rPr>
                <m:t>+τ)</m:t>
              </m:r>
            </m:oMath>
          </w:p>
        </w:tc>
      </w:tr>
    </w:tbl>
    <w:p w:rsidR="00FE5B7B" w:rsidRDefault="00FE5B7B" w:rsidP="00750432">
      <w:pPr>
        <w:rPr>
          <w:noProof/>
          <w:sz w:val="28"/>
          <w:szCs w:val="28"/>
          <w:lang w:val="en-US"/>
        </w:rPr>
      </w:pPr>
    </w:p>
    <w:p w:rsidR="007D59C9" w:rsidRPr="00B653F6" w:rsidRDefault="007D59C9" w:rsidP="00750432">
      <w:pPr>
        <w:rPr>
          <w:noProof/>
          <w:sz w:val="28"/>
          <w:szCs w:val="28"/>
        </w:rPr>
      </w:pPr>
      <w:r>
        <w:rPr>
          <w:noProof/>
          <w:sz w:val="28"/>
          <w:szCs w:val="28"/>
        </w:rPr>
        <w:t>Свойства эргодичности стационарных случайных процессов имеет большое практическое значение. Для таких процессов одна реализация полностью определяет св</w:t>
      </w:r>
      <w:r w:rsidR="004E1940">
        <w:rPr>
          <w:noProof/>
          <w:sz w:val="28"/>
          <w:szCs w:val="28"/>
        </w:rPr>
        <w:t>ойства всего процесса в целом (</w:t>
      </w:r>
      <w:r>
        <w:rPr>
          <w:noProof/>
          <w:sz w:val="28"/>
          <w:szCs w:val="28"/>
        </w:rPr>
        <w:t xml:space="preserve">с учетом </w:t>
      </w:r>
      <m:oMath>
        <m:r>
          <w:rPr>
            <w:rFonts w:ascii="Cambria Math" w:hAnsi="Cambria Math"/>
            <w:noProof/>
            <w:sz w:val="28"/>
            <w:szCs w:val="28"/>
          </w:rPr>
          <m:t>T→∞</m:t>
        </m:r>
      </m:oMath>
      <w:r>
        <w:rPr>
          <w:noProof/>
          <w:sz w:val="28"/>
          <w:szCs w:val="28"/>
        </w:rPr>
        <w:t>)</w:t>
      </w:r>
      <w:r w:rsidR="00B653F6" w:rsidRPr="00B653F6">
        <w:rPr>
          <w:noProof/>
          <w:sz w:val="28"/>
          <w:szCs w:val="28"/>
        </w:rPr>
        <w:t>.</w:t>
      </w:r>
    </w:p>
    <w:p w:rsidR="00B653F6" w:rsidRDefault="00B653F6" w:rsidP="00750432">
      <w:pPr>
        <w:rPr>
          <w:noProof/>
          <w:sz w:val="28"/>
          <w:szCs w:val="28"/>
        </w:rPr>
      </w:pPr>
    </w:p>
    <w:p w:rsidR="00255C10" w:rsidRPr="00B653F6" w:rsidRDefault="00255C10" w:rsidP="00750432">
      <w:pPr>
        <w:rPr>
          <w:noProof/>
          <w:sz w:val="28"/>
          <w:szCs w:val="28"/>
        </w:rPr>
      </w:pPr>
    </w:p>
    <w:p w:rsidR="007D59C9" w:rsidRPr="00B653F6" w:rsidRDefault="00255C10" w:rsidP="000E7964">
      <w:pPr>
        <w:pStyle w:val="af3"/>
        <w:rPr>
          <w:noProof/>
        </w:rPr>
      </w:pPr>
      <w:bookmarkStart w:id="56" w:name="_Toc303329714"/>
      <w:r>
        <w:rPr>
          <w:noProof/>
        </w:rPr>
        <w:t>7.</w:t>
      </w:r>
      <w:r w:rsidR="000C3F48">
        <w:rPr>
          <w:noProof/>
        </w:rPr>
        <w:t>5</w:t>
      </w:r>
      <w:r>
        <w:rPr>
          <w:noProof/>
        </w:rPr>
        <w:t>.</w:t>
      </w:r>
      <w:r>
        <w:rPr>
          <w:noProof/>
        </w:rPr>
        <w:tab/>
      </w:r>
      <w:r w:rsidR="007D59C9">
        <w:rPr>
          <w:noProof/>
        </w:rPr>
        <w:t>Гауссовский (нормальный) случайный процесс и его свойства</w:t>
      </w:r>
      <w:bookmarkEnd w:id="56"/>
    </w:p>
    <w:p w:rsidR="00D52D65" w:rsidRPr="00D62D2A" w:rsidRDefault="00D52D65" w:rsidP="00750432">
      <w:pPr>
        <w:rPr>
          <w:b/>
          <w:noProof/>
          <w:sz w:val="28"/>
          <w:szCs w:val="28"/>
        </w:rPr>
      </w:pPr>
    </w:p>
    <w:p w:rsidR="00B653F6" w:rsidRPr="00B50B76" w:rsidRDefault="007D59C9" w:rsidP="00750432">
      <w:pPr>
        <w:rPr>
          <w:noProof/>
          <w:sz w:val="28"/>
          <w:szCs w:val="28"/>
        </w:rPr>
      </w:pPr>
      <w:r w:rsidRPr="00B653F6">
        <w:rPr>
          <w:i/>
          <w:noProof/>
          <w:sz w:val="28"/>
          <w:szCs w:val="28"/>
          <w:u w:val="single"/>
        </w:rPr>
        <w:t>Гауссовским</w:t>
      </w:r>
      <w:r w:rsidRPr="002A379D">
        <w:rPr>
          <w:noProof/>
          <w:sz w:val="28"/>
          <w:szCs w:val="28"/>
        </w:rPr>
        <w:t xml:space="preserve"> </w:t>
      </w:r>
      <w:r>
        <w:rPr>
          <w:noProof/>
          <w:sz w:val="28"/>
          <w:szCs w:val="28"/>
        </w:rPr>
        <w:t>называется случайный процесс, у которого мгновенные значения рапределены по нормальному закону.</w:t>
      </w:r>
    </w:p>
    <w:p w:rsidR="00B50B76" w:rsidRPr="000D2C58" w:rsidRDefault="00174600" w:rsidP="00750432">
      <w:pPr>
        <w:ind w:firstLine="0"/>
        <w:jc w:val="center"/>
        <w:rPr>
          <w:noProof/>
        </w:rPr>
      </w:pPr>
      <w:r>
        <w:object w:dxaOrig="11101" w:dyaOrig="5545">
          <v:shape id="_x0000_i1157" type="#_x0000_t75" style="width:411.75pt;height:205.5pt" o:ole="">
            <v:imagedata r:id="rId280" o:title=""/>
          </v:shape>
          <o:OLEObject Type="Embed" ProgID="Visio.Drawing.11" ShapeID="_x0000_i1157" DrawAspect="Content" ObjectID="_1415007913" r:id="rId281"/>
        </w:object>
      </w:r>
    </w:p>
    <w:p w:rsidR="00AA0707" w:rsidRPr="008A53FE" w:rsidRDefault="00255C10" w:rsidP="00750432">
      <w:pPr>
        <w:ind w:firstLine="0"/>
        <w:jc w:val="center"/>
        <w:rPr>
          <w:noProof/>
          <w:sz w:val="28"/>
          <w:szCs w:val="28"/>
        </w:rPr>
      </w:pPr>
      <w:r>
        <w:rPr>
          <w:noProof/>
          <w:sz w:val="28"/>
          <w:szCs w:val="28"/>
        </w:rPr>
        <w:t>Рисунок 7.10</w:t>
      </w:r>
      <w:r w:rsidR="0053555B" w:rsidRPr="00255C10">
        <w:rPr>
          <w:noProof/>
          <w:sz w:val="28"/>
          <w:szCs w:val="28"/>
        </w:rPr>
        <w:t>.</w:t>
      </w:r>
      <w:r w:rsidR="008A53FE" w:rsidRPr="008A53FE">
        <w:rPr>
          <w:noProof/>
          <w:sz w:val="28"/>
          <w:szCs w:val="28"/>
        </w:rPr>
        <w:t xml:space="preserve"> </w:t>
      </w:r>
      <w:r w:rsidR="008A53FE">
        <w:rPr>
          <w:noProof/>
          <w:sz w:val="28"/>
          <w:szCs w:val="28"/>
        </w:rPr>
        <w:t xml:space="preserve">Временное и </w:t>
      </w:r>
      <w:r w:rsidR="00D62D2A">
        <w:rPr>
          <w:noProof/>
          <w:sz w:val="28"/>
          <w:szCs w:val="28"/>
        </w:rPr>
        <w:t>вероятностное представление г</w:t>
      </w:r>
      <w:r w:rsidR="008A53FE">
        <w:rPr>
          <w:noProof/>
          <w:sz w:val="28"/>
          <w:szCs w:val="28"/>
        </w:rPr>
        <w:t>ауссовского процесса</w:t>
      </w:r>
    </w:p>
    <w:p w:rsidR="007D59C9" w:rsidRPr="00B653F6" w:rsidRDefault="007D59C9" w:rsidP="00750432">
      <w:pPr>
        <w:rPr>
          <w:noProof/>
          <w:sz w:val="28"/>
          <w:szCs w:val="28"/>
        </w:rPr>
      </w:pPr>
      <w:r>
        <w:rPr>
          <w:noProof/>
          <w:sz w:val="28"/>
          <w:szCs w:val="28"/>
        </w:rPr>
        <w:t>Гауссовский случайный процесс имеет большое значение для техники связи</w:t>
      </w:r>
      <w:r w:rsidR="00B653F6" w:rsidRPr="00B653F6">
        <w:rPr>
          <w:noProof/>
          <w:sz w:val="28"/>
          <w:szCs w:val="28"/>
        </w:rPr>
        <w:t>.</w:t>
      </w:r>
    </w:p>
    <w:p w:rsidR="00B653F6" w:rsidRPr="00B653F6" w:rsidRDefault="00B653F6" w:rsidP="00750432">
      <w:pPr>
        <w:rPr>
          <w:noProof/>
          <w:sz w:val="28"/>
          <w:szCs w:val="28"/>
        </w:rPr>
      </w:pPr>
    </w:p>
    <w:p w:rsidR="007D59C9" w:rsidRPr="00D24F71" w:rsidRDefault="007D59C9" w:rsidP="00750432">
      <w:pPr>
        <w:jc w:val="center"/>
        <w:rPr>
          <w:noProof/>
          <w:sz w:val="36"/>
          <w:szCs w:val="36"/>
        </w:rPr>
      </w:pPr>
      <w:r w:rsidRPr="00D24F71">
        <w:rPr>
          <w:i/>
          <w:noProof/>
          <w:sz w:val="36"/>
          <w:szCs w:val="36"/>
          <w:lang w:val="en-US"/>
        </w:rPr>
        <w:t>X</w:t>
      </w:r>
      <w:r w:rsidRPr="00D24F71">
        <w:rPr>
          <w:noProof/>
          <w:sz w:val="36"/>
          <w:szCs w:val="36"/>
        </w:rPr>
        <w:t>(</w:t>
      </w:r>
      <w:r w:rsidRPr="00D24F71">
        <w:rPr>
          <w:i/>
          <w:noProof/>
          <w:sz w:val="36"/>
          <w:szCs w:val="36"/>
          <w:lang w:val="en-US"/>
        </w:rPr>
        <w:t>t</w:t>
      </w:r>
      <w:r w:rsidRPr="00D24F71">
        <w:rPr>
          <w:noProof/>
          <w:sz w:val="36"/>
          <w:szCs w:val="36"/>
        </w:rPr>
        <w:t>)</w:t>
      </w:r>
      <w:r w:rsidR="00DD0510" w:rsidRPr="00D24F71">
        <w:rPr>
          <w:noProof/>
          <w:sz w:val="36"/>
          <w:szCs w:val="36"/>
        </w:rPr>
        <w:t xml:space="preserve"> </w:t>
      </w:r>
      <w:r w:rsidR="00AF79A3" w:rsidRPr="00D24F71">
        <w:rPr>
          <w:noProof/>
          <w:sz w:val="36"/>
          <w:szCs w:val="36"/>
        </w:rPr>
        <w:t xml:space="preserve"> </w:t>
      </w:r>
      <w:r w:rsidRPr="00D24F71">
        <w:rPr>
          <w:noProof/>
          <w:sz w:val="36"/>
          <w:szCs w:val="36"/>
        </w:rPr>
        <w:t>=</w:t>
      </w:r>
      <w:r w:rsidR="00AF79A3" w:rsidRPr="00D24F71">
        <w:rPr>
          <w:noProof/>
          <w:sz w:val="36"/>
          <w:szCs w:val="36"/>
        </w:rPr>
        <w:t xml:space="preserve"> </w:t>
      </w:r>
      <w:r w:rsidR="00DD0510" w:rsidRPr="00D24F71">
        <w:rPr>
          <w:noProof/>
          <w:sz w:val="36"/>
          <w:szCs w:val="36"/>
        </w:rPr>
        <w:t xml:space="preserve"> </w:t>
      </w:r>
      <w:r w:rsidRPr="00D24F71">
        <w:rPr>
          <w:i/>
          <w:noProof/>
          <w:sz w:val="36"/>
          <w:szCs w:val="36"/>
          <w:lang w:val="en-US"/>
        </w:rPr>
        <w:t>S</w:t>
      </w:r>
      <w:r w:rsidRPr="00D24F71">
        <w:rPr>
          <w:noProof/>
          <w:sz w:val="36"/>
          <w:szCs w:val="36"/>
        </w:rPr>
        <w:t>(</w:t>
      </w:r>
      <w:r w:rsidRPr="00D24F71">
        <w:rPr>
          <w:i/>
          <w:noProof/>
          <w:sz w:val="36"/>
          <w:szCs w:val="36"/>
          <w:lang w:val="en-US"/>
        </w:rPr>
        <w:t>t</w:t>
      </w:r>
      <w:r w:rsidRPr="00D24F71">
        <w:rPr>
          <w:noProof/>
          <w:sz w:val="36"/>
          <w:szCs w:val="36"/>
        </w:rPr>
        <w:t>)</w:t>
      </w:r>
      <w:r w:rsidR="00DD0510" w:rsidRPr="00D24F71">
        <w:rPr>
          <w:noProof/>
          <w:sz w:val="36"/>
          <w:szCs w:val="36"/>
        </w:rPr>
        <w:t xml:space="preserve"> </w:t>
      </w:r>
      <w:r w:rsidR="00AF79A3" w:rsidRPr="00D24F71">
        <w:rPr>
          <w:noProof/>
          <w:sz w:val="36"/>
          <w:szCs w:val="36"/>
        </w:rPr>
        <w:t xml:space="preserve"> </w:t>
      </w:r>
      <w:r w:rsidRPr="00D24F71">
        <w:rPr>
          <w:noProof/>
          <w:sz w:val="36"/>
          <w:szCs w:val="36"/>
        </w:rPr>
        <w:t>+</w:t>
      </w:r>
      <w:r w:rsidR="00AF79A3" w:rsidRPr="00D24F71">
        <w:rPr>
          <w:noProof/>
          <w:sz w:val="36"/>
          <w:szCs w:val="36"/>
        </w:rPr>
        <w:t xml:space="preserve"> </w:t>
      </w:r>
      <w:r w:rsidR="00DD0510" w:rsidRPr="00D24F71">
        <w:rPr>
          <w:noProof/>
          <w:sz w:val="36"/>
          <w:szCs w:val="36"/>
        </w:rPr>
        <w:t xml:space="preserve"> </w:t>
      </w:r>
      <w:r w:rsidRPr="00D24F71">
        <w:rPr>
          <w:i/>
          <w:noProof/>
          <w:sz w:val="36"/>
          <w:szCs w:val="36"/>
          <w:lang w:val="en-US"/>
        </w:rPr>
        <w:t>ξ</w:t>
      </w:r>
      <w:r w:rsidRPr="00D24F71">
        <w:rPr>
          <w:noProof/>
          <w:sz w:val="36"/>
          <w:szCs w:val="36"/>
        </w:rPr>
        <w:t>(</w:t>
      </w:r>
      <w:r w:rsidRPr="00D24F71">
        <w:rPr>
          <w:i/>
          <w:noProof/>
          <w:sz w:val="36"/>
          <w:szCs w:val="36"/>
          <w:lang w:val="en-US"/>
        </w:rPr>
        <w:t>t</w:t>
      </w:r>
      <w:r w:rsidRPr="00D24F71">
        <w:rPr>
          <w:noProof/>
          <w:sz w:val="36"/>
          <w:szCs w:val="36"/>
        </w:rPr>
        <w:t>)</w:t>
      </w:r>
    </w:p>
    <w:p w:rsidR="007D59C9" w:rsidRPr="00DD0510" w:rsidRDefault="007D59C9" w:rsidP="00750432">
      <w:pPr>
        <w:jc w:val="center"/>
        <w:rPr>
          <w:noProof/>
        </w:rPr>
      </w:pPr>
      <w:r w:rsidRPr="00DD0510">
        <w:rPr>
          <w:noProof/>
        </w:rPr>
        <w:t>принятый</w:t>
      </w:r>
      <w:r w:rsidR="00AF79A3" w:rsidRPr="00DD0510">
        <w:rPr>
          <w:noProof/>
        </w:rPr>
        <w:t xml:space="preserve"> </w:t>
      </w:r>
      <w:r w:rsidRPr="00DD0510">
        <w:rPr>
          <w:noProof/>
        </w:rPr>
        <w:t>переданный</w:t>
      </w:r>
      <w:r w:rsidR="00AF79A3" w:rsidRPr="00DD0510">
        <w:rPr>
          <w:noProof/>
        </w:rPr>
        <w:t xml:space="preserve"> </w:t>
      </w:r>
      <w:r w:rsidR="00725DE0" w:rsidRPr="00DD0510">
        <w:rPr>
          <w:noProof/>
        </w:rPr>
        <w:t>аддитивная</w:t>
      </w:r>
    </w:p>
    <w:p w:rsidR="007D59C9" w:rsidRPr="00DD0510" w:rsidRDefault="007D59C9" w:rsidP="00750432">
      <w:pPr>
        <w:jc w:val="center"/>
        <w:rPr>
          <w:noProof/>
        </w:rPr>
      </w:pPr>
      <w:r w:rsidRPr="00DD0510">
        <w:rPr>
          <w:noProof/>
        </w:rPr>
        <w:t>сигнал</w:t>
      </w:r>
      <w:r w:rsidR="00DD0510" w:rsidRPr="00DD0510">
        <w:rPr>
          <w:noProof/>
        </w:rPr>
        <w:t xml:space="preserve">       </w:t>
      </w:r>
      <w:r w:rsidR="00AF79A3" w:rsidRPr="00DD0510">
        <w:rPr>
          <w:noProof/>
        </w:rPr>
        <w:t xml:space="preserve"> </w:t>
      </w:r>
      <w:r w:rsidRPr="00DD0510">
        <w:rPr>
          <w:noProof/>
        </w:rPr>
        <w:t>сигнал</w:t>
      </w:r>
      <w:r w:rsidR="00DD0510" w:rsidRPr="00DD0510">
        <w:rPr>
          <w:noProof/>
        </w:rPr>
        <w:t xml:space="preserve">       </w:t>
      </w:r>
      <w:r w:rsidR="00AF79A3" w:rsidRPr="00DD0510">
        <w:rPr>
          <w:noProof/>
        </w:rPr>
        <w:t xml:space="preserve"> </w:t>
      </w:r>
      <w:r w:rsidR="00725DE0" w:rsidRPr="00DD0510">
        <w:rPr>
          <w:noProof/>
        </w:rPr>
        <w:t>помеха</w:t>
      </w:r>
    </w:p>
    <w:p w:rsidR="00B653F6" w:rsidRPr="00D52D65" w:rsidRDefault="00B653F6" w:rsidP="00750432">
      <w:pPr>
        <w:rPr>
          <w:noProof/>
          <w:sz w:val="28"/>
          <w:szCs w:val="28"/>
        </w:rPr>
      </w:pPr>
    </w:p>
    <w:p w:rsidR="00725DE0" w:rsidRDefault="00725DE0" w:rsidP="00750432">
      <w:pPr>
        <w:rPr>
          <w:noProof/>
          <w:sz w:val="28"/>
          <w:szCs w:val="28"/>
        </w:rPr>
      </w:pPr>
      <w:r>
        <w:rPr>
          <w:noProof/>
          <w:sz w:val="28"/>
          <w:szCs w:val="28"/>
        </w:rPr>
        <w:t xml:space="preserve">В большинстве случаев </w:t>
      </w:r>
      <m:oMath>
        <m:r>
          <w:rPr>
            <w:rFonts w:ascii="Cambria Math" w:hAnsi="Cambria Math"/>
            <w:noProof/>
            <w:sz w:val="28"/>
            <w:szCs w:val="28"/>
            <w:lang w:val="en-US"/>
          </w:rPr>
          <m:t>ξ</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Pr>
          <w:noProof/>
          <w:sz w:val="28"/>
          <w:szCs w:val="28"/>
        </w:rPr>
        <w:t xml:space="preserve"> имеет нормальное распределение мгновенных значений </w:t>
      </w:r>
      <m:oMath>
        <m:r>
          <w:rPr>
            <w:rFonts w:ascii="Cambria Math" w:hAnsi="Cambria Math"/>
            <w:noProof/>
            <w:sz w:val="28"/>
            <w:szCs w:val="28"/>
            <w:lang w:val="en-US"/>
          </w:rPr>
          <m:t>W</m:t>
        </m:r>
        <m:r>
          <w:rPr>
            <w:rFonts w:ascii="Cambria Math" w:hAnsi="Cambria Math"/>
            <w:noProof/>
            <w:sz w:val="28"/>
            <w:szCs w:val="28"/>
          </w:rPr>
          <m:t>(ξ)</m:t>
        </m:r>
      </m:oMath>
      <w:r w:rsidRPr="00574E0E">
        <w:rPr>
          <w:noProof/>
          <w:sz w:val="28"/>
          <w:szCs w:val="28"/>
        </w:rPr>
        <w:t xml:space="preserve"> </w:t>
      </w:r>
      <w:r>
        <w:rPr>
          <w:noProof/>
          <w:sz w:val="28"/>
          <w:szCs w:val="28"/>
        </w:rPr>
        <w:t xml:space="preserve">– функция плотности </w:t>
      </w:r>
      <w:r w:rsidR="00D24F71">
        <w:rPr>
          <w:noProof/>
          <w:sz w:val="28"/>
          <w:szCs w:val="28"/>
        </w:rPr>
        <w:t>вероятностей нормального закона</w:t>
      </w:r>
      <w:r>
        <w:rPr>
          <w:noProof/>
          <w:sz w:val="28"/>
          <w:szCs w:val="28"/>
        </w:rPr>
        <w:t>.</w:t>
      </w:r>
    </w:p>
    <w:p w:rsidR="00725DE0" w:rsidRDefault="00725DE0" w:rsidP="00750432">
      <w:pPr>
        <w:rPr>
          <w:noProof/>
          <w:sz w:val="28"/>
          <w:szCs w:val="28"/>
        </w:rPr>
      </w:pPr>
      <w:r>
        <w:rPr>
          <w:noProof/>
          <w:sz w:val="28"/>
          <w:szCs w:val="28"/>
        </w:rPr>
        <w:t>Нормальному закону распределения на основании центральной предельной теоремы Лякунова подчиняются такие случайные величины, появление которых обусловлено множеством причин, слабозависимых между собой и с приблизительно одинаковым вкладом в случайный процесс.</w:t>
      </w:r>
    </w:p>
    <w:p w:rsidR="00AE799D" w:rsidRDefault="00AE799D" w:rsidP="00895AEB">
      <w:pPr>
        <w:ind w:left="709" w:firstLine="0"/>
        <w:jc w:val="center"/>
        <w:rPr>
          <w:b/>
          <w:noProof/>
          <w:sz w:val="28"/>
          <w:szCs w:val="28"/>
        </w:rPr>
      </w:pPr>
    </w:p>
    <w:p w:rsidR="00255C10" w:rsidRDefault="00255C10" w:rsidP="00895AEB">
      <w:pPr>
        <w:ind w:left="709" w:firstLine="0"/>
        <w:jc w:val="center"/>
        <w:rPr>
          <w:b/>
          <w:noProof/>
          <w:sz w:val="28"/>
          <w:szCs w:val="28"/>
        </w:rPr>
      </w:pPr>
    </w:p>
    <w:p w:rsidR="00725DE0" w:rsidRDefault="00AE799D" w:rsidP="000E7964">
      <w:pPr>
        <w:pStyle w:val="af3"/>
        <w:rPr>
          <w:noProof/>
        </w:rPr>
      </w:pPr>
      <w:bookmarkStart w:id="57" w:name="_Toc303329715"/>
      <w:r>
        <w:rPr>
          <w:noProof/>
        </w:rPr>
        <w:t>7.</w:t>
      </w:r>
      <w:r w:rsidR="000C3F48">
        <w:rPr>
          <w:noProof/>
        </w:rPr>
        <w:t>6.</w:t>
      </w:r>
      <w:r w:rsidR="00895AEB" w:rsidRPr="00F72E4E">
        <w:rPr>
          <w:noProof/>
        </w:rPr>
        <w:tab/>
      </w:r>
      <w:r w:rsidR="00725DE0">
        <w:rPr>
          <w:noProof/>
        </w:rPr>
        <w:t>Нормальный случайный процесс</w:t>
      </w:r>
      <w:bookmarkEnd w:id="57"/>
    </w:p>
    <w:p w:rsidR="00256C3F" w:rsidRPr="00F72E4E" w:rsidRDefault="00256C3F" w:rsidP="00750432">
      <w:pPr>
        <w:jc w:val="center"/>
        <w:rPr>
          <w:b/>
          <w:noProof/>
          <w:sz w:val="28"/>
          <w:szCs w:val="28"/>
        </w:rPr>
      </w:pPr>
    </w:p>
    <w:p w:rsidR="00256C3F" w:rsidRPr="00DD0510" w:rsidRDefault="0053555B" w:rsidP="00750432">
      <w:pPr>
        <w:rPr>
          <w:noProof/>
          <w:sz w:val="28"/>
          <w:szCs w:val="28"/>
        </w:rPr>
      </w:pPr>
      <w:r>
        <w:rPr>
          <w:noProof/>
          <w:sz w:val="28"/>
          <w:szCs w:val="28"/>
        </w:rPr>
        <w:t>Математическое</w:t>
      </w:r>
      <w:r w:rsidR="00B653F6">
        <w:rPr>
          <w:noProof/>
          <w:sz w:val="28"/>
          <w:szCs w:val="28"/>
        </w:rPr>
        <w:t xml:space="preserve"> представление гаусовского (нормального) закона в общем виде:</w:t>
      </w:r>
    </w:p>
    <w:p w:rsidR="00725DE0" w:rsidRPr="00DD0510" w:rsidRDefault="00725DE0" w:rsidP="00750432">
      <w:pPr>
        <w:ind w:firstLine="0"/>
        <w:jc w:val="center"/>
        <w:rPr>
          <w:noProof/>
          <w:sz w:val="28"/>
          <w:szCs w:val="28"/>
        </w:rPr>
      </w:pPr>
    </w:p>
    <w:p w:rsidR="00DD0510" w:rsidRPr="00DD0510" w:rsidRDefault="00DD0510" w:rsidP="00750432">
      <w:pPr>
        <w:ind w:firstLine="0"/>
        <w:jc w:val="center"/>
        <w:rPr>
          <w:noProof/>
          <w:sz w:val="28"/>
          <w:szCs w:val="28"/>
        </w:rPr>
      </w:pPr>
      <m:oMathPara>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x,t</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r>
                <w:rPr>
                  <w:rFonts w:ascii="Cambria Math" w:hAnsi="Cambria Math"/>
                  <w:noProof/>
                  <w:sz w:val="28"/>
                  <w:szCs w:val="28"/>
                </w:rPr>
                <m:t>σ(t)</m:t>
              </m:r>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[x-a</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e>
                    <m:sup>
                      <m:r>
                        <w:rPr>
                          <w:rFonts w:ascii="Cambria Math" w:hAnsi="Cambria Math"/>
                          <w:noProof/>
                          <w:sz w:val="28"/>
                          <w:szCs w:val="28"/>
                        </w:rPr>
                        <m:t>2</m:t>
                      </m:r>
                    </m:sup>
                  </m:sSup>
                </m:num>
                <m:den>
                  <m:r>
                    <w:rPr>
                      <w:rFonts w:ascii="Cambria Math" w:hAnsi="Cambria Math"/>
                      <w:noProof/>
                      <w:sz w:val="28"/>
                      <w:szCs w:val="28"/>
                    </w:rPr>
                    <m:t>2</m:t>
                  </m:r>
                  <m:sSup>
                    <m:sSupPr>
                      <m:ctrlPr>
                        <w:rPr>
                          <w:rFonts w:ascii="Cambria Math" w:hAnsi="Cambria Math"/>
                          <w:i/>
                          <w:noProof/>
                          <w:sz w:val="28"/>
                          <w:szCs w:val="28"/>
                        </w:rPr>
                      </m:ctrlPr>
                    </m:sSupPr>
                    <m:e>
                      <m:r>
                        <w:rPr>
                          <w:rFonts w:ascii="Cambria Math" w:hAnsi="Cambria Math"/>
                          <w:noProof/>
                          <w:sz w:val="28"/>
                          <w:szCs w:val="28"/>
                        </w:rPr>
                        <m:t>σ</m:t>
                      </m:r>
                    </m:e>
                    <m:sup>
                      <m:r>
                        <w:rPr>
                          <w:rFonts w:ascii="Cambria Math" w:hAnsi="Cambria Math"/>
                          <w:noProof/>
                          <w:sz w:val="28"/>
                          <w:szCs w:val="28"/>
                        </w:rPr>
                        <m:t>2</m:t>
                      </m:r>
                    </m:sup>
                  </m:sSup>
                  <m:r>
                    <w:rPr>
                      <w:rFonts w:ascii="Cambria Math" w:hAnsi="Cambria Math"/>
                      <w:noProof/>
                      <w:sz w:val="28"/>
                      <w:szCs w:val="28"/>
                    </w:rPr>
                    <m:t>(t)</m:t>
                  </m:r>
                </m:den>
              </m:f>
            </m:sup>
          </m:sSup>
          <m:r>
            <w:rPr>
              <w:rFonts w:ascii="Cambria Math" w:hAnsi="Cambria Math"/>
              <w:noProof/>
              <w:sz w:val="28"/>
              <w:szCs w:val="28"/>
            </w:rPr>
            <m:t>.</m:t>
          </m:r>
        </m:oMath>
      </m:oMathPara>
    </w:p>
    <w:p w:rsidR="00D5442C" w:rsidRPr="00DD0510" w:rsidRDefault="0083237E" w:rsidP="00750432">
      <w:pPr>
        <w:ind w:firstLine="0"/>
        <w:jc w:val="center"/>
        <w:rPr>
          <w:noProof/>
          <w:lang w:val="en-US"/>
        </w:rPr>
      </w:pPr>
      <w:r>
        <w:object w:dxaOrig="11667" w:dyaOrig="8832">
          <v:shape id="_x0000_i1158" type="#_x0000_t75" style="width:372.75pt;height:281.25pt" o:ole="">
            <v:imagedata r:id="rId282" o:title=""/>
          </v:shape>
          <o:OLEObject Type="Embed" ProgID="Visio.Drawing.11" ShapeID="_x0000_i1158" DrawAspect="Content" ObjectID="_1415007914" r:id="rId283"/>
        </w:object>
      </w:r>
    </w:p>
    <w:p w:rsidR="00A97B48" w:rsidRDefault="00A466A8" w:rsidP="00A97B48">
      <w:pPr>
        <w:ind w:hanging="426"/>
        <w:jc w:val="center"/>
        <w:rPr>
          <w:noProof/>
          <w:sz w:val="28"/>
          <w:szCs w:val="28"/>
        </w:rPr>
      </w:pPr>
      <w:r w:rsidRPr="00255C10">
        <w:rPr>
          <w:noProof/>
          <w:sz w:val="28"/>
          <w:szCs w:val="28"/>
        </w:rPr>
        <w:t>Рисунок</w:t>
      </w:r>
      <w:r w:rsidR="00AF79A3" w:rsidRPr="00255C10">
        <w:rPr>
          <w:noProof/>
          <w:sz w:val="28"/>
          <w:szCs w:val="28"/>
        </w:rPr>
        <w:t xml:space="preserve"> </w:t>
      </w:r>
      <w:r w:rsidR="00255C10">
        <w:rPr>
          <w:noProof/>
          <w:sz w:val="28"/>
          <w:szCs w:val="28"/>
        </w:rPr>
        <w:t>7.11</w:t>
      </w:r>
      <w:r w:rsidRPr="00255C10">
        <w:rPr>
          <w:noProof/>
          <w:sz w:val="28"/>
          <w:szCs w:val="28"/>
        </w:rPr>
        <w:t>.</w:t>
      </w:r>
      <w:r w:rsidR="00EE4BA6">
        <w:rPr>
          <w:noProof/>
          <w:sz w:val="28"/>
          <w:szCs w:val="28"/>
        </w:rPr>
        <w:t xml:space="preserve"> а) </w:t>
      </w:r>
      <w:r w:rsidR="00D376AC">
        <w:rPr>
          <w:noProof/>
          <w:sz w:val="28"/>
          <w:szCs w:val="28"/>
        </w:rPr>
        <w:t xml:space="preserve">номальный закон при различных </w:t>
      </w:r>
      <m:oMath>
        <m:r>
          <w:rPr>
            <w:rFonts w:ascii="Cambria Math" w:hAnsi="Cambria Math"/>
            <w:noProof/>
            <w:sz w:val="28"/>
            <w:szCs w:val="28"/>
          </w:rPr>
          <m:t>a(t)</m:t>
        </m:r>
      </m:oMath>
      <w:r w:rsidR="00D376AC">
        <w:rPr>
          <w:noProof/>
          <w:sz w:val="28"/>
          <w:szCs w:val="28"/>
        </w:rPr>
        <w:t xml:space="preserve"> и </w:t>
      </w:r>
      <w:r w:rsidR="00EE4BA6">
        <w:rPr>
          <w:noProof/>
          <w:sz w:val="28"/>
          <w:szCs w:val="28"/>
        </w:rPr>
        <w:t>одинаковых</w:t>
      </w:r>
    </w:p>
    <w:p w:rsidR="00A466A8" w:rsidRDefault="00D376AC" w:rsidP="00A97B48">
      <w:pPr>
        <w:ind w:left="2127" w:firstLine="0"/>
        <w:jc w:val="left"/>
        <w:rPr>
          <w:noProof/>
          <w:sz w:val="28"/>
          <w:szCs w:val="28"/>
        </w:rPr>
      </w:pPr>
      <w:r>
        <w:rPr>
          <w:noProof/>
          <w:sz w:val="28"/>
          <w:szCs w:val="28"/>
        </w:rPr>
        <w:t>дисперсиях;</w:t>
      </w:r>
    </w:p>
    <w:p w:rsidR="00D376AC" w:rsidRDefault="00EE4BA6" w:rsidP="00973DD9">
      <w:pPr>
        <w:ind w:left="2127" w:firstLine="0"/>
        <w:jc w:val="left"/>
        <w:rPr>
          <w:noProof/>
          <w:sz w:val="28"/>
          <w:szCs w:val="28"/>
        </w:rPr>
      </w:pPr>
      <w:r>
        <w:rPr>
          <w:noProof/>
          <w:sz w:val="28"/>
          <w:szCs w:val="28"/>
        </w:rPr>
        <w:t xml:space="preserve">б) </w:t>
      </w:r>
      <w:r w:rsidR="00D376AC">
        <w:rPr>
          <w:noProof/>
          <w:sz w:val="28"/>
          <w:szCs w:val="28"/>
        </w:rPr>
        <w:t xml:space="preserve">нормальный закон при </w:t>
      </w:r>
      <m:oMath>
        <m:r>
          <w:rPr>
            <w:rFonts w:ascii="Cambria Math" w:hAnsi="Cambria Math"/>
            <w:noProof/>
            <w:sz w:val="28"/>
            <w:szCs w:val="28"/>
          </w:rPr>
          <m:t>a(t)=0</m:t>
        </m:r>
      </m:oMath>
      <w:r w:rsidR="00DD0510">
        <w:rPr>
          <w:noProof/>
          <w:sz w:val="28"/>
          <w:szCs w:val="28"/>
        </w:rPr>
        <w:t xml:space="preserve"> и различных дисперсиях</w:t>
      </w:r>
    </w:p>
    <w:p w:rsidR="00D376AC" w:rsidRPr="00973DD9" w:rsidRDefault="00D376AC" w:rsidP="00750432">
      <w:pPr>
        <w:rPr>
          <w:noProof/>
          <w:sz w:val="28"/>
          <w:szCs w:val="28"/>
        </w:rPr>
      </w:pPr>
      <m:oMathPara>
        <m:oMathParaPr>
          <m:jc m:val="right"/>
        </m:oMathParaPr>
        <m:oMath>
          <m:r>
            <w:rPr>
              <w:rFonts w:ascii="Cambria Math" w:hAnsi="Cambria Math"/>
              <w:noProof/>
              <w:sz w:val="28"/>
              <w:szCs w:val="28"/>
              <w:lang w:val="en-US"/>
            </w:rPr>
            <m:t>F</m:t>
          </m:r>
          <m:d>
            <m:dPr>
              <m:ctrlPr>
                <w:rPr>
                  <w:rFonts w:ascii="Cambria Math" w:hAnsi="Cambria Math"/>
                  <w:i/>
                  <w:noProof/>
                  <w:sz w:val="28"/>
                  <w:szCs w:val="28"/>
                </w:rPr>
              </m:ctrlPr>
            </m:dPr>
            <m:e>
              <m:r>
                <w:rPr>
                  <w:rFonts w:ascii="Cambria Math" w:hAnsi="Cambria Math"/>
                  <w:noProof/>
                  <w:sz w:val="28"/>
                  <w:szCs w:val="28"/>
                </w:rPr>
                <m:t>x,t</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x</m:t>
              </m:r>
            </m:sup>
            <m:e>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x,t</m:t>
                  </m:r>
                </m:e>
              </m:d>
              <m:r>
                <w:rPr>
                  <w:rFonts w:ascii="Cambria Math" w:hAnsi="Cambria Math"/>
                  <w:noProof/>
                  <w:sz w:val="28"/>
                  <w:szCs w:val="28"/>
                </w:rPr>
                <m:t>dx</m:t>
              </m:r>
            </m:e>
          </m:nary>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r>
                <w:rPr>
                  <w:rFonts w:ascii="Cambria Math" w:hAnsi="Cambria Math"/>
                  <w:noProof/>
                  <w:sz w:val="28"/>
                  <w:szCs w:val="28"/>
                </w:rPr>
                <m:t>σ(t)</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x</m:t>
              </m:r>
            </m:sup>
            <m:e>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x-a(t)</m:t>
                              </m:r>
                            </m:e>
                          </m:d>
                        </m:e>
                        <m:sup>
                          <m:r>
                            <w:rPr>
                              <w:rFonts w:ascii="Cambria Math" w:hAnsi="Cambria Math"/>
                              <w:noProof/>
                              <w:sz w:val="28"/>
                              <w:szCs w:val="28"/>
                            </w:rPr>
                            <m:t>2</m:t>
                          </m:r>
                        </m:sup>
                      </m:sSup>
                    </m:num>
                    <m:den>
                      <m:sSup>
                        <m:sSupPr>
                          <m:ctrlPr>
                            <w:rPr>
                              <w:rFonts w:ascii="Cambria Math" w:hAnsi="Cambria Math"/>
                              <w:i/>
                              <w:noProof/>
                              <w:sz w:val="28"/>
                              <w:szCs w:val="28"/>
                            </w:rPr>
                          </m:ctrlPr>
                        </m:sSupPr>
                        <m:e>
                          <m:r>
                            <w:rPr>
                              <w:rFonts w:ascii="Cambria Math" w:hAnsi="Cambria Math"/>
                              <w:noProof/>
                              <w:sz w:val="28"/>
                              <w:szCs w:val="28"/>
                            </w:rPr>
                            <m:t>2σ</m:t>
                          </m:r>
                        </m:e>
                        <m:sup>
                          <m:r>
                            <w:rPr>
                              <w:rFonts w:ascii="Cambria Math" w:hAnsi="Cambria Math"/>
                              <w:noProof/>
                              <w:sz w:val="28"/>
                              <w:szCs w:val="28"/>
                            </w:rPr>
                            <m:t>2</m:t>
                          </m:r>
                        </m:sup>
                      </m:sSup>
                      <m:r>
                        <w:rPr>
                          <w:rFonts w:ascii="Cambria Math" w:hAnsi="Cambria Math"/>
                          <w:noProof/>
                          <w:sz w:val="28"/>
                          <w:szCs w:val="28"/>
                        </w:rPr>
                        <m:t>(t)</m:t>
                      </m:r>
                    </m:den>
                  </m:f>
                </m:sup>
              </m:sSup>
              <m:r>
                <w:rPr>
                  <w:rFonts w:ascii="Cambria Math" w:hAnsi="Cambria Math"/>
                  <w:noProof/>
                  <w:sz w:val="28"/>
                  <w:szCs w:val="28"/>
                </w:rPr>
                <m:t>dx</m:t>
              </m:r>
            </m:e>
          </m:nary>
          <m:r>
            <w:rPr>
              <w:rFonts w:ascii="Cambria Math" w:hAnsi="Cambria Math"/>
              <w:noProof/>
              <w:sz w:val="28"/>
              <w:szCs w:val="28"/>
            </w:rPr>
            <m:t>.                      (7.1)</m:t>
          </m:r>
        </m:oMath>
      </m:oMathPara>
    </w:p>
    <w:p w:rsidR="00256C3F" w:rsidRPr="00DD0510" w:rsidRDefault="0083237E" w:rsidP="00750432">
      <w:pPr>
        <w:ind w:firstLine="0"/>
        <w:jc w:val="center"/>
        <w:rPr>
          <w:noProof/>
          <w:sz w:val="28"/>
          <w:szCs w:val="28"/>
          <w:lang w:val="en-US"/>
        </w:rPr>
      </w:pPr>
      <w:r w:rsidRPr="00410A5D">
        <w:object w:dxaOrig="6735" w:dyaOrig="8096">
          <v:shape id="_x0000_i1159" type="#_x0000_t75" style="width:259.5pt;height:298.5pt" o:ole="">
            <v:imagedata r:id="rId284" o:title=""/>
          </v:shape>
          <o:OLEObject Type="Embed" ProgID="Visio.Drawing.11" ShapeID="_x0000_i1159" DrawAspect="Content" ObjectID="_1415007915" r:id="rId285"/>
        </w:object>
      </w:r>
    </w:p>
    <w:p w:rsidR="006D02CA" w:rsidRDefault="00D376AC" w:rsidP="00750432">
      <w:pPr>
        <w:ind w:firstLine="0"/>
        <w:jc w:val="center"/>
        <w:rPr>
          <w:noProof/>
          <w:sz w:val="28"/>
          <w:szCs w:val="28"/>
        </w:rPr>
      </w:pPr>
      <w:r w:rsidRPr="00255C10">
        <w:rPr>
          <w:noProof/>
          <w:sz w:val="28"/>
          <w:szCs w:val="28"/>
        </w:rPr>
        <w:t>Рис</w:t>
      </w:r>
      <w:r w:rsidR="00255C10">
        <w:rPr>
          <w:noProof/>
          <w:sz w:val="28"/>
          <w:szCs w:val="28"/>
        </w:rPr>
        <w:t>унок 7.12</w:t>
      </w:r>
      <w:r w:rsidRPr="00255C10">
        <w:rPr>
          <w:noProof/>
          <w:sz w:val="28"/>
          <w:szCs w:val="28"/>
        </w:rPr>
        <w:t>.</w:t>
      </w:r>
      <w:r w:rsidR="00EE4BA6">
        <w:rPr>
          <w:noProof/>
          <w:sz w:val="28"/>
          <w:szCs w:val="28"/>
        </w:rPr>
        <w:t xml:space="preserve"> </w:t>
      </w:r>
      <w:r w:rsidR="00DD0510">
        <w:rPr>
          <w:noProof/>
          <w:sz w:val="28"/>
          <w:szCs w:val="28"/>
        </w:rPr>
        <w:t xml:space="preserve">а) </w:t>
      </w:r>
      <w:r w:rsidR="006D02CA">
        <w:rPr>
          <w:noProof/>
          <w:sz w:val="28"/>
          <w:szCs w:val="28"/>
        </w:rPr>
        <w:t>ФПВ нормального процесса;</w:t>
      </w:r>
    </w:p>
    <w:p w:rsidR="006D02CA" w:rsidRDefault="00EE4BA6" w:rsidP="00EE4BA6">
      <w:pPr>
        <w:ind w:left="3686" w:firstLine="0"/>
        <w:jc w:val="left"/>
        <w:rPr>
          <w:noProof/>
          <w:sz w:val="28"/>
          <w:szCs w:val="28"/>
        </w:rPr>
      </w:pPr>
      <w:r>
        <w:rPr>
          <w:noProof/>
          <w:sz w:val="28"/>
          <w:szCs w:val="28"/>
        </w:rPr>
        <w:t xml:space="preserve"> </w:t>
      </w:r>
      <w:r w:rsidR="00DD0510">
        <w:rPr>
          <w:noProof/>
          <w:sz w:val="28"/>
          <w:szCs w:val="28"/>
        </w:rPr>
        <w:t xml:space="preserve">б) </w:t>
      </w:r>
      <w:r w:rsidR="006D02CA">
        <w:rPr>
          <w:noProof/>
          <w:sz w:val="28"/>
          <w:szCs w:val="28"/>
        </w:rPr>
        <w:t>ФРВ нормального процесса.</w:t>
      </w:r>
    </w:p>
    <w:p w:rsidR="006D02CA" w:rsidRDefault="006D02CA" w:rsidP="00750432">
      <w:pPr>
        <w:rPr>
          <w:noProof/>
          <w:sz w:val="28"/>
          <w:szCs w:val="28"/>
        </w:rPr>
      </w:pPr>
    </w:p>
    <w:p w:rsidR="00256C3F" w:rsidRPr="004E1940" w:rsidRDefault="004E1940" w:rsidP="00750432">
      <w:pPr>
        <w:rPr>
          <w:i/>
          <w:noProof/>
          <w:sz w:val="28"/>
          <w:szCs w:val="28"/>
        </w:rPr>
      </w:pPr>
      <w:r>
        <w:rPr>
          <w:noProof/>
          <w:sz w:val="28"/>
          <w:szCs w:val="28"/>
        </w:rPr>
        <w:t>Т.к.</w:t>
      </w:r>
      <w:r w:rsidR="006D02CA">
        <w:rPr>
          <w:noProof/>
          <w:sz w:val="28"/>
          <w:szCs w:val="28"/>
        </w:rPr>
        <w:t xml:space="preserve"> интеграл (7.1) в общем виде не берется, существуют таблицы. </w:t>
      </w:r>
      <w:r w:rsidR="00256C3F">
        <w:rPr>
          <w:noProof/>
          <w:sz w:val="28"/>
          <w:szCs w:val="28"/>
        </w:rPr>
        <w:t xml:space="preserve">Для построения таблицы вводится нормированная переменная </w:t>
      </w:r>
      <m:oMath>
        <m:r>
          <w:rPr>
            <w:rFonts w:ascii="Cambria Math" w:hAnsi="Cambria Math"/>
            <w:noProof/>
            <w:sz w:val="28"/>
            <w:szCs w:val="28"/>
            <w:lang w:val="en-US"/>
          </w:rPr>
          <m:t>t</m:t>
        </m:r>
      </m:oMath>
      <w:r w:rsidR="00DD0510" w:rsidRPr="004E1940">
        <w:rPr>
          <w:noProof/>
          <w:sz w:val="28"/>
          <w:szCs w:val="28"/>
        </w:rPr>
        <w:t>:</w:t>
      </w:r>
    </w:p>
    <w:p w:rsidR="006D02CA" w:rsidRDefault="006D02CA" w:rsidP="00750432">
      <w:pPr>
        <w:rPr>
          <w:i/>
          <w:noProof/>
          <w:sz w:val="28"/>
          <w:szCs w:val="28"/>
        </w:rPr>
      </w:pPr>
    </w:p>
    <w:p w:rsidR="00DD0510" w:rsidRDefault="00AE799D" w:rsidP="00750432">
      <w:pPr>
        <w:rPr>
          <w:noProof/>
          <w:sz w:val="28"/>
          <w:szCs w:val="28"/>
          <w:lang w:val="en-US"/>
        </w:rPr>
      </w:pPr>
      <m:oMathPara>
        <m:oMathParaPr>
          <m:jc m:val="center"/>
        </m:oMathParaPr>
        <m:oMath>
          <m:r>
            <w:rPr>
              <w:rFonts w:ascii="Cambria Math" w:hAnsi="Cambria Math"/>
              <w:noProof/>
              <w:sz w:val="28"/>
              <w:szCs w:val="28"/>
            </w:rPr>
            <m:t>t=</m:t>
          </m:r>
          <m:f>
            <m:fPr>
              <m:ctrlPr>
                <w:rPr>
                  <w:rFonts w:ascii="Cambria Math" w:hAnsi="Cambria Math"/>
                  <w:i/>
                  <w:noProof/>
                  <w:sz w:val="28"/>
                  <w:szCs w:val="28"/>
                </w:rPr>
              </m:ctrlPr>
            </m:fPr>
            <m:num>
              <m:r>
                <w:rPr>
                  <w:rFonts w:ascii="Cambria Math" w:hAnsi="Cambria Math"/>
                  <w:noProof/>
                  <w:sz w:val="28"/>
                  <w:szCs w:val="28"/>
                </w:rPr>
                <m:t>x-a</m:t>
              </m:r>
            </m:num>
            <m:den>
              <m:r>
                <w:rPr>
                  <w:rFonts w:ascii="Cambria Math" w:hAnsi="Cambria Math"/>
                  <w:noProof/>
                  <w:sz w:val="28"/>
                  <w:szCs w:val="28"/>
                </w:rPr>
                <m:t>σ</m:t>
              </m:r>
            </m:den>
          </m:f>
        </m:oMath>
      </m:oMathPara>
    </w:p>
    <w:p w:rsidR="008E05B9" w:rsidRDefault="008E05B9" w:rsidP="00750432">
      <w:pPr>
        <w:rPr>
          <w:noProof/>
          <w:sz w:val="28"/>
          <w:szCs w:val="28"/>
        </w:rPr>
      </w:pPr>
    </w:p>
    <w:p w:rsidR="006D02CA" w:rsidRPr="00AE799D" w:rsidRDefault="00AE799D" w:rsidP="00750432">
      <w:pPr>
        <w:rPr>
          <w:noProof/>
          <w:sz w:val="28"/>
          <w:szCs w:val="28"/>
        </w:rPr>
      </w:pPr>
      <w:r w:rsidRPr="00AE799D">
        <w:rPr>
          <w:noProof/>
          <w:sz w:val="28"/>
          <w:szCs w:val="28"/>
        </w:rPr>
        <w:t>– центрированная и нормированная переменная.</w:t>
      </w:r>
    </w:p>
    <w:p w:rsidR="006D02CA" w:rsidRPr="00DD0510" w:rsidRDefault="00B93C51" w:rsidP="00750432">
      <w:pPr>
        <w:ind w:firstLine="0"/>
        <w:jc w:val="center"/>
        <w:rPr>
          <w:i/>
          <w:noProof/>
          <w:sz w:val="28"/>
          <w:szCs w:val="28"/>
          <w:lang w:val="en-US"/>
        </w:rPr>
      </w:pPr>
      <w:r>
        <w:object w:dxaOrig="6849" w:dyaOrig="4695">
          <v:shape id="_x0000_i1160" type="#_x0000_t75" style="width:278.25pt;height:190.5pt" o:ole="">
            <v:imagedata r:id="rId286" o:title=""/>
          </v:shape>
          <o:OLEObject Type="Embed" ProgID="Visio.Drawing.11" ShapeID="_x0000_i1160" DrawAspect="Content" ObjectID="_1415007916" r:id="rId287"/>
        </w:object>
      </w:r>
    </w:p>
    <w:p w:rsidR="006D02CA" w:rsidRPr="00973DD9" w:rsidRDefault="00255C10" w:rsidP="00973DD9">
      <w:pPr>
        <w:ind w:firstLine="0"/>
        <w:jc w:val="center"/>
        <w:rPr>
          <w:noProof/>
          <w:sz w:val="28"/>
          <w:szCs w:val="28"/>
        </w:rPr>
      </w:pPr>
      <w:r>
        <w:rPr>
          <w:noProof/>
          <w:sz w:val="28"/>
          <w:szCs w:val="28"/>
        </w:rPr>
        <w:t>Рисунок 7.13</w:t>
      </w:r>
      <w:r w:rsidR="006D02CA" w:rsidRPr="00255C10">
        <w:rPr>
          <w:noProof/>
          <w:sz w:val="28"/>
          <w:szCs w:val="28"/>
        </w:rPr>
        <w:t>.</w:t>
      </w:r>
      <w:r w:rsidR="00E74112">
        <w:rPr>
          <w:noProof/>
          <w:sz w:val="28"/>
          <w:szCs w:val="28"/>
        </w:rPr>
        <w:t xml:space="preserve"> Графическое представление функций </w:t>
      </w:r>
      <m:oMath>
        <m:r>
          <w:rPr>
            <w:rFonts w:ascii="Cambria Math" w:hAnsi="Cambria Math"/>
            <w:noProof/>
            <w:sz w:val="28"/>
            <w:szCs w:val="28"/>
            <w:lang w:val="en-US"/>
          </w:rPr>
          <m:t>F</m:t>
        </m:r>
        <m:r>
          <w:rPr>
            <w:rFonts w:ascii="Cambria Math" w:hAnsi="Cambria Math"/>
            <w:noProof/>
            <w:sz w:val="28"/>
            <w:szCs w:val="28"/>
          </w:rPr>
          <m:t>(</m:t>
        </m:r>
        <m:r>
          <w:rPr>
            <w:rFonts w:ascii="Cambria Math" w:hAnsi="Cambria Math"/>
            <w:noProof/>
            <w:sz w:val="28"/>
            <w:szCs w:val="28"/>
            <w:lang w:val="en-US"/>
          </w:rPr>
          <m:t>z</m:t>
        </m:r>
        <m:r>
          <w:rPr>
            <w:rFonts w:ascii="Cambria Math" w:hAnsi="Cambria Math"/>
            <w:noProof/>
            <w:sz w:val="28"/>
            <w:szCs w:val="28"/>
          </w:rPr>
          <m:t>)</m:t>
        </m:r>
      </m:oMath>
      <w:r w:rsidR="00E74112" w:rsidRPr="00E74112">
        <w:rPr>
          <w:noProof/>
          <w:sz w:val="28"/>
          <w:szCs w:val="28"/>
        </w:rPr>
        <w:t xml:space="preserve"> </w:t>
      </w:r>
      <w:r w:rsidR="00E74112">
        <w:rPr>
          <w:noProof/>
          <w:sz w:val="28"/>
          <w:szCs w:val="28"/>
        </w:rPr>
        <w:t xml:space="preserve">и </w:t>
      </w:r>
      <m:oMath>
        <m:r>
          <w:rPr>
            <w:rFonts w:ascii="Cambria Math" w:hAnsi="Cambria Math"/>
            <w:noProof/>
            <w:sz w:val="28"/>
            <w:szCs w:val="28"/>
          </w:rPr>
          <m:t>Ф(</m:t>
        </m:r>
        <m:r>
          <w:rPr>
            <w:rFonts w:ascii="Cambria Math" w:hAnsi="Cambria Math"/>
            <w:noProof/>
            <w:sz w:val="28"/>
            <w:szCs w:val="28"/>
            <w:lang w:val="en-US"/>
          </w:rPr>
          <m:t>z</m:t>
        </m:r>
        <m:r>
          <w:rPr>
            <w:rFonts w:ascii="Cambria Math" w:hAnsi="Cambria Math"/>
            <w:noProof/>
            <w:sz w:val="28"/>
            <w:szCs w:val="28"/>
          </w:rPr>
          <m:t>)</m:t>
        </m:r>
      </m:oMath>
    </w:p>
    <w:p w:rsidR="006D02CA" w:rsidRDefault="006D02CA" w:rsidP="00750432">
      <w:pPr>
        <w:ind w:firstLine="720"/>
        <w:rPr>
          <w:i/>
          <w:noProof/>
          <w:sz w:val="28"/>
          <w:szCs w:val="28"/>
        </w:rPr>
      </w:pPr>
      <m:oMathPara>
        <m:oMathParaPr>
          <m:jc m:val="center"/>
        </m:oMathParaPr>
        <m:oMath>
          <m:r>
            <w:rPr>
              <w:rFonts w:ascii="Cambria Math" w:hAnsi="Cambria Math"/>
              <w:noProof/>
              <w:sz w:val="28"/>
              <w:szCs w:val="28"/>
            </w:rPr>
            <m:t>F</m:t>
          </m:r>
          <m:d>
            <m:dPr>
              <m:ctrlPr>
                <w:rPr>
                  <w:rFonts w:ascii="Cambria Math" w:hAnsi="Cambria Math"/>
                  <w:i/>
                  <w:noProof/>
                  <w:sz w:val="28"/>
                  <w:szCs w:val="28"/>
                </w:rPr>
              </m:ctrlPr>
            </m:dPr>
            <m:e>
              <m:r>
                <w:rPr>
                  <w:rFonts w:ascii="Cambria Math" w:hAnsi="Cambria Math"/>
                  <w:noProof/>
                  <w:sz w:val="28"/>
                  <w:szCs w:val="28"/>
                </w:rPr>
                <m:t>z</m:t>
              </m:r>
            </m:e>
          </m:d>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num>
            <m:den>
              <m:rad>
                <m:radPr>
                  <m:degHide m:val="1"/>
                  <m:ctrlPr>
                    <w:rPr>
                      <w:rFonts w:ascii="Cambria Math" w:hAnsi="Cambria Math"/>
                      <w:i/>
                      <w:noProof/>
                      <w:sz w:val="28"/>
                      <w:szCs w:val="28"/>
                    </w:rPr>
                  </m:ctrlPr>
                </m:radPr>
                <m:deg/>
                <m:e>
                  <m:r>
                    <w:rPr>
                      <w:rFonts w:ascii="Cambria Math"/>
                      <w:noProof/>
                      <w:sz w:val="28"/>
                      <w:szCs w:val="28"/>
                    </w:rPr>
                    <m:t>2</m:t>
                  </m:r>
                  <m:r>
                    <w:rPr>
                      <w:rFonts w:ascii="Cambria Math" w:hAnsi="Cambria Math"/>
                      <w:noProof/>
                      <w:sz w:val="28"/>
                      <w:szCs w:val="28"/>
                    </w:rPr>
                    <m:t>π</m:t>
                  </m:r>
                </m:e>
              </m:rad>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-z</m:t>
              </m:r>
            </m:sup>
            <m:e>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t</m:t>
                          </m:r>
                        </m:e>
                        <m:sup>
                          <m:r>
                            <w:rPr>
                              <w:rFonts w:ascii="Cambria Math"/>
                              <w:noProof/>
                              <w:sz w:val="28"/>
                              <w:szCs w:val="28"/>
                            </w:rPr>
                            <m:t>2</m:t>
                          </m:r>
                        </m:sup>
                      </m:sSup>
                    </m:num>
                    <m:den>
                      <m:r>
                        <w:rPr>
                          <w:rFonts w:ascii="Cambria Math"/>
                          <w:noProof/>
                          <w:sz w:val="28"/>
                          <w:szCs w:val="28"/>
                        </w:rPr>
                        <m:t>2</m:t>
                      </m:r>
                    </m:den>
                  </m:f>
                </m:sup>
              </m:sSup>
              <m:r>
                <w:rPr>
                  <w:rFonts w:ascii="Cambria Math" w:hAnsi="Cambria Math"/>
                  <w:noProof/>
                  <w:sz w:val="28"/>
                  <w:szCs w:val="28"/>
                </w:rPr>
                <m:t>dt</m:t>
              </m:r>
            </m:e>
          </m:nary>
        </m:oMath>
      </m:oMathPara>
    </w:p>
    <w:p w:rsidR="008E05B9" w:rsidRDefault="008E05B9" w:rsidP="00750432">
      <w:pPr>
        <w:ind w:firstLine="720"/>
        <w:rPr>
          <w:noProof/>
          <w:sz w:val="28"/>
          <w:szCs w:val="28"/>
        </w:rPr>
      </w:pPr>
    </w:p>
    <w:p w:rsidR="008E05B9" w:rsidRPr="008E05B9" w:rsidRDefault="008E05B9" w:rsidP="00750432">
      <w:pPr>
        <w:ind w:firstLine="720"/>
        <w:rPr>
          <w:noProof/>
          <w:sz w:val="28"/>
          <w:szCs w:val="28"/>
        </w:rPr>
      </w:pPr>
      <w:r>
        <w:rPr>
          <w:noProof/>
          <w:sz w:val="28"/>
          <w:szCs w:val="28"/>
        </w:rPr>
        <w:t>–</w:t>
      </w:r>
      <w:r w:rsidRPr="008E05B9">
        <w:rPr>
          <w:noProof/>
          <w:sz w:val="28"/>
          <w:szCs w:val="28"/>
        </w:rPr>
        <w:t xml:space="preserve"> интеграл Лапласа (табулированная функция)</w:t>
      </w:r>
      <w:r>
        <w:rPr>
          <w:noProof/>
          <w:sz w:val="28"/>
          <w:szCs w:val="28"/>
        </w:rPr>
        <w:t>.</w:t>
      </w:r>
    </w:p>
    <w:p w:rsidR="006D02CA" w:rsidRPr="00173C89" w:rsidRDefault="006D02CA" w:rsidP="00750432">
      <w:pPr>
        <w:ind w:firstLine="720"/>
        <w:rPr>
          <w:noProof/>
          <w:sz w:val="28"/>
          <w:szCs w:val="28"/>
        </w:rPr>
      </w:pPr>
    </w:p>
    <w:p w:rsidR="006D02CA" w:rsidRPr="008E05B9" w:rsidRDefault="006D02CA" w:rsidP="008E05B9">
      <w:pPr>
        <w:spacing w:line="360" w:lineRule="auto"/>
        <w:ind w:firstLine="720"/>
        <w:rPr>
          <w:i/>
          <w:noProof/>
          <w:sz w:val="28"/>
          <w:szCs w:val="28"/>
        </w:rPr>
      </w:pPr>
      <m:oMathPara>
        <m:oMathParaPr>
          <m:jc m:val="center"/>
        </m:oMathParaPr>
        <m:oMath>
          <m:r>
            <w:rPr>
              <w:rFonts w:ascii="Cambria Math" w:hAnsi="Cambria Math"/>
              <w:noProof/>
              <w:sz w:val="28"/>
              <w:szCs w:val="28"/>
              <w:lang w:val="en-US"/>
            </w:rPr>
            <m:t>Ф</m:t>
          </m:r>
          <m:d>
            <m:dPr>
              <m:ctrlPr>
                <w:rPr>
                  <w:rFonts w:ascii="Cambria Math" w:hAnsi="Cambria Math"/>
                  <w:i/>
                  <w:noProof/>
                  <w:sz w:val="28"/>
                  <w:szCs w:val="28"/>
                  <w:lang w:val="en-US"/>
                </w:rPr>
              </m:ctrlPr>
            </m:dPr>
            <m:e>
              <m:r>
                <w:rPr>
                  <w:rFonts w:ascii="Cambria Math" w:hAnsi="Cambria Math"/>
                  <w:noProof/>
                  <w:sz w:val="28"/>
                  <w:szCs w:val="28"/>
                  <w:lang w:val="en-US"/>
                </w:rPr>
                <m:t>z</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ad>
                <m:radPr>
                  <m:degHide m:val="1"/>
                  <m:ctrlPr>
                    <w:rPr>
                      <w:rFonts w:ascii="Cambria Math" w:hAnsi="Cambria Math"/>
                      <w:i/>
                      <w:noProof/>
                      <w:sz w:val="28"/>
                      <w:szCs w:val="28"/>
                      <w:lang w:val="en-US"/>
                    </w:rPr>
                  </m:ctrlPr>
                </m:radPr>
                <m:deg/>
                <m:e>
                  <m:r>
                    <w:rPr>
                      <w:rFonts w:ascii="Cambria Math" w:hAnsi="Cambria Math"/>
                      <w:noProof/>
                      <w:sz w:val="28"/>
                      <w:szCs w:val="28"/>
                      <w:lang w:val="en-US"/>
                    </w:rPr>
                    <m:t>2π</m:t>
                  </m:r>
                </m:e>
              </m:rad>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-z</m:t>
              </m:r>
            </m:sub>
            <m:sup>
              <m:r>
                <w:rPr>
                  <w:rFonts w:ascii="Cambria Math" w:hAnsi="Cambria Math"/>
                  <w:noProof/>
                  <w:sz w:val="28"/>
                  <w:szCs w:val="28"/>
                  <w:lang w:val="en-US"/>
                </w:rPr>
                <m:t>z</m:t>
              </m:r>
            </m:sup>
            <m:e>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 xml:space="preserve">- </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t</m:t>
                          </m:r>
                        </m:e>
                        <m:sup>
                          <m:r>
                            <w:rPr>
                              <w:rFonts w:ascii="Cambria Math" w:hAnsi="Cambria Math"/>
                              <w:noProof/>
                              <w:sz w:val="28"/>
                              <w:szCs w:val="28"/>
                              <w:lang w:val="en-US"/>
                            </w:rPr>
                            <m:t>2</m:t>
                          </m:r>
                        </m:sup>
                      </m:sSup>
                    </m:num>
                    <m:den>
                      <m:r>
                        <w:rPr>
                          <w:rFonts w:ascii="Cambria Math" w:hAnsi="Cambria Math"/>
                          <w:noProof/>
                          <w:sz w:val="28"/>
                          <w:szCs w:val="28"/>
                          <w:lang w:val="en-US"/>
                        </w:rPr>
                        <m:t>2</m:t>
                      </m:r>
                    </m:den>
                  </m:f>
                </m:sup>
              </m:sSup>
              <m:r>
                <w:rPr>
                  <w:rFonts w:ascii="Cambria Math" w:hAnsi="Cambria Math"/>
                  <w:noProof/>
                  <w:sz w:val="28"/>
                  <w:szCs w:val="28"/>
                  <w:lang w:val="en-US"/>
                </w:rPr>
                <m:t>dt</m:t>
              </m:r>
            </m:e>
          </m:nary>
          <m:r>
            <w:rPr>
              <w:rFonts w:ascii="Cambria Math" w:hAnsi="Cambria Math"/>
              <w:noProof/>
              <w:sz w:val="28"/>
              <w:szCs w:val="28"/>
              <w:lang w:val="en-US"/>
            </w:rPr>
            <m:t>,</m:t>
          </m:r>
        </m:oMath>
      </m:oMathPara>
    </w:p>
    <w:p w:rsidR="00926F05" w:rsidRPr="006D02CA" w:rsidRDefault="00926F05" w:rsidP="00750432">
      <w:pPr>
        <w:ind w:firstLine="720"/>
        <w:rPr>
          <w:i/>
          <w:noProof/>
          <w:sz w:val="28"/>
          <w:szCs w:val="28"/>
          <w:lang w:val="en-US"/>
        </w:rPr>
      </w:pPr>
      <m:oMathPara>
        <m:oMathParaPr>
          <m:jc m:val="center"/>
        </m:oMathParaPr>
        <m:oMath>
          <m:r>
            <w:rPr>
              <w:rFonts w:ascii="Cambria Math" w:hAnsi="Cambria Math"/>
              <w:noProof/>
              <w:sz w:val="28"/>
              <w:szCs w:val="28"/>
              <w:lang w:val="en-US"/>
            </w:rPr>
            <m:t>F</m:t>
          </m:r>
          <m:d>
            <m:dPr>
              <m:ctrlPr>
                <w:rPr>
                  <w:rFonts w:ascii="Cambria Math" w:hAnsi="Cambria Math"/>
                  <w:i/>
                  <w:noProof/>
                  <w:sz w:val="28"/>
                  <w:szCs w:val="28"/>
                  <w:lang w:val="en-US"/>
                </w:rPr>
              </m:ctrlPr>
            </m:dPr>
            <m:e>
              <m:r>
                <w:rPr>
                  <w:rFonts w:ascii="Cambria Math" w:hAnsi="Cambria Math"/>
                  <w:noProof/>
                  <w:sz w:val="28"/>
                  <w:szCs w:val="28"/>
                  <w:lang w:val="en-US"/>
                </w:rPr>
                <m:t>x,t</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m:t>
              </m:r>
            </m:den>
          </m:f>
          <m:d>
            <m:dPr>
              <m:begChr m:val="["/>
              <m:endChr m:val="]"/>
              <m:ctrlPr>
                <w:rPr>
                  <w:rFonts w:ascii="Cambria Math" w:hAnsi="Cambria Math"/>
                  <w:i/>
                  <w:noProof/>
                  <w:sz w:val="28"/>
                  <w:szCs w:val="28"/>
                  <w:lang w:val="en-US"/>
                </w:rPr>
              </m:ctrlPr>
            </m:dPr>
            <m:e>
              <m:r>
                <w:rPr>
                  <w:rFonts w:ascii="Cambria Math" w:hAnsi="Cambria Math"/>
                  <w:noProof/>
                  <w:sz w:val="28"/>
                  <w:szCs w:val="28"/>
                  <w:lang w:val="en-US"/>
                </w:rPr>
                <m:t>1-Ф</m:t>
              </m:r>
              <m:d>
                <m:dPr>
                  <m:ctrlPr>
                    <w:rPr>
                      <w:rFonts w:ascii="Cambria Math" w:hAnsi="Cambria Math"/>
                      <w:i/>
                      <w:noProof/>
                      <w:sz w:val="28"/>
                      <w:szCs w:val="28"/>
                      <w:lang w:val="en-US"/>
                    </w:rPr>
                  </m:ctrlPr>
                </m:dPr>
                <m:e>
                  <m:f>
                    <m:fPr>
                      <m:ctrlPr>
                        <w:rPr>
                          <w:rFonts w:ascii="Cambria Math" w:hAnsi="Cambria Math"/>
                          <w:i/>
                          <w:noProof/>
                          <w:sz w:val="28"/>
                          <w:szCs w:val="28"/>
                          <w:lang w:val="en-US"/>
                        </w:rPr>
                      </m:ctrlPr>
                    </m:fPr>
                    <m:num>
                      <m:r>
                        <w:rPr>
                          <w:rFonts w:ascii="Cambria Math" w:hAnsi="Cambria Math"/>
                          <w:noProof/>
                          <w:sz w:val="28"/>
                          <w:szCs w:val="28"/>
                          <w:lang w:val="en-US"/>
                        </w:rPr>
                        <m:t>x-a(t)</m:t>
                      </m:r>
                    </m:num>
                    <m:den>
                      <m:r>
                        <w:rPr>
                          <w:rFonts w:ascii="Cambria Math" w:hAnsi="Cambria Math"/>
                          <w:noProof/>
                          <w:sz w:val="28"/>
                          <w:szCs w:val="28"/>
                          <w:lang w:val="en-US"/>
                        </w:rPr>
                        <m:t>σ(t)</m:t>
                      </m:r>
                    </m:den>
                  </m:f>
                </m:e>
              </m:d>
            </m:e>
          </m:d>
          <m:r>
            <w:rPr>
              <w:rFonts w:ascii="Cambria Math" w:hAnsi="Cambria Math"/>
              <w:noProof/>
              <w:sz w:val="28"/>
              <w:szCs w:val="28"/>
              <w:lang w:val="en-US"/>
            </w:rPr>
            <m:t>=F</m:t>
          </m:r>
          <m:d>
            <m:dPr>
              <m:ctrlPr>
                <w:rPr>
                  <w:rFonts w:ascii="Cambria Math" w:hAnsi="Cambria Math"/>
                  <w:i/>
                  <w:noProof/>
                  <w:sz w:val="28"/>
                  <w:szCs w:val="28"/>
                  <w:lang w:val="en-US"/>
                </w:rPr>
              </m:ctrlPr>
            </m:dPr>
            <m:e>
              <m:f>
                <m:fPr>
                  <m:ctrlPr>
                    <w:rPr>
                      <w:rFonts w:ascii="Cambria Math" w:hAnsi="Cambria Math"/>
                      <w:i/>
                      <w:noProof/>
                      <w:sz w:val="28"/>
                      <w:szCs w:val="28"/>
                      <w:lang w:val="en-US"/>
                    </w:rPr>
                  </m:ctrlPr>
                </m:fPr>
                <m:num>
                  <m:r>
                    <w:rPr>
                      <w:rFonts w:ascii="Cambria Math" w:hAnsi="Cambria Math"/>
                      <w:noProof/>
                      <w:sz w:val="28"/>
                      <w:szCs w:val="28"/>
                      <w:lang w:val="en-US"/>
                    </w:rPr>
                    <m:t>x-a(t)</m:t>
                  </m:r>
                </m:num>
                <m:den>
                  <m:r>
                    <w:rPr>
                      <w:rFonts w:ascii="Cambria Math" w:hAnsi="Cambria Math"/>
                      <w:noProof/>
                      <w:sz w:val="28"/>
                      <w:szCs w:val="28"/>
                      <w:lang w:val="en-US"/>
                    </w:rPr>
                    <m:t>σ(t)</m:t>
                  </m:r>
                </m:den>
              </m:f>
            </m:e>
          </m:d>
          <m:r>
            <w:rPr>
              <w:rFonts w:ascii="Cambria Math" w:hAnsi="Cambria Math"/>
              <w:noProof/>
              <w:sz w:val="28"/>
              <w:szCs w:val="28"/>
              <w:lang w:val="en-US"/>
            </w:rPr>
            <m:t>.</m:t>
          </m:r>
        </m:oMath>
      </m:oMathPara>
    </w:p>
    <w:p w:rsidR="00256C3F" w:rsidRDefault="00256C3F" w:rsidP="00750432">
      <w:pPr>
        <w:rPr>
          <w:noProof/>
        </w:rPr>
      </w:pPr>
    </w:p>
    <w:p w:rsidR="00926F05" w:rsidRPr="008E05B9" w:rsidRDefault="00926F05" w:rsidP="008E05B9">
      <w:pPr>
        <w:spacing w:line="360" w:lineRule="auto"/>
        <w:rPr>
          <w:i/>
          <w:noProof/>
          <w:sz w:val="28"/>
          <w:szCs w:val="28"/>
        </w:rPr>
      </w:pPr>
      <w:r w:rsidRPr="00574E0E">
        <w:rPr>
          <w:noProof/>
          <w:sz w:val="28"/>
          <w:szCs w:val="28"/>
        </w:rPr>
        <w:t xml:space="preserve">Для нормального закона распределения характерно </w:t>
      </w:r>
      <w:r w:rsidRPr="008E05B9">
        <w:rPr>
          <w:i/>
          <w:noProof/>
          <w:sz w:val="28"/>
          <w:szCs w:val="28"/>
          <w:u w:val="single"/>
        </w:rPr>
        <w:t xml:space="preserve">свойство </w:t>
      </w:r>
      <m:oMath>
        <m:r>
          <w:rPr>
            <w:rFonts w:ascii="Cambria Math" w:hAnsi="Cambria Math"/>
            <w:noProof/>
            <w:sz w:val="28"/>
            <w:szCs w:val="28"/>
            <w:u w:val="single"/>
          </w:rPr>
          <m:t>3σ</m:t>
        </m:r>
      </m:oMath>
      <w:r w:rsidRPr="00574E0E">
        <w:rPr>
          <w:noProof/>
          <w:sz w:val="28"/>
          <w:szCs w:val="28"/>
        </w:rPr>
        <w:t>:</w:t>
      </w:r>
    </w:p>
    <w:p w:rsidR="00926F05" w:rsidRPr="00926F05" w:rsidRDefault="00926F05" w:rsidP="008E05B9">
      <w:pPr>
        <w:tabs>
          <w:tab w:val="left" w:pos="1134"/>
        </w:tabs>
        <w:spacing w:line="360" w:lineRule="auto"/>
        <w:rPr>
          <w:rFonts w:ascii="Cambria Math" w:hAnsi="Cambria Math"/>
          <w:noProof/>
          <w:sz w:val="28"/>
          <w:szCs w:val="28"/>
        </w:rPr>
      </w:pPr>
      <w:r w:rsidRPr="00574E0E">
        <w:rPr>
          <w:noProof/>
          <w:sz w:val="28"/>
          <w:szCs w:val="28"/>
        </w:rPr>
        <w:t>а)</w:t>
      </w:r>
      <w:r w:rsidR="00574E0E">
        <w:rPr>
          <w:rFonts w:ascii="Cambria Math" w:hAnsi="Cambria Math"/>
          <w:noProof/>
          <w:sz w:val="28"/>
          <w:szCs w:val="28"/>
        </w:rPr>
        <w:tab/>
      </w:r>
      <w:r>
        <w:rPr>
          <w:rFonts w:ascii="Cambria Math" w:hAnsi="Cambria Math"/>
          <w:noProof/>
          <w:sz w:val="28"/>
          <w:szCs w:val="28"/>
        </w:rPr>
        <w:t xml:space="preserve"> </w:t>
      </w:r>
      <m:oMath>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-3σ≤x≤3σ</m:t>
            </m:r>
          </m:e>
        </m:d>
        <m:r>
          <w:rPr>
            <w:rFonts w:ascii="Cambria Math" w:hAnsi="Cambria Math"/>
            <w:noProof/>
            <w:sz w:val="28"/>
            <w:szCs w:val="28"/>
          </w:rPr>
          <m:t>=0,997</m:t>
        </m:r>
      </m:oMath>
      <w:r w:rsidRPr="00926F05">
        <w:rPr>
          <w:rFonts w:ascii="Cambria Math" w:hAnsi="Cambria Math"/>
          <w:noProof/>
          <w:sz w:val="28"/>
          <w:szCs w:val="28"/>
        </w:rPr>
        <w:t>;</w:t>
      </w:r>
    </w:p>
    <w:p w:rsidR="00926F05" w:rsidRPr="00926F05" w:rsidRDefault="00926F05" w:rsidP="008E05B9">
      <w:pPr>
        <w:tabs>
          <w:tab w:val="left" w:pos="1134"/>
        </w:tabs>
        <w:spacing w:line="360" w:lineRule="auto"/>
        <w:rPr>
          <w:rFonts w:ascii="Cambria Math" w:hAnsi="Cambria Math"/>
          <w:noProof/>
          <w:sz w:val="28"/>
          <w:szCs w:val="28"/>
        </w:rPr>
      </w:pPr>
      <w:r w:rsidRPr="00574E0E">
        <w:rPr>
          <w:noProof/>
          <w:sz w:val="28"/>
          <w:szCs w:val="28"/>
        </w:rPr>
        <w:t>б)</w:t>
      </w:r>
      <w:r w:rsidR="00574E0E">
        <w:rPr>
          <w:rFonts w:ascii="Cambria Math" w:hAnsi="Cambria Math"/>
          <w:noProof/>
          <w:sz w:val="28"/>
          <w:szCs w:val="28"/>
        </w:rPr>
        <w:tab/>
      </w:r>
      <w:r>
        <w:rPr>
          <w:rFonts w:ascii="Cambria Math" w:hAnsi="Cambria Math"/>
          <w:noProof/>
          <w:sz w:val="28"/>
          <w:szCs w:val="28"/>
        </w:rPr>
        <w:t xml:space="preserve"> </w:t>
      </w:r>
      <m:oMath>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-2σ≤x≤2σ</m:t>
            </m:r>
          </m:e>
        </m:d>
        <m:r>
          <w:rPr>
            <w:rFonts w:ascii="Cambria Math" w:hAnsi="Cambria Math"/>
            <w:noProof/>
            <w:sz w:val="28"/>
            <w:szCs w:val="28"/>
          </w:rPr>
          <m:t>=0,95</m:t>
        </m:r>
      </m:oMath>
      <w:r w:rsidRPr="00926F05">
        <w:rPr>
          <w:rFonts w:ascii="Cambria Math" w:hAnsi="Cambria Math"/>
          <w:noProof/>
          <w:sz w:val="28"/>
          <w:szCs w:val="28"/>
        </w:rPr>
        <w:t>;</w:t>
      </w:r>
    </w:p>
    <w:p w:rsidR="00926F05" w:rsidRPr="00574E0E" w:rsidRDefault="00926F05" w:rsidP="008E05B9">
      <w:pPr>
        <w:tabs>
          <w:tab w:val="left" w:pos="1134"/>
        </w:tabs>
        <w:spacing w:line="360" w:lineRule="auto"/>
        <w:rPr>
          <w:rFonts w:ascii="Cambria Math" w:hAnsi="Cambria Math"/>
          <w:noProof/>
          <w:sz w:val="28"/>
          <w:szCs w:val="28"/>
        </w:rPr>
      </w:pPr>
      <w:r w:rsidRPr="00574E0E">
        <w:rPr>
          <w:noProof/>
          <w:sz w:val="28"/>
          <w:szCs w:val="28"/>
        </w:rPr>
        <w:t>в)</w:t>
      </w:r>
      <w:r w:rsidR="00574E0E">
        <w:rPr>
          <w:rFonts w:ascii="Cambria Math" w:hAnsi="Cambria Math"/>
          <w:noProof/>
          <w:sz w:val="28"/>
          <w:szCs w:val="28"/>
        </w:rPr>
        <w:tab/>
      </w:r>
      <w:r>
        <w:rPr>
          <w:rFonts w:ascii="Cambria Math" w:hAnsi="Cambria Math"/>
          <w:noProof/>
          <w:sz w:val="28"/>
          <w:szCs w:val="28"/>
        </w:rPr>
        <w:t xml:space="preserve"> </w:t>
      </w:r>
      <m:oMath>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-σ≤x≤σ</m:t>
            </m:r>
          </m:e>
        </m:d>
        <m:r>
          <w:rPr>
            <w:rFonts w:ascii="Cambria Math" w:hAnsi="Cambria Math"/>
            <w:noProof/>
            <w:sz w:val="28"/>
            <w:szCs w:val="28"/>
          </w:rPr>
          <m:t>=0,68</m:t>
        </m:r>
      </m:oMath>
      <w:r w:rsidRPr="00574E0E">
        <w:rPr>
          <w:rFonts w:ascii="Cambria Math" w:hAnsi="Cambria Math"/>
          <w:noProof/>
          <w:sz w:val="28"/>
          <w:szCs w:val="28"/>
        </w:rPr>
        <w:t>;</w:t>
      </w:r>
    </w:p>
    <w:p w:rsidR="00926F05" w:rsidRPr="00574E0E" w:rsidRDefault="00574E0E" w:rsidP="00750432">
      <w:pPr>
        <w:tabs>
          <w:tab w:val="left" w:pos="1134"/>
        </w:tabs>
        <w:rPr>
          <w:i/>
          <w:noProof/>
          <w:sz w:val="28"/>
          <w:szCs w:val="28"/>
        </w:rPr>
      </w:pPr>
      <w:r w:rsidRPr="00574E0E">
        <w:rPr>
          <w:noProof/>
          <w:sz w:val="28"/>
          <w:szCs w:val="28"/>
        </w:rPr>
        <w:t>г)</w:t>
      </w:r>
      <w:r>
        <w:rPr>
          <w:rFonts w:ascii="Cambria Math" w:hAnsi="Cambria Math"/>
          <w:noProof/>
          <w:sz w:val="28"/>
          <w:szCs w:val="28"/>
        </w:rPr>
        <w:tab/>
      </w:r>
      <m:oMath>
        <m:r>
          <w:rPr>
            <w:rFonts w:ascii="Cambria Math" w:hAnsi="Cambria Math"/>
            <w:noProof/>
            <w:sz w:val="28"/>
            <w:szCs w:val="28"/>
          </w:rPr>
          <m:t xml:space="preserve"> </m:t>
        </m:r>
        <m:nary>
          <m:naryPr>
            <m:limLoc m:val="undOvr"/>
            <m:ctrlPr>
              <w:rPr>
                <w:rFonts w:ascii="Cambria Math" w:hAnsi="Cambria Math"/>
                <w:i/>
                <w:noProof/>
                <w:sz w:val="28"/>
                <w:szCs w:val="28"/>
                <w:lang w:val="en-US"/>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lang w:val="en-US"/>
              </w:rPr>
              <m:t>W</m:t>
            </m:r>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lang w:val="en-US"/>
              </w:rPr>
              <m:t>dx</m:t>
            </m:r>
          </m:e>
        </m:nary>
        <m:r>
          <w:rPr>
            <w:rFonts w:ascii="Cambria Math" w:hAnsi="Cambria Math"/>
            <w:noProof/>
            <w:sz w:val="28"/>
            <w:szCs w:val="28"/>
          </w:rPr>
          <m:t>=1,  -∞&lt;</m:t>
        </m:r>
        <m:r>
          <w:rPr>
            <w:rFonts w:ascii="Cambria Math" w:hAnsi="Cambria Math"/>
            <w:noProof/>
            <w:sz w:val="28"/>
            <w:szCs w:val="28"/>
            <w:lang w:val="en-US"/>
          </w:rPr>
          <m:t>x</m:t>
        </m:r>
        <m:r>
          <w:rPr>
            <w:rFonts w:ascii="Cambria Math" w:hAnsi="Cambria Math"/>
            <w:noProof/>
            <w:sz w:val="28"/>
            <w:szCs w:val="28"/>
          </w:rPr>
          <m:t>&lt;∞;</m:t>
        </m:r>
      </m:oMath>
    </w:p>
    <w:p w:rsidR="00926F05" w:rsidRPr="00574E0E" w:rsidRDefault="00926F05" w:rsidP="00750432">
      <w:pPr>
        <w:rPr>
          <w:i/>
          <w:noProof/>
          <w:sz w:val="28"/>
          <w:szCs w:val="28"/>
        </w:rPr>
      </w:pPr>
    </w:p>
    <w:p w:rsidR="00926F05" w:rsidRPr="00276B8F" w:rsidRDefault="00926F05" w:rsidP="00750432">
      <w:pPr>
        <w:rPr>
          <w:noProof/>
          <w:sz w:val="28"/>
          <w:szCs w:val="28"/>
        </w:rPr>
      </w:pPr>
      <w:r w:rsidRPr="00276B8F">
        <w:rPr>
          <w:noProof/>
          <w:sz w:val="28"/>
          <w:szCs w:val="28"/>
        </w:rPr>
        <w:t xml:space="preserve">значениями </w:t>
      </w:r>
      <m:oMath>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rPr>
          <m:t>&gt;3</m:t>
        </m:r>
        <m:r>
          <w:rPr>
            <w:rFonts w:ascii="Cambria Math" w:hAnsi="Cambria Math"/>
            <w:noProof/>
            <w:sz w:val="28"/>
            <w:szCs w:val="28"/>
            <w:lang w:val="en-US"/>
          </w:rPr>
          <m:t>σ</m:t>
        </m:r>
      </m:oMath>
      <w:r w:rsidR="00AF79A3">
        <w:rPr>
          <w:noProof/>
          <w:sz w:val="28"/>
          <w:szCs w:val="28"/>
        </w:rPr>
        <w:t xml:space="preserve"> </w:t>
      </w:r>
      <w:r w:rsidR="00574E0E">
        <w:rPr>
          <w:noProof/>
          <w:sz w:val="28"/>
          <w:szCs w:val="28"/>
        </w:rPr>
        <w:t>–</w:t>
      </w:r>
      <w:r w:rsidRPr="00276B8F">
        <w:rPr>
          <w:noProof/>
          <w:sz w:val="28"/>
          <w:szCs w:val="28"/>
        </w:rPr>
        <w:t xml:space="preserve"> пренебрегаем.</w:t>
      </w:r>
    </w:p>
    <w:p w:rsidR="00926F05" w:rsidRPr="00926F05" w:rsidRDefault="00926F05" w:rsidP="00750432">
      <w:pPr>
        <w:rPr>
          <w:noProof/>
          <w:sz w:val="28"/>
          <w:szCs w:val="28"/>
        </w:rPr>
      </w:pPr>
    </w:p>
    <w:p w:rsidR="00926F05" w:rsidRPr="00126007" w:rsidRDefault="00256C3F" w:rsidP="008E05B9">
      <w:pPr>
        <w:rPr>
          <w:i/>
          <w:noProof/>
          <w:sz w:val="28"/>
          <w:szCs w:val="28"/>
          <w:u w:val="single"/>
        </w:rPr>
      </w:pPr>
      <w:r w:rsidRPr="00926F05">
        <w:rPr>
          <w:i/>
          <w:noProof/>
          <w:sz w:val="28"/>
          <w:szCs w:val="28"/>
          <w:u w:val="single"/>
        </w:rPr>
        <w:t>Свойства нормального процесса</w:t>
      </w:r>
      <w:r w:rsidR="00DD0510" w:rsidRPr="00126007">
        <w:rPr>
          <w:i/>
          <w:noProof/>
          <w:sz w:val="28"/>
          <w:szCs w:val="28"/>
          <w:u w:val="single"/>
        </w:rPr>
        <w:t>:</w:t>
      </w:r>
    </w:p>
    <w:p w:rsidR="00256C3F" w:rsidRDefault="00256C3F" w:rsidP="00D07BE6">
      <w:pPr>
        <w:numPr>
          <w:ilvl w:val="0"/>
          <w:numId w:val="25"/>
        </w:numPr>
        <w:ind w:left="0" w:firstLine="709"/>
        <w:rPr>
          <w:noProof/>
          <w:sz w:val="28"/>
          <w:szCs w:val="28"/>
        </w:rPr>
      </w:pPr>
      <w:r>
        <w:rPr>
          <w:noProof/>
          <w:sz w:val="28"/>
          <w:szCs w:val="28"/>
        </w:rPr>
        <w:t>Стационарность в широком смысле эквивалентн</w:t>
      </w:r>
      <w:r w:rsidR="008E05B9">
        <w:rPr>
          <w:noProof/>
          <w:sz w:val="28"/>
          <w:szCs w:val="28"/>
        </w:rPr>
        <w:t>а стационарности в узком смысле.</w:t>
      </w:r>
    </w:p>
    <w:p w:rsidR="00256C3F" w:rsidRDefault="00256C3F" w:rsidP="00D07BE6">
      <w:pPr>
        <w:numPr>
          <w:ilvl w:val="0"/>
          <w:numId w:val="25"/>
        </w:numPr>
        <w:ind w:left="0" w:firstLine="709"/>
        <w:rPr>
          <w:noProof/>
          <w:sz w:val="28"/>
          <w:szCs w:val="28"/>
        </w:rPr>
      </w:pPr>
      <w:r>
        <w:rPr>
          <w:noProof/>
          <w:sz w:val="28"/>
          <w:szCs w:val="28"/>
        </w:rPr>
        <w:t>Условие эргодичности</w:t>
      </w:r>
      <w:r w:rsidR="00574E0E">
        <w:rPr>
          <w:noProof/>
          <w:sz w:val="28"/>
          <w:szCs w:val="28"/>
        </w:rPr>
        <w:t>:</w:t>
      </w:r>
    </w:p>
    <w:p w:rsidR="00256C3F" w:rsidRPr="00167E48" w:rsidRDefault="00600430" w:rsidP="00750432">
      <w:pPr>
        <w:rPr>
          <w:i/>
          <w:noProof/>
          <w:sz w:val="28"/>
          <w:szCs w:val="28"/>
        </w:rPr>
      </w:pPr>
      <w:r>
        <w:rPr>
          <w:noProof/>
          <w:sz w:val="28"/>
          <w:szCs w:val="28"/>
        </w:rPr>
        <w:t xml:space="preserve">интеграл </w:t>
      </w:r>
      <m:oMath>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dτ</m:t>
            </m:r>
          </m:e>
        </m:nary>
      </m:oMath>
      <w:r w:rsidR="00574E0E">
        <w:rPr>
          <w:i/>
          <w:noProof/>
          <w:sz w:val="28"/>
          <w:szCs w:val="28"/>
        </w:rPr>
        <w:t xml:space="preserve"> </w:t>
      </w:r>
      <w:r w:rsidR="00574E0E" w:rsidRPr="00574E0E">
        <w:rPr>
          <w:noProof/>
          <w:sz w:val="28"/>
          <w:szCs w:val="28"/>
        </w:rPr>
        <w:t>– сходящийся</w:t>
      </w:r>
      <w:r w:rsidR="00574E0E">
        <w:rPr>
          <w:noProof/>
          <w:sz w:val="28"/>
          <w:szCs w:val="28"/>
        </w:rPr>
        <w:t>.</w:t>
      </w:r>
    </w:p>
    <w:p w:rsidR="00256C3F" w:rsidRDefault="00256C3F" w:rsidP="00D07BE6">
      <w:pPr>
        <w:numPr>
          <w:ilvl w:val="0"/>
          <w:numId w:val="25"/>
        </w:numPr>
        <w:ind w:left="0" w:firstLine="709"/>
        <w:rPr>
          <w:noProof/>
          <w:sz w:val="28"/>
          <w:szCs w:val="28"/>
        </w:rPr>
      </w:pPr>
      <w:r>
        <w:rPr>
          <w:noProof/>
          <w:sz w:val="28"/>
          <w:szCs w:val="28"/>
        </w:rPr>
        <w:t>Сечения незави</w:t>
      </w:r>
      <w:r w:rsidR="00574E0E">
        <w:rPr>
          <w:noProof/>
          <w:sz w:val="28"/>
          <w:szCs w:val="28"/>
        </w:rPr>
        <w:t>симы, если они некоррелированны:</w:t>
      </w:r>
    </w:p>
    <w:p w:rsidR="008E05B9" w:rsidRDefault="008E05B9" w:rsidP="008E05B9">
      <w:pPr>
        <w:ind w:left="709" w:firstLine="0"/>
        <w:rPr>
          <w:noProof/>
          <w:sz w:val="28"/>
          <w:szCs w:val="28"/>
        </w:rPr>
      </w:pPr>
    </w:p>
    <w:p w:rsidR="00167E48" w:rsidRPr="008E05B9" w:rsidRDefault="006A064A" w:rsidP="008E05B9">
      <w:pPr>
        <w:spacing w:line="360" w:lineRule="auto"/>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e>
          </m:d>
          <m:r>
            <w:rPr>
              <w:rFonts w:ascii="Cambria Math" w:hAnsi="Cambria Math"/>
              <w:noProof/>
              <w:sz w:val="28"/>
              <w:szCs w:val="28"/>
            </w:rPr>
            <m:t>,</m:t>
          </m:r>
        </m:oMath>
      </m:oMathPara>
    </w:p>
    <w:p w:rsidR="00167E48" w:rsidRPr="00167E48" w:rsidRDefault="006A064A" w:rsidP="00750432">
      <w:pPr>
        <w:rPr>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n</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n</m:t>
                  </m:r>
                </m:sub>
              </m:sSub>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2π</m:t>
                      </m:r>
                    </m:e>
                  </m:d>
                </m:e>
                <m:sup>
                  <m:f>
                    <m:fPr>
                      <m:ctrlPr>
                        <w:rPr>
                          <w:rFonts w:ascii="Cambria Math" w:hAnsi="Cambria Math"/>
                          <w:i/>
                          <w:noProof/>
                          <w:sz w:val="28"/>
                          <w:szCs w:val="28"/>
                          <w:lang w:val="en-US"/>
                        </w:rPr>
                      </m:ctrlPr>
                    </m:fPr>
                    <m:num>
                      <m:r>
                        <w:rPr>
                          <w:rFonts w:ascii="Cambria Math" w:hAnsi="Cambria Math"/>
                          <w:noProof/>
                          <w:sz w:val="28"/>
                          <w:szCs w:val="28"/>
                          <w:lang w:val="en-US"/>
                        </w:rPr>
                        <m:t>n</m:t>
                      </m:r>
                    </m:num>
                    <m:den>
                      <m:r>
                        <w:rPr>
                          <w:rFonts w:ascii="Cambria Math" w:hAnsi="Cambria Math"/>
                          <w:noProof/>
                          <w:sz w:val="28"/>
                          <w:szCs w:val="28"/>
                          <w:lang w:val="en-US"/>
                        </w:rPr>
                        <m:t>2</m:t>
                      </m:r>
                    </m:den>
                  </m:f>
                </m:sup>
              </m:sSup>
              <m:sSup>
                <m:sSupPr>
                  <m:ctrlPr>
                    <w:rPr>
                      <w:rFonts w:ascii="Cambria Math" w:hAnsi="Cambria Math"/>
                      <w:i/>
                      <w:noProof/>
                      <w:sz w:val="28"/>
                      <w:szCs w:val="28"/>
                      <w:lang w:val="en-US"/>
                    </w:rPr>
                  </m:ctrlPr>
                </m:sSupPr>
                <m:e>
                  <m:r>
                    <w:rPr>
                      <w:rFonts w:ascii="Cambria Math" w:hAnsi="Cambria Math"/>
                      <w:noProof/>
                      <w:sz w:val="28"/>
                      <w:szCs w:val="28"/>
                      <w:lang w:val="en-US"/>
                    </w:rPr>
                    <m:t>σ</m:t>
                  </m:r>
                </m:e>
                <m:sup>
                  <m:r>
                    <w:rPr>
                      <w:rFonts w:ascii="Cambria Math" w:hAnsi="Cambria Math"/>
                      <w:noProof/>
                      <w:sz w:val="28"/>
                      <w:szCs w:val="28"/>
                      <w:lang w:val="en-US"/>
                    </w:rPr>
                    <m:t>n</m:t>
                  </m:r>
                </m:sup>
              </m:sSup>
            </m:den>
          </m:f>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 xml:space="preserve">- </m:t>
              </m:r>
              <m:f>
                <m:fPr>
                  <m:ctrlPr>
                    <w:rPr>
                      <w:rFonts w:ascii="Cambria Math" w:hAnsi="Cambria Math"/>
                      <w:i/>
                      <w:noProof/>
                      <w:sz w:val="28"/>
                      <w:szCs w:val="28"/>
                      <w:lang w:val="en-US"/>
                    </w:rPr>
                  </m:ctrlPr>
                </m:fPr>
                <m:num>
                  <m:nary>
                    <m:naryPr>
                      <m:chr m:val="∑"/>
                      <m:limLoc m:val="undOvr"/>
                      <m:grow m:val="1"/>
                      <m:ctrlPr>
                        <w:rPr>
                          <w:rFonts w:ascii="Cambria Math" w:hAnsi="Cambria Math"/>
                          <w:i/>
                          <w:noProof/>
                          <w:sz w:val="28"/>
                          <w:szCs w:val="28"/>
                          <w:lang w:val="en-US"/>
                        </w:rPr>
                      </m:ctrlPr>
                    </m:naryPr>
                    <m:sub>
                      <m:r>
                        <w:rPr>
                          <w:rFonts w:ascii="Cambria Math" w:hAnsi="Cambria Math"/>
                          <w:noProof/>
                          <w:sz w:val="28"/>
                          <w:szCs w:val="28"/>
                          <w:lang w:val="en-US"/>
                        </w:rPr>
                        <m:t>i=1</m:t>
                      </m:r>
                    </m:sub>
                    <m:sup>
                      <m:r>
                        <w:rPr>
                          <w:rFonts w:ascii="Cambria Math" w:hAnsi="Cambria Math"/>
                          <w:noProof/>
                          <w:sz w:val="28"/>
                          <w:szCs w:val="28"/>
                          <w:lang w:val="en-US"/>
                        </w:rPr>
                        <m:t>n</m:t>
                      </m:r>
                    </m:sup>
                    <m:e>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i</m:t>
                                  </m:r>
                                </m:sub>
                              </m:sSub>
                              <m:r>
                                <w:rPr>
                                  <w:rFonts w:ascii="Cambria Math" w:hAnsi="Cambria Math"/>
                                  <w:noProof/>
                                  <w:sz w:val="28"/>
                                  <w:szCs w:val="28"/>
                                  <w:lang w:val="en-US"/>
                                </w:rPr>
                                <m:t>-a</m:t>
                              </m:r>
                            </m:e>
                          </m:d>
                        </m:e>
                        <m:sup>
                          <m:r>
                            <w:rPr>
                              <w:rFonts w:ascii="Cambria Math" w:hAnsi="Cambria Math"/>
                              <w:noProof/>
                              <w:sz w:val="28"/>
                              <w:szCs w:val="28"/>
                              <w:lang w:val="en-US"/>
                            </w:rPr>
                            <m:t>2</m:t>
                          </m:r>
                        </m:sup>
                      </m:sSup>
                    </m:e>
                  </m:nary>
                </m:num>
                <m:den>
                  <m:sSup>
                    <m:sSupPr>
                      <m:ctrlPr>
                        <w:rPr>
                          <w:rFonts w:ascii="Cambria Math" w:hAnsi="Cambria Math"/>
                          <w:i/>
                          <w:noProof/>
                          <w:sz w:val="28"/>
                          <w:szCs w:val="28"/>
                          <w:lang w:val="en-US"/>
                        </w:rPr>
                      </m:ctrlPr>
                    </m:sSupPr>
                    <m:e>
                      <m:r>
                        <w:rPr>
                          <w:rFonts w:ascii="Cambria Math" w:hAnsi="Cambria Math"/>
                          <w:noProof/>
                          <w:sz w:val="28"/>
                          <w:szCs w:val="28"/>
                          <w:lang w:val="en-US"/>
                        </w:rPr>
                        <m:t>2σ</m:t>
                      </m:r>
                    </m:e>
                    <m:sup>
                      <m:r>
                        <w:rPr>
                          <w:rFonts w:ascii="Cambria Math" w:hAnsi="Cambria Math"/>
                          <w:noProof/>
                          <w:sz w:val="28"/>
                          <w:szCs w:val="28"/>
                          <w:lang w:val="en-US"/>
                        </w:rPr>
                        <m:t>2</m:t>
                      </m:r>
                    </m:sup>
                  </m:sSup>
                </m:den>
              </m:f>
            </m:sup>
          </m:sSup>
          <m:r>
            <w:rPr>
              <w:rFonts w:ascii="Cambria Math" w:hAnsi="Cambria Math"/>
              <w:noProof/>
              <w:sz w:val="28"/>
              <w:szCs w:val="28"/>
              <w:lang w:val="en-US"/>
            </w:rPr>
            <m:t>.</m:t>
          </m:r>
        </m:oMath>
      </m:oMathPara>
    </w:p>
    <w:p w:rsidR="00167E48" w:rsidRPr="00167E48" w:rsidRDefault="00167E48" w:rsidP="00750432">
      <w:pPr>
        <w:ind w:firstLine="720"/>
        <w:rPr>
          <w:noProof/>
          <w:lang w:val="en-US"/>
        </w:rPr>
      </w:pPr>
    </w:p>
    <w:p w:rsidR="00256C3F" w:rsidRPr="00574E0E" w:rsidRDefault="00256C3F" w:rsidP="00D07BE6">
      <w:pPr>
        <w:numPr>
          <w:ilvl w:val="0"/>
          <w:numId w:val="25"/>
        </w:numPr>
        <w:tabs>
          <w:tab w:val="clear" w:pos="1080"/>
          <w:tab w:val="num" w:pos="1134"/>
        </w:tabs>
        <w:ind w:left="0" w:firstLine="720"/>
        <w:rPr>
          <w:noProof/>
          <w:sz w:val="28"/>
          <w:szCs w:val="28"/>
        </w:rPr>
      </w:pPr>
      <w:r>
        <w:rPr>
          <w:noProof/>
          <w:sz w:val="28"/>
          <w:szCs w:val="28"/>
        </w:rPr>
        <w:t xml:space="preserve">Линейное преобразование не изменяет закона распределения (вида </w:t>
      </w:r>
      <w:r w:rsidRPr="00574E0E">
        <w:rPr>
          <w:noProof/>
          <w:sz w:val="28"/>
          <w:szCs w:val="28"/>
        </w:rPr>
        <w:t>кривой)</w:t>
      </w:r>
      <w:r w:rsidR="00167E48" w:rsidRPr="00574E0E">
        <w:rPr>
          <w:noProof/>
          <w:sz w:val="28"/>
          <w:szCs w:val="28"/>
        </w:rPr>
        <w:t xml:space="preserve">, изменяются </w:t>
      </w:r>
      <m:oMath>
        <m:r>
          <w:rPr>
            <w:rFonts w:ascii="Cambria Math" w:hAnsi="Cambria Math"/>
            <w:noProof/>
            <w:sz w:val="28"/>
            <w:szCs w:val="28"/>
          </w:rPr>
          <m:t>B(τ)</m:t>
        </m:r>
      </m:oMath>
      <w:r w:rsidR="00167E48" w:rsidRPr="00574E0E">
        <w:rPr>
          <w:noProof/>
          <w:sz w:val="28"/>
          <w:szCs w:val="28"/>
        </w:rPr>
        <w:t xml:space="preserve">, </w:t>
      </w:r>
      <m:oMath>
        <m:r>
          <w:rPr>
            <w:rFonts w:ascii="Cambria Math" w:hAnsi="Cambria Math"/>
            <w:noProof/>
            <w:sz w:val="28"/>
            <w:szCs w:val="28"/>
            <w:lang w:val="en-US"/>
          </w:rPr>
          <m:t>G</m:t>
        </m:r>
        <m:r>
          <w:rPr>
            <w:rFonts w:ascii="Cambria Math" w:hAnsi="Cambria Math"/>
            <w:noProof/>
            <w:sz w:val="28"/>
            <w:szCs w:val="28"/>
          </w:rPr>
          <m:t>(ω)</m:t>
        </m:r>
      </m:oMath>
      <w:r w:rsidR="00167E48" w:rsidRPr="00574E0E">
        <w:rPr>
          <w:noProof/>
          <w:sz w:val="28"/>
          <w:szCs w:val="28"/>
        </w:rPr>
        <w:t xml:space="preserve">, </w:t>
      </w:r>
      <m:oMath>
        <m:r>
          <w:rPr>
            <w:rFonts w:ascii="Cambria Math" w:hAnsi="Cambria Math"/>
            <w:noProof/>
            <w:sz w:val="28"/>
            <w:szCs w:val="28"/>
          </w:rPr>
          <m:t>σ(</m:t>
        </m:r>
        <m:r>
          <w:rPr>
            <w:rFonts w:ascii="Cambria Math" w:hAnsi="Cambria Math"/>
            <w:noProof/>
            <w:sz w:val="28"/>
            <w:szCs w:val="28"/>
            <w:lang w:val="en-US"/>
          </w:rPr>
          <m:t>t</m:t>
        </m:r>
        <m:r>
          <w:rPr>
            <w:rFonts w:ascii="Cambria Math" w:hAnsi="Cambria Math"/>
            <w:noProof/>
            <w:sz w:val="28"/>
            <w:szCs w:val="28"/>
          </w:rPr>
          <m:t>)</m:t>
        </m:r>
      </m:oMath>
      <w:r w:rsidR="00167E48" w:rsidRPr="00574E0E">
        <w:rPr>
          <w:noProof/>
          <w:sz w:val="28"/>
          <w:szCs w:val="28"/>
        </w:rPr>
        <w:t>,</w:t>
      </w:r>
      <w:r w:rsidR="00D52D65" w:rsidRPr="00D52D65">
        <w:rPr>
          <w:noProof/>
          <w:sz w:val="28"/>
          <w:szCs w:val="28"/>
        </w:rPr>
        <w:t xml:space="preserve"> </w:t>
      </w:r>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167E48" w:rsidRPr="00574E0E">
        <w:rPr>
          <w:noProof/>
          <w:sz w:val="28"/>
          <w:szCs w:val="28"/>
        </w:rPr>
        <w:t>,</w:t>
      </w:r>
      <w:r w:rsidR="00D52D65" w:rsidRPr="00D52D65">
        <w:rPr>
          <w:noProof/>
          <w:sz w:val="28"/>
          <w:szCs w:val="28"/>
        </w:rPr>
        <w:t xml:space="preserve"> </w:t>
      </w:r>
      <m:oMath>
        <m:r>
          <w:rPr>
            <w:rFonts w:ascii="Cambria Math" w:hAnsi="Cambria Math"/>
            <w:noProof/>
            <w:sz w:val="28"/>
            <w:szCs w:val="28"/>
          </w:rPr>
          <m:t>τ</m:t>
        </m:r>
        <m:r>
          <w:rPr>
            <w:rFonts w:ascii="Cambria Math" w:hAnsi="Cambria Math"/>
            <w:noProof/>
            <w:sz w:val="28"/>
            <w:szCs w:val="28"/>
            <w:vertAlign w:val="subscript"/>
          </w:rPr>
          <m:t>0</m:t>
        </m:r>
      </m:oMath>
      <w:r w:rsidR="00167E48" w:rsidRPr="00574E0E">
        <w:rPr>
          <w:noProof/>
          <w:sz w:val="28"/>
          <w:szCs w:val="28"/>
        </w:rPr>
        <w:t>,</w:t>
      </w:r>
      <w:r w:rsidR="00134D65" w:rsidRPr="00574E0E">
        <w:rPr>
          <w:noProof/>
          <w:sz w:val="28"/>
          <w:szCs w:val="28"/>
        </w:rPr>
        <w:t xml:space="preserve"> </w: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эфф</m:t>
            </m:r>
          </m:sub>
        </m:sSub>
      </m:oMath>
      <w:r w:rsidR="00134D65" w:rsidRPr="00574E0E">
        <w:rPr>
          <w:noProof/>
          <w:sz w:val="28"/>
          <w:szCs w:val="28"/>
        </w:rPr>
        <w:t>.</w:t>
      </w:r>
    </w:p>
    <w:p w:rsidR="00256C3F" w:rsidRDefault="00256C3F" w:rsidP="00D07BE6">
      <w:pPr>
        <w:numPr>
          <w:ilvl w:val="0"/>
          <w:numId w:val="25"/>
        </w:numPr>
        <w:ind w:left="0" w:firstLine="720"/>
        <w:rPr>
          <w:noProof/>
          <w:sz w:val="28"/>
          <w:szCs w:val="28"/>
        </w:rPr>
      </w:pPr>
      <w:r>
        <w:rPr>
          <w:noProof/>
          <w:sz w:val="28"/>
          <w:szCs w:val="28"/>
        </w:rPr>
        <w:t>Сумма нормального случайного процесса и детерминированной функции не изменяют закона распределения.</w:t>
      </w:r>
    </w:p>
    <w:p w:rsidR="00134D65" w:rsidRDefault="00134D65" w:rsidP="00750432">
      <w:pPr>
        <w:rPr>
          <w:noProof/>
          <w:sz w:val="28"/>
          <w:szCs w:val="28"/>
        </w:rPr>
      </w:pPr>
    </w:p>
    <w:p w:rsidR="00255C10" w:rsidRDefault="00255C10" w:rsidP="00750432">
      <w:pPr>
        <w:rPr>
          <w:noProof/>
          <w:sz w:val="28"/>
          <w:szCs w:val="28"/>
        </w:rPr>
      </w:pPr>
    </w:p>
    <w:p w:rsidR="00256C3F" w:rsidRDefault="00255C10" w:rsidP="000E7964">
      <w:pPr>
        <w:pStyle w:val="af3"/>
        <w:rPr>
          <w:noProof/>
        </w:rPr>
      </w:pPr>
      <w:bookmarkStart w:id="58" w:name="_Toc303329716"/>
      <w:r>
        <w:rPr>
          <w:noProof/>
        </w:rPr>
        <w:t>7.7.</w:t>
      </w:r>
      <w:r>
        <w:rPr>
          <w:noProof/>
        </w:rPr>
        <w:tab/>
      </w:r>
      <w:r w:rsidR="00256C3F">
        <w:rPr>
          <w:noProof/>
        </w:rPr>
        <w:t>Функция корреляции одиночного прямоугольного импульса</w:t>
      </w:r>
      <w:bookmarkEnd w:id="58"/>
    </w:p>
    <w:p w:rsidR="00256C3F" w:rsidRPr="00255C10" w:rsidRDefault="00256C3F" w:rsidP="00750432">
      <w:pPr>
        <w:rPr>
          <w:noProof/>
          <w:sz w:val="28"/>
          <w:szCs w:val="28"/>
        </w:rPr>
      </w:pPr>
    </w:p>
    <w:p w:rsidR="00276B8F" w:rsidRDefault="00276B8F" w:rsidP="00750432">
      <w:pPr>
        <w:rPr>
          <w:noProof/>
          <w:sz w:val="28"/>
          <w:szCs w:val="28"/>
        </w:rPr>
      </w:pPr>
      <w:r>
        <w:rPr>
          <w:noProof/>
          <w:sz w:val="28"/>
          <w:szCs w:val="28"/>
        </w:rPr>
        <w:t>С</w:t>
      </w:r>
      <w:r w:rsidRPr="00276B8F">
        <w:rPr>
          <w:noProof/>
          <w:sz w:val="28"/>
          <w:szCs w:val="28"/>
        </w:rPr>
        <w:t xml:space="preserve">лучайные </w:t>
      </w:r>
      <w:r>
        <w:rPr>
          <w:noProof/>
          <w:sz w:val="28"/>
          <w:szCs w:val="28"/>
        </w:rPr>
        <w:t>процессы могут быть периодическими и непериодическими.</w:t>
      </w:r>
    </w:p>
    <w:p w:rsidR="00276B8F" w:rsidRDefault="00276B8F" w:rsidP="00750432">
      <w:pPr>
        <w:ind w:firstLine="0"/>
        <w:jc w:val="center"/>
        <w:rPr>
          <w:i/>
          <w:noProof/>
          <w:sz w:val="28"/>
          <w:szCs w:val="28"/>
          <w:u w:val="single"/>
        </w:rPr>
      </w:pPr>
      <w:r w:rsidRPr="00276B8F">
        <w:rPr>
          <w:i/>
          <w:noProof/>
          <w:sz w:val="28"/>
          <w:szCs w:val="28"/>
          <w:u w:val="single"/>
        </w:rPr>
        <w:t>Функция корреляции нерперывного процесса</w:t>
      </w:r>
    </w:p>
    <w:p w:rsidR="00276B8F" w:rsidRDefault="00276B8F" w:rsidP="00750432">
      <w:pPr>
        <w:jc w:val="center"/>
        <w:rPr>
          <w:i/>
          <w:noProof/>
          <w:sz w:val="28"/>
          <w:szCs w:val="28"/>
          <w:u w:val="single"/>
        </w:rPr>
      </w:pPr>
    </w:p>
    <w:p w:rsidR="00D5442C" w:rsidRPr="009B3498" w:rsidRDefault="00B93C51" w:rsidP="00750432">
      <w:pPr>
        <w:ind w:firstLine="0"/>
        <w:jc w:val="center"/>
        <w:rPr>
          <w:noProof/>
          <w:lang w:val="en-US"/>
        </w:rPr>
      </w:pPr>
      <w:r>
        <w:object w:dxaOrig="7983" w:dyaOrig="7303">
          <v:shape id="_x0000_i1161" type="#_x0000_t75" style="width:304.5pt;height:278.25pt" o:ole="">
            <v:imagedata r:id="rId288" o:title=""/>
          </v:shape>
          <o:OLEObject Type="Embed" ProgID="Visio.Drawing.11" ShapeID="_x0000_i1161" DrawAspect="Content" ObjectID="_1415007917" r:id="rId289"/>
        </w:object>
      </w:r>
    </w:p>
    <w:p w:rsidR="00AA0707" w:rsidRPr="00E74112" w:rsidRDefault="00255C10" w:rsidP="00750432">
      <w:pPr>
        <w:ind w:firstLine="0"/>
        <w:jc w:val="center"/>
        <w:rPr>
          <w:noProof/>
          <w:sz w:val="28"/>
          <w:szCs w:val="28"/>
        </w:rPr>
      </w:pPr>
      <w:r>
        <w:rPr>
          <w:noProof/>
          <w:sz w:val="28"/>
          <w:szCs w:val="28"/>
        </w:rPr>
        <w:t>Рисунок 7.14</w:t>
      </w:r>
      <w:r w:rsidR="00276B8F" w:rsidRPr="00255C10">
        <w:rPr>
          <w:noProof/>
          <w:sz w:val="28"/>
          <w:szCs w:val="28"/>
        </w:rPr>
        <w:t>.</w:t>
      </w:r>
      <w:r w:rsidR="00E74112" w:rsidRPr="00E74112">
        <w:rPr>
          <w:noProof/>
          <w:sz w:val="28"/>
          <w:szCs w:val="28"/>
        </w:rPr>
        <w:t xml:space="preserve"> </w:t>
      </w:r>
      <w:r w:rsidR="00E74112">
        <w:rPr>
          <w:noProof/>
          <w:sz w:val="28"/>
          <w:szCs w:val="28"/>
        </w:rPr>
        <w:t>Сущность вычисления функции корреляции</w:t>
      </w:r>
    </w:p>
    <w:p w:rsidR="00F309B4" w:rsidRDefault="00F309B4" w:rsidP="00750432">
      <w:pPr>
        <w:jc w:val="center"/>
        <w:rPr>
          <w:b/>
          <w:noProof/>
          <w:sz w:val="28"/>
          <w:szCs w:val="28"/>
        </w:rPr>
      </w:pPr>
    </w:p>
    <w:p w:rsidR="00F309B4" w:rsidRPr="00F309B4" w:rsidRDefault="00F309B4" w:rsidP="00750432">
      <w:pPr>
        <w:rPr>
          <w:i/>
          <w:noProof/>
          <w:sz w:val="28"/>
          <w:szCs w:val="28"/>
          <w:lang w:val="en-US"/>
        </w:rPr>
      </w:pPr>
      <m:oMathPara>
        <m:oMathParaPr>
          <m:jc m:val="center"/>
        </m:oMathParaPr>
        <m:oMath>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d>
            <m:dPr>
              <m:begChr m:val="{"/>
              <m:endChr m:val=""/>
              <m:ctrlPr>
                <w:rPr>
                  <w:rFonts w:ascii="Cambria Math" w:hAnsi="Cambria Math"/>
                  <w:i/>
                  <w:noProof/>
                  <w:sz w:val="28"/>
                  <w:szCs w:val="28"/>
                  <w:lang w:val="en-US"/>
                </w:rPr>
              </m:ctrlPr>
            </m:dPr>
            <m:e>
              <m:m>
                <m:mPr>
                  <m:mcs>
                    <m:mc>
                      <m:mcPr>
                        <m:count m:val="1"/>
                        <m:mcJc m:val="center"/>
                      </m:mcPr>
                    </m:mc>
                  </m:mcs>
                  <m:ctrlPr>
                    <w:rPr>
                      <w:rFonts w:ascii="Cambria Math" w:hAnsi="Cambria Math"/>
                      <w:i/>
                      <w:noProof/>
                      <w:sz w:val="28"/>
                      <w:szCs w:val="28"/>
                      <w:lang w:val="en-US"/>
                    </w:rPr>
                  </m:ctrlPr>
                </m:mPr>
                <m:mr>
                  <m:e>
                    <m:r>
                      <w:rPr>
                        <w:rFonts w:ascii="Cambria Math" w:hAnsi="Cambria Math"/>
                        <w:noProof/>
                        <w:sz w:val="28"/>
                        <w:szCs w:val="28"/>
                        <w:lang w:val="en-US"/>
                      </w:rPr>
                      <m:t>0,                  t&lt;0,</m:t>
                    </m:r>
                  </m:e>
                </m:mr>
                <m:mr>
                  <m:e>
                    <m:r>
                      <w:rPr>
                        <w:rFonts w:ascii="Cambria Math" w:hAnsi="Cambria Math"/>
                        <w:noProof/>
                        <w:sz w:val="28"/>
                        <w:szCs w:val="28"/>
                        <w:lang w:val="en-US"/>
                      </w:rPr>
                      <m:t>A,  0≤t≤T,</m:t>
                    </m:r>
                  </m:e>
                </m:mr>
                <m:mr>
                  <m:e>
                    <m:r>
                      <w:rPr>
                        <w:rFonts w:ascii="Cambria Math" w:hAnsi="Cambria Math"/>
                        <w:noProof/>
                        <w:sz w:val="28"/>
                        <w:szCs w:val="28"/>
                        <w:lang w:val="en-US"/>
                      </w:rPr>
                      <m:t>0,                  t&gt;T.</m:t>
                    </m:r>
                  </m:e>
                </m:mr>
              </m:m>
            </m:e>
          </m:d>
        </m:oMath>
      </m:oMathPara>
    </w:p>
    <w:p w:rsidR="00F1777D" w:rsidRDefault="006A064A" w:rsidP="00750432">
      <w:pPr>
        <w:rPr>
          <w:noProof/>
        </w:rPr>
      </w:pPr>
      <w:r>
        <w:rPr>
          <w:noProof/>
          <w:sz w:val="28"/>
          <w:szCs w:val="28"/>
        </w:rPr>
        <w:pict>
          <v:shape id="_x0000_s2508" type="#_x0000_t75" style="position:absolute;left:0;text-align:left;margin-left:306.2pt;margin-top:9.7pt;width:68.6pt;height:4.8pt;z-index:251728896">
            <v:imagedata r:id="rId290" o:title=""/>
          </v:shape>
          <o:OLEObject Type="Embed" ProgID="Visio.Drawing.11" ShapeID="_x0000_s2508" DrawAspect="Content" ObjectID="_1415008043" r:id="rId291"/>
        </w:pict>
      </w:r>
    </w:p>
    <w:p w:rsidR="00F1777D" w:rsidRPr="009B3498" w:rsidRDefault="00276B8F" w:rsidP="00750432">
      <w:pPr>
        <w:ind w:firstLine="720"/>
        <w:rPr>
          <w:i/>
          <w:noProof/>
          <w:sz w:val="28"/>
          <w:szCs w:val="28"/>
        </w:rPr>
      </w:pPr>
      <w:r w:rsidRPr="00E815FE">
        <w:rPr>
          <w:noProof/>
          <w:sz w:val="28"/>
          <w:szCs w:val="28"/>
        </w:rPr>
        <w:t>Считаем,</w:t>
      </w:r>
      <w:r w:rsidR="009B3498" w:rsidRPr="00E815FE">
        <w:rPr>
          <w:noProof/>
          <w:sz w:val="28"/>
          <w:szCs w:val="28"/>
        </w:rPr>
        <w:t xml:space="preserve"> </w:t>
      </w:r>
      <w:r w:rsidRPr="00E815FE">
        <w:rPr>
          <w:noProof/>
          <w:sz w:val="28"/>
          <w:szCs w:val="28"/>
        </w:rPr>
        <w:t>что процесс эргодический</w:t>
      </w:r>
      <w:r w:rsidR="003941D0" w:rsidRPr="00E815FE">
        <w:rPr>
          <w:noProof/>
          <w:sz w:val="28"/>
          <w:szCs w:val="28"/>
        </w:rPr>
        <w:t>:</w:t>
      </w:r>
      <w:r w:rsidRPr="00E815FE">
        <w:rPr>
          <w:noProof/>
          <w:sz w:val="28"/>
          <w:szCs w:val="28"/>
        </w:rPr>
        <w:t xml:space="preserve"> </w:t>
      </w:r>
      <m:oMath>
        <m:r>
          <w:rPr>
            <w:rFonts w:ascii="Cambria Math" w:hAnsi="Cambria Math"/>
            <w:noProof/>
            <w:sz w:val="28"/>
            <w:szCs w:val="28"/>
            <w:lang w:val="en-US"/>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S(t±τ)</m:t>
        </m:r>
      </m:oMath>
      <w:r w:rsidR="009B3498" w:rsidRPr="00E815FE">
        <w:rPr>
          <w:noProof/>
          <w:sz w:val="28"/>
          <w:szCs w:val="28"/>
        </w:rPr>
        <w:t>.</w:t>
      </w:r>
    </w:p>
    <w:p w:rsidR="00276B8F" w:rsidRDefault="00276B8F" w:rsidP="00750432">
      <w:pPr>
        <w:ind w:firstLine="720"/>
        <w:rPr>
          <w:noProof/>
          <w:sz w:val="28"/>
          <w:szCs w:val="28"/>
        </w:rPr>
      </w:pPr>
    </w:p>
    <w:p w:rsidR="00276B8F" w:rsidRDefault="00276B8F" w:rsidP="00750432">
      <w:pPr>
        <w:ind w:firstLine="720"/>
        <w:rPr>
          <w:noProof/>
          <w:sz w:val="28"/>
          <w:szCs w:val="28"/>
        </w:rPr>
      </w:pPr>
      <w:r>
        <w:rPr>
          <w:noProof/>
          <w:sz w:val="28"/>
          <w:szCs w:val="28"/>
        </w:rPr>
        <w:t>Напишем функцию корреляции отдельно для (</w:t>
      </w:r>
      <m:oMath>
        <m:r>
          <w:rPr>
            <w:rFonts w:ascii="Cambria Math" w:hAnsi="Cambria Math"/>
            <w:noProof/>
            <w:sz w:val="28"/>
            <w:szCs w:val="28"/>
          </w:rPr>
          <m:t>+τ</m:t>
        </m:r>
      </m:oMath>
      <w:r>
        <w:rPr>
          <w:noProof/>
          <w:sz w:val="28"/>
          <w:szCs w:val="28"/>
        </w:rPr>
        <w:t>) и (</w:t>
      </w:r>
      <m:oMath>
        <m:r>
          <w:rPr>
            <w:rFonts w:ascii="Cambria Math" w:hAnsi="Cambria Math"/>
            <w:noProof/>
            <w:sz w:val="28"/>
            <w:szCs w:val="28"/>
          </w:rPr>
          <m:t>-τ</m:t>
        </m:r>
      </m:oMath>
      <w:r>
        <w:rPr>
          <w:noProof/>
          <w:sz w:val="28"/>
          <w:szCs w:val="28"/>
        </w:rPr>
        <w:t>)</w:t>
      </w:r>
      <w:r w:rsidR="009B3498" w:rsidRPr="009B3498">
        <w:rPr>
          <w:noProof/>
          <w:sz w:val="28"/>
          <w:szCs w:val="28"/>
        </w:rPr>
        <w:t>:</w:t>
      </w:r>
    </w:p>
    <w:p w:rsidR="003941D0" w:rsidRPr="009B3498" w:rsidRDefault="003941D0" w:rsidP="00750432">
      <w:pPr>
        <w:ind w:firstLine="720"/>
        <w:rPr>
          <w:noProof/>
          <w:sz w:val="28"/>
          <w:szCs w:val="28"/>
        </w:rPr>
      </w:pPr>
    </w:p>
    <w:p w:rsidR="00276B8F" w:rsidRDefault="00276B8F" w:rsidP="003941D0">
      <w:pPr>
        <w:spacing w:line="360" w:lineRule="auto"/>
        <w:ind w:firstLine="720"/>
        <w:rPr>
          <w:i/>
          <w:noProof/>
          <w:sz w:val="28"/>
          <w:szCs w:val="28"/>
          <w:lang w:val="en-US"/>
        </w:rPr>
      </w:pPr>
      <m:oMathPara>
        <m:oMathParaPr>
          <m:jc m:val="center"/>
        </m:oMathParaPr>
        <m:oMath>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τ</m:t>
              </m:r>
            </m:sub>
            <m:sup>
              <m:r>
                <w:rPr>
                  <w:rFonts w:ascii="Cambria Math" w:hAnsi="Cambria Math"/>
                  <w:noProof/>
                  <w:sz w:val="28"/>
                  <w:szCs w:val="28"/>
                </w:rPr>
                <m:t>T</m:t>
              </m:r>
            </m:sup>
            <m:e>
              <m:r>
                <w:rPr>
                  <w:rFonts w:ascii="Cambria Math" w:hAnsi="Cambria Math"/>
                  <w:noProof/>
                  <w:sz w:val="28"/>
                  <w:szCs w:val="28"/>
                </w:rPr>
                <m:t>A∙Adt=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um>
                <m:den>
                  <m:r>
                    <w:rPr>
                      <w:rFonts w:ascii="Cambria Math" w:hAnsi="Cambria Math"/>
                      <w:noProof/>
                      <w:sz w:val="28"/>
                      <w:szCs w:val="28"/>
                    </w:rPr>
                    <m:t>T</m:t>
                  </m:r>
                </m:den>
              </m:f>
              <m:sSubSup>
                <m:sSubSupPr>
                  <m:ctrlPr>
                    <w:rPr>
                      <w:rFonts w:ascii="Cambria Math" w:hAnsi="Cambria Math"/>
                      <w:i/>
                      <w:noProof/>
                      <w:sz w:val="28"/>
                      <w:szCs w:val="28"/>
                    </w:rPr>
                  </m:ctrlPr>
                </m:sSubSupPr>
                <m:e>
                  <m:d>
                    <m:dPr>
                      <m:begChr m:val=""/>
                      <m:endChr m:val="|"/>
                      <m:ctrlPr>
                        <w:rPr>
                          <w:rFonts w:ascii="Cambria Math" w:hAnsi="Cambria Math"/>
                          <w:i/>
                          <w:noProof/>
                          <w:sz w:val="28"/>
                          <w:szCs w:val="28"/>
                        </w:rPr>
                      </m:ctrlPr>
                    </m:dPr>
                    <m:e>
                      <m:r>
                        <w:rPr>
                          <w:rFonts w:ascii="Cambria Math" w:hAnsi="Cambria Math"/>
                          <w:noProof/>
                          <w:sz w:val="28"/>
                          <w:szCs w:val="28"/>
                        </w:rPr>
                        <m:t>t</m:t>
                      </m:r>
                    </m:e>
                  </m:d>
                </m:e>
                <m:sub>
                  <m:r>
                    <w:rPr>
                      <w:rFonts w:ascii="Cambria Math" w:hAnsi="Cambria Math"/>
                      <w:noProof/>
                      <w:sz w:val="28"/>
                      <w:szCs w:val="28"/>
                    </w:rPr>
                    <m:t>τ</m:t>
                  </m:r>
                </m:sub>
                <m:sup>
                  <m:r>
                    <w:rPr>
                      <w:rFonts w:ascii="Cambria Math" w:hAnsi="Cambria Math"/>
                      <w:noProof/>
                      <w:sz w:val="28"/>
                      <w:szCs w:val="28"/>
                    </w:rPr>
                    <m:t>T</m:t>
                  </m:r>
                </m:sup>
              </m:sSubSup>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τ</m:t>
                      </m:r>
                    </m:num>
                    <m:den>
                      <m:r>
                        <w:rPr>
                          <w:rFonts w:ascii="Cambria Math" w:hAnsi="Cambria Math"/>
                          <w:noProof/>
                          <w:sz w:val="28"/>
                          <w:szCs w:val="28"/>
                        </w:rPr>
                        <m:t>T</m:t>
                      </m:r>
                    </m:den>
                  </m:f>
                </m:e>
              </m:d>
            </m:e>
          </m:nary>
          <m:r>
            <w:rPr>
              <w:rFonts w:ascii="Cambria Math" w:hAnsi="Cambria Math"/>
              <w:noProof/>
              <w:sz w:val="28"/>
              <w:szCs w:val="28"/>
            </w:rPr>
            <m:t>,</m:t>
          </m:r>
        </m:oMath>
      </m:oMathPara>
    </w:p>
    <w:p w:rsidR="00EE7AEB" w:rsidRPr="009B3498" w:rsidRDefault="00EE7AEB" w:rsidP="00750432">
      <w:pPr>
        <w:ind w:firstLine="720"/>
        <w:rPr>
          <w:i/>
          <w:noProof/>
          <w:sz w:val="28"/>
          <w:szCs w:val="28"/>
          <w:lang w:val="en-US"/>
        </w:rPr>
      </w:pPr>
      <m:oMathPara>
        <m:oMathParaPr>
          <m:jc m:val="center"/>
        </m:oMathParaPr>
        <m:oMath>
          <m:r>
            <w:rPr>
              <w:rFonts w:ascii="Cambria Math" w:hAnsi="Cambria Math"/>
              <w:noProof/>
              <w:sz w:val="28"/>
              <w:szCs w:val="28"/>
              <w:lang w:val="en-US"/>
            </w:rPr>
            <m:t>B</m:t>
          </m:r>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T-τ</m:t>
              </m:r>
            </m:sup>
            <m:e>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lang w:val="en-US"/>
                    </w:rPr>
                    <m:t>2</m:t>
                  </m:r>
                </m:sup>
              </m:sSup>
              <m:r>
                <w:rPr>
                  <w:rFonts w:ascii="Cambria Math" w:hAnsi="Cambria Math"/>
                  <w:noProof/>
                  <w:sz w:val="28"/>
                  <w:szCs w:val="28"/>
                  <w:lang w:val="en-US"/>
                </w:rPr>
                <m:t>dt</m:t>
              </m:r>
            </m:e>
          </m:nary>
          <m: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τ</m:t>
                  </m:r>
                </m:num>
                <m:den>
                  <m:r>
                    <w:rPr>
                      <w:rFonts w:ascii="Cambria Math" w:hAnsi="Cambria Math"/>
                      <w:noProof/>
                      <w:sz w:val="28"/>
                      <w:szCs w:val="28"/>
                    </w:rPr>
                    <m:t>T</m:t>
                  </m:r>
                </m:den>
              </m:f>
            </m:e>
          </m:d>
          <m:r>
            <w:rPr>
              <w:rFonts w:ascii="Cambria Math" w:hAnsi="Cambria Math"/>
              <w:noProof/>
              <w:sz w:val="28"/>
              <w:szCs w:val="28"/>
            </w:rPr>
            <m:t>.</m:t>
          </m:r>
        </m:oMath>
      </m:oMathPara>
    </w:p>
    <w:p w:rsidR="003941D0" w:rsidRDefault="003941D0" w:rsidP="00750432">
      <w:pPr>
        <w:ind w:firstLine="720"/>
        <w:rPr>
          <w:noProof/>
          <w:sz w:val="28"/>
          <w:szCs w:val="28"/>
        </w:rPr>
      </w:pPr>
    </w:p>
    <w:p w:rsidR="00EE7AEB" w:rsidRDefault="00EE7AEB" w:rsidP="00750432">
      <w:pPr>
        <w:ind w:firstLine="720"/>
        <w:rPr>
          <w:noProof/>
          <w:sz w:val="28"/>
          <w:szCs w:val="28"/>
        </w:rPr>
      </w:pPr>
      <w:r>
        <w:rPr>
          <w:noProof/>
          <w:sz w:val="28"/>
          <w:szCs w:val="28"/>
        </w:rPr>
        <w:t>Окончательно:</w:t>
      </w:r>
    </w:p>
    <w:p w:rsidR="003941D0" w:rsidRDefault="003941D0" w:rsidP="00750432">
      <w:pPr>
        <w:ind w:firstLine="720"/>
        <w:rPr>
          <w:noProof/>
          <w:sz w:val="28"/>
          <w:szCs w:val="28"/>
        </w:rPr>
      </w:pPr>
    </w:p>
    <w:p w:rsidR="00EE7AEB" w:rsidRDefault="00EE7AEB" w:rsidP="00750432">
      <w:pPr>
        <w:ind w:firstLine="720"/>
        <w:rPr>
          <w:noProof/>
          <w:sz w:val="28"/>
          <w:szCs w:val="28"/>
          <w:lang w:val="en-US"/>
        </w:rPr>
      </w:pPr>
      <m:oMathPara>
        <m:oMathParaPr>
          <m:jc m:val="center"/>
        </m:oMathParaPr>
        <m:oMath>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1-</m:t>
              </m:r>
              <m:f>
                <m:fPr>
                  <m:ctrlPr>
                    <w:rPr>
                      <w:rFonts w:ascii="Cambria Math" w:hAnsi="Cambria Math"/>
                      <w:i/>
                      <w:noProof/>
                      <w:sz w:val="28"/>
                      <w:szCs w:val="28"/>
                    </w:rPr>
                  </m:ctrlPr>
                </m:fPr>
                <m:num>
                  <m:d>
                    <m:dPr>
                      <m:begChr m:val="|"/>
                      <m:endChr m:val="|"/>
                      <m:ctrlPr>
                        <w:rPr>
                          <w:rFonts w:ascii="Cambria Math" w:hAnsi="Cambria Math"/>
                          <w:i/>
                          <w:noProof/>
                          <w:sz w:val="28"/>
                          <w:szCs w:val="28"/>
                        </w:rPr>
                      </m:ctrlPr>
                    </m:dPr>
                    <m:e>
                      <m:r>
                        <w:rPr>
                          <w:rFonts w:ascii="Cambria Math" w:hAnsi="Cambria Math"/>
                          <w:noProof/>
                          <w:sz w:val="28"/>
                          <w:szCs w:val="28"/>
                        </w:rPr>
                        <m:t>τ</m:t>
                      </m:r>
                    </m:e>
                  </m:d>
                </m:num>
                <m:den>
                  <m:r>
                    <w:rPr>
                      <w:rFonts w:ascii="Cambria Math" w:hAnsi="Cambria Math"/>
                      <w:noProof/>
                      <w:sz w:val="28"/>
                      <w:szCs w:val="28"/>
                    </w:rPr>
                    <m:t>T</m:t>
                  </m:r>
                </m:den>
              </m:f>
            </m:e>
          </m:d>
          <m:r>
            <w:rPr>
              <w:rFonts w:ascii="Cambria Math" w:hAnsi="Cambria Math"/>
              <w:noProof/>
              <w:sz w:val="28"/>
              <w:szCs w:val="28"/>
            </w:rPr>
            <m:t>.</m:t>
          </m:r>
        </m:oMath>
      </m:oMathPara>
    </w:p>
    <w:p w:rsidR="00EE7AEB" w:rsidRDefault="00EE7AEB" w:rsidP="00750432">
      <w:pPr>
        <w:ind w:firstLine="720"/>
        <w:rPr>
          <w:noProof/>
          <w:sz w:val="28"/>
          <w:szCs w:val="28"/>
        </w:rPr>
      </w:pPr>
    </w:p>
    <w:p w:rsidR="00EE7AEB" w:rsidRDefault="009B3498" w:rsidP="00750432">
      <w:pPr>
        <w:ind w:firstLine="720"/>
        <w:rPr>
          <w:noProof/>
          <w:sz w:val="28"/>
          <w:szCs w:val="28"/>
        </w:rPr>
      </w:pPr>
      <w:r>
        <w:rPr>
          <w:noProof/>
          <w:sz w:val="28"/>
          <w:szCs w:val="28"/>
        </w:rPr>
        <w:t>Ф</w:t>
      </w:r>
      <w:r w:rsidR="00EE7AEB">
        <w:rPr>
          <w:noProof/>
          <w:sz w:val="28"/>
          <w:szCs w:val="28"/>
        </w:rPr>
        <w:t>ункция корреляции четная.</w:t>
      </w:r>
    </w:p>
    <w:p w:rsidR="009B3498" w:rsidRDefault="009B3498" w:rsidP="00750432">
      <w:pPr>
        <w:ind w:firstLine="720"/>
        <w:rPr>
          <w:noProof/>
          <w:sz w:val="28"/>
          <w:szCs w:val="28"/>
        </w:rPr>
      </w:pPr>
    </w:p>
    <w:p w:rsidR="00F1777D" w:rsidRPr="009B3498" w:rsidRDefault="00B93C51" w:rsidP="00750432">
      <w:pPr>
        <w:ind w:firstLine="0"/>
        <w:jc w:val="center"/>
        <w:rPr>
          <w:noProof/>
          <w:sz w:val="28"/>
          <w:szCs w:val="28"/>
        </w:rPr>
      </w:pPr>
      <w:r>
        <w:object w:dxaOrig="6565" w:dyaOrig="5545">
          <v:shape id="_x0000_i1162" type="#_x0000_t75" style="width:260.25pt;height:219pt" o:ole="">
            <v:imagedata r:id="rId292" o:title=""/>
          </v:shape>
          <o:OLEObject Type="Embed" ProgID="Visio.Drawing.11" ShapeID="_x0000_i1162" DrawAspect="Content" ObjectID="_1415007918" r:id="rId293"/>
        </w:object>
      </w:r>
    </w:p>
    <w:p w:rsidR="00F1777D" w:rsidRPr="00255C10" w:rsidRDefault="00255C10" w:rsidP="00750432">
      <w:pPr>
        <w:tabs>
          <w:tab w:val="left" w:pos="4560"/>
        </w:tabs>
        <w:ind w:firstLine="0"/>
        <w:jc w:val="center"/>
        <w:rPr>
          <w:noProof/>
          <w:sz w:val="28"/>
          <w:szCs w:val="28"/>
        </w:rPr>
      </w:pPr>
      <w:r>
        <w:rPr>
          <w:noProof/>
          <w:sz w:val="28"/>
          <w:szCs w:val="28"/>
        </w:rPr>
        <w:t>Рисунок 7.15</w:t>
      </w:r>
      <w:r w:rsidR="00EE7AEB" w:rsidRPr="00255C10">
        <w:rPr>
          <w:noProof/>
          <w:sz w:val="28"/>
          <w:szCs w:val="28"/>
        </w:rPr>
        <w:t>.</w:t>
      </w:r>
      <w:r w:rsidR="00E74112">
        <w:rPr>
          <w:noProof/>
          <w:sz w:val="28"/>
          <w:szCs w:val="28"/>
        </w:rPr>
        <w:t xml:space="preserve"> Функция корреляции непериодического сигнала</w:t>
      </w:r>
    </w:p>
    <w:p w:rsidR="00F1777D" w:rsidRDefault="00F1777D" w:rsidP="00750432">
      <w:pPr>
        <w:rPr>
          <w:noProof/>
        </w:rPr>
      </w:pPr>
    </w:p>
    <w:p w:rsidR="00F1777D" w:rsidRDefault="00F1777D" w:rsidP="00750432">
      <w:pPr>
        <w:ind w:firstLine="0"/>
        <w:jc w:val="center"/>
        <w:rPr>
          <w:i/>
          <w:noProof/>
          <w:sz w:val="28"/>
          <w:szCs w:val="28"/>
          <w:u w:val="single"/>
        </w:rPr>
      </w:pPr>
      <w:r w:rsidRPr="00EE7AEB">
        <w:rPr>
          <w:i/>
          <w:noProof/>
          <w:sz w:val="28"/>
          <w:szCs w:val="28"/>
          <w:u w:val="single"/>
        </w:rPr>
        <w:t>Функция корреляции периодического сигнала</w:t>
      </w:r>
    </w:p>
    <w:p w:rsidR="003941D0" w:rsidRDefault="003941D0" w:rsidP="00750432">
      <w:pPr>
        <w:ind w:firstLine="0"/>
        <w:jc w:val="center"/>
        <w:rPr>
          <w:i/>
          <w:noProof/>
          <w:sz w:val="28"/>
          <w:szCs w:val="28"/>
          <w:u w:val="single"/>
        </w:rPr>
      </w:pPr>
    </w:p>
    <w:p w:rsidR="003941D0" w:rsidRPr="007C1B1E" w:rsidRDefault="003941D0" w:rsidP="007C1B1E">
      <w:pPr>
        <w:ind w:firstLine="0"/>
        <w:rPr>
          <w:noProof/>
          <w:sz w:val="28"/>
          <w:szCs w:val="28"/>
        </w:rPr>
      </w:pPr>
      <w:r w:rsidRPr="007C1B1E">
        <w:rPr>
          <w:noProof/>
          <w:sz w:val="28"/>
          <w:szCs w:val="28"/>
        </w:rPr>
        <w:t>Д</w:t>
      </w:r>
      <w:r w:rsidR="007C1B1E" w:rsidRPr="007C1B1E">
        <w:rPr>
          <w:noProof/>
          <w:sz w:val="28"/>
          <w:szCs w:val="28"/>
        </w:rPr>
        <w:t>АМ</w:t>
      </w:r>
      <w:r w:rsidR="007C1B1E">
        <w:rPr>
          <w:noProof/>
          <w:sz w:val="28"/>
          <w:szCs w:val="28"/>
        </w:rPr>
        <w:t>:</w:t>
      </w:r>
    </w:p>
    <w:p w:rsidR="00F309B4" w:rsidRPr="00574E0E" w:rsidRDefault="006A064A" w:rsidP="00750432">
      <w:pPr>
        <w:jc w:val="center"/>
        <w:rPr>
          <w:i/>
          <w:noProof/>
          <w:sz w:val="28"/>
          <w:szCs w:val="28"/>
          <w:u w:val="single"/>
        </w:rPr>
      </w:pPr>
      <m:oMathPara>
        <m:oMath>
          <m:d>
            <m:dPr>
              <m:begChr m:val="{"/>
              <m:endChr m:val=""/>
              <m:ctrlPr>
                <w:rPr>
                  <w:rFonts w:ascii="Cambria Math" w:hAnsi="Cambria Math"/>
                  <w:noProof/>
                  <w:sz w:val="28"/>
                  <w:szCs w:val="28"/>
                </w:rPr>
              </m:ctrlPr>
            </m:dPr>
            <m:e>
              <m:m>
                <m:mPr>
                  <m:mcs>
                    <m:mc>
                      <m:mcPr>
                        <m:count m:val="1"/>
                        <m:mcJc m:val="center"/>
                      </m:mcPr>
                    </m:mc>
                  </m:mcs>
                  <m:ctrlPr>
                    <w:rPr>
                      <w:rFonts w:ascii="Cambria Math" w:hAnsi="Cambria Math"/>
                      <w:noProof/>
                      <w:sz w:val="28"/>
                      <w:szCs w:val="28"/>
                    </w:rPr>
                  </m:ctrlPr>
                </m:mPr>
                <m:m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func>
                    <m:r>
                      <w:rPr>
                        <w:rFonts w:ascii="Cambria Math" w:hAnsi="Cambria Math"/>
                        <w:noProof/>
                        <w:sz w:val="28"/>
                        <w:szCs w:val="28"/>
                        <w:lang w:val="en-US"/>
                      </w:rPr>
                      <m:t>,</m:t>
                    </m:r>
                  </m:e>
                </m:mr>
                <m:mr>
                  <m:e/>
                </m:mr>
                <m:m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 xml:space="preserve">=0,                </m:t>
                    </m:r>
                  </m:e>
                </m:mr>
              </m:m>
              <m:r>
                <w:rPr>
                  <w:rFonts w:ascii="Cambria Math" w:hAnsi="Cambria Math"/>
                  <w:noProof/>
                  <w:sz w:val="28"/>
                  <w:szCs w:val="28"/>
                  <w:lang w:val="en-US"/>
                </w:rPr>
                <m:t xml:space="preserve">     0≤t≤T.</m:t>
              </m:r>
            </m:e>
          </m:d>
        </m:oMath>
      </m:oMathPara>
    </w:p>
    <w:p w:rsidR="00255C10" w:rsidRPr="009B3498" w:rsidRDefault="00BC2052" w:rsidP="00750432">
      <w:pPr>
        <w:ind w:firstLine="0"/>
        <w:jc w:val="center"/>
        <w:rPr>
          <w:i/>
          <w:noProof/>
          <w:sz w:val="28"/>
          <w:szCs w:val="28"/>
        </w:rPr>
      </w:pPr>
      <w:r>
        <w:object w:dxaOrig="7528" w:dyaOrig="4127">
          <v:shape id="_x0000_i1163" type="#_x0000_t75" style="width:290.25pt;height:159.75pt" o:ole="">
            <v:imagedata r:id="rId294" o:title=""/>
          </v:shape>
          <o:OLEObject Type="Embed" ProgID="Visio.Drawing.11" ShapeID="_x0000_i1163" DrawAspect="Content" ObjectID="_1415007919" r:id="rId295"/>
        </w:object>
      </w:r>
    </w:p>
    <w:p w:rsidR="00F1777D" w:rsidRPr="00255C10" w:rsidRDefault="00255C10" w:rsidP="00750432">
      <w:pPr>
        <w:tabs>
          <w:tab w:val="left" w:pos="4230"/>
        </w:tabs>
        <w:ind w:firstLine="0"/>
        <w:jc w:val="center"/>
        <w:rPr>
          <w:noProof/>
          <w:sz w:val="28"/>
          <w:szCs w:val="28"/>
        </w:rPr>
      </w:pPr>
      <w:r>
        <w:rPr>
          <w:noProof/>
          <w:sz w:val="28"/>
          <w:szCs w:val="28"/>
        </w:rPr>
        <w:t>Рисунок 7.16</w:t>
      </w:r>
      <w:r w:rsidR="00F309B4" w:rsidRPr="00255C10">
        <w:rPr>
          <w:noProof/>
          <w:sz w:val="28"/>
          <w:szCs w:val="28"/>
        </w:rPr>
        <w:t>.</w:t>
      </w:r>
      <w:r w:rsidR="00E74112">
        <w:rPr>
          <w:noProof/>
          <w:sz w:val="28"/>
          <w:szCs w:val="28"/>
        </w:rPr>
        <w:t xml:space="preserve"> Временное представление периодического сигнала</w:t>
      </w:r>
    </w:p>
    <w:p w:rsidR="00F309B4" w:rsidRDefault="006A064A" w:rsidP="00750432">
      <w:pPr>
        <w:tabs>
          <w:tab w:val="left" w:pos="4230"/>
        </w:tabs>
        <w:ind w:firstLine="0"/>
        <w:jc w:val="center"/>
        <w:rPr>
          <w:b/>
          <w:noProof/>
          <w:sz w:val="28"/>
          <w:szCs w:val="28"/>
        </w:rPr>
      </w:pPr>
      <w:r>
        <w:rPr>
          <w:noProof/>
        </w:rPr>
        <w:pict>
          <v:shape id="_x0000_s2507" type="#_x0000_t75" style="position:absolute;left:0;text-align:left;margin-left:229.7pt;margin-top:13pt;width:68.3pt;height:4.8pt;z-index:251727872">
            <v:imagedata r:id="rId296" o:title=""/>
          </v:shape>
          <o:OLEObject Type="Embed" ProgID="Visio.Drawing.11" ShapeID="_x0000_s2507" DrawAspect="Content" ObjectID="_1415008044" r:id="rId297"/>
        </w:pict>
      </w:r>
    </w:p>
    <w:p w:rsidR="00F309B4" w:rsidRDefault="00F309B4" w:rsidP="00750432">
      <w:pPr>
        <w:tabs>
          <w:tab w:val="left" w:pos="4230"/>
        </w:tabs>
        <w:rPr>
          <w:i/>
          <w:noProof/>
          <w:sz w:val="28"/>
          <w:szCs w:val="28"/>
        </w:rPr>
      </w:pPr>
      <m:oMathPara>
        <m:oMathParaPr>
          <m:jc m:val="center"/>
        </m:oMathParaPr>
        <m:oMath>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t>
          </m:r>
          <m:limLow>
            <m:limLowPr>
              <m:ctrlPr>
                <w:rPr>
                  <w:rFonts w:ascii="Cambria Math" w:hAnsi="Cambria Math"/>
                  <w:i/>
                  <w:noProof/>
                  <w:sz w:val="28"/>
                  <w:szCs w:val="28"/>
                </w:rPr>
              </m:ctrlPr>
            </m:limLowPr>
            <m:e>
              <m:groupChr>
                <m:groupChrPr>
                  <m:ctrlPr>
                    <w:rPr>
                      <w:rFonts w:ascii="Cambria Math" w:hAnsi="Cambria Math"/>
                      <w:i/>
                      <w:noProof/>
                      <w:sz w:val="28"/>
                      <w:szCs w:val="28"/>
                    </w:rPr>
                  </m:ctrlPr>
                </m:groupChrPr>
                <m:e>
                  <m:r>
                    <w:rPr>
                      <w:rFonts w:ascii="Cambria Math" w:hAnsi="Cambria Math"/>
                      <w:noProof/>
                      <w:sz w:val="28"/>
                      <w:szCs w:val="28"/>
                    </w:rPr>
                    <m:t>ξ(</m:t>
                  </m:r>
                  <m:r>
                    <w:rPr>
                      <w:rFonts w:ascii="Cambria Math" w:hAnsi="Cambria Math"/>
                      <w:noProof/>
                      <w:sz w:val="28"/>
                      <w:szCs w:val="28"/>
                      <w:lang w:val="en-US"/>
                    </w:rPr>
                    <m:t>t)</m:t>
                  </m:r>
                </m:e>
              </m:groupChr>
            </m:e>
            <m:lim>
              <m:argPr>
                <m:argSz m:val="1"/>
              </m:argPr>
              <m:r>
                <w:rPr>
                  <w:rFonts w:ascii="Cambria Math" w:hAnsi="Cambria Math"/>
                  <w:noProof/>
                  <w:sz w:val="28"/>
                  <w:szCs w:val="28"/>
                </w:rPr>
                <m:t>S(t)</m:t>
              </m:r>
            </m:lim>
          </m:limLow>
          <m:limLow>
            <m:limLowPr>
              <m:ctrlPr>
                <w:rPr>
                  <w:rFonts w:ascii="Cambria Math" w:hAnsi="Cambria Math"/>
                  <w:i/>
                  <w:noProof/>
                  <w:sz w:val="28"/>
                  <w:szCs w:val="28"/>
                </w:rPr>
              </m:ctrlPr>
            </m:limLowPr>
            <m:e>
              <m:groupChr>
                <m:groupChrPr>
                  <m:ctrlPr>
                    <w:rPr>
                      <w:rFonts w:ascii="Cambria Math" w:hAnsi="Cambria Math"/>
                      <w:i/>
                      <w:noProof/>
                      <w:sz w:val="28"/>
                      <w:szCs w:val="28"/>
                    </w:rPr>
                  </m:ctrlPr>
                </m:groupChrPr>
                <m:e>
                  <m:r>
                    <w:rPr>
                      <w:rFonts w:ascii="Cambria Math" w:hAnsi="Cambria Math"/>
                      <w:noProof/>
                      <w:sz w:val="28"/>
                      <w:szCs w:val="28"/>
                    </w:rPr>
                    <m:t>ξ(t+τ)</m:t>
                  </m:r>
                </m:e>
              </m:groupChr>
            </m:e>
            <m:lim>
              <m:argPr>
                <m:argSz m:val="1"/>
              </m:argPr>
              <m:r>
                <w:rPr>
                  <w:rFonts w:ascii="Cambria Math" w:hAnsi="Cambria Math"/>
                  <w:noProof/>
                  <w:sz w:val="28"/>
                  <w:szCs w:val="28"/>
                </w:rPr>
                <m:t>S(t+τ)</m:t>
              </m:r>
            </m:lim>
          </m:limLow>
        </m:oMath>
      </m:oMathPara>
    </w:p>
    <w:p w:rsidR="007C1B1E" w:rsidRDefault="007C1B1E" w:rsidP="00750432">
      <w:pPr>
        <w:tabs>
          <w:tab w:val="left" w:pos="4230"/>
        </w:tabs>
        <w:rPr>
          <w:i/>
          <w:noProof/>
          <w:sz w:val="28"/>
          <w:szCs w:val="28"/>
        </w:rPr>
      </w:pPr>
    </w:p>
    <w:p w:rsidR="007C1B1E" w:rsidRPr="007C1B1E" w:rsidRDefault="007C1B1E" w:rsidP="00750432">
      <w:pPr>
        <w:tabs>
          <w:tab w:val="left" w:pos="4230"/>
        </w:tabs>
        <w:rPr>
          <w:noProof/>
          <w:sz w:val="28"/>
          <w:szCs w:val="28"/>
        </w:rPr>
      </w:pPr>
      <w:r>
        <w:rPr>
          <w:noProof/>
          <w:sz w:val="28"/>
          <w:szCs w:val="28"/>
        </w:rPr>
        <w:t>–</w:t>
      </w:r>
      <w:r w:rsidRPr="007C1B1E">
        <w:rPr>
          <w:noProof/>
          <w:sz w:val="28"/>
          <w:szCs w:val="28"/>
        </w:rPr>
        <w:t xml:space="preserve"> функция корреляции в общем виде.</w:t>
      </w:r>
    </w:p>
    <w:p w:rsidR="00C7757E" w:rsidRDefault="00C7757E" w:rsidP="00750432">
      <w:pPr>
        <w:tabs>
          <w:tab w:val="left" w:pos="4230"/>
        </w:tabs>
        <w:rPr>
          <w:i/>
          <w:noProof/>
          <w:sz w:val="28"/>
          <w:szCs w:val="28"/>
        </w:rPr>
      </w:pPr>
    </w:p>
    <w:p w:rsidR="00C7757E" w:rsidRPr="00C7757E" w:rsidRDefault="00C7757E" w:rsidP="00750432">
      <w:pPr>
        <w:tabs>
          <w:tab w:val="left" w:pos="4230"/>
        </w:tabs>
        <w:rPr>
          <w:i/>
          <w:noProof/>
          <w:sz w:val="28"/>
          <w:szCs w:val="28"/>
        </w:rPr>
      </w:pPr>
      <m:oMathPara>
        <m:oMathParaPr>
          <m:jc m:val="center"/>
        </m:oMathParaPr>
        <m:oMath>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τ</m:t>
                      </m:r>
                    </m:e>
                  </m:d>
                  <m:r>
                    <w:rPr>
                      <w:rFonts w:ascii="Cambria Math" w:hAnsi="Cambria Math"/>
                      <w:noProof/>
                      <w:sz w:val="28"/>
                      <w:szCs w:val="28"/>
                    </w:rPr>
                    <m:t>dt</m:t>
                  </m:r>
                </m:e>
              </m:func>
              <m:r>
                <w:rPr>
                  <w:rFonts w:ascii="Cambria Math" w:hAnsi="Cambria Math"/>
                  <w:noProof/>
                  <w:sz w:val="28"/>
                  <w:szCs w:val="28"/>
                </w:rPr>
                <m:t>.</m:t>
              </m:r>
            </m:e>
          </m:nary>
        </m:oMath>
      </m:oMathPara>
    </w:p>
    <w:p w:rsidR="00AA0707" w:rsidRDefault="00C7757E" w:rsidP="00750432">
      <w:pPr>
        <w:rPr>
          <w:noProof/>
          <w:sz w:val="28"/>
          <w:szCs w:val="28"/>
        </w:rPr>
      </w:pPr>
      <w:r w:rsidRPr="00C7757E">
        <w:rPr>
          <w:noProof/>
          <w:sz w:val="28"/>
          <w:szCs w:val="28"/>
        </w:rPr>
        <w:t>Учитывая элементарные триг</w:t>
      </w:r>
      <w:r w:rsidR="003941D0">
        <w:rPr>
          <w:noProof/>
          <w:sz w:val="28"/>
          <w:szCs w:val="28"/>
        </w:rPr>
        <w:t>онометрически</w:t>
      </w:r>
      <w:r w:rsidRPr="00C7757E">
        <w:rPr>
          <w:noProof/>
          <w:sz w:val="28"/>
          <w:szCs w:val="28"/>
        </w:rPr>
        <w:t>е преобразования, в результате получим:</w:t>
      </w:r>
    </w:p>
    <w:p w:rsidR="00C7757E" w:rsidRDefault="00C7757E" w:rsidP="00750432">
      <w:pPr>
        <w:rPr>
          <w:noProof/>
          <w:sz w:val="28"/>
          <w:szCs w:val="28"/>
        </w:rPr>
      </w:pPr>
      <m:oMathPara>
        <m:oMathParaPr>
          <m:jc m:val="center"/>
        </m:oMathParaPr>
        <m:oMath>
          <m:r>
            <w:rPr>
              <w:rFonts w:ascii="Cambria Math" w:hAnsi="Cambria Math"/>
              <w:noProof/>
              <w:sz w:val="28"/>
              <w:szCs w:val="28"/>
            </w:rPr>
            <m:t>B</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um>
            <m:den>
              <m:r>
                <w:rPr>
                  <w:rFonts w:ascii="Cambria Math" w:hAnsi="Cambria Math"/>
                  <w:noProof/>
                  <w:sz w:val="28"/>
                  <w:szCs w:val="28"/>
                </w:rPr>
                <m:t>2</m:t>
              </m:r>
            </m:den>
          </m:f>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τ</m:t>
              </m:r>
            </m:e>
          </m:func>
          <m:r>
            <w:rPr>
              <w:rFonts w:ascii="Cambria Math" w:hAnsi="Cambria Math"/>
              <w:noProof/>
              <w:sz w:val="28"/>
              <w:szCs w:val="28"/>
            </w:rPr>
            <m:t>.</m:t>
          </m:r>
        </m:oMath>
      </m:oMathPara>
    </w:p>
    <w:p w:rsidR="009B3498" w:rsidRDefault="009B3498" w:rsidP="00750432">
      <w:pPr>
        <w:rPr>
          <w:noProof/>
          <w:sz w:val="28"/>
          <w:szCs w:val="28"/>
          <w:lang w:val="en-US"/>
        </w:rPr>
      </w:pPr>
    </w:p>
    <w:p w:rsidR="00F1777D" w:rsidRPr="009B3498" w:rsidRDefault="00C7757E" w:rsidP="00750432">
      <w:pPr>
        <w:rPr>
          <w:noProof/>
          <w:sz w:val="28"/>
          <w:szCs w:val="28"/>
        </w:rPr>
      </w:pPr>
      <w:r>
        <w:rPr>
          <w:noProof/>
          <w:sz w:val="28"/>
          <w:szCs w:val="28"/>
        </w:rPr>
        <w:t>Функция корреляции будет иметь вид:</w:t>
      </w:r>
    </w:p>
    <w:p w:rsidR="00C7757E" w:rsidRDefault="00B93C51" w:rsidP="00750432">
      <w:pPr>
        <w:ind w:firstLine="0"/>
        <w:jc w:val="center"/>
        <w:rPr>
          <w:noProof/>
        </w:rPr>
      </w:pPr>
      <w:r>
        <w:object w:dxaOrig="9683" w:dyaOrig="4184">
          <v:shape id="_x0000_i1164" type="#_x0000_t75" style="width:330pt;height:142.5pt" o:ole="">
            <v:imagedata r:id="rId298" o:title=""/>
          </v:shape>
          <o:OLEObject Type="Embed" ProgID="Visio.Drawing.11" ShapeID="_x0000_i1164" DrawAspect="Content" ObjectID="_1415007920" r:id="rId299"/>
        </w:object>
      </w:r>
    </w:p>
    <w:p w:rsidR="00AA0707" w:rsidRPr="00255C10" w:rsidRDefault="00C7757E" w:rsidP="00750432">
      <w:pPr>
        <w:ind w:firstLine="0"/>
        <w:jc w:val="center"/>
        <w:rPr>
          <w:noProof/>
          <w:sz w:val="28"/>
          <w:szCs w:val="28"/>
        </w:rPr>
      </w:pPr>
      <w:r w:rsidRPr="00255C10">
        <w:rPr>
          <w:noProof/>
          <w:sz w:val="28"/>
          <w:szCs w:val="28"/>
        </w:rPr>
        <w:t>Рис</w:t>
      </w:r>
      <w:r w:rsidR="00255C10">
        <w:rPr>
          <w:noProof/>
          <w:sz w:val="28"/>
          <w:szCs w:val="28"/>
        </w:rPr>
        <w:t>унок 7.17</w:t>
      </w:r>
      <w:r w:rsidRPr="00255C10">
        <w:rPr>
          <w:noProof/>
          <w:sz w:val="28"/>
          <w:szCs w:val="28"/>
        </w:rPr>
        <w:t>.</w:t>
      </w:r>
      <w:r w:rsidR="00E74112" w:rsidRPr="00E74112">
        <w:rPr>
          <w:noProof/>
          <w:sz w:val="28"/>
          <w:szCs w:val="28"/>
        </w:rPr>
        <w:t xml:space="preserve"> </w:t>
      </w:r>
      <w:r w:rsidR="00E74112">
        <w:rPr>
          <w:noProof/>
          <w:sz w:val="28"/>
          <w:szCs w:val="28"/>
        </w:rPr>
        <w:t>Функция корреляции периодического сигнала</w:t>
      </w:r>
    </w:p>
    <w:p w:rsidR="00C7757E" w:rsidRPr="00AA0707" w:rsidRDefault="00C7757E" w:rsidP="00750432">
      <w:pPr>
        <w:jc w:val="center"/>
        <w:rPr>
          <w:b/>
          <w:noProof/>
          <w:sz w:val="28"/>
          <w:szCs w:val="28"/>
        </w:rPr>
      </w:pPr>
    </w:p>
    <w:p w:rsidR="007C1B1E" w:rsidRDefault="00F1777D" w:rsidP="00750432">
      <w:pPr>
        <w:rPr>
          <w:noProof/>
          <w:sz w:val="28"/>
          <w:szCs w:val="28"/>
        </w:rPr>
      </w:pPr>
      <w:r w:rsidRPr="00C7757E">
        <w:rPr>
          <w:i/>
          <w:noProof/>
          <w:sz w:val="28"/>
          <w:szCs w:val="28"/>
          <w:u w:val="single"/>
        </w:rPr>
        <w:t>Вывод</w:t>
      </w:r>
      <w:r>
        <w:rPr>
          <w:noProof/>
          <w:sz w:val="28"/>
          <w:szCs w:val="28"/>
          <w:u w:val="single"/>
        </w:rPr>
        <w:t>:</w:t>
      </w:r>
    </w:p>
    <w:p w:rsidR="00F1777D" w:rsidRDefault="007C1B1E" w:rsidP="00750432">
      <w:pPr>
        <w:rPr>
          <w:noProof/>
          <w:sz w:val="28"/>
          <w:szCs w:val="28"/>
        </w:rPr>
      </w:pPr>
      <w:r>
        <w:rPr>
          <w:noProof/>
          <w:sz w:val="28"/>
          <w:szCs w:val="28"/>
        </w:rPr>
        <w:t>У</w:t>
      </w:r>
      <w:r w:rsidR="00F1777D">
        <w:rPr>
          <w:noProof/>
          <w:sz w:val="28"/>
          <w:szCs w:val="28"/>
        </w:rPr>
        <w:t xml:space="preserve"> периодического сигнала функция корреляции является периодической фукцией </w:t>
      </w:r>
      <m:oMath>
        <m:r>
          <w:rPr>
            <w:rFonts w:ascii="Cambria Math" w:hAnsi="Cambria Math"/>
            <w:noProof/>
            <w:sz w:val="28"/>
            <w:szCs w:val="28"/>
          </w:rPr>
          <m:t>τ</m:t>
        </m:r>
      </m:oMath>
      <w:r w:rsidR="00F1777D">
        <w:rPr>
          <w:noProof/>
          <w:sz w:val="28"/>
          <w:szCs w:val="28"/>
        </w:rPr>
        <w:t xml:space="preserve"> той же частоты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vertAlign w:val="subscript"/>
              </w:rPr>
              <m:t>0</m:t>
            </m:r>
          </m:sub>
        </m:sSub>
      </m:oMath>
      <w:r w:rsidR="00C7757E">
        <w:rPr>
          <w:noProof/>
          <w:sz w:val="28"/>
          <w:szCs w:val="28"/>
        </w:rPr>
        <w:t>.</w:t>
      </w:r>
    </w:p>
    <w:p w:rsidR="00895AEB" w:rsidRPr="00F72E4E" w:rsidRDefault="00895AEB" w:rsidP="00750432">
      <w:pPr>
        <w:ind w:firstLine="0"/>
        <w:jc w:val="center"/>
        <w:rPr>
          <w:b/>
          <w:noProof/>
          <w:sz w:val="28"/>
          <w:szCs w:val="28"/>
        </w:rPr>
      </w:pPr>
    </w:p>
    <w:p w:rsidR="00895AEB" w:rsidRPr="00F72E4E" w:rsidRDefault="00895AEB" w:rsidP="00750432">
      <w:pPr>
        <w:ind w:firstLine="0"/>
        <w:jc w:val="center"/>
        <w:rPr>
          <w:b/>
          <w:noProof/>
          <w:sz w:val="28"/>
          <w:szCs w:val="28"/>
        </w:rPr>
      </w:pPr>
    </w:p>
    <w:p w:rsidR="00F1777D" w:rsidRDefault="00255C10" w:rsidP="000E7964">
      <w:pPr>
        <w:pStyle w:val="af3"/>
        <w:rPr>
          <w:noProof/>
        </w:rPr>
      </w:pPr>
      <w:bookmarkStart w:id="59" w:name="_Toc303329717"/>
      <w:r>
        <w:rPr>
          <w:noProof/>
        </w:rPr>
        <w:t>7.8.</w:t>
      </w:r>
      <w:r>
        <w:rPr>
          <w:noProof/>
        </w:rPr>
        <w:tab/>
      </w:r>
      <w:r w:rsidR="00F1777D">
        <w:rPr>
          <w:noProof/>
        </w:rPr>
        <w:t>Применение корреляционных методов обработки сигналов в технике связи</w:t>
      </w:r>
      <w:bookmarkEnd w:id="59"/>
    </w:p>
    <w:p w:rsidR="00F00704" w:rsidRPr="00D62D2A" w:rsidRDefault="00F00704" w:rsidP="00750432">
      <w:pPr>
        <w:tabs>
          <w:tab w:val="num" w:pos="0"/>
        </w:tabs>
        <w:rPr>
          <w:b/>
          <w:noProof/>
          <w:sz w:val="28"/>
          <w:szCs w:val="28"/>
        </w:rPr>
      </w:pPr>
    </w:p>
    <w:p w:rsidR="00F1777D" w:rsidRDefault="00F1777D" w:rsidP="00750432">
      <w:pPr>
        <w:tabs>
          <w:tab w:val="num" w:pos="0"/>
        </w:tabs>
        <w:rPr>
          <w:noProof/>
          <w:sz w:val="28"/>
          <w:szCs w:val="28"/>
        </w:rPr>
      </w:pPr>
      <w:r>
        <w:rPr>
          <w:noProof/>
          <w:sz w:val="28"/>
          <w:szCs w:val="28"/>
        </w:rPr>
        <w:t xml:space="preserve">Устройства позволяющие определить функцию корреляции сигнала называются </w:t>
      </w:r>
      <w:r w:rsidRPr="008B74FC">
        <w:rPr>
          <w:i/>
          <w:noProof/>
          <w:sz w:val="28"/>
          <w:szCs w:val="28"/>
          <w:u w:val="single"/>
        </w:rPr>
        <w:t>корреляционными.</w:t>
      </w:r>
      <w:r>
        <w:rPr>
          <w:noProof/>
          <w:sz w:val="28"/>
          <w:szCs w:val="28"/>
        </w:rPr>
        <w:t xml:space="preserve"> Они широко используются для обработки сигналов на приеме с целью принятия решения о переданном сигнале.</w:t>
      </w:r>
    </w:p>
    <w:p w:rsidR="008B74FC" w:rsidRDefault="008B74FC" w:rsidP="00750432">
      <w:pPr>
        <w:tabs>
          <w:tab w:val="num" w:pos="0"/>
        </w:tabs>
        <w:rPr>
          <w:noProof/>
          <w:sz w:val="28"/>
          <w:szCs w:val="28"/>
        </w:rPr>
      </w:pPr>
    </w:p>
    <w:p w:rsidR="008B74FC" w:rsidRPr="00574E0E" w:rsidRDefault="00F1777D" w:rsidP="00750432">
      <w:pPr>
        <w:tabs>
          <w:tab w:val="num" w:pos="0"/>
        </w:tabs>
        <w:rPr>
          <w:i/>
          <w:noProof/>
          <w:sz w:val="28"/>
          <w:szCs w:val="28"/>
          <w:u w:val="single"/>
        </w:rPr>
      </w:pPr>
      <w:r w:rsidRPr="008B74FC">
        <w:rPr>
          <w:i/>
          <w:noProof/>
          <w:sz w:val="28"/>
          <w:szCs w:val="28"/>
          <w:u w:val="single"/>
        </w:rPr>
        <w:t>Два основных способа приема:</w:t>
      </w:r>
    </w:p>
    <w:p w:rsidR="00F1777D" w:rsidRDefault="00CA61F6" w:rsidP="00CA61F6">
      <w:pPr>
        <w:tabs>
          <w:tab w:val="left" w:pos="1134"/>
        </w:tabs>
        <w:rPr>
          <w:noProof/>
          <w:sz w:val="28"/>
          <w:szCs w:val="28"/>
        </w:rPr>
      </w:pPr>
      <w:r>
        <w:rPr>
          <w:noProof/>
          <w:sz w:val="28"/>
          <w:szCs w:val="28"/>
        </w:rPr>
        <w:t>1)</w:t>
      </w:r>
      <w:r>
        <w:rPr>
          <w:noProof/>
          <w:sz w:val="28"/>
          <w:szCs w:val="28"/>
        </w:rPr>
        <w:tab/>
        <w:t>в</w:t>
      </w:r>
      <w:r w:rsidR="00574E0E">
        <w:rPr>
          <w:noProof/>
          <w:sz w:val="28"/>
          <w:szCs w:val="28"/>
        </w:rPr>
        <w:t>заимнокорреляционный прием;</w:t>
      </w:r>
    </w:p>
    <w:p w:rsidR="00645207" w:rsidRDefault="00CA61F6" w:rsidP="00CA61F6">
      <w:pPr>
        <w:tabs>
          <w:tab w:val="left" w:pos="1134"/>
        </w:tabs>
        <w:rPr>
          <w:noProof/>
          <w:sz w:val="28"/>
          <w:szCs w:val="28"/>
        </w:rPr>
      </w:pPr>
      <w:r>
        <w:rPr>
          <w:noProof/>
          <w:sz w:val="28"/>
          <w:szCs w:val="28"/>
        </w:rPr>
        <w:t>2)</w:t>
      </w:r>
      <w:r>
        <w:rPr>
          <w:noProof/>
          <w:sz w:val="28"/>
          <w:szCs w:val="28"/>
        </w:rPr>
        <w:tab/>
        <w:t>а</w:t>
      </w:r>
      <w:r w:rsidR="00645207">
        <w:rPr>
          <w:noProof/>
          <w:sz w:val="28"/>
          <w:szCs w:val="28"/>
        </w:rPr>
        <w:t>втокорреляционный прием.</w:t>
      </w:r>
    </w:p>
    <w:p w:rsidR="008B74FC" w:rsidRDefault="008B74FC" w:rsidP="00750432">
      <w:pPr>
        <w:rPr>
          <w:noProof/>
          <w:sz w:val="28"/>
          <w:szCs w:val="28"/>
        </w:rPr>
      </w:pPr>
    </w:p>
    <w:p w:rsidR="008B74FC" w:rsidRPr="009B3498" w:rsidRDefault="00645207" w:rsidP="00750432">
      <w:pPr>
        <w:rPr>
          <w:noProof/>
          <w:sz w:val="28"/>
          <w:szCs w:val="28"/>
        </w:rPr>
      </w:pPr>
      <w:r>
        <w:rPr>
          <w:noProof/>
          <w:sz w:val="28"/>
          <w:szCs w:val="28"/>
        </w:rPr>
        <w:t>Все взаимнокорреляционные способы приема основываются на вычисле</w:t>
      </w:r>
      <w:r w:rsidR="00600430">
        <w:rPr>
          <w:noProof/>
          <w:sz w:val="28"/>
          <w:szCs w:val="28"/>
        </w:rPr>
        <w:softHyphen/>
      </w:r>
      <w:r>
        <w:rPr>
          <w:noProof/>
          <w:sz w:val="28"/>
          <w:szCs w:val="28"/>
        </w:rPr>
        <w:t>нии</w:t>
      </w:r>
      <w:r w:rsidR="008B74FC">
        <w:rPr>
          <w:noProof/>
          <w:sz w:val="28"/>
          <w:szCs w:val="28"/>
        </w:rPr>
        <w:t xml:space="preserve"> </w:t>
      </w:r>
      <m:oMath>
        <m:r>
          <w:rPr>
            <w:rFonts w:ascii="Cambria Math" w:hAnsi="Cambria Math"/>
            <w:noProof/>
            <w:sz w:val="28"/>
            <w:szCs w:val="28"/>
          </w:rPr>
          <m:t>k(τ)</m:t>
        </m:r>
      </m:oMath>
      <w:r w:rsidR="008B74FC" w:rsidRPr="008B74FC">
        <w:rPr>
          <w:noProof/>
          <w:sz w:val="28"/>
          <w:szCs w:val="28"/>
        </w:rPr>
        <w:t>.</w:t>
      </w:r>
    </w:p>
    <w:p w:rsidR="008E5887" w:rsidRPr="009B3498" w:rsidRDefault="00173300" w:rsidP="00750432">
      <w:pPr>
        <w:ind w:firstLine="0"/>
        <w:jc w:val="center"/>
        <w:rPr>
          <w:noProof/>
        </w:rPr>
      </w:pPr>
      <w:r w:rsidRPr="003C4954">
        <w:object w:dxaOrig="7982" w:dyaOrig="2709">
          <v:shape id="_x0000_i1165" type="#_x0000_t75" style="width:360.75pt;height:121.5pt" o:ole="">
            <v:imagedata r:id="rId300" o:title=""/>
          </v:shape>
          <o:OLEObject Type="Embed" ProgID="Visio.Drawing.11" ShapeID="_x0000_i1165" DrawAspect="Content" ObjectID="_1415007921" r:id="rId301"/>
        </w:object>
      </w:r>
    </w:p>
    <w:p w:rsidR="008B74FC" w:rsidRPr="00173300" w:rsidRDefault="008B74FC" w:rsidP="00173300">
      <w:pPr>
        <w:ind w:firstLine="0"/>
        <w:jc w:val="center"/>
        <w:rPr>
          <w:noProof/>
          <w:sz w:val="28"/>
          <w:szCs w:val="28"/>
        </w:rPr>
      </w:pPr>
      <w:r w:rsidRPr="00255C10">
        <w:rPr>
          <w:noProof/>
          <w:sz w:val="28"/>
          <w:szCs w:val="28"/>
        </w:rPr>
        <w:t xml:space="preserve">Рисунок </w:t>
      </w:r>
      <w:r w:rsidR="00255C10">
        <w:rPr>
          <w:noProof/>
          <w:sz w:val="28"/>
          <w:szCs w:val="28"/>
        </w:rPr>
        <w:t>7.18</w:t>
      </w:r>
      <w:r w:rsidRPr="00255C10">
        <w:rPr>
          <w:noProof/>
          <w:sz w:val="28"/>
          <w:szCs w:val="28"/>
        </w:rPr>
        <w:t>.</w:t>
      </w:r>
      <w:r w:rsidR="00E74112">
        <w:rPr>
          <w:noProof/>
          <w:sz w:val="28"/>
          <w:szCs w:val="28"/>
        </w:rPr>
        <w:t xml:space="preserve"> Структурная схема взаимнокорреляционного приемника</w:t>
      </w:r>
    </w:p>
    <w:p w:rsidR="00321FC0" w:rsidRDefault="00321FC0" w:rsidP="00CA61F6">
      <w:pPr>
        <w:spacing w:line="360" w:lineRule="auto"/>
        <w:jc w:val="center"/>
        <w:rPr>
          <w:noProof/>
          <w:sz w:val="28"/>
          <w:szCs w:val="28"/>
          <w:lang w:val="en-US"/>
        </w:rPr>
      </w:pPr>
    </w:p>
    <w:p w:rsidR="008B74FC" w:rsidRPr="00CA61F6" w:rsidRDefault="008B74FC" w:rsidP="00CA61F6">
      <w:pPr>
        <w:spacing w:line="360" w:lineRule="auto"/>
        <w:jc w:val="center"/>
        <w:rPr>
          <w:i/>
          <w:noProof/>
          <w:sz w:val="28"/>
          <w:szCs w:val="28"/>
        </w:rPr>
      </w:pPr>
      <m:oMathPara>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m:t>
          </m:r>
        </m:oMath>
      </m:oMathPara>
    </w:p>
    <w:p w:rsidR="008B74FC" w:rsidRDefault="008B74FC" w:rsidP="00CA61F6">
      <w:pPr>
        <w:spacing w:line="360" w:lineRule="auto"/>
        <w:rPr>
          <w:noProof/>
          <w:sz w:val="28"/>
          <w:szCs w:val="28"/>
        </w:rPr>
      </w:pPr>
      <m:oMathPara>
        <m:oMathParaPr>
          <m:jc m:val="center"/>
        </m:oMathParaPr>
        <m:oMath>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2</m:t>
                  </m:r>
                </m:sub>
              </m:sSub>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r>
            <w:rPr>
              <w:rFonts w:ascii="Cambria Math" w:hAnsi="Cambria Math"/>
              <w:noProof/>
              <w:sz w:val="28"/>
              <w:szCs w:val="28"/>
              <w:lang w:val="en-US"/>
            </w:rPr>
            <m:t>=</m:t>
          </m:r>
        </m:oMath>
      </m:oMathPara>
    </w:p>
    <w:p w:rsidR="00CA61F6" w:rsidRPr="00CA61F6" w:rsidRDefault="00CA61F6" w:rsidP="00750432">
      <w:pPr>
        <w:rPr>
          <w:noProof/>
          <w:sz w:val="28"/>
          <w:szCs w:val="28"/>
        </w:rPr>
      </w:pPr>
      <m:oMathPara>
        <m:oMathParaPr>
          <m:jc m:val="center"/>
        </m:oMathParaPr>
        <m:oMath>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=k(S,S</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e>
              </m:nary>
            </m:e>
          </m:nary>
          <m:r>
            <w:rPr>
              <w:rFonts w:ascii="Cambria Math" w:hAnsi="Cambria Math"/>
              <w:noProof/>
              <w:sz w:val="28"/>
              <w:szCs w:val="28"/>
              <w:lang w:val="en-US"/>
            </w:rPr>
            <m:t>,</m:t>
          </m:r>
        </m:oMath>
      </m:oMathPara>
    </w:p>
    <w:p w:rsidR="00AB5A61" w:rsidRPr="009B3498" w:rsidRDefault="00AB5A61" w:rsidP="00750432">
      <w:pPr>
        <w:rPr>
          <w:noProof/>
          <w:sz w:val="28"/>
          <w:szCs w:val="28"/>
          <w:lang w:val="en-US"/>
        </w:rPr>
      </w:pPr>
    </w:p>
    <w:p w:rsidR="00645207" w:rsidRDefault="00CA61F6" w:rsidP="00750432">
      <w:pPr>
        <w:rPr>
          <w:noProof/>
          <w:sz w:val="28"/>
          <w:szCs w:val="28"/>
        </w:rPr>
      </w:pPr>
      <w:r>
        <w:rPr>
          <w:noProof/>
          <w:sz w:val="28"/>
          <w:szCs w:val="28"/>
        </w:rPr>
        <w:t>где</w:t>
      </w:r>
      <w:r w:rsidR="00645207">
        <w:rPr>
          <w:noProof/>
          <w:sz w:val="28"/>
          <w:szCs w:val="28"/>
        </w:rPr>
        <w:t xml:space="preserve">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645207" w:rsidRPr="00645207">
        <w:rPr>
          <w:noProof/>
          <w:sz w:val="28"/>
          <w:szCs w:val="28"/>
        </w:rPr>
        <w:t xml:space="preserve"> – </w:t>
      </w:r>
      <w:r w:rsidR="00645207">
        <w:rPr>
          <w:noProof/>
          <w:sz w:val="28"/>
          <w:szCs w:val="28"/>
        </w:rPr>
        <w:t>переданный сигнал</w:t>
      </w:r>
      <w:r>
        <w:rPr>
          <w:noProof/>
          <w:sz w:val="28"/>
          <w:szCs w:val="28"/>
        </w:rPr>
        <w:t>,</w:t>
      </w:r>
    </w:p>
    <w:p w:rsidR="00645207" w:rsidRDefault="00AF79A3" w:rsidP="00750432">
      <w:pPr>
        <w:rPr>
          <w:noProof/>
          <w:sz w:val="28"/>
          <w:szCs w:val="28"/>
        </w:rPr>
      </w:pP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645207" w:rsidRPr="00645207">
        <w:rPr>
          <w:noProof/>
          <w:sz w:val="28"/>
          <w:szCs w:val="28"/>
        </w:rPr>
        <w:t xml:space="preserve"> </w:t>
      </w:r>
      <w:r w:rsidR="00645207">
        <w:rPr>
          <w:noProof/>
          <w:sz w:val="28"/>
          <w:szCs w:val="28"/>
        </w:rPr>
        <w:t>– принятый сигнал</w:t>
      </w:r>
      <w:r w:rsidR="00CA61F6">
        <w:rPr>
          <w:noProof/>
          <w:sz w:val="28"/>
          <w:szCs w:val="28"/>
        </w:rPr>
        <w:t>,</w:t>
      </w:r>
    </w:p>
    <w:p w:rsidR="00645207" w:rsidRDefault="00AF79A3" w:rsidP="00750432">
      <w:pPr>
        <w:rPr>
          <w:noProof/>
          <w:sz w:val="28"/>
          <w:szCs w:val="28"/>
        </w:rPr>
      </w:pPr>
      <m:oMath>
        <m:r>
          <w:rPr>
            <w:rFonts w:ascii="Cambria Math" w:hAnsi="Cambria Math"/>
            <w:noProof/>
            <w:sz w:val="28"/>
            <w:szCs w:val="28"/>
          </w:rPr>
          <m:t>ξ(</m:t>
        </m:r>
        <m:r>
          <w:rPr>
            <w:rFonts w:ascii="Cambria Math" w:hAnsi="Cambria Math"/>
            <w:noProof/>
            <w:sz w:val="28"/>
            <w:szCs w:val="28"/>
            <w:lang w:val="en-US"/>
          </w:rPr>
          <m:t>t</m:t>
        </m:r>
        <m:r>
          <w:rPr>
            <w:rFonts w:ascii="Cambria Math" w:hAnsi="Cambria Math"/>
            <w:noProof/>
            <w:sz w:val="28"/>
            <w:szCs w:val="28"/>
          </w:rPr>
          <m:t>)</m:t>
        </m:r>
      </m:oMath>
      <w:r w:rsidR="00645207" w:rsidRPr="00645207">
        <w:rPr>
          <w:noProof/>
          <w:sz w:val="28"/>
          <w:szCs w:val="28"/>
        </w:rPr>
        <w:t xml:space="preserve"> </w:t>
      </w:r>
      <w:r w:rsidR="00645207">
        <w:rPr>
          <w:noProof/>
          <w:sz w:val="28"/>
          <w:szCs w:val="28"/>
        </w:rPr>
        <w:t>–</w:t>
      </w:r>
      <w:r w:rsidR="00645207" w:rsidRPr="00645207">
        <w:rPr>
          <w:noProof/>
          <w:sz w:val="28"/>
          <w:szCs w:val="28"/>
        </w:rPr>
        <w:t xml:space="preserve"> </w:t>
      </w:r>
      <w:r w:rsidR="00645207">
        <w:rPr>
          <w:noProof/>
          <w:sz w:val="28"/>
          <w:szCs w:val="28"/>
        </w:rPr>
        <w:t>помеха</w:t>
      </w:r>
      <w:r w:rsidR="00574E0E">
        <w:rPr>
          <w:noProof/>
          <w:sz w:val="28"/>
          <w:szCs w:val="28"/>
        </w:rPr>
        <w:t>.</w:t>
      </w:r>
    </w:p>
    <w:p w:rsidR="00AB5A61" w:rsidRDefault="00AB5A61" w:rsidP="00750432">
      <w:pPr>
        <w:rPr>
          <w:noProof/>
          <w:sz w:val="28"/>
          <w:szCs w:val="28"/>
        </w:rPr>
      </w:pPr>
    </w:p>
    <w:p w:rsidR="00AB5A61" w:rsidRPr="00AB5A61" w:rsidRDefault="00645207" w:rsidP="00173300">
      <w:pPr>
        <w:ind w:firstLine="0"/>
        <w:jc w:val="center"/>
        <w:rPr>
          <w:i/>
          <w:noProof/>
          <w:sz w:val="28"/>
          <w:szCs w:val="28"/>
          <w:u w:val="single"/>
        </w:rPr>
      </w:pPr>
      <w:r w:rsidRPr="00AB5A61">
        <w:rPr>
          <w:i/>
          <w:noProof/>
          <w:sz w:val="28"/>
          <w:szCs w:val="28"/>
          <w:u w:val="single"/>
        </w:rPr>
        <w:t>Автокорреляционный приемник</w:t>
      </w:r>
    </w:p>
    <w:p w:rsidR="00255C10" w:rsidRPr="009B3498" w:rsidRDefault="0032581A" w:rsidP="00750432">
      <w:pPr>
        <w:ind w:firstLine="0"/>
        <w:jc w:val="center"/>
        <w:rPr>
          <w:noProof/>
          <w:lang w:val="en-US"/>
        </w:rPr>
      </w:pPr>
      <w:r w:rsidRPr="008D0AC6">
        <w:object w:dxaOrig="9431" w:dyaOrig="1746">
          <v:shape id="_x0000_i1166" type="#_x0000_t75" style="width:471.75pt;height:87.75pt" o:ole="">
            <v:imagedata r:id="rId302" o:title=""/>
          </v:shape>
          <o:OLEObject Type="Embed" ProgID="Visio.Drawing.11" ShapeID="_x0000_i1166" DrawAspect="Content" ObjectID="_1415007922" r:id="rId303"/>
        </w:object>
      </w:r>
    </w:p>
    <w:p w:rsidR="00EE6D1F" w:rsidRPr="00255C10" w:rsidRDefault="00255C10" w:rsidP="00750432">
      <w:pPr>
        <w:ind w:firstLine="0"/>
        <w:jc w:val="center"/>
        <w:rPr>
          <w:noProof/>
          <w:sz w:val="28"/>
          <w:szCs w:val="28"/>
        </w:rPr>
      </w:pPr>
      <w:r>
        <w:rPr>
          <w:noProof/>
          <w:sz w:val="28"/>
          <w:szCs w:val="28"/>
        </w:rPr>
        <w:t>Рисунок 7.19</w:t>
      </w:r>
      <w:r w:rsidR="00AB5A61" w:rsidRPr="00255C10">
        <w:rPr>
          <w:noProof/>
          <w:sz w:val="28"/>
          <w:szCs w:val="28"/>
        </w:rPr>
        <w:t>.</w:t>
      </w:r>
      <w:r w:rsidR="00E74112">
        <w:rPr>
          <w:noProof/>
          <w:sz w:val="28"/>
          <w:szCs w:val="28"/>
        </w:rPr>
        <w:t xml:space="preserve"> Структурная схема автокорреляционного приемника</w:t>
      </w:r>
    </w:p>
    <w:p w:rsidR="00AB5A61" w:rsidRDefault="00AB5A61" w:rsidP="00750432">
      <w:pPr>
        <w:ind w:firstLine="0"/>
        <w:jc w:val="center"/>
        <w:rPr>
          <w:b/>
          <w:noProof/>
          <w:sz w:val="28"/>
          <w:szCs w:val="28"/>
        </w:rPr>
      </w:pPr>
    </w:p>
    <w:p w:rsidR="00AB5A61" w:rsidRPr="00DB077E" w:rsidRDefault="006A064A" w:rsidP="00750432">
      <w:pPr>
        <w:tabs>
          <w:tab w:val="left" w:pos="0"/>
        </w:tabs>
        <w:rPr>
          <w:rFonts w:ascii="Cambria Math" w:hAnsi="Cambria Math"/>
          <w:noProof/>
          <w:sz w:val="28"/>
          <w:szCs w:val="28"/>
        </w:rPr>
      </w:pP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vertAlign w:val="subscript"/>
              </w:rPr>
              <m:t>з</m:t>
            </m:r>
          </m:sub>
        </m:sSub>
      </m:oMath>
      <w:r w:rsidR="003D566E" w:rsidRPr="00F00704">
        <w:rPr>
          <w:noProof/>
          <w:sz w:val="28"/>
          <w:szCs w:val="28"/>
        </w:rPr>
        <w:t xml:space="preserve"> </w:t>
      </w:r>
      <w:r w:rsidR="00574E0E">
        <w:rPr>
          <w:rFonts w:ascii="Cambria Math" w:hAnsi="Cambria Math"/>
          <w:noProof/>
          <w:sz w:val="28"/>
          <w:szCs w:val="28"/>
        </w:rPr>
        <w:t>–</w:t>
      </w:r>
      <w:r w:rsidR="003D566E">
        <w:rPr>
          <w:rFonts w:ascii="Cambria Math" w:hAnsi="Cambria Math"/>
          <w:noProof/>
          <w:sz w:val="28"/>
          <w:szCs w:val="28"/>
        </w:rPr>
        <w:t xml:space="preserve"> задержка на один элемент сигнала.</w:t>
      </w:r>
    </w:p>
    <w:p w:rsidR="00DD4C5D" w:rsidRPr="00DB077E" w:rsidRDefault="00DD4C5D" w:rsidP="00750432">
      <w:pPr>
        <w:tabs>
          <w:tab w:val="left" w:pos="0"/>
        </w:tabs>
        <w:rPr>
          <w:rFonts w:ascii="Cambria Math" w:hAnsi="Cambria Math"/>
          <w:noProof/>
          <w:sz w:val="28"/>
          <w:szCs w:val="28"/>
        </w:rPr>
      </w:pPr>
    </w:p>
    <w:p w:rsidR="003D566E" w:rsidRDefault="003D566E" w:rsidP="00750432">
      <w:pPr>
        <w:tabs>
          <w:tab w:val="left" w:pos="0"/>
        </w:tabs>
        <w:rPr>
          <w:noProof/>
          <w:sz w:val="28"/>
          <w:szCs w:val="28"/>
        </w:rPr>
      </w:pPr>
      <m:oMathPara>
        <m:oMathParaPr>
          <m:jc m:val="center"/>
        </m:oMathParaPr>
        <m:oMath>
          <m:r>
            <w:rPr>
              <w:rFonts w:ascii="Cambria Math" w:hAnsi="Cambria Math"/>
              <w:noProof/>
              <w:sz w:val="28"/>
              <w:szCs w:val="28"/>
            </w:rPr>
            <m:t>y</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x(t+τ)</m:t>
              </m:r>
            </m:e>
          </m:nary>
          <m:r>
            <w:rPr>
              <w:rFonts w:ascii="Cambria Math" w:hAnsi="Cambria Math"/>
              <w:noProof/>
              <w:sz w:val="28"/>
              <w:szCs w:val="28"/>
            </w:rPr>
            <m:t>dt;</m:t>
          </m:r>
        </m:oMath>
      </m:oMathPara>
    </w:p>
    <w:p w:rsidR="00173300" w:rsidRDefault="00173300" w:rsidP="00750432">
      <w:pPr>
        <w:tabs>
          <w:tab w:val="left" w:pos="0"/>
        </w:tabs>
        <w:rPr>
          <w:noProof/>
          <w:sz w:val="28"/>
          <w:szCs w:val="28"/>
          <w:lang w:val="en-US"/>
        </w:rPr>
      </w:pPr>
    </w:p>
    <w:p w:rsidR="003D566E" w:rsidRPr="00173300" w:rsidRDefault="00173300" w:rsidP="00173300">
      <w:pPr>
        <w:tabs>
          <w:tab w:val="left" w:pos="-4678"/>
          <w:tab w:val="left" w:pos="0"/>
          <w:tab w:val="left" w:pos="5103"/>
          <w:tab w:val="left" w:pos="6379"/>
        </w:tabs>
        <w:rPr>
          <w:noProof/>
          <w:sz w:val="28"/>
          <w:szCs w:val="28"/>
        </w:rPr>
      </w:pPr>
      <w:r>
        <w:rPr>
          <w:noProof/>
          <w:sz w:val="28"/>
          <w:szCs w:val="28"/>
          <w:lang w:val="en-US"/>
        </w:rPr>
        <w:tab/>
        <w:t>0</w:t>
      </w:r>
      <w:r>
        <w:rPr>
          <w:noProof/>
          <w:sz w:val="28"/>
          <w:szCs w:val="28"/>
          <w:lang w:val="en-US"/>
        </w:rPr>
        <w:tab/>
        <w:t>0</w:t>
      </w:r>
    </w:p>
    <w:p w:rsidR="00173300" w:rsidRDefault="000B441A" w:rsidP="00750432">
      <w:pPr>
        <w:tabs>
          <w:tab w:val="left" w:pos="0"/>
        </w:tabs>
        <w:rPr>
          <w:noProof/>
          <w:sz w:val="28"/>
          <w:szCs w:val="28"/>
          <w:highlight w:val="green"/>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3636645</wp:posOffset>
                </wp:positionH>
                <wp:positionV relativeFrom="paragraph">
                  <wp:posOffset>15875</wp:posOffset>
                </wp:positionV>
                <wp:extent cx="371475" cy="532765"/>
                <wp:effectExtent l="7620" t="44450" r="49530" b="13335"/>
                <wp:wrapNone/>
                <wp:docPr id="21"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8" o:spid="_x0000_s1026" type="#_x0000_t32" style="position:absolute;margin-left:286.35pt;margin-top:1.25pt;width:29.25pt;height:41.9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cQA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">
                <v:stroke endarrow="block"/>
              </v:shape>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2779395</wp:posOffset>
                </wp:positionH>
                <wp:positionV relativeFrom="paragraph">
                  <wp:posOffset>15875</wp:posOffset>
                </wp:positionV>
                <wp:extent cx="428625" cy="532765"/>
                <wp:effectExtent l="7620" t="44450" r="49530" b="13335"/>
                <wp:wrapNone/>
                <wp:docPr id="20"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margin-left:218.85pt;margin-top:1.25pt;width:33.75pt;height:41.9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">
                <v:stroke endarrow="block"/>
              </v:shape>
            </w:pict>
          </mc:Fallback>
        </mc:AlternateContent>
      </w:r>
    </w:p>
    <w:p w:rsidR="003D566E" w:rsidRDefault="003D566E" w:rsidP="00750432">
      <w:pPr>
        <w:tabs>
          <w:tab w:val="left" w:pos="0"/>
        </w:tabs>
        <w:rPr>
          <w:i/>
          <w:noProof/>
          <w:sz w:val="28"/>
          <w:szCs w:val="28"/>
          <w:lang w:val="en-US"/>
        </w:rPr>
      </w:pPr>
      <m:oMathPara>
        <m:oMathParaPr>
          <m:jc m:val="center"/>
        </m:oMathParaPr>
        <m:oMath>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sSub>
                <m:sSubPr>
                  <m:ctrlPr>
                    <w:rPr>
                      <w:rFonts w:ascii="Cambria Math" w:hAnsi="Cambria Math"/>
                      <w:i/>
                      <w:noProof/>
                      <w:sz w:val="28"/>
                      <w:szCs w:val="28"/>
                      <w:lang w:val="en-US"/>
                    </w:rPr>
                  </m:ctrlPr>
                </m:sSubPr>
                <m:e>
                  <m:r>
                    <w:rPr>
                      <w:rFonts w:ascii="Cambria Math" w:hAnsi="Cambria Math"/>
                      <w:noProof/>
                      <w:sz w:val="28"/>
                      <w:szCs w:val="28"/>
                      <w:lang w:val="en-US"/>
                    </w:rPr>
                    <m:t>ss</m:t>
                  </m:r>
                </m:e>
                <m:sub>
                  <m:r>
                    <w:rPr>
                      <w:rFonts w:ascii="Cambria Math" w:hAnsi="Cambria Math"/>
                      <w:noProof/>
                      <w:sz w:val="28"/>
                      <w:szCs w:val="28"/>
                    </w:rPr>
                    <m:t>обр</m:t>
                  </m:r>
                </m:sub>
              </m:sSub>
            </m:sub>
          </m:sSub>
          <m:sSub>
            <m:sSubPr>
              <m:ctrlPr>
                <w:rPr>
                  <w:rFonts w:ascii="Cambria Math" w:hAnsi="Cambria Math"/>
                  <w:i/>
                  <w:noProof/>
                  <w:sz w:val="28"/>
                  <w:szCs w:val="28"/>
                  <w:lang w:val="en-US"/>
                </w:rPr>
              </m:ctrlPr>
            </m:sSubPr>
            <m:e>
              <m:r>
                <w:rPr>
                  <w:rFonts w:ascii="Cambria Math" w:hAnsi="Cambria Math"/>
                  <w:noProof/>
                  <w:sz w:val="28"/>
                  <w:szCs w:val="28"/>
                  <w:lang w:val="en-US"/>
                </w:rPr>
                <m:t>(τ)+B</m:t>
              </m:r>
            </m:e>
            <m:sub>
              <m:r>
                <w:rPr>
                  <w:rFonts w:ascii="Cambria Math" w:hAnsi="Cambria Math"/>
                  <w:noProof/>
                  <w:sz w:val="28"/>
                  <w:szCs w:val="28"/>
                  <w:lang w:val="en-US"/>
                </w:rPr>
                <m:t>sξ</m:t>
              </m:r>
            </m:sub>
          </m:sSub>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ξ</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обр</m:t>
                  </m:r>
                </m:sub>
              </m:sSub>
            </m:sub>
          </m:sSub>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ξξ</m:t>
              </m:r>
            </m:sub>
          </m:sSub>
          <m:d>
            <m:dPr>
              <m:ctrlPr>
                <w:rPr>
                  <w:rFonts w:ascii="Cambria Math" w:hAnsi="Cambria Math"/>
                  <w:i/>
                  <w:noProof/>
                  <w:sz w:val="28"/>
                  <w:szCs w:val="28"/>
                  <w:lang w:val="en-US"/>
                </w:rPr>
              </m:ctrlPr>
            </m:dPr>
            <m:e>
              <m:r>
                <w:rPr>
                  <w:rFonts w:ascii="Cambria Math" w:hAnsi="Cambria Math"/>
                  <w:noProof/>
                  <w:sz w:val="28"/>
                  <w:szCs w:val="28"/>
                  <w:lang w:val="en-US"/>
                </w:rPr>
                <m:t>τ</m:t>
              </m:r>
            </m:e>
          </m:d>
          <m:r>
            <w:rPr>
              <w:rFonts w:ascii="Cambria Math" w:hAnsi="Cambria Math"/>
              <w:noProof/>
              <w:sz w:val="28"/>
              <w:szCs w:val="28"/>
              <w:lang w:val="en-US"/>
            </w:rPr>
            <m:t>,</m:t>
          </m:r>
        </m:oMath>
      </m:oMathPara>
    </w:p>
    <w:p w:rsidR="00EE6D1F" w:rsidRPr="00DD4C5D" w:rsidRDefault="00EE6D1F" w:rsidP="00750432">
      <w:pPr>
        <w:jc w:val="center"/>
        <w:rPr>
          <w:b/>
          <w:noProof/>
          <w:sz w:val="28"/>
          <w:szCs w:val="28"/>
        </w:rPr>
      </w:pPr>
    </w:p>
    <w:p w:rsidR="003D566E" w:rsidRPr="00CE2108" w:rsidRDefault="006A064A" w:rsidP="00750432">
      <w:pPr>
        <w:ind w:firstLine="720"/>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s</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обр</m:t>
                </m:r>
              </m:sub>
            </m:sSub>
          </m:sub>
        </m:sSub>
        <m:d>
          <m:dPr>
            <m:ctrlPr>
              <w:rPr>
                <w:rFonts w:ascii="Cambria Math" w:hAnsi="Cambria Math"/>
                <w:i/>
                <w:noProof/>
                <w:sz w:val="28"/>
                <w:szCs w:val="28"/>
                <w:lang w:val="en-US"/>
              </w:rPr>
            </m:ctrlPr>
          </m:dPr>
          <m:e>
            <m:r>
              <w:rPr>
                <w:rFonts w:ascii="Cambria Math" w:hAnsi="Cambria Math"/>
                <w:noProof/>
                <w:sz w:val="28"/>
                <w:szCs w:val="28"/>
                <w:lang w:val="en-US"/>
              </w:rPr>
              <m:t>τ</m:t>
            </m:r>
          </m:e>
        </m:d>
      </m:oMath>
      <w:r w:rsidR="00574E0E">
        <w:rPr>
          <w:noProof/>
          <w:sz w:val="28"/>
          <w:szCs w:val="28"/>
        </w:rPr>
        <w:t xml:space="preserve"> –</w:t>
      </w:r>
      <w:r w:rsidR="00CA61F6">
        <w:rPr>
          <w:noProof/>
          <w:sz w:val="28"/>
          <w:szCs w:val="28"/>
        </w:rPr>
        <w:t xml:space="preserve"> функция автокорреляции сигнала,</w:t>
      </w:r>
    </w:p>
    <w:p w:rsidR="003D566E" w:rsidRPr="003D566E" w:rsidRDefault="006A064A" w:rsidP="00750432">
      <w:pPr>
        <w:ind w:firstLine="720"/>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ξ</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обр</m:t>
                </m:r>
              </m:sub>
            </m:sSub>
          </m:sub>
        </m:sSub>
        <m:d>
          <m:dPr>
            <m:ctrlPr>
              <w:rPr>
                <w:rFonts w:ascii="Cambria Math" w:hAnsi="Cambria Math"/>
                <w:i/>
                <w:noProof/>
                <w:sz w:val="28"/>
                <w:szCs w:val="28"/>
                <w:lang w:val="en-US"/>
              </w:rPr>
            </m:ctrlPr>
          </m:dPr>
          <m:e>
            <m:r>
              <w:rPr>
                <w:rFonts w:ascii="Cambria Math" w:hAnsi="Cambria Math"/>
                <w:noProof/>
                <w:sz w:val="28"/>
                <w:szCs w:val="28"/>
                <w:lang w:val="en-US"/>
              </w:rPr>
              <m:t>τ</m:t>
            </m:r>
          </m:e>
        </m:d>
      </m:oMath>
      <w:r w:rsidR="00D24F71" w:rsidRPr="00D24F71">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Sξ</m:t>
            </m:r>
          </m:sub>
        </m:sSub>
        <m:d>
          <m:dPr>
            <m:ctrlPr>
              <w:rPr>
                <w:rFonts w:ascii="Cambria Math" w:hAnsi="Cambria Math"/>
                <w:i/>
                <w:noProof/>
                <w:sz w:val="28"/>
                <w:szCs w:val="28"/>
                <w:lang w:val="en-US"/>
              </w:rPr>
            </m:ctrlPr>
          </m:dPr>
          <m:e>
            <m:r>
              <w:rPr>
                <w:rFonts w:ascii="Cambria Math" w:hAnsi="Cambria Math"/>
                <w:noProof/>
                <w:sz w:val="28"/>
                <w:szCs w:val="28"/>
                <w:lang w:val="en-US"/>
              </w:rPr>
              <m:t>τ</m:t>
            </m:r>
          </m:e>
        </m:d>
      </m:oMath>
      <w:r w:rsidR="00574E0E">
        <w:rPr>
          <w:noProof/>
          <w:sz w:val="28"/>
          <w:szCs w:val="28"/>
        </w:rPr>
        <w:t xml:space="preserve"> –</w:t>
      </w:r>
      <w:r w:rsidR="00CA61F6">
        <w:rPr>
          <w:noProof/>
          <w:sz w:val="28"/>
          <w:szCs w:val="28"/>
        </w:rPr>
        <w:t xml:space="preserve"> функции взаимной корреляции,</w:t>
      </w:r>
    </w:p>
    <w:p w:rsidR="003D566E" w:rsidRPr="009B3498" w:rsidRDefault="006A064A" w:rsidP="00750432">
      <w:pPr>
        <w:ind w:firstLine="720"/>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ξξ</m:t>
            </m:r>
          </m:sub>
        </m:sSub>
        <m:r>
          <w:rPr>
            <w:rFonts w:ascii="Cambria Math" w:hAnsi="Cambria Math"/>
            <w:noProof/>
            <w:sz w:val="28"/>
            <w:szCs w:val="28"/>
          </w:rPr>
          <m:t>(</m:t>
        </m:r>
        <m:r>
          <w:rPr>
            <w:rFonts w:ascii="Cambria Math" w:hAnsi="Cambria Math"/>
            <w:noProof/>
            <w:sz w:val="28"/>
            <w:szCs w:val="28"/>
            <w:lang w:val="en-US"/>
          </w:rPr>
          <m:t>τ</m:t>
        </m:r>
        <m:r>
          <w:rPr>
            <w:rFonts w:ascii="Cambria Math" w:hAnsi="Cambria Math"/>
            <w:noProof/>
            <w:sz w:val="28"/>
            <w:szCs w:val="28"/>
          </w:rPr>
          <m:t>)</m:t>
        </m:r>
      </m:oMath>
      <w:r w:rsidR="00574E0E">
        <w:rPr>
          <w:noProof/>
          <w:sz w:val="28"/>
          <w:szCs w:val="28"/>
        </w:rPr>
        <w:t xml:space="preserve"> –</w:t>
      </w:r>
      <w:r w:rsidR="003D566E">
        <w:rPr>
          <w:noProof/>
          <w:sz w:val="28"/>
          <w:szCs w:val="28"/>
        </w:rPr>
        <w:t xml:space="preserve"> функция автокорреляции помехи.</w:t>
      </w:r>
    </w:p>
    <w:p w:rsidR="003D566E" w:rsidRPr="003D566E" w:rsidRDefault="0032581A" w:rsidP="00750432">
      <w:pPr>
        <w:ind w:firstLine="0"/>
        <w:jc w:val="center"/>
        <w:rPr>
          <w:b/>
          <w:noProof/>
          <w:sz w:val="28"/>
          <w:szCs w:val="28"/>
        </w:rPr>
      </w:pPr>
      <w:r w:rsidRPr="008E5887">
        <w:object w:dxaOrig="8039" w:dyaOrig="6111">
          <v:shape id="_x0000_i1167" type="#_x0000_t75" style="width:320.25pt;height:243.75pt" o:ole="">
            <v:imagedata r:id="rId304" o:title=""/>
          </v:shape>
          <o:OLEObject Type="Embed" ProgID="Visio.Drawing.11" ShapeID="_x0000_i1167" DrawAspect="Content" ObjectID="_1415007923" r:id="rId305"/>
        </w:object>
      </w:r>
    </w:p>
    <w:p w:rsidR="00EE6D1F" w:rsidRPr="00255C10" w:rsidRDefault="00255C10" w:rsidP="00750432">
      <w:pPr>
        <w:ind w:firstLine="0"/>
        <w:jc w:val="center"/>
        <w:rPr>
          <w:noProof/>
          <w:sz w:val="28"/>
          <w:szCs w:val="28"/>
        </w:rPr>
      </w:pPr>
      <w:r>
        <w:rPr>
          <w:noProof/>
          <w:sz w:val="28"/>
          <w:szCs w:val="28"/>
        </w:rPr>
        <w:t>Рисунок 7.20</w:t>
      </w:r>
      <w:r w:rsidR="003646C9" w:rsidRPr="00255C10">
        <w:rPr>
          <w:noProof/>
          <w:sz w:val="28"/>
          <w:szCs w:val="28"/>
        </w:rPr>
        <w:t>.</w:t>
      </w:r>
      <w:r w:rsidR="00E74112">
        <w:rPr>
          <w:noProof/>
          <w:sz w:val="28"/>
          <w:szCs w:val="28"/>
        </w:rPr>
        <w:t xml:space="preserve"> Сущность выделения слабого сигнала на фоне помех</w:t>
      </w:r>
    </w:p>
    <w:p w:rsidR="003646C9" w:rsidRDefault="003646C9" w:rsidP="00750432">
      <w:pPr>
        <w:jc w:val="center"/>
        <w:rPr>
          <w:b/>
          <w:noProof/>
          <w:sz w:val="28"/>
          <w:szCs w:val="28"/>
        </w:rPr>
      </w:pPr>
    </w:p>
    <w:p w:rsidR="003646C9" w:rsidRPr="00CA61F6" w:rsidRDefault="006A064A" w:rsidP="00750432">
      <w:pPr>
        <w:rPr>
          <w:noProof/>
          <w:sz w:val="28"/>
          <w:szCs w:val="28"/>
        </w:rPr>
      </w:pPr>
      <m:oMath>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s</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обр</m:t>
                    </m:r>
                  </m:sub>
                </m:sSub>
              </m:sub>
            </m:sSub>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ξξ</m:t>
                </m:r>
              </m:sub>
            </m:sSub>
          </m:den>
        </m:f>
      </m:oMath>
      <w:r w:rsidR="00CA61F6" w:rsidRPr="00CA61F6">
        <w:t xml:space="preserve"> </w:t>
      </w:r>
      <w:r w:rsidR="00CA61F6" w:rsidRPr="00CA61F6">
        <w:rPr>
          <w:noProof/>
          <w:sz w:val="28"/>
          <w:szCs w:val="28"/>
        </w:rPr>
        <w:t>растет,</w:t>
      </w:r>
      <w:r w:rsidR="00D24F71" w:rsidRPr="00D24F71">
        <w:rPr>
          <w:noProof/>
          <w:sz w:val="28"/>
          <w:szCs w:val="28"/>
        </w:rPr>
        <w:t xml:space="preserve"> </w:t>
      </w:r>
      <w:r w:rsidR="00CA61F6" w:rsidRPr="00CA61F6">
        <w:rPr>
          <w:noProof/>
          <w:sz w:val="28"/>
          <w:szCs w:val="28"/>
        </w:rPr>
        <w:t xml:space="preserve">если </w:t>
      </w:r>
      <m:oMath>
        <m:r>
          <w:rPr>
            <w:rFonts w:ascii="Cambria Math" w:hAnsi="Cambria Math"/>
            <w:noProof/>
            <w:sz w:val="28"/>
            <w:szCs w:val="28"/>
          </w:rPr>
          <m:t>τ</m:t>
        </m:r>
      </m:oMath>
      <w:r w:rsidR="00CA61F6" w:rsidRPr="00CA61F6">
        <w:rPr>
          <w:noProof/>
          <w:sz w:val="28"/>
          <w:szCs w:val="28"/>
        </w:rPr>
        <w:t xml:space="preserve"> увеличивается.</w:t>
      </w:r>
    </w:p>
    <w:p w:rsidR="003646C9" w:rsidRDefault="003646C9" w:rsidP="00750432">
      <w:pPr>
        <w:rPr>
          <w:noProof/>
          <w:sz w:val="28"/>
          <w:szCs w:val="28"/>
        </w:rPr>
      </w:pPr>
      <w:r>
        <w:rPr>
          <w:noProof/>
          <w:sz w:val="28"/>
          <w:szCs w:val="28"/>
        </w:rPr>
        <w:t xml:space="preserve">Чем больше </w:t>
      </w:r>
      <m:oMath>
        <m:r>
          <w:rPr>
            <w:rFonts w:ascii="Cambria Math" w:hAnsi="Cambria Math"/>
            <w:noProof/>
            <w:sz w:val="28"/>
            <w:szCs w:val="28"/>
          </w:rPr>
          <m:t>τ</m:t>
        </m:r>
      </m:oMath>
      <w:r>
        <w:rPr>
          <w:noProof/>
          <w:sz w:val="28"/>
          <w:szCs w:val="28"/>
        </w:rPr>
        <w:t>, тем лучше (больше отношение мощности сигнала к помехе).</w:t>
      </w:r>
    </w:p>
    <w:p w:rsidR="003646C9" w:rsidRPr="003646C9" w:rsidRDefault="003646C9" w:rsidP="00750432">
      <w:pPr>
        <w:rPr>
          <w:noProof/>
          <w:sz w:val="28"/>
          <w:szCs w:val="28"/>
        </w:rPr>
      </w:pPr>
    </w:p>
    <w:p w:rsidR="00645207" w:rsidRDefault="00645207" w:rsidP="00750432">
      <w:pPr>
        <w:rPr>
          <w:noProof/>
          <w:sz w:val="28"/>
          <w:szCs w:val="28"/>
          <w:u w:val="single"/>
        </w:rPr>
      </w:pPr>
      <w:r>
        <w:rPr>
          <w:noProof/>
          <w:sz w:val="28"/>
          <w:szCs w:val="28"/>
        </w:rPr>
        <w:t xml:space="preserve">Данный способ приема называется </w:t>
      </w:r>
      <w:r w:rsidRPr="003646C9">
        <w:rPr>
          <w:i/>
          <w:noProof/>
          <w:sz w:val="28"/>
          <w:szCs w:val="28"/>
          <w:u w:val="single"/>
        </w:rPr>
        <w:t>выделением сигнала на фоне помех</w:t>
      </w:r>
      <w:r>
        <w:rPr>
          <w:noProof/>
          <w:sz w:val="28"/>
          <w:szCs w:val="28"/>
          <w:u w:val="single"/>
        </w:rPr>
        <w:t>.</w:t>
      </w:r>
    </w:p>
    <w:p w:rsidR="00D07BE6" w:rsidRDefault="00D07BE6">
      <w:pPr>
        <w:rPr>
          <w:noProof/>
          <w:sz w:val="28"/>
          <w:szCs w:val="28"/>
          <w:u w:val="single"/>
        </w:rPr>
      </w:pPr>
      <w:r>
        <w:rPr>
          <w:noProof/>
          <w:sz w:val="28"/>
          <w:szCs w:val="28"/>
          <w:u w:val="single"/>
        </w:rPr>
        <w:br w:type="page"/>
      </w:r>
    </w:p>
    <w:p w:rsidR="00D07BE6" w:rsidRPr="00D07BE6" w:rsidRDefault="00D07BE6" w:rsidP="000E7964">
      <w:pPr>
        <w:pStyle w:val="ad"/>
        <w:rPr>
          <w:noProof/>
        </w:rPr>
      </w:pPr>
      <w:bookmarkStart w:id="60" w:name="_Toc303329718"/>
      <w:r w:rsidRPr="00D07BE6">
        <w:rPr>
          <w:noProof/>
        </w:rPr>
        <w:t xml:space="preserve">Часть </w:t>
      </w:r>
      <w:r w:rsidRPr="00D07BE6">
        <w:rPr>
          <w:noProof/>
          <w:lang w:val="en-US"/>
        </w:rPr>
        <w:t>II</w:t>
      </w:r>
      <w:r w:rsidRPr="00D07BE6">
        <w:rPr>
          <w:noProof/>
        </w:rPr>
        <w:t>.  Теория передачи сигналов</w:t>
      </w:r>
      <w:bookmarkEnd w:id="60"/>
    </w:p>
    <w:p w:rsidR="00D07BE6" w:rsidRPr="00D07BE6" w:rsidRDefault="00D07BE6" w:rsidP="00D07BE6">
      <w:pPr>
        <w:contextualSpacing/>
        <w:rPr>
          <w:b/>
          <w:noProof/>
          <w:sz w:val="28"/>
          <w:szCs w:val="28"/>
        </w:rPr>
      </w:pPr>
    </w:p>
    <w:p w:rsidR="00D07BE6" w:rsidRPr="00D07BE6" w:rsidRDefault="00D07BE6" w:rsidP="000E7964">
      <w:pPr>
        <w:pStyle w:val="af"/>
        <w:rPr>
          <w:noProof/>
        </w:rPr>
      </w:pPr>
      <w:bookmarkStart w:id="61" w:name="_Toc303329719"/>
      <w:r w:rsidRPr="00D07BE6">
        <w:rPr>
          <w:noProof/>
        </w:rPr>
        <w:t>8.</w:t>
      </w:r>
      <w:r w:rsidRPr="00D07BE6">
        <w:rPr>
          <w:noProof/>
        </w:rPr>
        <w:tab/>
        <w:t>Случайные сигналы</w:t>
      </w:r>
      <w:bookmarkEnd w:id="61"/>
    </w:p>
    <w:p w:rsidR="00D07BE6" w:rsidRPr="00D07BE6" w:rsidRDefault="00D07BE6" w:rsidP="00D07BE6">
      <w:pPr>
        <w:contextualSpacing/>
        <w:rPr>
          <w:b/>
          <w:noProof/>
          <w:sz w:val="28"/>
          <w:szCs w:val="28"/>
          <w:u w:val="single"/>
        </w:rPr>
      </w:pPr>
    </w:p>
    <w:p w:rsidR="00D07BE6" w:rsidRPr="00D07BE6" w:rsidRDefault="00D07BE6" w:rsidP="000E7964">
      <w:pPr>
        <w:pStyle w:val="af3"/>
        <w:rPr>
          <w:noProof/>
        </w:rPr>
      </w:pPr>
      <w:bookmarkStart w:id="62" w:name="_Toc303329720"/>
      <w:r w:rsidRPr="00D07BE6">
        <w:rPr>
          <w:noProof/>
        </w:rPr>
        <w:t>8.1.</w:t>
      </w:r>
      <w:r w:rsidRPr="00D07BE6">
        <w:rPr>
          <w:noProof/>
        </w:rPr>
        <w:tab/>
        <w:t>Энергетический спектр случайных сигналов</w:t>
      </w:r>
      <w:bookmarkEnd w:id="62"/>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При наблюдении за течением случайного процесса (СП) мы можем опре</w:t>
      </w:r>
      <w:r w:rsidRPr="00D07BE6">
        <w:rPr>
          <w:sz w:val="28"/>
          <w:szCs w:val="28"/>
        </w:rPr>
        <w:softHyphen/>
        <w:t xml:space="preserve">делить лишь текущий спектр данной реализации </w:t>
      </w:r>
      <m:oMath>
        <m:sSub>
          <m:sSubPr>
            <m:ctrlPr>
              <w:rPr>
                <w:rFonts w:ascii="Cambria Math" w:hAnsi="Arial" w:cs="Arial"/>
                <w:i/>
                <w:noProof/>
                <w:sz w:val="28"/>
                <w:szCs w:val="28"/>
              </w:rPr>
            </m:ctrlPr>
          </m:sSubPr>
          <m:e>
            <m:r>
              <w:rPr>
                <w:rFonts w:ascii="Cambria Math" w:hAnsi="Cambria Math" w:cs="Arial"/>
                <w:noProof/>
                <w:sz w:val="28"/>
                <w:szCs w:val="28"/>
              </w:rPr>
              <m:t>ξ</m:t>
            </m:r>
          </m:e>
          <m:sub>
            <m:r>
              <w:rPr>
                <w:rFonts w:ascii="Cambria Math" w:hAnsi="Cambria Math" w:cs="Arial"/>
                <w:noProof/>
                <w:sz w:val="28"/>
                <w:szCs w:val="28"/>
              </w:rPr>
              <m:t>i</m:t>
            </m:r>
          </m:sub>
        </m:sSub>
        <m:r>
          <w:rPr>
            <w:rFonts w:ascii="Cambria Math" w:hAnsi="Cambria Math"/>
            <w:sz w:val="28"/>
            <w:szCs w:val="28"/>
          </w:rPr>
          <m:t>(t)</m:t>
        </m:r>
      </m:oMath>
      <w:r w:rsidRPr="00D07BE6">
        <w:rPr>
          <w:sz w:val="28"/>
          <w:szCs w:val="28"/>
        </w:rPr>
        <w:t>, т.е.</w:t>
      </w:r>
    </w:p>
    <w:p w:rsidR="00D07BE6" w:rsidRPr="00D07BE6" w:rsidRDefault="004B65A5" w:rsidP="00D07BE6">
      <w:pPr>
        <w:ind w:firstLine="0"/>
        <w:contextualSpacing/>
        <w:jc w:val="center"/>
        <w:rPr>
          <w:sz w:val="28"/>
          <w:szCs w:val="28"/>
        </w:rPr>
      </w:pPr>
      <w:r w:rsidRPr="00D07BE6">
        <w:rPr>
          <w:sz w:val="28"/>
          <w:szCs w:val="28"/>
        </w:rPr>
        <w:object w:dxaOrig="6849" w:dyaOrig="4297">
          <v:shape id="_x0000_i1168" type="#_x0000_t75" style="width:240pt;height:150pt" o:ole="">
            <v:imagedata r:id="rId306" o:title=""/>
          </v:shape>
          <o:OLEObject Type="Embed" ProgID="Visio.Drawing.11" ShapeID="_x0000_i1168" DrawAspect="Content" ObjectID="_1415007924" r:id="rId307"/>
        </w:object>
      </w:r>
    </w:p>
    <w:p w:rsidR="00D07BE6" w:rsidRPr="00D07BE6" w:rsidRDefault="00D07BE6" w:rsidP="00D07BE6">
      <w:pPr>
        <w:ind w:firstLine="0"/>
        <w:contextualSpacing/>
        <w:jc w:val="center"/>
        <w:rPr>
          <w:sz w:val="28"/>
          <w:szCs w:val="28"/>
        </w:rPr>
      </w:pPr>
      <w:r w:rsidRPr="00D07BE6">
        <w:rPr>
          <w:sz w:val="28"/>
          <w:szCs w:val="28"/>
        </w:rPr>
        <w:t>Рисунок 8.1. Реализация случайного процесса</w:t>
      </w:r>
    </w:p>
    <w:p w:rsidR="00D07BE6" w:rsidRPr="00D07BE6" w:rsidRDefault="00D07BE6" w:rsidP="00D07BE6">
      <w:pPr>
        <w:contextualSpacing/>
        <w:jc w:val="center"/>
        <w:rPr>
          <w:sz w:val="28"/>
          <w:szCs w:val="28"/>
        </w:rPr>
      </w:pPr>
    </w:p>
    <w:p w:rsidR="00D07BE6" w:rsidRPr="00D07BE6" w:rsidRDefault="006A064A" w:rsidP="00D07BE6">
      <w:pPr>
        <w:contextualSpacing/>
        <w:jc w:val="center"/>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-jωt</m:t>
                  </m:r>
                </m:sup>
              </m:sSup>
              <m:r>
                <w:rPr>
                  <w:rFonts w:ascii="Cambria Math" w:hAnsi="Cambria Math"/>
                  <w:sz w:val="28"/>
                  <w:szCs w:val="28"/>
                </w:rPr>
                <m:t>dt</m:t>
              </m:r>
            </m:e>
          </m:nary>
          <m:r>
            <w:rPr>
              <w:rFonts w:ascii="Cambria Math" w:hAnsi="Cambria Math"/>
              <w:sz w:val="28"/>
              <w:szCs w:val="28"/>
            </w:rPr>
            <m:t>.                                          (8.1)</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Функция (8.1) случайная, поэтому удобно ввести неслучайную функцию – </w:t>
      </w:r>
      <w:r w:rsidRPr="00D07BE6">
        <w:rPr>
          <w:i/>
          <w:sz w:val="28"/>
          <w:szCs w:val="28"/>
          <w:u w:val="single"/>
        </w:rPr>
        <w:t>энергетический спектр</w:t>
      </w:r>
      <w:r w:rsidRPr="00D07BE6">
        <w:rPr>
          <w:sz w:val="28"/>
          <w:szCs w:val="28"/>
        </w:rPr>
        <w:t>.</w:t>
      </w:r>
    </w:p>
    <w:p w:rsidR="00D07BE6" w:rsidRPr="00D07BE6" w:rsidRDefault="00D07BE6" w:rsidP="00D07BE6">
      <w:pPr>
        <w:contextualSpacing/>
        <w:rPr>
          <w:sz w:val="28"/>
          <w:szCs w:val="28"/>
        </w:rPr>
      </w:pPr>
      <w:r w:rsidRPr="00D07BE6">
        <w:rPr>
          <w:sz w:val="28"/>
          <w:szCs w:val="28"/>
        </w:rPr>
        <w:t>Энергетический спектр стационарного случайного процесса определяется как спектр его функции корреляции.</w:t>
      </w:r>
    </w:p>
    <w:p w:rsidR="00D07BE6" w:rsidRPr="00D07BE6" w:rsidRDefault="00D07BE6" w:rsidP="00D07BE6">
      <w:pPr>
        <w:contextualSpacing/>
        <w:rPr>
          <w:sz w:val="28"/>
          <w:szCs w:val="28"/>
        </w:rPr>
      </w:pPr>
      <w:r w:rsidRPr="00D07BE6">
        <w:rPr>
          <w:sz w:val="28"/>
          <w:szCs w:val="28"/>
        </w:rPr>
        <w:t>Прямое преобразование Фурье:</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Para>
        <m:oMathParaPr>
          <m:jc m:val="right"/>
        </m:oMathPara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-jωτ</m:t>
                  </m:r>
                </m:sup>
              </m:sSup>
              <m:r>
                <w:rPr>
                  <w:rFonts w:ascii="Cambria Math" w:hAnsi="Cambria Math"/>
                  <w:sz w:val="28"/>
                  <w:szCs w:val="28"/>
                </w:rPr>
                <m:t>dτ,</m:t>
              </m:r>
              <m:r>
                <m:rPr>
                  <m:sty m:val="p"/>
                </m:rPr>
                <w:rPr>
                  <w:rFonts w:ascii="Cambria Math" w:hAnsi="Cambria Math"/>
                  <w:sz w:val="28"/>
                  <w:szCs w:val="28"/>
                </w:rPr>
                <m:t xml:space="preserve">                                            (8.2)</m:t>
              </m:r>
            </m:e>
          </m:nary>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Обратное преобразование Фурье:</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Para>
        <m:oMathParaPr>
          <m:jc m:val="center"/>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G(ω)</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jωτ</m:t>
                  </m:r>
                </m:sup>
              </m:sSup>
              <m:r>
                <w:rPr>
                  <w:rFonts w:ascii="Cambria Math" w:hAnsi="Cambria Math"/>
                  <w:sz w:val="28"/>
                  <w:szCs w:val="28"/>
                </w:rPr>
                <m:t>dω</m:t>
              </m:r>
            </m:e>
          </m:nary>
          <m:r>
            <w:rPr>
              <w:rFonts w:ascii="Cambria Math" w:hAnsi="Cambria Math"/>
              <w:sz w:val="28"/>
              <w:szCs w:val="28"/>
            </w:rPr>
            <m:t>.</m:t>
          </m:r>
        </m:oMath>
      </m:oMathPara>
    </w:p>
    <w:p w:rsidR="00D07BE6" w:rsidRPr="00D07BE6" w:rsidRDefault="00D07BE6" w:rsidP="00D07BE6">
      <w:pPr>
        <w:ind w:firstLine="0"/>
        <w:contextualSpacing/>
        <w:rPr>
          <w:sz w:val="28"/>
          <w:szCs w:val="28"/>
        </w:rPr>
      </w:pPr>
    </w:p>
    <w:p w:rsidR="00D07BE6" w:rsidRPr="00D07BE6" w:rsidRDefault="00D07BE6" w:rsidP="00D07BE6">
      <w:pPr>
        <w:contextualSpacing/>
        <w:rPr>
          <w:sz w:val="28"/>
          <w:szCs w:val="28"/>
        </w:rPr>
      </w:pPr>
      <w:r w:rsidRPr="00D07BE6">
        <w:rPr>
          <w:sz w:val="28"/>
          <w:szCs w:val="28"/>
        </w:rPr>
        <w:t xml:space="preserve">Пара преобразований, связывающая функции </w:t>
      </w:r>
      <m:oMath>
        <m:r>
          <w:rPr>
            <w:rFonts w:ascii="Cambria Math" w:hAnsi="Cambria Math"/>
            <w:sz w:val="28"/>
            <w:szCs w:val="28"/>
          </w:rPr>
          <m:t>G(ω)</m:t>
        </m:r>
      </m:oMath>
      <w:r w:rsidRPr="00D07BE6">
        <w:rPr>
          <w:sz w:val="28"/>
          <w:szCs w:val="28"/>
        </w:rPr>
        <w:t xml:space="preserve"> и </w:t>
      </w:r>
      <m:oMath>
        <m:r>
          <w:rPr>
            <w:rFonts w:ascii="Cambria Math" w:hAnsi="Cambria Math"/>
            <w:sz w:val="28"/>
            <w:szCs w:val="28"/>
          </w:rPr>
          <m:t>B(τ)</m:t>
        </m:r>
      </m:oMath>
      <w:r w:rsidRPr="00D07BE6">
        <w:rPr>
          <w:sz w:val="28"/>
          <w:szCs w:val="28"/>
        </w:rPr>
        <w:t>, носит наз</w:t>
      </w:r>
      <w:r w:rsidRPr="00D07BE6">
        <w:rPr>
          <w:sz w:val="28"/>
          <w:szCs w:val="28"/>
        </w:rPr>
        <w:softHyphen/>
        <w:t xml:space="preserve">вание </w:t>
      </w:r>
      <w:r w:rsidRPr="00D07BE6">
        <w:rPr>
          <w:i/>
          <w:sz w:val="28"/>
          <w:szCs w:val="28"/>
          <w:u w:val="single"/>
        </w:rPr>
        <w:t>преобразование (теорема) Винера-Хинчина</w:t>
      </w:r>
      <w:r w:rsidRPr="00D07BE6">
        <w:rPr>
          <w:sz w:val="28"/>
          <w:szCs w:val="28"/>
        </w:rPr>
        <w:t xml:space="preserve">. Т.к. </w:t>
      </w:r>
      <m:oMath>
        <m:r>
          <w:rPr>
            <w:rFonts w:ascii="Cambria Math" w:hAnsi="Cambria Math"/>
            <w:sz w:val="28"/>
            <w:szCs w:val="28"/>
          </w:rPr>
          <m:t>B(τ)</m:t>
        </m:r>
      </m:oMath>
      <w:r w:rsidRPr="00D07BE6">
        <w:rPr>
          <w:sz w:val="28"/>
          <w:szCs w:val="28"/>
        </w:rPr>
        <w:t xml:space="preserve"> и </w:t>
      </w:r>
      <m:oMath>
        <m:r>
          <w:rPr>
            <w:rFonts w:ascii="Cambria Math" w:hAnsi="Cambria Math"/>
            <w:sz w:val="28"/>
            <w:szCs w:val="28"/>
          </w:rPr>
          <m:t>G(ω)</m:t>
        </m:r>
      </m:oMath>
      <w:r w:rsidRPr="00D07BE6">
        <w:rPr>
          <w:sz w:val="28"/>
          <w:szCs w:val="28"/>
        </w:rPr>
        <w:t xml:space="preserve"> – четные функции своих аргументов, то формулы можно записать в другом виде:</w:t>
      </w:r>
    </w:p>
    <w:p w:rsidR="00D07BE6" w:rsidRPr="00D07BE6" w:rsidRDefault="00D07BE6" w:rsidP="00D07BE6">
      <w:pPr>
        <w:contextualSpacing/>
        <w:jc w:val="center"/>
        <w:rPr>
          <w:i/>
          <w:sz w:val="28"/>
          <w:szCs w:val="28"/>
        </w:rPr>
      </w:pPr>
      <m:oMathPara>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=2</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ωτ</m:t>
                  </m:r>
                </m:e>
              </m:func>
              <m:r>
                <w:rPr>
                  <w:rFonts w:ascii="Cambria Math" w:hAnsi="Cambria Math"/>
                  <w:sz w:val="28"/>
                  <w:szCs w:val="28"/>
                </w:rPr>
                <m:t xml:space="preserve"> dτ</m:t>
              </m:r>
            </m:e>
          </m:nary>
          <m:r>
            <w:rPr>
              <w:rFonts w:ascii="Cambria Math" w:hAnsi="Cambria Math"/>
              <w:sz w:val="28"/>
              <w:szCs w:val="28"/>
            </w:rPr>
            <m:t>,  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ωτ</m:t>
                  </m:r>
                </m:e>
              </m:func>
              <m:r>
                <w:rPr>
                  <w:rFonts w:ascii="Cambria Math" w:hAnsi="Cambria Math"/>
                  <w:sz w:val="28"/>
                  <w:szCs w:val="28"/>
                </w:rPr>
                <m:t xml:space="preserve"> dω</m:t>
              </m:r>
            </m:e>
          </m:nary>
          <m:r>
            <w:rPr>
              <w:rFonts w:ascii="Cambria Math" w:hAnsi="Cambria Math"/>
              <w:sz w:val="28"/>
              <w:szCs w:val="28"/>
            </w:rPr>
            <m:t>.</m:t>
          </m:r>
        </m:oMath>
      </m:oMathPara>
    </w:p>
    <w:p w:rsidR="00D07BE6" w:rsidRPr="00D07BE6" w:rsidRDefault="00D07BE6" w:rsidP="00D07BE6">
      <w:pPr>
        <w:contextualSpacing/>
        <w:rPr>
          <w:i/>
          <w:sz w:val="28"/>
          <w:szCs w:val="28"/>
        </w:rPr>
      </w:pPr>
    </w:p>
    <w:p w:rsidR="00D07BE6" w:rsidRPr="00D07BE6" w:rsidRDefault="00D07BE6" w:rsidP="00D07BE6">
      <w:pPr>
        <w:contextualSpacing/>
        <w:rPr>
          <w:sz w:val="28"/>
          <w:szCs w:val="28"/>
        </w:rPr>
      </w:pPr>
      <w:r w:rsidRPr="00D07BE6">
        <w:rPr>
          <w:sz w:val="28"/>
          <w:szCs w:val="28"/>
        </w:rPr>
        <w:t xml:space="preserve">Физический смысл функции </w:t>
      </w:r>
      <m:oMath>
        <m:r>
          <w:rPr>
            <w:rFonts w:ascii="Cambria Math" w:hAnsi="Cambria Math"/>
            <w:sz w:val="28"/>
            <w:szCs w:val="28"/>
          </w:rPr>
          <m:t>G(ω)</m:t>
        </m:r>
      </m:oMath>
      <w:r w:rsidRPr="00D07BE6">
        <w:rPr>
          <w:sz w:val="28"/>
          <w:szCs w:val="28"/>
        </w:rPr>
        <w:t xml:space="preserve"> легко выяснить, если положить </w:t>
      </w:r>
      <m:oMath>
        <m:r>
          <w:rPr>
            <w:rFonts w:ascii="Cambria Math" w:hAnsi="Cambria Math"/>
            <w:sz w:val="28"/>
            <w:szCs w:val="28"/>
          </w:rPr>
          <m:t>τ=0</m:t>
        </m:r>
      </m:oMath>
      <w:r w:rsidRPr="00D07BE6">
        <w:rPr>
          <w:sz w:val="28"/>
          <w:szCs w:val="28"/>
        </w:rPr>
        <w:t>, то</w:t>
      </w:r>
      <w:r w:rsidRPr="00D07BE6">
        <w:rPr>
          <w:sz w:val="28"/>
          <w:szCs w:val="28"/>
        </w:rPr>
        <w:softHyphen/>
        <w:t>гда</w:t>
      </w:r>
    </w:p>
    <w:p w:rsidR="00D07BE6" w:rsidRPr="00D07BE6" w:rsidRDefault="00D07BE6" w:rsidP="00D07BE6">
      <w:pPr>
        <w:contextualSpacing/>
        <w:rPr>
          <w:sz w:val="28"/>
          <w:szCs w:val="28"/>
        </w:rPr>
      </w:pPr>
    </w:p>
    <w:p w:rsidR="00D07BE6" w:rsidRPr="00D07BE6" w:rsidRDefault="00D07BE6" w:rsidP="004B65A5">
      <w:pPr>
        <w:spacing w:line="360" w:lineRule="auto"/>
        <w:contextualSpacing/>
        <w:jc w:val="center"/>
        <w:rPr>
          <w:sz w:val="28"/>
          <w:szCs w:val="28"/>
        </w:rPr>
      </w:pPr>
      <m:oMathPara>
        <m:oMathParaPr>
          <m:jc m:val="right"/>
        </m:oMathParaPr>
        <m:oMath>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r>
                <w:rPr>
                  <w:rFonts w:ascii="Cambria Math" w:hAnsi="Cambria Math"/>
                  <w:sz w:val="28"/>
                  <w:szCs w:val="28"/>
                  <w:lang w:val="en-US"/>
                </w:rPr>
                <m:t>π</m:t>
              </m:r>
            </m:den>
          </m:f>
          <m:nary>
            <m:naryPr>
              <m:limLoc m:val="undOvr"/>
              <m:ctrlPr>
                <w:rPr>
                  <w:rFonts w:ascii="Cambria Math" w:hAnsi="Cambria Math"/>
                  <w:i/>
                  <w:sz w:val="28"/>
                  <w:szCs w:val="28"/>
                  <w:lang w:val="en-US"/>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ω</m:t>
                  </m:r>
                </m:e>
              </m:d>
              <m:r>
                <w:rPr>
                  <w:rFonts w:ascii="Cambria Math" w:hAnsi="Cambria Math"/>
                  <w:sz w:val="28"/>
                  <w:szCs w:val="28"/>
                  <w:lang w:val="en-US"/>
                </w:rPr>
                <m:t>dω</m:t>
              </m:r>
            </m:e>
          </m:nary>
          <m:r>
            <w:rPr>
              <w:rFonts w:ascii="Cambria Math" w:hAnsi="Cambria Math"/>
              <w:sz w:val="28"/>
              <w:szCs w:val="28"/>
            </w:rPr>
            <m:t xml:space="preserve">                                             (8.3)</m:t>
          </m:r>
        </m:oMath>
      </m:oMathPara>
    </w:p>
    <w:p w:rsidR="00D07BE6" w:rsidRPr="00D07BE6" w:rsidRDefault="00D07BE6" w:rsidP="004B65A5">
      <w:pPr>
        <w:spacing w:line="360" w:lineRule="auto"/>
        <w:contextualSpacing/>
        <w:rPr>
          <w:sz w:val="28"/>
          <w:szCs w:val="28"/>
        </w:rPr>
      </w:pPr>
      <w:r w:rsidRPr="00D07BE6">
        <w:rPr>
          <w:sz w:val="28"/>
          <w:szCs w:val="28"/>
        </w:rPr>
        <w:t>или</w:t>
      </w:r>
    </w:p>
    <w:p w:rsidR="00D07BE6" w:rsidRPr="00D07BE6" w:rsidRDefault="00D07BE6" w:rsidP="00D07BE6">
      <w:pPr>
        <w:contextualSpacing/>
        <w:jc w:val="center"/>
        <w:rPr>
          <w:sz w:val="28"/>
          <w:szCs w:val="28"/>
        </w:rPr>
      </w:pPr>
      <m:oMathPara>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f</m:t>
                  </m:r>
                </m:e>
              </m:d>
              <m:r>
                <w:rPr>
                  <w:rFonts w:ascii="Cambria Math" w:hAnsi="Cambria Math"/>
                  <w:sz w:val="28"/>
                  <w:szCs w:val="28"/>
                </w:rPr>
                <m:t>df</m:t>
              </m:r>
            </m:e>
          </m:nary>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где </w:t>
      </w:r>
      <m:oMath>
        <m:r>
          <w:rPr>
            <w:rFonts w:ascii="Cambria Math" w:hAnsi="Cambria Math"/>
            <w:sz w:val="28"/>
            <w:szCs w:val="28"/>
          </w:rPr>
          <m:t>P</m:t>
        </m:r>
      </m:oMath>
      <w:r w:rsidRPr="00D07BE6">
        <w:rPr>
          <w:sz w:val="28"/>
          <w:szCs w:val="28"/>
        </w:rPr>
        <w:t xml:space="preserve"> – полная мощность процесса.</w:t>
      </w:r>
    </w:p>
    <w:p w:rsidR="00D07BE6" w:rsidRPr="00D07BE6" w:rsidRDefault="00D07BE6" w:rsidP="00D07BE6">
      <w:pPr>
        <w:contextualSpacing/>
        <w:rPr>
          <w:sz w:val="28"/>
          <w:szCs w:val="28"/>
        </w:rPr>
      </w:pPr>
      <w:r w:rsidRPr="00D07BE6">
        <w:rPr>
          <w:sz w:val="28"/>
          <w:szCs w:val="28"/>
        </w:rPr>
        <w:t>Поэтому энергетический спектр часто называют спектром мощности СП.</w:t>
      </w:r>
    </w:p>
    <w:p w:rsidR="00D07BE6" w:rsidRPr="00D07BE6" w:rsidRDefault="00D07BE6" w:rsidP="00D07BE6">
      <w:pPr>
        <w:contextualSpacing/>
        <w:rPr>
          <w:sz w:val="28"/>
          <w:szCs w:val="28"/>
        </w:rPr>
      </w:pPr>
      <w:r w:rsidRPr="00D07BE6">
        <w:rPr>
          <w:sz w:val="28"/>
          <w:szCs w:val="28"/>
        </w:rPr>
        <w:t xml:space="preserve">Формула (8.2) показывает, что функция </w:t>
      </w:r>
      <m:oMath>
        <m:r>
          <w:rPr>
            <w:rFonts w:ascii="Cambria Math" w:hAnsi="Cambria Math"/>
            <w:sz w:val="28"/>
            <w:szCs w:val="28"/>
          </w:rPr>
          <m:t>G(ω)</m:t>
        </m:r>
      </m:oMath>
      <w:r w:rsidRPr="00D07BE6">
        <w:rPr>
          <w:sz w:val="28"/>
          <w:szCs w:val="28"/>
        </w:rPr>
        <w:t xml:space="preserve"> выражает спектральную плот</w:t>
      </w:r>
      <w:r w:rsidRPr="00D07BE6">
        <w:rPr>
          <w:sz w:val="28"/>
          <w:szCs w:val="28"/>
        </w:rPr>
        <w:softHyphen/>
        <w:t xml:space="preserve">ность мощности процесса и, следовательно, имеет размерность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f</m:t>
            </m:r>
          </m:e>
        </m:d>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Вт</m:t>
                </m:r>
              </m:num>
              <m:den>
                <m:r>
                  <w:rPr>
                    <w:rFonts w:ascii="Cambria Math" w:hAnsi="Cambria Math"/>
                    <w:sz w:val="28"/>
                    <w:szCs w:val="28"/>
                  </w:rPr>
                  <m:t>Гц</m:t>
                </m:r>
              </m:den>
            </m:f>
          </m:e>
        </m:d>
      </m:oMath>
      <w:r w:rsidRPr="00D07BE6">
        <w:rPr>
          <w:sz w:val="28"/>
          <w:szCs w:val="28"/>
        </w:rPr>
        <w:t>, т.е. характеризует распределение мощности СП по частоте, это мощность СП в полосе частот 1 Гц.</w:t>
      </w:r>
    </w:p>
    <w:p w:rsidR="00D07BE6" w:rsidRPr="00D07BE6" w:rsidRDefault="004B65A5" w:rsidP="00D07BE6">
      <w:pPr>
        <w:ind w:firstLine="0"/>
        <w:contextualSpacing/>
        <w:jc w:val="center"/>
        <w:rPr>
          <w:sz w:val="28"/>
          <w:szCs w:val="28"/>
        </w:rPr>
      </w:pPr>
      <w:r w:rsidRPr="00D07BE6">
        <w:rPr>
          <w:sz w:val="28"/>
          <w:szCs w:val="28"/>
        </w:rPr>
        <w:object w:dxaOrig="5998" w:dyaOrig="4014">
          <v:shape id="_x0000_i1169" type="#_x0000_t75" style="width:204.75pt;height:136.5pt" o:ole="">
            <v:imagedata r:id="rId308" o:title=""/>
          </v:shape>
          <o:OLEObject Type="Embed" ProgID="Visio.Drawing.11" ShapeID="_x0000_i1169" DrawAspect="Content" ObjectID="_1415007925" r:id="rId309"/>
        </w:object>
      </w:r>
    </w:p>
    <w:p w:rsidR="00D07BE6" w:rsidRPr="00D07BE6" w:rsidRDefault="00D07BE6" w:rsidP="00D07BE6">
      <w:pPr>
        <w:ind w:firstLine="0"/>
        <w:contextualSpacing/>
        <w:jc w:val="center"/>
        <w:rPr>
          <w:sz w:val="28"/>
          <w:szCs w:val="28"/>
        </w:rPr>
      </w:pPr>
      <w:r w:rsidRPr="00D07BE6">
        <w:rPr>
          <w:sz w:val="28"/>
          <w:szCs w:val="28"/>
        </w:rPr>
        <w:t>Рисунок 8.2. Спектральная плотность мощности (энергетический спектр СП)</w:t>
      </w:r>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Мощность случайного процесса в полосе </w:t>
      </w:r>
      <m:oMath>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Pr="00D07BE6">
        <w:rPr>
          <w:sz w:val="28"/>
          <w:szCs w:val="28"/>
        </w:rPr>
        <w:t xml:space="preserve"> или </w:t>
      </w:r>
      <m:oMath>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oMath>
      <w:r w:rsidRPr="00D07BE6">
        <w:rPr>
          <w:sz w:val="28"/>
          <w:szCs w:val="28"/>
        </w:rPr>
        <w:t xml:space="preserve"> определяется следующим образом:</w:t>
      </w:r>
    </w:p>
    <w:p w:rsidR="00D07BE6" w:rsidRPr="00D07BE6" w:rsidRDefault="006A064A" w:rsidP="00D07BE6">
      <w:pPr>
        <w:contextualSpacing/>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1,2</m:t>
              </m:r>
            </m:sub>
          </m:sSub>
          <m:r>
            <w:rPr>
              <w:rFonts w:ascii="Cambria Math" w:hAnsi="Cambria Math"/>
              <w:sz w:val="28"/>
              <w:szCs w:val="28"/>
            </w:rPr>
            <m:t>=</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sub>
            <m:sup>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sup>
            <m:e>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f</m:t>
                  </m:r>
                </m:e>
              </m:d>
              <m:r>
                <w:rPr>
                  <w:rFonts w:ascii="Cambria Math" w:hAnsi="Cambria Math"/>
                  <w:sz w:val="28"/>
                  <w:szCs w:val="28"/>
                  <w:lang w:val="en-US"/>
                </w:rPr>
                <m:t>df</m:t>
              </m:r>
            </m:e>
          </m:nary>
          <m:r>
            <w:rPr>
              <w:rFonts w:ascii="Cambria Math" w:hAnsi="Cambria Math"/>
              <w:sz w:val="28"/>
              <w:szCs w:val="28"/>
              <w:lang w:val="en-US"/>
            </w:rPr>
            <m:t xml:space="preserve">    или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1,2</m:t>
              </m:r>
            </m:sub>
          </m:sSub>
          <m:r>
            <w:rPr>
              <w:rFonts w:ascii="Cambria Math" w:hAnsi="Cambria Math"/>
              <w:sz w:val="28"/>
              <w:szCs w:val="28"/>
            </w:rPr>
            <m:t>=</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1</m:t>
                  </m:r>
                </m:sub>
              </m:sSub>
            </m:sub>
            <m:sup>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2</m:t>
                  </m:r>
                </m:sub>
              </m:sSub>
            </m:sup>
            <m:e>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ω</m:t>
                  </m:r>
                </m:e>
              </m:d>
              <m:r>
                <w:rPr>
                  <w:rFonts w:ascii="Cambria Math" w:hAnsi="Cambria Math"/>
                  <w:sz w:val="28"/>
                  <w:szCs w:val="28"/>
                  <w:lang w:val="en-US"/>
                </w:rPr>
                <m:t>dω</m:t>
              </m:r>
            </m:e>
          </m:nary>
          <m:r>
            <w:rPr>
              <w:rFonts w:ascii="Cambria Math" w:hAnsi="Cambria Math"/>
              <w:sz w:val="28"/>
              <w:szCs w:val="28"/>
              <w:lang w:val="en-US"/>
            </w:rPr>
            <m:t>.</m:t>
          </m:r>
        </m:oMath>
      </m:oMathPara>
    </w:p>
    <w:p w:rsidR="00D07BE6" w:rsidRPr="00D07BE6" w:rsidRDefault="00D07BE6" w:rsidP="00D07BE6">
      <w:pPr>
        <w:contextualSpacing/>
        <w:rPr>
          <w:i/>
          <w:sz w:val="28"/>
          <w:szCs w:val="28"/>
        </w:rPr>
      </w:pPr>
    </w:p>
    <w:p w:rsidR="00D07BE6" w:rsidRPr="00D07BE6" w:rsidRDefault="00D07BE6" w:rsidP="00D07BE6">
      <w:pPr>
        <w:contextualSpacing/>
        <w:rPr>
          <w:sz w:val="28"/>
          <w:szCs w:val="28"/>
        </w:rPr>
      </w:pPr>
      <w:r w:rsidRPr="00D07BE6">
        <w:rPr>
          <w:sz w:val="28"/>
          <w:szCs w:val="28"/>
        </w:rPr>
        <w:t>Энергетический спектр можно выразить через текущий спектр реализа</w:t>
      </w:r>
      <w:r w:rsidRPr="00D07BE6">
        <w:rPr>
          <w:sz w:val="28"/>
          <w:szCs w:val="28"/>
        </w:rPr>
        <w:softHyphen/>
        <w:t>ции с помощью равенства Парсеваля: энергия сигнала определяется интегралом квадрата напряжения или интегралом квадрата модуля его спектральной плот</w:t>
      </w:r>
      <w:r w:rsidRPr="00D07BE6">
        <w:rPr>
          <w:sz w:val="28"/>
          <w:szCs w:val="28"/>
        </w:rPr>
        <w:softHyphen/>
        <w:t xml:space="preserve">ности по частоте. Энергия процесса </w:t>
      </w:r>
      <m:oMath>
        <m:r>
          <w:rPr>
            <w:rFonts w:ascii="Cambria Math" w:hAnsi="Cambria Math"/>
            <w:sz w:val="28"/>
            <w:szCs w:val="28"/>
          </w:rPr>
          <m:t>ξ(t)</m:t>
        </m:r>
      </m:oMath>
      <w:r w:rsidRPr="00D07BE6">
        <w:rPr>
          <w:sz w:val="28"/>
          <w:szCs w:val="28"/>
        </w:rPr>
        <w:t xml:space="preserve">, выделяющегося за время </w:t>
      </w:r>
      <m:oMath>
        <m:r>
          <w:rPr>
            <w:rFonts w:ascii="Cambria Math" w:hAnsi="Cambria Math"/>
            <w:sz w:val="28"/>
            <w:szCs w:val="28"/>
          </w:rPr>
          <m:t>t</m:t>
        </m:r>
      </m:oMath>
      <w:r w:rsidRPr="00D07BE6">
        <w:rPr>
          <w:sz w:val="28"/>
          <w:szCs w:val="28"/>
        </w:rPr>
        <w:t>, равна</w:t>
      </w:r>
      <w:r w:rsidR="004B65A5">
        <w:rPr>
          <w:sz w:val="28"/>
          <w:szCs w:val="28"/>
        </w:rPr>
        <w:t>:</w:t>
      </w:r>
    </w:p>
    <w:p w:rsidR="00D07BE6" w:rsidRPr="00D07BE6" w:rsidRDefault="006A064A" w:rsidP="00D07BE6">
      <w:pPr>
        <w:contextualSpacing/>
        <w:jc w:val="center"/>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m:t>
              </m:r>
            </m:sub>
          </m:sSub>
          <m:r>
            <w:rPr>
              <w:rFonts w:ascii="Cambria Math" w:hAnsi="Cambria Math"/>
              <w:sz w:val="28"/>
              <w:szCs w:val="28"/>
            </w:rPr>
            <m:t>=</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m:t>
                          </m:r>
                        </m:e>
                      </m:d>
                    </m:e>
                  </m:d>
                </m:e>
                <m:sup>
                  <m:r>
                    <w:rPr>
                      <w:rFonts w:ascii="Cambria Math" w:hAnsi="Cambria Math"/>
                      <w:sz w:val="28"/>
                      <w:szCs w:val="28"/>
                    </w:rPr>
                    <m:t>2</m:t>
                  </m:r>
                </m:sup>
              </m:sSup>
              <m:r>
                <w:rPr>
                  <w:rFonts w:ascii="Cambria Math" w:hAnsi="Cambria Math"/>
                  <w:sz w:val="28"/>
                  <w:szCs w:val="28"/>
                </w:rPr>
                <m:t>dt=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iω</m:t>
                              </m:r>
                            </m:e>
                          </m:d>
                        </m:e>
                      </m:d>
                    </m:e>
                    <m:sup>
                      <m:r>
                        <w:rPr>
                          <w:rFonts w:ascii="Cambria Math" w:hAnsi="Cambria Math"/>
                          <w:sz w:val="28"/>
                          <w:szCs w:val="28"/>
                        </w:rPr>
                        <m:t>2</m:t>
                      </m:r>
                    </m:sup>
                  </m:sSup>
                  <m:r>
                    <w:rPr>
                      <w:rFonts w:ascii="Cambria Math" w:hAnsi="Cambria Math"/>
                      <w:sz w:val="28"/>
                      <w:szCs w:val="28"/>
                    </w:rPr>
                    <m:t>dω</m:t>
                  </m:r>
                </m:e>
              </m:nary>
            </m:e>
          </m:nary>
          <m:r>
            <w:rPr>
              <w:rFonts w:ascii="Cambria Math" w:hAnsi="Cambria Math"/>
              <w:sz w:val="28"/>
              <w:szCs w:val="28"/>
            </w:rPr>
            <m:t>.                             (8.4)</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Средняя мощность процесса определяется как предел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m:t>
                </m:r>
              </m:sub>
            </m:sSub>
          </m:num>
          <m:den>
            <m:r>
              <w:rPr>
                <w:rFonts w:ascii="Cambria Math" w:hAnsi="Cambria Math"/>
                <w:sz w:val="28"/>
                <w:szCs w:val="28"/>
              </w:rPr>
              <m:t>T</m:t>
            </m:r>
          </m:den>
        </m:f>
      </m:oMath>
      <w:r w:rsidRPr="00D07BE6">
        <w:rPr>
          <w:sz w:val="28"/>
          <w:szCs w:val="28"/>
        </w:rPr>
        <w:t xml:space="preserve"> при </w:t>
      </w:r>
      <m:oMath>
        <m:r>
          <w:rPr>
            <w:rFonts w:ascii="Cambria Math" w:hAnsi="Cambria Math"/>
            <w:sz w:val="28"/>
            <w:szCs w:val="28"/>
            <w:lang w:val="en-US"/>
          </w:rPr>
          <m:t>T</m:t>
        </m:r>
        <m:r>
          <w:rPr>
            <w:rFonts w:ascii="Cambria Math" w:hAnsi="Cambria Math"/>
            <w:sz w:val="28"/>
            <w:szCs w:val="28"/>
          </w:rPr>
          <m:t>→∞</m:t>
        </m:r>
      </m:oMath>
      <w:r w:rsidRPr="00D07BE6">
        <w:rPr>
          <w:sz w:val="28"/>
          <w:szCs w:val="28"/>
        </w:rPr>
        <w:t>, т.е.</w:t>
      </w:r>
    </w:p>
    <w:p w:rsidR="00D07BE6" w:rsidRPr="00D07BE6" w:rsidRDefault="00D07BE6" w:rsidP="00D07BE6">
      <w:pPr>
        <w:contextualSpacing/>
        <w:rPr>
          <w:sz w:val="28"/>
          <w:szCs w:val="28"/>
        </w:rPr>
      </w:pPr>
    </w:p>
    <w:p w:rsidR="00D07BE6" w:rsidRPr="00D07BE6" w:rsidRDefault="00D07BE6" w:rsidP="00D07BE6">
      <w:pPr>
        <w:contextualSpacing/>
        <w:jc w:val="center"/>
        <w:rPr>
          <w:sz w:val="28"/>
          <w:szCs w:val="28"/>
        </w:rPr>
      </w:pPr>
      <m:oMathPara>
        <m:oMathParaPr>
          <m:jc m:val="right"/>
        </m:oMathParaPr>
        <m:oMath>
          <m:r>
            <w:rPr>
              <w:rFonts w:ascii="Cambria Math" w:hAnsi="Cambria Math"/>
              <w:sz w:val="28"/>
              <w:szCs w:val="28"/>
            </w:rPr>
            <m:t>P=</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T→∞</m:t>
                  </m:r>
                </m:lim>
              </m:limLow>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m:t>
                      </m:r>
                    </m:sub>
                  </m:sSub>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T→∞</m:t>
                      </m:r>
                    </m:lim>
                  </m:limLow>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iω</m:t>
                                  </m:r>
                                </m:e>
                              </m:d>
                            </m:e>
                          </m:d>
                        </m:e>
                        <m:sup>
                          <m:r>
                            <w:rPr>
                              <w:rFonts w:ascii="Cambria Math" w:hAnsi="Cambria Math"/>
                              <w:sz w:val="28"/>
                              <w:szCs w:val="28"/>
                            </w:rPr>
                            <m:t>2</m:t>
                          </m:r>
                        </m:sup>
                      </m:sSup>
                      <m:r>
                        <w:rPr>
                          <w:rFonts w:ascii="Cambria Math" w:hAnsi="Cambria Math"/>
                          <w:sz w:val="28"/>
                          <w:szCs w:val="28"/>
                        </w:rPr>
                        <m:t>dω</m:t>
                      </m:r>
                    </m:e>
                  </m:nary>
                </m:e>
              </m:func>
            </m:e>
          </m:func>
          <m:r>
            <w:rPr>
              <w:rFonts w:ascii="Cambria Math" w:hAnsi="Cambria Math"/>
              <w:sz w:val="28"/>
              <w:szCs w:val="28"/>
            </w:rPr>
            <m:t>.                             (8.5)</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Сопоставляя (8.4) и (8.</w:t>
      </w:r>
      <w:r w:rsidRPr="00D07BE6">
        <w:rPr>
          <w:sz w:val="28"/>
          <w:szCs w:val="28"/>
          <w:lang w:val="en-US"/>
        </w:rPr>
        <w:t>3</w:t>
      </w:r>
      <w:r w:rsidRPr="00D07BE6">
        <w:rPr>
          <w:sz w:val="28"/>
          <w:szCs w:val="28"/>
        </w:rPr>
        <w:t>), находим:</w:t>
      </w:r>
    </w:p>
    <w:p w:rsidR="00D07BE6" w:rsidRPr="00D07BE6" w:rsidRDefault="00D07BE6" w:rsidP="00D07BE6">
      <w:pPr>
        <w:contextualSpacing/>
        <w:rPr>
          <w:sz w:val="28"/>
          <w:szCs w:val="28"/>
        </w:rPr>
      </w:pPr>
    </w:p>
    <w:p w:rsidR="00D07BE6" w:rsidRPr="00D07BE6" w:rsidRDefault="00D07BE6" w:rsidP="00D07BE6">
      <w:pPr>
        <w:contextualSpacing/>
        <w:jc w:val="center"/>
        <w:rPr>
          <w:sz w:val="28"/>
          <w:szCs w:val="28"/>
        </w:rPr>
      </w:pPr>
      <m:oMathPara>
        <m:oMathParaPr>
          <m:jc m:val="right"/>
        </m:oMathPara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T→∞</m:t>
                  </m:r>
                </m:lim>
              </m:limLow>
            </m:fName>
            <m:e>
              <m:f>
                <m:fPr>
                  <m:ctrlPr>
                    <w:rPr>
                      <w:rFonts w:ascii="Cambria Math" w:hAnsi="Cambria Math"/>
                      <w:i/>
                      <w:sz w:val="28"/>
                      <w:szCs w:val="28"/>
                    </w:rPr>
                  </m:ctrlPr>
                </m:fPr>
                <m:num>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iω</m:t>
                              </m:r>
                            </m:e>
                          </m:d>
                        </m:e>
                      </m:d>
                    </m:e>
                    <m:sup>
                      <m:r>
                        <w:rPr>
                          <w:rFonts w:ascii="Cambria Math" w:hAnsi="Cambria Math"/>
                          <w:sz w:val="28"/>
                          <w:szCs w:val="28"/>
                        </w:rPr>
                        <m:t>2</m:t>
                      </m:r>
                    </m:sup>
                  </m:sSup>
                </m:num>
                <m:den>
                  <m:r>
                    <w:rPr>
                      <w:rFonts w:ascii="Cambria Math" w:hAnsi="Cambria Math"/>
                      <w:sz w:val="28"/>
                      <w:szCs w:val="28"/>
                    </w:rPr>
                    <m:t>T</m:t>
                  </m:r>
                </m:den>
              </m:f>
            </m:e>
          </m:func>
          <m:r>
            <w:rPr>
              <w:rFonts w:ascii="Cambria Math" w:hAnsi="Cambria Math"/>
              <w:sz w:val="28"/>
              <w:szCs w:val="28"/>
            </w:rPr>
            <m:t>.                                             (8.6)</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Это соотношение устанавливает связь между энергетическим спектром процесса и текущим спектром его реализации.</w:t>
      </w:r>
    </w:p>
    <w:p w:rsidR="00D07BE6" w:rsidRPr="00D07BE6" w:rsidRDefault="00D07BE6" w:rsidP="00D07BE6">
      <w:pPr>
        <w:contextualSpacing/>
        <w:jc w:val="center"/>
        <w:rPr>
          <w:sz w:val="28"/>
          <w:szCs w:val="28"/>
        </w:rPr>
      </w:pPr>
    </w:p>
    <w:p w:rsidR="00D07BE6" w:rsidRPr="00D07BE6" w:rsidRDefault="00D07BE6" w:rsidP="00D07BE6">
      <w:pPr>
        <w:contextualSpacing/>
        <w:jc w:val="center"/>
        <w:rPr>
          <w:sz w:val="28"/>
          <w:szCs w:val="28"/>
        </w:rPr>
      </w:pPr>
    </w:p>
    <w:p w:rsidR="00D07BE6" w:rsidRPr="00D07BE6" w:rsidRDefault="00D07BE6" w:rsidP="000E7964">
      <w:pPr>
        <w:pStyle w:val="af3"/>
      </w:pPr>
      <w:bookmarkStart w:id="63" w:name="_Toc303329721"/>
      <w:r w:rsidRPr="00D07BE6">
        <w:t>8.2.</w:t>
      </w:r>
      <w:r w:rsidRPr="00D07BE6">
        <w:tab/>
        <w:t>Узкополосные и широкополосные случайные процессы. Белый шум</w:t>
      </w:r>
      <w:bookmarkEnd w:id="63"/>
    </w:p>
    <w:p w:rsidR="00D07BE6" w:rsidRPr="00D07BE6" w:rsidRDefault="00D07BE6" w:rsidP="00D07BE6">
      <w:pPr>
        <w:contextualSpacing/>
        <w:jc w:val="center"/>
        <w:rPr>
          <w:b/>
          <w:sz w:val="28"/>
          <w:szCs w:val="28"/>
        </w:rPr>
      </w:pPr>
    </w:p>
    <w:p w:rsidR="00D07BE6" w:rsidRPr="00D07BE6" w:rsidRDefault="00D07BE6" w:rsidP="00D07BE6">
      <w:pPr>
        <w:contextualSpacing/>
        <w:rPr>
          <w:sz w:val="28"/>
          <w:szCs w:val="28"/>
        </w:rPr>
      </w:pPr>
      <w:r w:rsidRPr="00D07BE6">
        <w:rPr>
          <w:sz w:val="28"/>
          <w:szCs w:val="28"/>
        </w:rPr>
        <w:t xml:space="preserve">Энергетические спектры реальных процессов практически ограничены полосой частот </w:t>
      </w:r>
      <m:oMath>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sidRPr="00D07BE6">
        <w:rPr>
          <w:sz w:val="28"/>
          <w:szCs w:val="28"/>
        </w:rPr>
        <w:t>, поэтому в дальнейшем удобно разделить случай</w:t>
      </w:r>
      <w:r w:rsidRPr="00D07BE6">
        <w:rPr>
          <w:sz w:val="28"/>
          <w:szCs w:val="28"/>
        </w:rPr>
        <w:softHyphen/>
        <w:t>ные процессы на узкополосные и широкополосные, в зависимости от положе</w:t>
      </w:r>
      <w:r w:rsidRPr="00D07BE6">
        <w:rPr>
          <w:sz w:val="28"/>
          <w:szCs w:val="28"/>
        </w:rPr>
        <w:softHyphen/>
        <w:t xml:space="preserve">ния </w:t>
      </w:r>
      <m:oMath>
        <m:r>
          <w:rPr>
            <w:rFonts w:ascii="Cambria Math" w:hAnsi="Cambria Math"/>
            <w:sz w:val="28"/>
            <w:szCs w:val="28"/>
          </w:rPr>
          <m:t>∆ω</m:t>
        </m:r>
      </m:oMath>
      <w:r w:rsidRPr="00D07BE6">
        <w:rPr>
          <w:sz w:val="28"/>
          <w:szCs w:val="28"/>
        </w:rPr>
        <w:t xml:space="preserve"> на шкале частот. Случайный процесс с непрерывным энергетическим спектром (в частности с равномерным) называется </w:t>
      </w:r>
      <w:r w:rsidRPr="00D07BE6">
        <w:rPr>
          <w:i/>
          <w:sz w:val="28"/>
          <w:szCs w:val="28"/>
          <w:u w:val="single"/>
        </w:rPr>
        <w:t>узкополосным</w:t>
      </w:r>
      <w:r w:rsidRPr="00D07BE6">
        <w:rPr>
          <w:sz w:val="28"/>
          <w:szCs w:val="28"/>
        </w:rPr>
        <w:t>, если энерге</w:t>
      </w:r>
      <w:r w:rsidRPr="00D07BE6">
        <w:rPr>
          <w:sz w:val="28"/>
          <w:szCs w:val="28"/>
        </w:rPr>
        <w:softHyphen/>
        <w:t>тический спектр процесса сосредоточен в основном в относительно узкой по</w:t>
      </w:r>
      <w:r w:rsidRPr="00D07BE6">
        <w:rPr>
          <w:sz w:val="28"/>
          <w:szCs w:val="28"/>
        </w:rPr>
        <w:softHyphen/>
        <w:t xml:space="preserve">лосе частот, около некоторой средней частоты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xml:space="preserve">, или </w:t>
      </w:r>
      <w:r w:rsidRPr="00D07BE6">
        <w:rPr>
          <w:i/>
          <w:sz w:val="28"/>
          <w:szCs w:val="28"/>
          <w:u w:val="single"/>
        </w:rPr>
        <w:t>широкополосным</w:t>
      </w:r>
      <w:r w:rsidRPr="00D07BE6">
        <w:rPr>
          <w:sz w:val="28"/>
          <w:szCs w:val="28"/>
        </w:rPr>
        <w:t>, если указанное условие не выполняется.</w:t>
      </w:r>
    </w:p>
    <w:p w:rsidR="00D07BE6" w:rsidRPr="00D07BE6" w:rsidRDefault="004B65A5" w:rsidP="00D07BE6">
      <w:pPr>
        <w:ind w:firstLine="0"/>
        <w:contextualSpacing/>
        <w:jc w:val="center"/>
        <w:rPr>
          <w:sz w:val="28"/>
          <w:szCs w:val="28"/>
        </w:rPr>
      </w:pPr>
      <w:r w:rsidRPr="00D07BE6">
        <w:rPr>
          <w:sz w:val="28"/>
          <w:szCs w:val="28"/>
        </w:rPr>
        <w:object w:dxaOrig="10420" w:dyaOrig="4581">
          <v:shape id="_x0000_i1170" type="#_x0000_t75" style="width:352.5pt;height:155.25pt" o:ole="">
            <v:imagedata r:id="rId310" o:title=""/>
          </v:shape>
          <o:OLEObject Type="Embed" ProgID="Visio.Drawing.11" ShapeID="_x0000_i1170" DrawAspect="Content" ObjectID="_1415007926" r:id="rId311"/>
        </w:object>
      </w:r>
    </w:p>
    <w:p w:rsidR="00D07BE6" w:rsidRPr="00D07BE6" w:rsidRDefault="00D07BE6" w:rsidP="00D07BE6">
      <w:pPr>
        <w:contextualSpacing/>
        <w:jc w:val="center"/>
        <w:rPr>
          <w:sz w:val="28"/>
          <w:szCs w:val="28"/>
        </w:rPr>
      </w:pPr>
      <m:oMathPara>
        <m:oMath>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  ∆ω=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  ∆ω≈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oMath>
      </m:oMathPara>
    </w:p>
    <w:p w:rsidR="00D07BE6" w:rsidRPr="00D07BE6" w:rsidRDefault="00D07BE6" w:rsidP="00D07BE6">
      <w:pPr>
        <w:ind w:firstLine="0"/>
        <w:contextualSpacing/>
        <w:jc w:val="center"/>
        <w:rPr>
          <w:sz w:val="28"/>
          <w:szCs w:val="28"/>
        </w:rPr>
      </w:pPr>
      <w:r w:rsidRPr="00D07BE6">
        <w:rPr>
          <w:sz w:val="28"/>
          <w:szCs w:val="28"/>
        </w:rPr>
        <w:t>Рисунок 8.3. Энергетические спектры</w:t>
      </w:r>
    </w:p>
    <w:p w:rsidR="00D07BE6" w:rsidRPr="00D07BE6" w:rsidRDefault="00D07BE6" w:rsidP="00D07BE6">
      <w:pPr>
        <w:ind w:left="4111" w:firstLine="0"/>
        <w:contextualSpacing/>
        <w:jc w:val="left"/>
        <w:rPr>
          <w:sz w:val="28"/>
          <w:szCs w:val="28"/>
        </w:rPr>
      </w:pPr>
      <w:r w:rsidRPr="00D07BE6">
        <w:rPr>
          <w:sz w:val="28"/>
          <w:szCs w:val="28"/>
        </w:rPr>
        <w:t>а) узкополосного СП;</w:t>
      </w:r>
    </w:p>
    <w:p w:rsidR="00D07BE6" w:rsidRPr="00D07BE6" w:rsidRDefault="00D07BE6" w:rsidP="00D07BE6">
      <w:pPr>
        <w:ind w:left="4111" w:firstLine="0"/>
        <w:contextualSpacing/>
        <w:jc w:val="left"/>
        <w:rPr>
          <w:sz w:val="28"/>
          <w:szCs w:val="28"/>
        </w:rPr>
      </w:pPr>
      <w:r w:rsidRPr="00D07BE6">
        <w:rPr>
          <w:sz w:val="28"/>
          <w:szCs w:val="28"/>
        </w:rPr>
        <w:t>б) широкополосного СП</w:t>
      </w:r>
    </w:p>
    <w:p w:rsidR="00D07BE6" w:rsidRPr="00D07BE6" w:rsidRDefault="00D07BE6" w:rsidP="00D07BE6">
      <w:pPr>
        <w:contextualSpacing/>
        <w:jc w:val="center"/>
        <w:rPr>
          <w:b/>
          <w:sz w:val="28"/>
          <w:szCs w:val="28"/>
        </w:rPr>
      </w:pPr>
    </w:p>
    <w:p w:rsidR="00D07BE6" w:rsidRPr="00D07BE6" w:rsidRDefault="00D07BE6" w:rsidP="00D07BE6">
      <w:pPr>
        <w:spacing w:line="96" w:lineRule="auto"/>
        <w:contextualSpacing/>
        <w:rPr>
          <w:sz w:val="28"/>
          <w:szCs w:val="28"/>
        </w:rPr>
      </w:pPr>
      <w:r w:rsidRPr="00D07BE6">
        <w:rPr>
          <w:sz w:val="28"/>
          <w:szCs w:val="28"/>
        </w:rPr>
        <w:t xml:space="preserve">Условие узкополосности обычно выражается неравенством </w:t>
      </w:r>
      <m:oMath>
        <m:f>
          <m:fPr>
            <m:type m:val="skw"/>
            <m:ctrlPr>
              <w:rPr>
                <w:rFonts w:ascii="Cambria Math" w:hAnsi="Cambria Math"/>
                <w:i/>
                <w:sz w:val="28"/>
                <w:szCs w:val="28"/>
              </w:rPr>
            </m:ctrlPr>
          </m:fPr>
          <m:num>
            <m:r>
              <w:rPr>
                <w:rFonts w:ascii="Cambria Math" w:hAnsi="Cambria Math"/>
                <w:sz w:val="28"/>
                <w:szCs w:val="28"/>
              </w:rPr>
              <m:t>∆ω</m:t>
            </m:r>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den>
        </m:f>
        <m:r>
          <w:rPr>
            <w:rFonts w:ascii="Cambria Math" w:hAnsi="Cambria Math"/>
            <w:sz w:val="28"/>
            <w:szCs w:val="28"/>
          </w:rPr>
          <m:t>≪1</m:t>
        </m:r>
      </m:oMath>
      <w:r w:rsidRPr="00D07BE6">
        <w:rPr>
          <w:sz w:val="28"/>
          <w:szCs w:val="28"/>
        </w:rPr>
        <w:t>.</w:t>
      </w:r>
    </w:p>
    <w:p w:rsidR="00D07BE6" w:rsidRPr="00D07BE6" w:rsidRDefault="00D07BE6" w:rsidP="00D07BE6">
      <w:pPr>
        <w:contextualSpacing/>
        <w:rPr>
          <w:sz w:val="28"/>
          <w:szCs w:val="28"/>
        </w:rPr>
      </w:pPr>
      <w:r w:rsidRPr="00D07BE6">
        <w:rPr>
          <w:sz w:val="28"/>
          <w:szCs w:val="28"/>
        </w:rPr>
        <w:t>Случайный процесс, у которого спектральная плотность мощности оди</w:t>
      </w:r>
      <w:r w:rsidRPr="00D07BE6">
        <w:rPr>
          <w:sz w:val="28"/>
          <w:szCs w:val="28"/>
        </w:rPr>
        <w:softHyphen/>
        <w:t>накова на всех частотах, называется «белым» шумом (по аналогии с белым све</w:t>
      </w:r>
      <w:r w:rsidRPr="00D07BE6">
        <w:rPr>
          <w:sz w:val="28"/>
          <w:szCs w:val="28"/>
        </w:rPr>
        <w:softHyphen/>
        <w:t xml:space="preserve">том, имеющим сплошной и равномерный спектр в пределах видимой части спектра). Функция спектральной плотности белого шума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r>
          <m:rPr>
            <m:sty m:val="p"/>
          </m:rPr>
          <w:rPr>
            <w:rFonts w:ascii="Cambria Math" w:hAnsi="Cambria Math"/>
            <w:sz w:val="28"/>
            <w:szCs w:val="28"/>
          </w:rPr>
          <m:t>const</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2</m:t>
            </m:r>
          </m:den>
        </m:f>
      </m:oMath>
      <w:r w:rsidRPr="00D07BE6">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oMath>
      <w:r w:rsidRPr="00D07BE6">
        <w:rPr>
          <w:sz w:val="28"/>
          <w:szCs w:val="28"/>
        </w:rPr>
        <w:t xml:space="preserve"> – спектральная плотность, представленная на рис. 8.4.</w:t>
      </w:r>
    </w:p>
    <w:p w:rsidR="00D07BE6" w:rsidRPr="00D07BE6" w:rsidRDefault="00D07BE6" w:rsidP="00D07BE6">
      <w:pPr>
        <w:contextualSpacing/>
        <w:rPr>
          <w:sz w:val="28"/>
          <w:szCs w:val="28"/>
        </w:rPr>
      </w:pPr>
      <w:r w:rsidRPr="00D07BE6">
        <w:rPr>
          <w:sz w:val="28"/>
          <w:szCs w:val="28"/>
        </w:rPr>
        <w:t xml:space="preserve">Отметим, что мы пользуемся представлением спектра на всей оси частот </w:t>
      </w:r>
      <m:oMath>
        <m:r>
          <w:rPr>
            <w:rFonts w:ascii="Cambria Math" w:hAnsi="Cambria Math"/>
            <w:sz w:val="28"/>
            <w:szCs w:val="28"/>
          </w:rPr>
          <m:t>(-∞≤ω≤+∞)</m:t>
        </m:r>
      </m:oMath>
      <w:r w:rsidRPr="00D07BE6">
        <w:rPr>
          <w:sz w:val="28"/>
          <w:szCs w:val="28"/>
        </w:rPr>
        <w:t xml:space="preserve">. Этот спектр является симметричным относительно частоты </w:t>
      </w:r>
      <m:oMath>
        <m:r>
          <w:rPr>
            <w:rFonts w:ascii="Cambria Math" w:hAnsi="Cambria Math"/>
            <w:sz w:val="28"/>
            <w:szCs w:val="28"/>
          </w:rPr>
          <m:t>ω=0</m:t>
        </m:r>
      </m:oMath>
      <w:r w:rsidRPr="00D07BE6">
        <w:rPr>
          <w:sz w:val="28"/>
          <w:szCs w:val="28"/>
        </w:rPr>
        <w:t>.</w:t>
      </w:r>
    </w:p>
    <w:p w:rsidR="00D07BE6" w:rsidRPr="00D07BE6" w:rsidRDefault="00D07BE6" w:rsidP="00D07BE6">
      <w:pPr>
        <w:contextualSpacing/>
        <w:rPr>
          <w:sz w:val="28"/>
          <w:szCs w:val="28"/>
        </w:rPr>
      </w:pPr>
      <w:r w:rsidRPr="00D07BE6">
        <w:rPr>
          <w:sz w:val="28"/>
          <w:szCs w:val="28"/>
        </w:rPr>
        <w:t xml:space="preserve">Поэтому спектральная плотность в наших обозначениях в два раза меньше реальной спектральной плотности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D07BE6">
        <w:rPr>
          <w:sz w:val="28"/>
          <w:szCs w:val="28"/>
        </w:rPr>
        <w:t>, под которой понимается мощ</w:t>
      </w:r>
      <w:r w:rsidRPr="00D07BE6">
        <w:rPr>
          <w:sz w:val="28"/>
          <w:szCs w:val="28"/>
        </w:rPr>
        <w:softHyphen/>
        <w:t>ность шума, приходящаяся на 1 Гц полосы частот, корреляционная функция белого шума, согласно (8.2):</w:t>
      </w:r>
    </w:p>
    <w:p w:rsidR="00D07BE6" w:rsidRPr="00D07BE6" w:rsidRDefault="00D07BE6" w:rsidP="00D07BE6">
      <w:pPr>
        <w:contextualSpacing/>
        <w:rPr>
          <w:sz w:val="28"/>
          <w:szCs w:val="28"/>
        </w:rPr>
      </w:pPr>
    </w:p>
    <w:p w:rsidR="00D07BE6" w:rsidRPr="00D07BE6" w:rsidRDefault="00D07BE6" w:rsidP="00D07BE6">
      <w:pPr>
        <w:contextualSpacing/>
        <w:jc w:val="center"/>
        <w:rPr>
          <w:sz w:val="28"/>
          <w:szCs w:val="28"/>
        </w:rPr>
      </w:pPr>
      <m:oMathPara>
        <m:oMathParaPr>
          <m:jc m:val="right"/>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4π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jωτ</m:t>
                  </m:r>
                </m:sup>
              </m:sSup>
              <m:r>
                <w:rPr>
                  <w:rFonts w:ascii="Cambria Math" w:hAnsi="Cambria Math"/>
                  <w:sz w:val="28"/>
                  <w:szCs w:val="28"/>
                </w:rPr>
                <m:t>dω=</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δ(τ)</m:t>
              </m:r>
            </m:e>
          </m:nary>
          <m:r>
            <w:rPr>
              <w:rFonts w:ascii="Cambria Math" w:hAnsi="Cambria Math"/>
              <w:sz w:val="28"/>
              <w:szCs w:val="28"/>
            </w:rPr>
            <m:t>,                                   (8.7)</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где</w:t>
      </w:r>
    </w:p>
    <w:p w:rsidR="00D07BE6" w:rsidRPr="00D07BE6" w:rsidRDefault="00D07BE6" w:rsidP="00D07BE6">
      <w:pPr>
        <w:contextualSpacing/>
        <w:jc w:val="center"/>
        <w:rPr>
          <w:sz w:val="28"/>
          <w:szCs w:val="28"/>
        </w:rPr>
      </w:pPr>
      <m:oMathPara>
        <m:oMath>
          <m: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jωτ</m:t>
                  </m:r>
                </m:sup>
              </m:sSup>
              <m:r>
                <w:rPr>
                  <w:rFonts w:ascii="Cambria Math" w:hAnsi="Cambria Math"/>
                  <w:sz w:val="28"/>
                  <w:szCs w:val="28"/>
                </w:rPr>
                <m:t>dω</m:t>
              </m:r>
            </m:e>
          </m:nary>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
        <m:r>
          <w:rPr>
            <w:rFonts w:ascii="Cambria Math" w:hAnsi="Cambria Math"/>
            <w:sz w:val="28"/>
            <w:szCs w:val="28"/>
          </w:rPr>
          <m:t>δ(τ)</m:t>
        </m:r>
      </m:oMath>
      <w:r w:rsidRPr="00D07BE6">
        <w:rPr>
          <w:sz w:val="28"/>
          <w:szCs w:val="28"/>
        </w:rPr>
        <w:t xml:space="preserve"> – дельта функция. </w:t>
      </w:r>
    </w:p>
    <w:p w:rsidR="00D07BE6" w:rsidRPr="00D07BE6" w:rsidRDefault="004B65A5" w:rsidP="00D07BE6">
      <w:pPr>
        <w:ind w:firstLine="0"/>
        <w:contextualSpacing/>
        <w:jc w:val="center"/>
        <w:rPr>
          <w:sz w:val="28"/>
          <w:szCs w:val="28"/>
        </w:rPr>
      </w:pPr>
      <w:r w:rsidRPr="00D07BE6">
        <w:rPr>
          <w:sz w:val="28"/>
          <w:szCs w:val="28"/>
        </w:rPr>
        <w:object w:dxaOrig="7133" w:dyaOrig="4297">
          <v:shape id="_x0000_i1171" type="#_x0000_t75" style="width:285pt;height:171.75pt" o:ole="">
            <v:imagedata r:id="rId312" o:title=""/>
          </v:shape>
          <o:OLEObject Type="Embed" ProgID="Visio.Drawing.11" ShapeID="_x0000_i1171" DrawAspect="Content" ObjectID="_1415007927" r:id="rId313"/>
        </w:object>
      </w:r>
    </w:p>
    <w:p w:rsidR="00D07BE6" w:rsidRPr="00D07BE6" w:rsidRDefault="00D07BE6" w:rsidP="00D07BE6">
      <w:pPr>
        <w:ind w:firstLine="0"/>
        <w:contextualSpacing/>
        <w:jc w:val="center"/>
        <w:rPr>
          <w:sz w:val="28"/>
          <w:szCs w:val="28"/>
        </w:rPr>
      </w:pPr>
      <w:r w:rsidRPr="00D07BE6">
        <w:rPr>
          <w:sz w:val="28"/>
          <w:szCs w:val="28"/>
        </w:rPr>
        <w:t>Рисунок 8.4. Энергетический спектр «белого» шума</w:t>
      </w:r>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Таким образом, функция корреляции белого шума выражается функцией, показанной на рис. 8.5. Это означает, что сечения случайного процесса </w:t>
      </w:r>
      <w:r w:rsidRPr="00D07BE6">
        <w:rPr>
          <w:i/>
          <w:sz w:val="28"/>
          <w:szCs w:val="28"/>
          <w:u w:val="single"/>
        </w:rPr>
        <w:t>некор</w:t>
      </w:r>
      <w:r w:rsidRPr="00D07BE6">
        <w:rPr>
          <w:i/>
          <w:sz w:val="28"/>
          <w:szCs w:val="28"/>
          <w:u w:val="single"/>
        </w:rPr>
        <w:softHyphen/>
        <w:t>релированы</w:t>
      </w:r>
      <w:r w:rsidRPr="00D07BE6">
        <w:rPr>
          <w:sz w:val="28"/>
          <w:szCs w:val="28"/>
        </w:rPr>
        <w:t xml:space="preserve"> при любом сколь угодно малом временном сдвиге, т.е. интервал корреляции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=0</m:t>
        </m:r>
      </m:oMath>
      <w:r w:rsidRPr="00D07BE6">
        <w:rPr>
          <w:sz w:val="28"/>
          <w:szCs w:val="28"/>
        </w:rPr>
        <w:t>, поэтому белый шум называют «чисто» (абсолютным) СП.</w:t>
      </w:r>
    </w:p>
    <w:p w:rsidR="00D07BE6" w:rsidRPr="00D07BE6" w:rsidRDefault="004B65A5" w:rsidP="00D07BE6">
      <w:pPr>
        <w:ind w:firstLine="0"/>
        <w:contextualSpacing/>
        <w:jc w:val="center"/>
        <w:rPr>
          <w:sz w:val="28"/>
          <w:szCs w:val="28"/>
        </w:rPr>
      </w:pPr>
      <w:r w:rsidRPr="00D07BE6">
        <w:rPr>
          <w:sz w:val="28"/>
          <w:szCs w:val="28"/>
        </w:rPr>
        <w:object w:dxaOrig="7133" w:dyaOrig="4581">
          <v:shape id="_x0000_i1172" type="#_x0000_t75" style="width:285.75pt;height:183pt" o:ole="">
            <v:imagedata r:id="rId314" o:title=""/>
          </v:shape>
          <o:OLEObject Type="Embed" ProgID="Visio.Drawing.11" ShapeID="_x0000_i1172" DrawAspect="Content" ObjectID="_1415007928" r:id="rId315"/>
        </w:object>
      </w:r>
    </w:p>
    <w:p w:rsidR="00D07BE6" w:rsidRPr="00D07BE6" w:rsidRDefault="00D07BE6" w:rsidP="00D07BE6">
      <w:pPr>
        <w:ind w:firstLine="0"/>
        <w:contextualSpacing/>
        <w:jc w:val="center"/>
        <w:rPr>
          <w:sz w:val="28"/>
          <w:szCs w:val="28"/>
        </w:rPr>
      </w:pPr>
      <w:r w:rsidRPr="00D07BE6">
        <w:rPr>
          <w:sz w:val="28"/>
          <w:szCs w:val="28"/>
        </w:rPr>
        <w:t>Рисунок 8.5. Функция корреляции «белого» шума</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w:p>
    <w:p w:rsidR="00D07BE6" w:rsidRPr="00D07BE6" w:rsidRDefault="00D07BE6" w:rsidP="000E7964">
      <w:pPr>
        <w:pStyle w:val="af3"/>
      </w:pPr>
      <w:bookmarkStart w:id="64" w:name="_Toc303329722"/>
      <w:r w:rsidRPr="00D07BE6">
        <w:t>8.3.</w:t>
      </w:r>
      <w:r w:rsidRPr="00D07BE6">
        <w:tab/>
        <w:t>Эффективная ширина энергетического спектра и ее связь с ин</w:t>
      </w:r>
      <w:r w:rsidRPr="00D07BE6">
        <w:softHyphen/>
        <w:t>тервалом корреляции</w:t>
      </w:r>
      <w:bookmarkEnd w:id="64"/>
    </w:p>
    <w:p w:rsidR="00D07BE6" w:rsidRPr="00D07BE6" w:rsidRDefault="00D07BE6" w:rsidP="00D07BE6">
      <w:pPr>
        <w:contextualSpacing/>
        <w:jc w:val="center"/>
        <w:rPr>
          <w:sz w:val="28"/>
          <w:szCs w:val="28"/>
          <w:u w:val="single"/>
        </w:rPr>
      </w:pPr>
    </w:p>
    <w:p w:rsidR="00D07BE6" w:rsidRPr="00D07BE6" w:rsidRDefault="00D07BE6" w:rsidP="00D07BE6">
      <w:pPr>
        <w:contextualSpacing/>
        <w:rPr>
          <w:sz w:val="28"/>
          <w:szCs w:val="28"/>
        </w:rPr>
      </w:pPr>
      <w:r w:rsidRPr="00D07BE6">
        <w:rPr>
          <w:sz w:val="28"/>
          <w:szCs w:val="28"/>
        </w:rPr>
        <w:t>При описании случайных процессов с неравномерным энергетическим спектром, интенсивность которого убывает с ростом частоты, пользуются по</w:t>
      </w:r>
      <w:r w:rsidRPr="00D07BE6">
        <w:rPr>
          <w:sz w:val="28"/>
          <w:szCs w:val="28"/>
        </w:rPr>
        <w:softHyphen/>
        <w:t xml:space="preserve">нятием </w:t>
      </w:r>
      <w:r w:rsidRPr="00D07BE6">
        <w:rPr>
          <w:i/>
          <w:sz w:val="28"/>
          <w:szCs w:val="28"/>
          <w:u w:val="single"/>
        </w:rPr>
        <w:t>эквивалентной</w:t>
      </w:r>
      <w:r w:rsidRPr="00D07BE6">
        <w:rPr>
          <w:sz w:val="28"/>
          <w:szCs w:val="28"/>
        </w:rPr>
        <w:t xml:space="preserve"> или </w:t>
      </w:r>
      <w:r w:rsidRPr="00D07BE6">
        <w:rPr>
          <w:i/>
          <w:sz w:val="28"/>
          <w:szCs w:val="28"/>
          <w:u w:val="single"/>
        </w:rPr>
        <w:t>эффективной ширины энергетического спектра</w:t>
      </w:r>
      <w:r w:rsidRPr="00D07BE6">
        <w:rPr>
          <w:sz w:val="28"/>
          <w:szCs w:val="28"/>
        </w:rPr>
        <w:t>.</w:t>
      </w:r>
    </w:p>
    <w:p w:rsidR="00D07BE6" w:rsidRPr="00D07BE6" w:rsidRDefault="00D07BE6" w:rsidP="00D07BE6">
      <w:pPr>
        <w:ind w:firstLine="0"/>
        <w:contextualSpacing/>
        <w:jc w:val="center"/>
        <w:rPr>
          <w:sz w:val="28"/>
          <w:szCs w:val="28"/>
          <w:u w:val="single"/>
        </w:rPr>
      </w:pPr>
      <w:r w:rsidRPr="00D07BE6">
        <w:rPr>
          <w:sz w:val="28"/>
          <w:szCs w:val="28"/>
        </w:rPr>
        <w:object w:dxaOrig="9683" w:dyaOrig="4581">
          <v:shape id="_x0000_i1173" type="#_x0000_t75" style="width:455.25pt;height:215.25pt" o:ole="">
            <v:imagedata r:id="rId316" o:title=""/>
          </v:shape>
          <o:OLEObject Type="Embed" ProgID="Visio.Drawing.11" ShapeID="_x0000_i1173" DrawAspect="Content" ObjectID="_1415007929" r:id="rId317"/>
        </w:object>
      </w:r>
    </w:p>
    <w:p w:rsidR="00D07BE6" w:rsidRPr="00D07BE6" w:rsidRDefault="00D07BE6" w:rsidP="00D07BE6">
      <w:pPr>
        <w:ind w:firstLine="0"/>
        <w:contextualSpacing/>
        <w:jc w:val="center"/>
        <w:rPr>
          <w:sz w:val="28"/>
          <w:szCs w:val="28"/>
        </w:rPr>
      </w:pPr>
      <w:r w:rsidRPr="00D07BE6">
        <w:rPr>
          <w:sz w:val="28"/>
          <w:szCs w:val="28"/>
        </w:rPr>
        <w:t>Рисунок 8.6. Графическое определение ширины спектра СП</w:t>
      </w:r>
    </w:p>
    <w:p w:rsidR="00D07BE6" w:rsidRPr="00D07BE6" w:rsidRDefault="00D07BE6" w:rsidP="00D07BE6">
      <w:pPr>
        <w:ind w:left="2694" w:firstLine="0"/>
        <w:contextualSpacing/>
        <w:jc w:val="left"/>
        <w:rPr>
          <w:sz w:val="28"/>
          <w:szCs w:val="28"/>
        </w:rPr>
      </w:pPr>
      <w:r w:rsidRPr="00D07BE6">
        <w:rPr>
          <w:sz w:val="28"/>
          <w:szCs w:val="28"/>
        </w:rPr>
        <w:t>а) широкополосный СП;</w:t>
      </w:r>
    </w:p>
    <w:p w:rsidR="00D07BE6" w:rsidRPr="00D07BE6" w:rsidRDefault="00D07BE6" w:rsidP="00D07BE6">
      <w:pPr>
        <w:ind w:left="2694" w:firstLine="0"/>
        <w:contextualSpacing/>
        <w:jc w:val="left"/>
        <w:rPr>
          <w:sz w:val="28"/>
          <w:szCs w:val="28"/>
        </w:rPr>
      </w:pPr>
      <w:r w:rsidRPr="00D07BE6">
        <w:rPr>
          <w:sz w:val="28"/>
          <w:szCs w:val="28"/>
        </w:rPr>
        <w:t>б) узкополосный СП</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oMath>
      <w:r w:rsidRPr="00D07BE6">
        <w:rPr>
          <w:sz w:val="28"/>
          <w:szCs w:val="28"/>
        </w:rPr>
        <w:t xml:space="preserve"> – это та полоса частот, в пределах которой сосредоточена основ</w:t>
      </w:r>
      <w:r w:rsidRPr="00D07BE6">
        <w:rPr>
          <w:sz w:val="28"/>
          <w:szCs w:val="28"/>
        </w:rPr>
        <w:softHyphen/>
        <w:t xml:space="preserve">ная мощность СП, определяется по </w:t>
      </w:r>
      <m:oMath>
        <m:r>
          <w:rPr>
            <w:rFonts w:ascii="Cambria Math" w:hAnsi="Cambria Math"/>
            <w:sz w:val="28"/>
            <w:szCs w:val="28"/>
          </w:rPr>
          <m:t>G(ω)</m:t>
        </m:r>
      </m:oMath>
      <w:r w:rsidRPr="00D07BE6">
        <w:rPr>
          <w:sz w:val="28"/>
          <w:szCs w:val="28"/>
        </w:rPr>
        <w:t xml:space="preserve"> по правилу эквивалентного прямоуголь</w:t>
      </w:r>
      <w:r w:rsidRPr="00D07BE6">
        <w:rPr>
          <w:sz w:val="28"/>
          <w:szCs w:val="28"/>
        </w:rPr>
        <w:softHyphen/>
        <w:t xml:space="preserve">ника с высотой </w:t>
      </w:r>
      <m:oMath>
        <m:r>
          <w:rPr>
            <w:rFonts w:ascii="Cambria Math" w:hAnsi="Cambria Math"/>
            <w:sz w:val="28"/>
            <w:szCs w:val="28"/>
          </w:rPr>
          <m:t>G(0)</m:t>
        </m:r>
      </m:oMath>
      <w:r w:rsidRPr="00D07BE6">
        <w:rPr>
          <w:sz w:val="28"/>
          <w:szCs w:val="28"/>
        </w:rPr>
        <w:t xml:space="preserve"> (или </w:t>
      </w:r>
      <m:oMath>
        <m:sSub>
          <m:sSubPr>
            <m:ctrlPr>
              <w:rPr>
                <w:rFonts w:ascii="Cambria Math" w:hAnsi="Cambria Math"/>
                <w:i/>
                <w:sz w:val="28"/>
                <w:szCs w:val="28"/>
              </w:rPr>
            </m:ctrlPr>
          </m:sSubPr>
          <m:e>
            <m:r>
              <w:rPr>
                <w:rFonts w:ascii="Cambria Math" w:hAnsi="Cambria Math"/>
                <w:sz w:val="28"/>
                <w:szCs w:val="28"/>
              </w:rPr>
              <m:t>G</m:t>
            </m:r>
          </m:e>
          <m:sub>
            <m:r>
              <m:rPr>
                <m:sty m:val="p"/>
              </m:rPr>
              <w:rPr>
                <w:rFonts w:ascii="Cambria Math" w:hAnsi="Cambria Math"/>
                <w:sz w:val="28"/>
                <w:szCs w:val="28"/>
              </w:rPr>
              <m:t>max</m:t>
            </m:r>
          </m:sub>
        </m:sSub>
      </m:oMath>
      <w:r w:rsidRPr="00D07BE6">
        <w:rPr>
          <w:sz w:val="28"/>
          <w:szCs w:val="28"/>
        </w:rPr>
        <w:t xml:space="preserve">) и таким основанием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oMath>
      <w:r w:rsidRPr="00D07BE6">
        <w:rPr>
          <w:sz w:val="28"/>
          <w:szCs w:val="28"/>
        </w:rPr>
        <w:t>, при кото</w:t>
      </w:r>
      <w:r w:rsidRPr="00D07BE6">
        <w:rPr>
          <w:sz w:val="28"/>
          <w:szCs w:val="28"/>
        </w:rPr>
        <w:softHyphen/>
        <w:t xml:space="preserve">ром площадь эквивалентного прямоугольника равна площади под кривой </w:t>
      </w:r>
      <m:oMath>
        <m:r>
          <w:rPr>
            <w:rFonts w:ascii="Cambria Math" w:hAnsi="Cambria Math"/>
            <w:sz w:val="28"/>
            <w:szCs w:val="28"/>
          </w:rPr>
          <m:t>G(ω)</m:t>
        </m:r>
      </m:oMath>
      <w:r w:rsidRPr="00D07BE6">
        <w:rPr>
          <w:sz w:val="28"/>
          <w:szCs w:val="28"/>
        </w:rPr>
        <w:t>. Аналогично определяется и интервал корреляции</w:t>
      </w:r>
      <w:r w:rsidRPr="00D07BE6">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0</m:t>
            </m:r>
          </m:sub>
        </m:sSub>
      </m:oMath>
      <w:r w:rsidRPr="00D07BE6">
        <w:rPr>
          <w:sz w:val="28"/>
          <w:szCs w:val="28"/>
        </w:rPr>
        <w:t>.</w:t>
      </w:r>
    </w:p>
    <w:p w:rsidR="00D07BE6" w:rsidRPr="00D07BE6" w:rsidRDefault="00D07BE6" w:rsidP="00D07BE6">
      <w:pPr>
        <w:contextualSpacing/>
        <w:rPr>
          <w:sz w:val="28"/>
          <w:szCs w:val="28"/>
        </w:rPr>
      </w:pPr>
    </w:p>
    <w:p w:rsidR="00D07BE6" w:rsidRPr="00D07BE6" w:rsidRDefault="006A064A" w:rsidP="00D07BE6">
      <w:pPr>
        <w:contextualSpacing/>
        <w:rPr>
          <w:sz w:val="28"/>
          <w:szCs w:val="28"/>
        </w:rPr>
      </w:pPr>
      <m:oMathPara>
        <m:oMathParaPr>
          <m:jc m:val="right"/>
        </m:oMathParaPr>
        <m:oMath>
          <m:sSub>
            <m:sSubPr>
              <m:ctrlPr>
                <w:rPr>
                  <w:rFonts w:ascii="Cambria Math" w:hAnsi="Cambria Math"/>
                  <w:i/>
                  <w:sz w:val="28"/>
                  <w:szCs w:val="28"/>
                </w:rPr>
              </m:ctrlPr>
            </m:sSubPr>
            <m:e>
              <m:r>
                <m:rPr>
                  <m:sty m:val="p"/>
                </m:rPr>
                <w:rPr>
                  <w:rFonts w:ascii="Cambria Math" w:hAnsi="Cambria Math"/>
                  <w:sz w:val="28"/>
                  <w:szCs w:val="28"/>
                </w:rPr>
                <m:t xml:space="preserve">∆ </m:t>
              </m:r>
              <m: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box>
                    <m:boxPr>
                      <m:diff m:val="1"/>
                      <m:ctrlPr>
                        <w:rPr>
                          <w:rFonts w:ascii="Cambria Math" w:hAnsi="Cambria Math"/>
                          <w:i/>
                          <w:sz w:val="28"/>
                          <w:szCs w:val="28"/>
                        </w:rPr>
                      </m:ctrlPr>
                    </m:boxPr>
                    <m:e>
                      <m:r>
                        <w:rPr>
                          <w:rFonts w:ascii="Cambria Math" w:hAnsi="Cambria Math"/>
                          <w:sz w:val="28"/>
                          <w:szCs w:val="28"/>
                        </w:rPr>
                        <m:t>dω</m:t>
                      </m:r>
                    </m:e>
                  </m:box>
                </m:e>
              </m:nary>
            </m:num>
            <m:den>
              <m:sSub>
                <m:sSubPr>
                  <m:ctrlPr>
                    <w:rPr>
                      <w:rFonts w:ascii="Cambria Math" w:hAnsi="Cambria Math"/>
                      <w:i/>
                      <w:sz w:val="28"/>
                      <w:szCs w:val="28"/>
                    </w:rPr>
                  </m:ctrlPr>
                </m:sSubPr>
                <m:e>
                  <m:r>
                    <w:rPr>
                      <w:rFonts w:ascii="Cambria Math" w:hAnsi="Cambria Math"/>
                      <w:sz w:val="28"/>
                      <w:szCs w:val="28"/>
                    </w:rPr>
                    <m:t>G</m:t>
                  </m:r>
                </m:e>
                <m:sub>
                  <m:r>
                    <m:rPr>
                      <m:sty m:val="p"/>
                    </m:rPr>
                    <w:rPr>
                      <w:rFonts w:ascii="Cambria Math" w:hAnsi="Cambria Math"/>
                      <w:sz w:val="28"/>
                      <w:szCs w:val="28"/>
                      <w:lang w:val="en-US"/>
                    </w:rPr>
                    <m:t>max</m:t>
                  </m:r>
                </m:sub>
              </m:sSub>
              <m:d>
                <m:dPr>
                  <m:ctrlPr>
                    <w:rPr>
                      <w:rFonts w:ascii="Cambria Math" w:hAnsi="Cambria Math"/>
                      <w:i/>
                      <w:sz w:val="28"/>
                      <w:szCs w:val="28"/>
                    </w:rPr>
                  </m:ctrlPr>
                </m:dPr>
                <m:e>
                  <m:r>
                    <w:rPr>
                      <w:rFonts w:ascii="Cambria Math" w:hAnsi="Cambria Math"/>
                      <w:sz w:val="28"/>
                      <w:szCs w:val="28"/>
                    </w:rPr>
                    <m:t>ω</m:t>
                  </m:r>
                </m:e>
              </m:d>
            </m:den>
          </m:f>
          <m:r>
            <w:rPr>
              <w:rFonts w:ascii="Cambria Math" w:hAnsi="Cambria Math"/>
              <w:sz w:val="28"/>
              <w:szCs w:val="28"/>
            </w:rPr>
            <m:t>,                                             (8.8)</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G</m:t>
            </m:r>
          </m:e>
          <m:sub>
            <m:r>
              <m:rPr>
                <m:sty m:val="p"/>
              </m:rPr>
              <w:rPr>
                <w:rFonts w:ascii="Cambria Math" w:hAnsi="Cambria Math"/>
                <w:sz w:val="28"/>
                <w:szCs w:val="28"/>
              </w:rPr>
              <m:t>max</m:t>
            </m:r>
          </m:sub>
        </m:sSub>
      </m:oMath>
      <w:r w:rsidRPr="00D07BE6">
        <w:rPr>
          <w:sz w:val="28"/>
          <w:szCs w:val="28"/>
        </w:rPr>
        <w:t xml:space="preserve"> – наибольшее значение функции.</w:t>
      </w:r>
    </w:p>
    <w:p w:rsidR="00D07BE6" w:rsidRPr="00D07BE6" w:rsidRDefault="00D07BE6" w:rsidP="00D07BE6">
      <w:pPr>
        <w:contextualSpacing/>
        <w:rPr>
          <w:sz w:val="28"/>
          <w:szCs w:val="28"/>
        </w:rPr>
      </w:pPr>
      <w:r w:rsidRPr="00D07BE6">
        <w:rPr>
          <w:sz w:val="28"/>
          <w:szCs w:val="28"/>
        </w:rPr>
        <w:t xml:space="preserve">С учетом взаимосвязи </w:t>
      </w:r>
      <m:oMath>
        <m:r>
          <w:rPr>
            <w:rFonts w:ascii="Cambria Math" w:hAnsi="Cambria Math"/>
            <w:sz w:val="28"/>
            <w:szCs w:val="28"/>
          </w:rPr>
          <m:t>G(ω)</m:t>
        </m:r>
      </m:oMath>
      <w:r w:rsidRPr="00D07BE6">
        <w:rPr>
          <w:sz w:val="28"/>
          <w:szCs w:val="28"/>
        </w:rPr>
        <w:t xml:space="preserve"> и </w:t>
      </w:r>
      <m:oMath>
        <m:r>
          <w:rPr>
            <w:rFonts w:ascii="Cambria Math" w:hAnsi="Cambria Math"/>
            <w:sz w:val="28"/>
            <w:szCs w:val="28"/>
          </w:rPr>
          <m:t>B(τ)</m:t>
        </m:r>
      </m:oMath>
      <w:r w:rsidRPr="00D07BE6">
        <w:rPr>
          <w:sz w:val="28"/>
          <w:szCs w:val="28"/>
        </w:rPr>
        <w:t xml:space="preserve"> величину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=2π∆</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эфф.</m:t>
            </m:r>
          </m:sub>
        </m:sSub>
      </m:oMath>
      <w:r w:rsidRPr="00D07BE6">
        <w:rPr>
          <w:sz w:val="28"/>
          <w:szCs w:val="28"/>
        </w:rPr>
        <w:t xml:space="preserve"> можно связать с интервалом корреляции на основе соотношения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rPr>
          <m:t>)</m:t>
        </m:r>
      </m:oMath>
      <w:r w:rsidRPr="00D07BE6">
        <w:rPr>
          <w:sz w:val="28"/>
          <w:szCs w:val="28"/>
        </w:rPr>
        <w:t>.</w:t>
      </w:r>
    </w:p>
    <w:p w:rsidR="00D07BE6" w:rsidRPr="00D07BE6" w:rsidRDefault="00D07BE6" w:rsidP="00D07BE6">
      <w:pPr>
        <w:ind w:firstLine="0"/>
        <w:contextualSpacing/>
        <w:jc w:val="center"/>
        <w:rPr>
          <w:sz w:val="28"/>
          <w:szCs w:val="28"/>
        </w:rPr>
      </w:pPr>
      <w:r w:rsidRPr="00D07BE6">
        <w:rPr>
          <w:sz w:val="28"/>
          <w:szCs w:val="28"/>
        </w:rPr>
        <w:object w:dxaOrig="5431" w:dyaOrig="4581">
          <v:shape id="_x0000_i1174" type="#_x0000_t75" style="width:257.25pt;height:208.5pt" o:ole="">
            <v:imagedata r:id="rId318" o:title=""/>
          </v:shape>
          <o:OLEObject Type="Embed" ProgID="Visio.Drawing.11" ShapeID="_x0000_i1174" DrawAspect="Content" ObjectID="_1415007930" r:id="rId319"/>
        </w:object>
      </w:r>
    </w:p>
    <w:p w:rsidR="00D07BE6" w:rsidRDefault="00D07BE6" w:rsidP="00D07BE6">
      <w:pPr>
        <w:ind w:firstLine="0"/>
        <w:contextualSpacing/>
        <w:jc w:val="center"/>
        <w:rPr>
          <w:sz w:val="28"/>
          <w:szCs w:val="28"/>
        </w:rPr>
      </w:pPr>
      <w:r w:rsidRPr="00D07BE6">
        <w:rPr>
          <w:sz w:val="28"/>
          <w:szCs w:val="28"/>
        </w:rPr>
        <w:t>Рисунок 8.7. Графическое определение интервала корреляции СП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0</m:t>
            </m:r>
          </m:sub>
        </m:sSub>
      </m:oMath>
      <w:r w:rsidRPr="00D07BE6">
        <w:rPr>
          <w:sz w:val="28"/>
          <w:szCs w:val="28"/>
        </w:rPr>
        <w:t>)</w:t>
      </w:r>
    </w:p>
    <w:p w:rsidR="00CA79BB" w:rsidRPr="00D07BE6" w:rsidRDefault="00CA79BB" w:rsidP="00D07BE6">
      <w:pPr>
        <w:ind w:firstLine="0"/>
        <w:contextualSpacing/>
        <w:jc w:val="center"/>
        <w:rPr>
          <w:sz w:val="28"/>
          <w:szCs w:val="28"/>
        </w:rPr>
      </w:pPr>
    </w:p>
    <w:p w:rsidR="00D07BE6" w:rsidRPr="00D07BE6" w:rsidRDefault="006A064A" w:rsidP="00D07BE6">
      <w:pPr>
        <w:contextualSpacing/>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r>
                    <w:rPr>
                      <w:rFonts w:ascii="Cambria Math" w:hAnsi="Cambria Math"/>
                      <w:sz w:val="28"/>
                      <w:szCs w:val="28"/>
                      <w:lang w:val="en-US"/>
                    </w:rPr>
                    <m:t>dτ</m:t>
                  </m:r>
                </m:e>
              </m:nary>
            </m:num>
            <m:den>
              <m:r>
                <w:rPr>
                  <w:rFonts w:ascii="Cambria Math" w:hAnsi="Cambria Math"/>
                  <w:sz w:val="28"/>
                  <w:szCs w:val="28"/>
                </w:rPr>
                <m:t>B(0)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0</m:t>
                  </m:r>
                </m:e>
              </m:d>
            </m:den>
          </m:f>
          <m:r>
            <w:rPr>
              <w:rFonts w:ascii="Cambria Math" w:hAnsi="Cambria Math"/>
              <w:sz w:val="28"/>
              <w:szCs w:val="28"/>
            </w:rPr>
            <m:t>.                                         (8.9)</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При  </w:t>
      </w:r>
      <m:oMath>
        <m:r>
          <w:rPr>
            <w:rFonts w:ascii="Cambria Math" w:hAnsi="Cambria Math"/>
            <w:sz w:val="28"/>
            <w:szCs w:val="28"/>
          </w:rPr>
          <m:t>ω=0</m:t>
        </m:r>
      </m:oMath>
      <w:r w:rsidRPr="00D07BE6">
        <w:rPr>
          <w:sz w:val="28"/>
          <w:szCs w:val="28"/>
        </w:rPr>
        <w:t>:</w:t>
      </w:r>
    </w:p>
    <w:p w:rsidR="00D07BE6" w:rsidRPr="00D07BE6" w:rsidRDefault="00D07BE6" w:rsidP="00D07BE6">
      <w:pPr>
        <w:contextualSpacing/>
        <w:rPr>
          <w:sz w:val="28"/>
          <w:szCs w:val="28"/>
        </w:rPr>
      </w:pPr>
    </w:p>
    <w:p w:rsidR="00D07BE6" w:rsidRPr="00D07BE6" w:rsidRDefault="00D07BE6" w:rsidP="00D07BE6">
      <w:pPr>
        <w:spacing w:line="360" w:lineRule="auto"/>
        <w:contextualSpacing/>
        <w:rPr>
          <w:sz w:val="28"/>
          <w:szCs w:val="28"/>
        </w:rPr>
      </w:pPr>
      <m:oMathPara>
        <m:oMathParaPr>
          <m:jc m:val="center"/>
        </m:oMathPara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B(τ)∙dτ</m:t>
              </m:r>
            </m:e>
          </m:nary>
          <m:r>
            <w:rPr>
              <w:rFonts w:ascii="Cambria Math" w:hAnsi="Cambria Math"/>
              <w:sz w:val="28"/>
              <w:szCs w:val="28"/>
            </w:rPr>
            <m:t>,</m:t>
          </m:r>
        </m:oMath>
      </m:oMathPara>
    </w:p>
    <w:p w:rsidR="00D07BE6" w:rsidRPr="00D07BE6" w:rsidRDefault="006A064A" w:rsidP="00D07BE6">
      <w:pPr>
        <w:tabs>
          <w:tab w:val="left" w:pos="7395"/>
        </w:tabs>
        <w:spacing w:before="240" w:line="360" w:lineRule="auto"/>
        <w:ind w:firstLine="0"/>
        <w:contextualSpacing/>
        <w:rPr>
          <w:noProof/>
          <w:sz w:val="28"/>
          <w:szCs w:val="28"/>
        </w:rPr>
      </w:pPr>
      <m:oMathPara>
        <m:oMathParaPr>
          <m:jc m:val="right"/>
        </m:oMathPara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m:rPr>
                            <m:sty m:val="p"/>
                          </m:rPr>
                          <w:rPr>
                            <w:rFonts w:ascii="Cambria Math" w:hAnsi="Cambria Math"/>
                            <w:sz w:val="28"/>
                            <w:szCs w:val="28"/>
                          </w:rPr>
                          <m:t xml:space="preserve">∆ </m:t>
                        </m:r>
                        <m: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G(ω)</m:t>
                            </m:r>
                            <m:box>
                              <m:boxPr>
                                <m:diff m:val="1"/>
                                <m:ctrlPr>
                                  <w:rPr>
                                    <w:rFonts w:ascii="Cambria Math" w:hAnsi="Cambria Math"/>
                                    <w:i/>
                                    <w:sz w:val="28"/>
                                    <w:szCs w:val="28"/>
                                  </w:rPr>
                                </m:ctrlPr>
                              </m:boxPr>
                              <m:e>
                                <m:r>
                                  <w:rPr>
                                    <w:rFonts w:ascii="Cambria Math" w:hAnsi="Cambria Math"/>
                                    <w:sz w:val="28"/>
                                    <w:szCs w:val="28"/>
                                  </w:rPr>
                                  <m:t>dω</m:t>
                                </m:r>
                              </m:e>
                            </m:box>
                          </m:e>
                        </m:nary>
                      </m:num>
                      <m:den>
                        <m:sSub>
                          <m:sSubPr>
                            <m:ctrlPr>
                              <w:rPr>
                                <w:rFonts w:ascii="Cambria Math" w:hAnsi="Cambria Math"/>
                                <w:i/>
                                <w:sz w:val="28"/>
                                <w:szCs w:val="28"/>
                              </w:rPr>
                            </m:ctrlPr>
                          </m:sSubPr>
                          <m:e>
                            <m:r>
                              <w:rPr>
                                <w:rFonts w:ascii="Cambria Math" w:hAnsi="Cambria Math"/>
                                <w:sz w:val="28"/>
                                <w:szCs w:val="28"/>
                              </w:rPr>
                              <m:t>G</m:t>
                            </m:r>
                          </m:e>
                          <m:sub>
                            <m:r>
                              <m:rPr>
                                <m:sty m:val="p"/>
                              </m:rPr>
                              <w:rPr>
                                <w:rFonts w:ascii="Cambria Math" w:hAnsi="Cambria Math"/>
                                <w:sz w:val="28"/>
                                <w:szCs w:val="28"/>
                                <w:lang w:val="en-US"/>
                              </w:rPr>
                              <m:t>max</m:t>
                            </m:r>
                          </m:sub>
                        </m:sSub>
                        <m:r>
                          <w:rPr>
                            <w:rFonts w:ascii="Cambria Math" w:hAnsi="Cambria Math"/>
                            <w:sz w:val="28"/>
                            <w:szCs w:val="28"/>
                          </w:rPr>
                          <m:t>(ω)</m:t>
                        </m:r>
                      </m:den>
                    </m:f>
                    <m:r>
                      <w:rPr>
                        <w:rFonts w:ascii="Cambria Math" w:hAnsi="Cambria Math"/>
                        <w:sz w:val="28"/>
                        <w:szCs w:val="28"/>
                      </w:rPr>
                      <m:t>=</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G(ω)</m:t>
                            </m:r>
                            <m:box>
                              <m:boxPr>
                                <m:diff m:val="1"/>
                                <m:ctrlPr>
                                  <w:rPr>
                                    <w:rFonts w:ascii="Cambria Math" w:hAnsi="Cambria Math"/>
                                    <w:i/>
                                    <w:sz w:val="28"/>
                                    <w:szCs w:val="28"/>
                                  </w:rPr>
                                </m:ctrlPr>
                              </m:boxPr>
                              <m:e>
                                <m:r>
                                  <w:rPr>
                                    <w:rFonts w:ascii="Cambria Math" w:hAnsi="Cambria Math"/>
                                    <w:sz w:val="28"/>
                                    <w:szCs w:val="28"/>
                                  </w:rPr>
                                  <m:t>dω</m:t>
                                </m:r>
                              </m:e>
                            </m:box>
                          </m:e>
                        </m:nary>
                      </m:num>
                      <m:den>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box>
                              <m:boxPr>
                                <m:diff m:val="1"/>
                                <m:ctrlPr>
                                  <w:rPr>
                                    <w:rFonts w:ascii="Cambria Math" w:hAnsi="Cambria Math"/>
                                    <w:i/>
                                    <w:sz w:val="28"/>
                                    <w:szCs w:val="28"/>
                                  </w:rPr>
                                </m:ctrlPr>
                              </m:boxPr>
                              <m:e>
                                <m:r>
                                  <w:rPr>
                                    <w:rFonts w:ascii="Cambria Math" w:hAnsi="Cambria Math"/>
                                    <w:sz w:val="28"/>
                                    <w:szCs w:val="28"/>
                                  </w:rPr>
                                  <m:t>dω</m:t>
                                </m:r>
                              </m:e>
                            </m:box>
                          </m:e>
                        </m:nary>
                      </m:num>
                      <m:den>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0</m:t>
                            </m:r>
                          </m:e>
                        </m:d>
                      </m:den>
                    </m:f>
                    <m:r>
                      <w:rPr>
                        <w:rFonts w:ascii="Cambria Math" w:hAnsi="Cambria Math"/>
                        <w:sz w:val="28"/>
                        <w:szCs w:val="28"/>
                      </w:rPr>
                      <m:t>,</m:t>
                    </m:r>
                  </m:e>
                </m:mr>
                <m:mr>
                  <m:e>
                    <m:sSub>
                      <m:sSubPr>
                        <m:ctrlPr>
                          <w:rPr>
                            <w:rFonts w:ascii="Cambria Math" w:hAnsi="Cambria Math"/>
                            <w:i/>
                            <w:sz w:val="28"/>
                            <w:szCs w:val="28"/>
                          </w:rPr>
                        </m:ctrlPr>
                      </m:sSubPr>
                      <m:e>
                        <m:r>
                          <m:rPr>
                            <m:sty m:val="p"/>
                          </m:rPr>
                          <w:rPr>
                            <w:rFonts w:ascii="Cambria Math" w:hAnsi="Cambria Math"/>
                            <w:sz w:val="28"/>
                            <w:szCs w:val="28"/>
                          </w:rPr>
                          <m:t xml:space="preserve">∆ </m:t>
                        </m:r>
                        <m: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G(ω)</m:t>
                            </m:r>
                            <m:box>
                              <m:boxPr>
                                <m:diff m:val="1"/>
                                <m:ctrlPr>
                                  <w:rPr>
                                    <w:rFonts w:ascii="Cambria Math" w:hAnsi="Cambria Math"/>
                                    <w:i/>
                                    <w:sz w:val="28"/>
                                    <w:szCs w:val="28"/>
                                  </w:rPr>
                                </m:ctrlPr>
                              </m:boxPr>
                              <m:e>
                                <m:r>
                                  <w:rPr>
                                    <w:rFonts w:ascii="Cambria Math" w:hAnsi="Cambria Math"/>
                                    <w:sz w:val="28"/>
                                    <w:szCs w:val="28"/>
                                  </w:rPr>
                                  <m:t>dω</m:t>
                                </m:r>
                              </m:e>
                            </m:box>
                          </m:e>
                        </m:nary>
                      </m:num>
                      <m:den>
                        <m:r>
                          <w:rPr>
                            <w:rFonts w:ascii="Cambria Math" w:hAnsi="Cambria Math"/>
                            <w:sz w:val="28"/>
                            <w:szCs w:val="28"/>
                          </w:rPr>
                          <m:t>G(0)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πβ(0)</m:t>
                        </m:r>
                      </m:num>
                      <m:den>
                        <m:r>
                          <w:rPr>
                            <w:rFonts w:ascii="Cambria Math" w:hAnsi="Cambria Math"/>
                            <w:sz w:val="28"/>
                            <w:szCs w:val="28"/>
                          </w:rPr>
                          <m:t>G(0)</m:t>
                        </m:r>
                      </m:den>
                    </m:f>
                    <m:r>
                      <w:rPr>
                        <w:rFonts w:ascii="Cambria Math" w:hAnsi="Cambria Math"/>
                        <w:sz w:val="28"/>
                        <w:szCs w:val="28"/>
                      </w:rPr>
                      <m:t>.</m:t>
                    </m:r>
                  </m:e>
                </m:mr>
              </m:m>
            </m:e>
          </m:d>
          <m:r>
            <w:rPr>
              <w:rFonts w:ascii="Cambria Math" w:hAnsi="Cambria Math"/>
              <w:sz w:val="28"/>
              <w:szCs w:val="28"/>
            </w:rPr>
            <m:t xml:space="preserve">              </m:t>
          </m:r>
          <m:r>
            <w:rPr>
              <w:rFonts w:ascii="Cambria Math" w:hAnsi="Cambria Math"/>
              <w:noProof/>
              <w:sz w:val="28"/>
              <w:szCs w:val="28"/>
            </w:rPr>
            <m:t>(8.10)</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В (8.10) учтено, что при </w:t>
      </w:r>
      <m:oMath>
        <m:r>
          <w:rPr>
            <w:rFonts w:ascii="Cambria Math" w:hAnsi="Cambria Math"/>
            <w:sz w:val="28"/>
            <w:szCs w:val="28"/>
          </w:rPr>
          <m:t>τ=0</m:t>
        </m:r>
      </m:oMath>
      <w:r w:rsidRPr="00D07BE6">
        <w:rPr>
          <w:sz w:val="28"/>
          <w:szCs w:val="28"/>
        </w:rPr>
        <w:t xml:space="preserve"> из (8.2):</w:t>
      </w:r>
    </w:p>
    <w:p w:rsidR="00D07BE6" w:rsidRPr="00D07BE6" w:rsidRDefault="00D07BE6" w:rsidP="00D07BE6">
      <w:pPr>
        <w:contextualSpacing/>
        <w:rPr>
          <w:sz w:val="28"/>
          <w:szCs w:val="28"/>
        </w:rPr>
      </w:pPr>
    </w:p>
    <w:p w:rsidR="00D07BE6" w:rsidRPr="00D07BE6" w:rsidRDefault="00D07BE6" w:rsidP="00D07BE6">
      <w:pPr>
        <w:contextualSpacing/>
        <w:jc w:val="center"/>
        <w:rPr>
          <w:sz w:val="28"/>
          <w:szCs w:val="28"/>
        </w:rPr>
      </w:pPr>
      <m:oMathPara>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G(ω)∙dω</m:t>
              </m:r>
            </m:e>
          </m:nary>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Тогда:</w:t>
      </w:r>
    </w:p>
    <w:p w:rsidR="00D07BE6" w:rsidRPr="00CA79BB" w:rsidRDefault="006A064A" w:rsidP="00D07BE6">
      <w:pPr>
        <w:contextualSpacing/>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m:rPr>
                  <m:sty m:val="p"/>
                </m:rPr>
                <w:rPr>
                  <w:rFonts w:ascii="Cambria Math" w:hAnsi="Cambria Math"/>
                  <w:sz w:val="28"/>
                  <w:szCs w:val="28"/>
                  <w:lang w:val="en-US"/>
                </w:rPr>
                <m:t xml:space="preserve">∆ </m:t>
              </m:r>
              <m:r>
                <w:rPr>
                  <w:rFonts w:ascii="Cambria Math" w:hAnsi="Cambria Math"/>
                  <w:sz w:val="28"/>
                  <w:szCs w:val="28"/>
                </w:rPr>
                <m:t>ω</m:t>
              </m:r>
            </m:e>
            <m:sub>
              <m:r>
                <w:rPr>
                  <w:rFonts w:ascii="Cambria Math" w:hAnsi="Cambria Math"/>
                  <w:sz w:val="28"/>
                  <w:szCs w:val="28"/>
                </w:rPr>
                <m:t>эфф</m:t>
              </m:r>
              <m:r>
                <w:rPr>
                  <w:rFonts w:ascii="Cambria Math" w:hAnsi="Cambria Math"/>
                  <w:sz w:val="28"/>
                  <w:szCs w:val="28"/>
                  <w:lang w:val="en-US"/>
                </w:rPr>
                <m:t>.</m:t>
              </m:r>
            </m:sub>
          </m:sSub>
          <m:r>
            <w:rPr>
              <w:rFonts w:ascii="Cambria Math" w:hAnsi="Cambria Math"/>
              <w:sz w:val="28"/>
              <w:szCs w:val="28"/>
              <w:lang w:val="en-US"/>
            </w:rPr>
            <m:t>=</m:t>
          </m:r>
          <m:r>
            <w:rPr>
              <w:rFonts w:ascii="Cambria Math" w:hAnsi="Cambria Math"/>
              <w:sz w:val="28"/>
              <w:szCs w:val="28"/>
            </w:rPr>
            <m:t xml:space="preserve">π  или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m:rPr>
                  <m:sty m:val="p"/>
                </m:rPr>
                <w:rPr>
                  <w:rFonts w:ascii="Cambria Math" w:hAnsi="Cambria Math"/>
                  <w:sz w:val="28"/>
                  <w:szCs w:val="28"/>
                  <w:lang w:val="en-US"/>
                </w:rPr>
                <m:t xml:space="preserve">∆ </m:t>
              </m:r>
              <m:r>
                <w:rPr>
                  <w:rFonts w:ascii="Cambria Math" w:hAnsi="Cambria Math"/>
                  <w:sz w:val="28"/>
                  <w:szCs w:val="28"/>
                </w:rPr>
                <m:t>f</m:t>
              </m:r>
            </m:e>
            <m:sub>
              <m:r>
                <w:rPr>
                  <w:rFonts w:ascii="Cambria Math" w:hAnsi="Cambria Math"/>
                  <w:sz w:val="28"/>
                  <w:szCs w:val="28"/>
                </w:rPr>
                <m:t>эфф</m:t>
              </m:r>
              <m:r>
                <w:rPr>
                  <w:rFonts w:ascii="Cambria Math" w:hAnsi="Cambria Math"/>
                  <w:sz w:val="28"/>
                  <w:szCs w:val="28"/>
                  <w:lang w:val="en-US"/>
                </w:rPr>
                <m: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m:t>
          </m:r>
          <m:r>
            <m:rPr>
              <m:sty m:val="p"/>
            </m:rPr>
            <w:rPr>
              <w:rFonts w:ascii="Cambria Math" w:hAnsi="Cambria Math"/>
              <w:sz w:val="28"/>
              <w:szCs w:val="28"/>
              <w:lang w:val="en-US"/>
            </w:rPr>
            <m:t>const</m:t>
          </m:r>
          <m:r>
            <w:rPr>
              <w:rFonts w:ascii="Cambria Math" w:hAnsi="Cambria Math"/>
              <w:sz w:val="28"/>
              <w:szCs w:val="28"/>
              <w:lang w:val="en-US"/>
            </w:rPr>
            <m:t>.</m:t>
          </m:r>
        </m:oMath>
      </m:oMathPara>
    </w:p>
    <w:p w:rsidR="00D07BE6" w:rsidRPr="00D07BE6" w:rsidRDefault="00CA79BB" w:rsidP="00D07BE6">
      <w:pPr>
        <w:ind w:firstLine="0"/>
        <w:contextualSpacing/>
        <w:jc w:val="center"/>
        <w:rPr>
          <w:sz w:val="28"/>
          <w:szCs w:val="28"/>
          <w:lang w:val="en-US"/>
        </w:rPr>
      </w:pPr>
      <w:r w:rsidRPr="00D07BE6">
        <w:rPr>
          <w:sz w:val="28"/>
          <w:szCs w:val="28"/>
        </w:rPr>
        <w:object w:dxaOrig="10817" w:dyaOrig="4615">
          <v:shape id="_x0000_i1175" type="#_x0000_t75" style="width:377.25pt;height:161.25pt" o:ole="">
            <v:imagedata r:id="rId320" o:title=""/>
          </v:shape>
          <o:OLEObject Type="Embed" ProgID="Visio.Drawing.11" ShapeID="_x0000_i1175" DrawAspect="Content" ObjectID="_1415007931" r:id="rId321"/>
        </w:object>
      </w:r>
    </w:p>
    <w:p w:rsidR="00D07BE6" w:rsidRPr="00D07BE6" w:rsidRDefault="00D07BE6" w:rsidP="00D07BE6">
      <w:pPr>
        <w:ind w:firstLine="0"/>
        <w:contextualSpacing/>
        <w:jc w:val="center"/>
        <w:rPr>
          <w:sz w:val="28"/>
          <w:szCs w:val="28"/>
        </w:rPr>
      </w:pPr>
      <w:r w:rsidRPr="00D07BE6">
        <w:rPr>
          <w:sz w:val="28"/>
          <w:szCs w:val="28"/>
        </w:rPr>
        <w:t xml:space="preserve">Рисунок 8.8. Графическая иллюстрация постоянства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r>
              <w:rPr>
                <w:rFonts w:ascii="Cambria Math" w:hAnsi="Cambria Math"/>
                <w:sz w:val="28"/>
                <w:szCs w:val="28"/>
                <w:lang w:val="en-US"/>
              </w:rPr>
              <m:t>f</m:t>
            </m:r>
          </m:e>
          <m:sub>
            <m:r>
              <w:rPr>
                <w:rFonts w:ascii="Cambria Math" w:hAnsi="Cambria Math"/>
                <w:sz w:val="28"/>
                <w:szCs w:val="28"/>
                <w:vertAlign w:val="subscript"/>
              </w:rPr>
              <m:t>эфф</m:t>
            </m:r>
          </m:sub>
        </m:sSub>
      </m:oMath>
    </w:p>
    <w:p w:rsidR="00D07BE6" w:rsidRPr="00D07BE6" w:rsidRDefault="00D07BE6" w:rsidP="00D07BE6">
      <w:pPr>
        <w:ind w:firstLine="426"/>
        <w:contextualSpacing/>
        <w:rPr>
          <w:sz w:val="28"/>
          <w:szCs w:val="28"/>
        </w:rPr>
      </w:pPr>
      <m:oMathPara>
        <m:oMathParaPr>
          <m:jc m:val="center"/>
        </m:oMathParaPr>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эфф.1</m:t>
              </m:r>
            </m:sub>
          </m:sSub>
          <m:r>
            <w:rPr>
              <w:rFonts w:ascii="Cambria Math" w:hAnsi="Cambria Math"/>
              <w:sz w:val="28"/>
              <w:szCs w:val="28"/>
              <w:lang w:val="en-US"/>
            </w:rPr>
            <m:t>&lt;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эфф.2</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02</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01</m:t>
              </m:r>
            </m:sub>
          </m:sSub>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Если временные функции имеют следующий вид:</w:t>
      </w:r>
    </w:p>
    <w:p w:rsidR="00D07BE6" w:rsidRPr="00D07BE6" w:rsidRDefault="004B65A5" w:rsidP="00D07BE6">
      <w:pPr>
        <w:ind w:firstLine="0"/>
        <w:contextualSpacing/>
        <w:jc w:val="center"/>
        <w:rPr>
          <w:sz w:val="28"/>
          <w:szCs w:val="28"/>
        </w:rPr>
      </w:pPr>
      <w:r w:rsidRPr="00D07BE6">
        <w:rPr>
          <w:sz w:val="28"/>
          <w:szCs w:val="28"/>
        </w:rPr>
        <w:object w:dxaOrig="10363" w:dyaOrig="4014">
          <v:shape id="_x0000_i1176" type="#_x0000_t75" style="width:365.25pt;height:141pt" o:ole="">
            <v:imagedata r:id="rId322" o:title=""/>
          </v:shape>
          <o:OLEObject Type="Embed" ProgID="Visio.Drawing.11" ShapeID="_x0000_i1176" DrawAspect="Content" ObjectID="_1415007932" r:id="rId323"/>
        </w:object>
      </w:r>
    </w:p>
    <w:p w:rsidR="00D07BE6" w:rsidRPr="00D07BE6" w:rsidRDefault="00D07BE6" w:rsidP="00D07BE6">
      <w:pPr>
        <w:ind w:firstLine="0"/>
        <w:contextualSpacing/>
        <w:jc w:val="center"/>
        <w:rPr>
          <w:sz w:val="28"/>
          <w:szCs w:val="28"/>
        </w:rPr>
      </w:pPr>
      <w:r w:rsidRPr="00D07BE6">
        <w:rPr>
          <w:sz w:val="28"/>
          <w:szCs w:val="28"/>
        </w:rPr>
        <w:t>Рисунок 8.9. Временное представление:</w:t>
      </w:r>
    </w:p>
    <w:p w:rsidR="00D07BE6" w:rsidRPr="00D07BE6" w:rsidRDefault="00D07BE6" w:rsidP="00D07BE6">
      <w:pPr>
        <w:ind w:left="3969" w:firstLine="0"/>
        <w:contextualSpacing/>
        <w:jc w:val="left"/>
        <w:rPr>
          <w:sz w:val="28"/>
          <w:szCs w:val="28"/>
        </w:rPr>
      </w:pPr>
      <w:r w:rsidRPr="00D07BE6">
        <w:rPr>
          <w:sz w:val="28"/>
          <w:szCs w:val="28"/>
        </w:rPr>
        <w:t xml:space="preserve"> а) широкополосного СП;</w:t>
      </w:r>
    </w:p>
    <w:p w:rsidR="00D07BE6" w:rsidRPr="00D07BE6" w:rsidRDefault="00D07BE6" w:rsidP="00D07BE6">
      <w:pPr>
        <w:ind w:left="3969" w:firstLine="0"/>
        <w:contextualSpacing/>
        <w:jc w:val="left"/>
        <w:rPr>
          <w:sz w:val="28"/>
          <w:szCs w:val="28"/>
        </w:rPr>
      </w:pPr>
      <w:r w:rsidRPr="00D07BE6">
        <w:rPr>
          <w:sz w:val="28"/>
          <w:szCs w:val="28"/>
        </w:rPr>
        <w:t xml:space="preserve"> б) узкополосного СП</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то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эфф.2</m:t>
            </m:r>
          </m:sub>
        </m:sSub>
      </m:oMath>
      <w:r w:rsidRPr="00D07BE6">
        <w:rPr>
          <w:sz w:val="28"/>
          <w:szCs w:val="28"/>
        </w:rPr>
        <w:t xml:space="preserve">, т.к. функция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изменяется быстрее, чем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w:t>
      </w:r>
    </w:p>
    <w:p w:rsidR="00D07BE6" w:rsidRPr="00D07BE6" w:rsidRDefault="00D07BE6" w:rsidP="00D07BE6">
      <w:pPr>
        <w:ind w:firstLine="0"/>
        <w:contextualSpacing/>
        <w:rPr>
          <w:sz w:val="28"/>
          <w:szCs w:val="28"/>
        </w:rPr>
      </w:pPr>
    </w:p>
    <w:p w:rsidR="00D07BE6" w:rsidRPr="00D07BE6" w:rsidRDefault="00D07BE6" w:rsidP="00D07BE6">
      <w:pPr>
        <w:ind w:firstLine="0"/>
        <w:contextualSpacing/>
        <w:rPr>
          <w:sz w:val="28"/>
          <w:szCs w:val="28"/>
        </w:rPr>
      </w:pPr>
    </w:p>
    <w:p w:rsidR="00D07BE6" w:rsidRPr="00D07BE6" w:rsidRDefault="00CA79BB" w:rsidP="000E7964">
      <w:pPr>
        <w:pStyle w:val="af3"/>
      </w:pPr>
      <w:bookmarkStart w:id="65" w:name="_Toc303329723"/>
      <w:r>
        <w:t>8.4.</w:t>
      </w:r>
      <w:r>
        <w:tab/>
        <w:t>Функция корреляции у</w:t>
      </w:r>
      <w:r w:rsidR="00D07BE6" w:rsidRPr="00D07BE6">
        <w:t>зкополосного случайного процесса</w:t>
      </w:r>
      <w:bookmarkEnd w:id="65"/>
    </w:p>
    <w:p w:rsidR="00D07BE6" w:rsidRPr="00D07BE6" w:rsidRDefault="00D07BE6" w:rsidP="00D07BE6">
      <w:pPr>
        <w:ind w:hanging="425"/>
        <w:contextualSpacing/>
        <w:jc w:val="center"/>
        <w:rPr>
          <w:sz w:val="28"/>
          <w:szCs w:val="28"/>
        </w:rPr>
      </w:pPr>
    </w:p>
    <w:p w:rsidR="00D07BE6" w:rsidRPr="00D07BE6" w:rsidRDefault="00D07BE6" w:rsidP="00D07BE6">
      <w:pPr>
        <w:ind w:firstLine="0"/>
        <w:contextualSpacing/>
        <w:jc w:val="center"/>
        <w:rPr>
          <w:sz w:val="28"/>
          <w:szCs w:val="28"/>
        </w:rPr>
      </w:pPr>
      <w:r w:rsidRPr="00D07BE6">
        <w:rPr>
          <w:sz w:val="28"/>
          <w:szCs w:val="28"/>
        </w:rPr>
        <w:object w:dxaOrig="9400" w:dyaOrig="4014">
          <v:shape id="_x0000_i1177" type="#_x0000_t75" style="width:359.25pt;height:153pt" o:ole="">
            <v:imagedata r:id="rId324" o:title=""/>
          </v:shape>
          <o:OLEObject Type="Embed" ProgID="Visio.Drawing.11" ShapeID="_x0000_i1177" DrawAspect="Content" ObjectID="_1415007933" r:id="rId325"/>
        </w:object>
      </w:r>
    </w:p>
    <w:p w:rsidR="00D07BE6" w:rsidRPr="00D07BE6" w:rsidRDefault="00D07BE6" w:rsidP="00D07BE6">
      <w:pPr>
        <w:ind w:firstLine="0"/>
        <w:contextualSpacing/>
        <w:jc w:val="center"/>
        <w:rPr>
          <w:sz w:val="28"/>
          <w:szCs w:val="28"/>
        </w:rPr>
      </w:pPr>
      <w:r w:rsidRPr="00D07BE6">
        <w:rPr>
          <w:sz w:val="28"/>
          <w:szCs w:val="28"/>
        </w:rPr>
        <w:t>Рисунок 8.10. Сущность определения функции корреляции узкополосного СП</w:t>
      </w:r>
    </w:p>
    <w:p w:rsidR="00D07BE6" w:rsidRPr="00D07BE6" w:rsidRDefault="00D07BE6" w:rsidP="00D07BE6">
      <w:pPr>
        <w:contextualSpacing/>
        <w:rPr>
          <w:sz w:val="28"/>
          <w:szCs w:val="28"/>
        </w:rPr>
      </w:pPr>
      <w:r w:rsidRPr="00D07BE6">
        <w:rPr>
          <w:sz w:val="28"/>
          <w:szCs w:val="28"/>
        </w:rPr>
        <w:t xml:space="preserve">Смещая спектр </w:t>
      </w:r>
      <m:oMath>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oMath>
      <w:r w:rsidRPr="00D07BE6">
        <w:rPr>
          <w:sz w:val="28"/>
          <w:szCs w:val="28"/>
        </w:rPr>
        <w:t xml:space="preserve"> влево на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получим спектр узкополосного про</w:t>
      </w:r>
      <w:r w:rsidRPr="00D07BE6">
        <w:rPr>
          <w:sz w:val="28"/>
          <w:szCs w:val="28"/>
        </w:rPr>
        <w:softHyphen/>
        <w:t>цесса через широкополосный. Функция автокорреляции узкополосного процесса выражается формулой:</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Para>
        <m:oMathParaPr>
          <m:jc m:val="right"/>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cos</m:t>
              </m:r>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τ-μ</m:t>
                  </m:r>
                  <m:d>
                    <m:dPr>
                      <m:ctrlPr>
                        <w:rPr>
                          <w:rFonts w:ascii="Cambria Math" w:hAnsi="Cambria Math"/>
                          <w:i/>
                          <w:sz w:val="28"/>
                          <w:szCs w:val="28"/>
                        </w:rPr>
                      </m:ctrlPr>
                    </m:dPr>
                    <m:e>
                      <m:r>
                        <w:rPr>
                          <w:rFonts w:ascii="Cambria Math" w:hAnsi="Cambria Math"/>
                          <w:sz w:val="28"/>
                          <w:szCs w:val="28"/>
                        </w:rPr>
                        <m:t>τ</m:t>
                      </m:r>
                    </m:e>
                  </m:d>
                </m:e>
              </m:d>
            </m:e>
          </m:func>
          <m:r>
            <w:rPr>
              <w:rFonts w:ascii="Cambria Math" w:hAnsi="Cambria Math"/>
              <w:sz w:val="28"/>
              <w:szCs w:val="28"/>
            </w:rPr>
            <m:t>,                                        (8.11)</m:t>
          </m:r>
        </m:oMath>
      </m:oMathPara>
    </w:p>
    <w:p w:rsidR="00D07BE6" w:rsidRPr="00D07BE6" w:rsidRDefault="00D07BE6" w:rsidP="00D07BE6">
      <w:pPr>
        <w:contextualSpacing/>
        <w:rPr>
          <w:sz w:val="28"/>
          <w:szCs w:val="28"/>
        </w:rPr>
      </w:pPr>
    </w:p>
    <w:p w:rsidR="00D07BE6" w:rsidRPr="00D07BE6" w:rsidRDefault="00D07BE6" w:rsidP="00D07BE6">
      <w:pPr>
        <w:contextualSpacing/>
        <w:rPr>
          <w:i/>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oMath>
      <w:r w:rsidRPr="00D07BE6">
        <w:rPr>
          <w:sz w:val="28"/>
          <w:szCs w:val="28"/>
        </w:rPr>
        <w:t xml:space="preserve"> и </w:t>
      </w:r>
      <m:oMath>
        <m:r>
          <w:rPr>
            <w:rFonts w:ascii="Cambria Math" w:hAnsi="Cambria Math"/>
            <w:sz w:val="28"/>
            <w:szCs w:val="28"/>
          </w:rPr>
          <m:t>μ(τ)</m:t>
        </m:r>
      </m:oMath>
      <w:r w:rsidRPr="00D07BE6">
        <w:rPr>
          <w:sz w:val="28"/>
          <w:szCs w:val="28"/>
        </w:rPr>
        <w:t xml:space="preserve"> – медленно меняющиеся функции, соответствующие ампли</w:t>
      </w:r>
      <w:r w:rsidRPr="00D07BE6">
        <w:rPr>
          <w:sz w:val="28"/>
          <w:szCs w:val="28"/>
        </w:rPr>
        <w:softHyphen/>
        <w:t xml:space="preserve">туде и фазе функции корреляции. Скорость изменения этих функций прямо пропорциональна изменению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oMath>
    </w:p>
    <w:p w:rsidR="00D07BE6" w:rsidRPr="00D07BE6" w:rsidRDefault="00D07BE6" w:rsidP="00D07BE6">
      <w:pPr>
        <w:contextualSpacing/>
        <w:rPr>
          <w:sz w:val="28"/>
          <w:szCs w:val="28"/>
        </w:rPr>
      </w:pPr>
      <w:r w:rsidRPr="00D07BE6">
        <w:rPr>
          <w:sz w:val="28"/>
          <w:szCs w:val="28"/>
        </w:rPr>
        <w:t xml:space="preserve">Для вывода этой формулы производят замену переменной </w:t>
      </w:r>
      <m:oMath>
        <m:r>
          <w:rPr>
            <w:rFonts w:ascii="Cambria Math" w:hAnsi="Cambria Math"/>
            <w:sz w:val="28"/>
            <w:szCs w:val="28"/>
          </w:rPr>
          <m:t>ω=ω-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Но мы не будем этого делать. Раскрывая в (8.11) косинус суммы, получаем:</w:t>
      </w:r>
    </w:p>
    <w:p w:rsidR="00D07BE6" w:rsidRPr="00D07BE6" w:rsidRDefault="00D07BE6" w:rsidP="00D07BE6">
      <w:pPr>
        <w:contextualSpacing/>
        <w:rPr>
          <w:sz w:val="28"/>
          <w:szCs w:val="28"/>
        </w:rPr>
      </w:pPr>
    </w:p>
    <w:p w:rsidR="00D07BE6" w:rsidRPr="00D07BE6" w:rsidRDefault="00D07BE6" w:rsidP="00D07BE6">
      <w:pPr>
        <w:spacing w:line="360" w:lineRule="auto"/>
        <w:contextualSpacing/>
        <w:rPr>
          <w:sz w:val="28"/>
          <w:szCs w:val="28"/>
          <w:lang w:val="en-US"/>
        </w:rPr>
      </w:pPr>
      <m:oMathPara>
        <m:oMathParaPr>
          <m:jc m:val="center"/>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τ</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τ</m:t>
                  </m:r>
                </m:e>
              </m:d>
            </m:e>
          </m:func>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e>
          </m:func>
        </m:oMath>
      </m:oMathPara>
    </w:p>
    <w:p w:rsidR="00D07BE6" w:rsidRPr="00D07BE6" w:rsidRDefault="00D07BE6" w:rsidP="00D07BE6">
      <w:pPr>
        <w:contextualSpacing/>
        <w:jc w:val="center"/>
        <w:rPr>
          <w:sz w:val="28"/>
          <w:szCs w:val="28"/>
        </w:rPr>
      </w:pPr>
      <m:oMathPara>
        <m:oMathParaPr>
          <m:jc m:val="right"/>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τ</m:t>
              </m:r>
            </m:e>
          </m:d>
          <m:func>
            <m:funcPr>
              <m:ctrlPr>
                <w:rPr>
                  <w:rFonts w:ascii="Cambria Math" w:hAnsi="Cambria Math"/>
                  <w:i/>
                  <w:sz w:val="28"/>
                  <w:szCs w:val="28"/>
                </w:rPr>
              </m:ctrlPr>
            </m:funcPr>
            <m:fName>
              <m:r>
                <m:rPr>
                  <m:sty m:val="p"/>
                </m:rPr>
                <w:rPr>
                  <w:rFonts w:ascii="Cambria Math" w:hAnsi="Cambria Math"/>
                  <w:sz w:val="28"/>
                  <w:szCs w:val="28"/>
                  <w:lang w:val="en-US"/>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0</m:t>
                  </m:r>
                </m:sub>
              </m:sSub>
              <m:r>
                <w:rPr>
                  <w:rFonts w:ascii="Cambria Math" w:hAnsi="Cambria Math"/>
                  <w:sz w:val="28"/>
                  <w:szCs w:val="28"/>
                </w:rPr>
                <m:t>τ</m:t>
              </m:r>
            </m:e>
          </m:func>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func>
            <m:funcPr>
              <m:ctrlPr>
                <w:rPr>
                  <w:rFonts w:ascii="Cambria Math" w:hAnsi="Cambria Math"/>
                  <w:i/>
                  <w:sz w:val="28"/>
                  <w:szCs w:val="28"/>
                </w:rPr>
              </m:ctrlPr>
            </m:funcPr>
            <m:fName>
              <m:r>
                <m:rPr>
                  <m:sty m:val="p"/>
                </m:rPr>
                <w:rPr>
                  <w:rFonts w:ascii="Cambria Math" w:hAnsi="Cambria Math"/>
                  <w:sz w:val="28"/>
                  <w:szCs w:val="28"/>
                  <w:lang w:val="en-US"/>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0</m:t>
                  </m:r>
                </m:sub>
              </m:sSub>
              <m:r>
                <w:rPr>
                  <w:rFonts w:ascii="Cambria Math" w:hAnsi="Cambria Math"/>
                  <w:sz w:val="28"/>
                  <w:szCs w:val="28"/>
                </w:rPr>
                <m:t>τ,</m:t>
              </m:r>
            </m:e>
          </m:func>
          <m:r>
            <w:rPr>
              <w:rFonts w:ascii="Cambria Math" w:hAnsi="Cambria Math"/>
              <w:sz w:val="28"/>
              <w:szCs w:val="28"/>
            </w:rPr>
            <m:t xml:space="preserve">                                        (8.12)</m:t>
          </m:r>
        </m:oMath>
      </m:oMathPara>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т.е. функция автокорреляции узкополосного СП равна сумме </w:t>
      </w:r>
      <m:oMath>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oMath>
      <w:r w:rsidRPr="00D07BE6">
        <w:rPr>
          <w:sz w:val="28"/>
          <w:szCs w:val="28"/>
        </w:rPr>
        <w:t xml:space="preserve"> и </w:t>
      </w:r>
      <m:oMath>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oMath>
      <w:r w:rsidRPr="00D07BE6">
        <w:rPr>
          <w:sz w:val="28"/>
          <w:szCs w:val="28"/>
        </w:rPr>
        <w:t xml:space="preserve">, взятых с коэффициентами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τ</m:t>
            </m:r>
          </m:e>
        </m:d>
        <m:sSub>
          <m:sSubPr>
            <m:ctrlPr>
              <w:rPr>
                <w:rFonts w:ascii="Cambria Math" w:hAnsi="Cambria Math"/>
                <w:i/>
                <w:sz w:val="28"/>
                <w:szCs w:val="28"/>
              </w:rPr>
            </m:ctrlPr>
          </m:sSubPr>
          <m:e>
            <m:r>
              <w:rPr>
                <w:rFonts w:ascii="Cambria Math" w:hAnsi="Cambria Math"/>
                <w:sz w:val="28"/>
                <w:szCs w:val="28"/>
              </w:rPr>
              <m:t xml:space="preserve"> и a</m:t>
            </m:r>
          </m:e>
          <m:sub>
            <m:r>
              <w:rPr>
                <w:rFonts w:ascii="Cambria Math" w:hAnsi="Cambria Math"/>
                <w:sz w:val="28"/>
                <w:szCs w:val="28"/>
              </w:rPr>
              <m:t>s</m:t>
            </m:r>
          </m:sub>
        </m:sSub>
        <m:r>
          <w:rPr>
            <w:rFonts w:ascii="Cambria Math" w:hAnsi="Cambria Math"/>
            <w:sz w:val="28"/>
            <w:szCs w:val="28"/>
          </w:rPr>
          <m:t>(τ)</m:t>
        </m:r>
      </m:oMath>
      <w:r w:rsidRPr="00D07BE6">
        <w:rPr>
          <w:sz w:val="28"/>
          <w:szCs w:val="28"/>
        </w:rPr>
        <w:t>.</w:t>
      </w:r>
    </w:p>
    <w:p w:rsidR="00D07BE6" w:rsidRPr="00D07BE6" w:rsidRDefault="00D07BE6" w:rsidP="00D07BE6">
      <w:pPr>
        <w:contextualSpacing/>
        <w:rPr>
          <w:sz w:val="28"/>
          <w:szCs w:val="28"/>
        </w:rPr>
      </w:pPr>
      <w:r w:rsidRPr="00D07BE6">
        <w:rPr>
          <w:sz w:val="28"/>
          <w:szCs w:val="28"/>
        </w:rPr>
        <w:t xml:space="preserve">Особый интерес представляет функция </w:t>
      </w:r>
      <m:oMath>
        <m:r>
          <w:rPr>
            <w:rFonts w:ascii="Cambria Math" w:hAnsi="Cambria Math"/>
            <w:sz w:val="28"/>
            <w:szCs w:val="28"/>
          </w:rPr>
          <m:t>B(τ)</m:t>
        </m:r>
      </m:oMath>
      <w:r w:rsidRPr="00D07BE6">
        <w:rPr>
          <w:sz w:val="28"/>
          <w:szCs w:val="28"/>
        </w:rPr>
        <w:t xml:space="preserve">, когда </w:t>
      </w:r>
      <m:oMath>
        <m:r>
          <w:rPr>
            <w:rFonts w:ascii="Cambria Math" w:hAnsi="Cambria Math"/>
            <w:sz w:val="28"/>
            <w:szCs w:val="28"/>
          </w:rPr>
          <m:t>G(ω)</m:t>
        </m:r>
      </m:oMath>
      <w:r w:rsidRPr="00D07BE6">
        <w:rPr>
          <w:sz w:val="28"/>
          <w:szCs w:val="28"/>
        </w:rPr>
        <w:t xml:space="preserve"> симметричен отно</w:t>
      </w:r>
      <w:r w:rsidRPr="00D07BE6">
        <w:rPr>
          <w:sz w:val="28"/>
          <w:szCs w:val="28"/>
        </w:rPr>
        <w:softHyphen/>
        <w:t xml:space="preserve">сительно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xml:space="preserve">. В этом случае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=0</m:t>
        </m:r>
      </m:oMath>
      <w:r w:rsidRPr="00D07BE6">
        <w:rPr>
          <w:sz w:val="28"/>
          <w:szCs w:val="28"/>
        </w:rPr>
        <w:t xml:space="preserve">, т.к. </w:t>
      </w: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=0</m:t>
        </m:r>
      </m:oMath>
      <w:r w:rsidRPr="00D07BE6">
        <w:rPr>
          <w:sz w:val="28"/>
          <w:szCs w:val="28"/>
        </w:rPr>
        <w:t>.</w:t>
      </w:r>
    </w:p>
    <w:p w:rsidR="00D07BE6" w:rsidRPr="00D07BE6" w:rsidRDefault="00D07BE6" w:rsidP="00D07BE6">
      <w:pPr>
        <w:contextualSpacing/>
        <w:rPr>
          <w:sz w:val="28"/>
          <w:szCs w:val="28"/>
        </w:rPr>
      </w:pPr>
      <w:r w:rsidRPr="00D07BE6">
        <w:rPr>
          <w:sz w:val="28"/>
          <w:szCs w:val="28"/>
        </w:rPr>
        <w:t>Тогда:</w:t>
      </w:r>
    </w:p>
    <w:p w:rsidR="00D07BE6" w:rsidRPr="00D07BE6" w:rsidRDefault="00D07BE6" w:rsidP="00D07BE6">
      <w:pPr>
        <w:contextualSpacing/>
        <w:rPr>
          <w:sz w:val="28"/>
          <w:szCs w:val="28"/>
        </w:rPr>
      </w:pPr>
    </w:p>
    <w:p w:rsidR="00D07BE6" w:rsidRPr="00D07BE6" w:rsidRDefault="006A064A" w:rsidP="00D07BE6">
      <w:pPr>
        <w:contextualSpacing/>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xml:space="preserve">  и  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τ</m:t>
              </m:r>
            </m:e>
          </m:d>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Но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τ</m:t>
            </m:r>
          </m:e>
        </m:d>
      </m:oMath>
      <w:r w:rsidRPr="00D07BE6">
        <w:rPr>
          <w:sz w:val="28"/>
          <w:szCs w:val="28"/>
        </w:rPr>
        <w:t xml:space="preserve"> – функция автокорреляции, и она может быть вычислена через </w:t>
      </w:r>
      <m:oMath>
        <m:sSup>
          <m:sSupPr>
            <m:ctrlPr>
              <w:rPr>
                <w:rFonts w:ascii="Cambria Math" w:hAnsi="Cambria Math"/>
                <w:i/>
                <w:sz w:val="28"/>
                <w:szCs w:val="28"/>
              </w:rPr>
            </m:ctrlPr>
          </m:sSupPr>
          <m:e>
            <m:r>
              <w:rPr>
                <w:rFonts w:ascii="Cambria Math" w:hAnsi="Cambria Math"/>
                <w:sz w:val="28"/>
                <w:szCs w:val="28"/>
                <w:lang w:val="en-US"/>
              </w:rPr>
              <m:t>G</m:t>
            </m:r>
          </m:e>
          <m:sup>
            <m:r>
              <w:rPr>
                <w:rFonts w:ascii="Cambria Math" w:hAnsi="Cambria Math"/>
                <w:sz w:val="28"/>
                <w:szCs w:val="28"/>
              </w:rPr>
              <m:t>*</m:t>
            </m:r>
          </m:sup>
        </m:sSup>
        <m:r>
          <w:rPr>
            <w:rFonts w:ascii="Cambria Math" w:hAnsi="Cambria Math"/>
            <w:sz w:val="28"/>
            <w:szCs w:val="28"/>
          </w:rPr>
          <m:t>(ω)</m:t>
        </m:r>
      </m:oMath>
      <w:r w:rsidRPr="00D07BE6">
        <w:rPr>
          <w:sz w:val="28"/>
          <w:szCs w:val="28"/>
        </w:rPr>
        <w:t xml:space="preserve">, т.е. через спектр, сдвинутый влево на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Para>
        <m:oMathParaPr>
          <m:jc m:val="center"/>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τ</m:t>
              </m:r>
            </m:e>
          </m:d>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p>
                    <m:sSupPr>
                      <m:ctrlPr>
                        <w:rPr>
                          <w:rFonts w:ascii="Cambria Math" w:hAnsi="Cambria Math"/>
                          <w:i/>
                          <w:sz w:val="28"/>
                          <w:szCs w:val="28"/>
                        </w:rPr>
                      </m:ctrlPr>
                    </m:sSupPr>
                    <m:e>
                      <m:r>
                        <w:rPr>
                          <w:rFonts w:ascii="Cambria Math" w:hAnsi="Cambria Math"/>
                          <w:sz w:val="28"/>
                          <w:szCs w:val="28"/>
                          <w:lang w:val="en-US"/>
                        </w:rPr>
                        <m:t>G</m:t>
                      </m:r>
                    </m:e>
                    <m:sup>
                      <m:r>
                        <w:rPr>
                          <w:rFonts w:ascii="Cambria Math" w:hAnsi="Cambria Math"/>
                          <w:sz w:val="28"/>
                          <w:szCs w:val="28"/>
                        </w:rPr>
                        <m:t>*</m:t>
                      </m:r>
                    </m:sup>
                  </m:sSup>
                  <m:r>
                    <w:rPr>
                      <w:rFonts w:ascii="Cambria Math" w:hAnsi="Cambria Math"/>
                      <w:sz w:val="28"/>
                      <w:szCs w:val="28"/>
                    </w:rPr>
                    <m:t>(ω)</m:t>
                  </m:r>
                </m:e>
              </m:nary>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ωτ∙dω</m:t>
                  </m:r>
                </m:e>
              </m:func>
            </m:e>
          </m:d>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r>
            <w:rPr>
              <w:rFonts w:ascii="Cambria Math" w:hAnsi="Cambria Math"/>
              <w:sz w:val="28"/>
              <w:szCs w:val="28"/>
            </w:rPr>
            <m:t>.</m:t>
          </m:r>
        </m:oMath>
      </m:oMathPara>
    </w:p>
    <w:p w:rsidR="00D07BE6" w:rsidRPr="00D07BE6" w:rsidRDefault="00BA216B" w:rsidP="00D07BE6">
      <w:pPr>
        <w:ind w:firstLine="0"/>
        <w:contextualSpacing/>
        <w:jc w:val="center"/>
        <w:rPr>
          <w:sz w:val="28"/>
          <w:szCs w:val="28"/>
        </w:rPr>
      </w:pPr>
      <w:r w:rsidRPr="00D07BE6">
        <w:rPr>
          <w:sz w:val="28"/>
          <w:szCs w:val="28"/>
        </w:rPr>
        <w:object w:dxaOrig="10534" w:dyaOrig="3447">
          <v:shape id="_x0000_i1178" type="#_x0000_t75" style="width:456.75pt;height:149.25pt" o:ole="">
            <v:imagedata r:id="rId326" o:title=""/>
          </v:shape>
          <o:OLEObject Type="Embed" ProgID="Visio.Drawing.11" ShapeID="_x0000_i1178" DrawAspect="Content" ObjectID="_1415007934" r:id="rId327"/>
        </w:object>
      </w:r>
    </w:p>
    <w:p w:rsidR="00D07BE6" w:rsidRPr="00D07BE6" w:rsidRDefault="00D07BE6" w:rsidP="00D07BE6">
      <w:pPr>
        <w:ind w:firstLine="0"/>
        <w:contextualSpacing/>
        <w:jc w:val="center"/>
        <w:rPr>
          <w:sz w:val="28"/>
          <w:szCs w:val="28"/>
          <w:vertAlign w:val="subscript"/>
        </w:rPr>
      </w:pPr>
      <w:r w:rsidRPr="00D07BE6">
        <w:rPr>
          <w:sz w:val="28"/>
          <w:szCs w:val="28"/>
        </w:rPr>
        <w:t xml:space="preserve">Рисунок 8.11. Энергетический спектр и функция корреляции СП, сдвинутого на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p>
    <w:p w:rsidR="00D07BE6" w:rsidRPr="00D07BE6" w:rsidRDefault="00870675" w:rsidP="00D07BE6">
      <w:pPr>
        <w:ind w:firstLine="0"/>
        <w:contextualSpacing/>
        <w:jc w:val="center"/>
        <w:rPr>
          <w:sz w:val="28"/>
          <w:szCs w:val="28"/>
        </w:rPr>
      </w:pPr>
      <w:r w:rsidRPr="00D07BE6">
        <w:rPr>
          <w:sz w:val="28"/>
          <w:szCs w:val="28"/>
        </w:rPr>
        <w:object w:dxaOrig="7132" w:dyaOrig="5317">
          <v:shape id="_x0000_i1179" type="#_x0000_t75" style="width:249.75pt;height:186.75pt" o:ole="">
            <v:imagedata r:id="rId328" o:title=""/>
          </v:shape>
          <o:OLEObject Type="Embed" ProgID="Visio.Drawing.11" ShapeID="_x0000_i1179" DrawAspect="Content" ObjectID="_1415007935" r:id="rId329"/>
        </w:object>
      </w:r>
    </w:p>
    <w:p w:rsidR="00D07BE6" w:rsidRPr="00D07BE6" w:rsidRDefault="00D07BE6" w:rsidP="00D07BE6">
      <w:pPr>
        <w:ind w:firstLine="0"/>
        <w:contextualSpacing/>
        <w:jc w:val="center"/>
        <w:rPr>
          <w:sz w:val="28"/>
          <w:szCs w:val="28"/>
        </w:rPr>
      </w:pPr>
      <w:r w:rsidRPr="00D07BE6">
        <w:rPr>
          <w:sz w:val="28"/>
          <w:szCs w:val="28"/>
        </w:rPr>
        <w:t xml:space="preserve">Рисунок 8.12. Графическое определение интервала корреляции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oMath>
      <w:r w:rsidRPr="00D07BE6">
        <w:rPr>
          <w:sz w:val="28"/>
          <w:szCs w:val="28"/>
        </w:rPr>
        <w:t xml:space="preserve"> узкополос</w:t>
      </w:r>
      <w:r w:rsidRPr="00D07BE6">
        <w:rPr>
          <w:sz w:val="28"/>
          <w:szCs w:val="28"/>
        </w:rPr>
        <w:softHyphen/>
        <w:t>ного СП</w:t>
      </w:r>
    </w:p>
    <w:p w:rsidR="00D07BE6" w:rsidRPr="00D07BE6" w:rsidRDefault="00D07BE6" w:rsidP="00D07BE6">
      <w:pPr>
        <w:ind w:firstLine="0"/>
        <w:contextualSpacing/>
        <w:jc w:val="center"/>
        <w:rPr>
          <w:sz w:val="28"/>
          <w:szCs w:val="28"/>
        </w:rPr>
      </w:pPr>
    </w:p>
    <w:p w:rsidR="00D07BE6" w:rsidRPr="00D07BE6" w:rsidRDefault="00D07BE6" w:rsidP="00D07BE6">
      <w:pPr>
        <w:contextualSpacing/>
        <w:rPr>
          <w:sz w:val="28"/>
          <w:szCs w:val="28"/>
        </w:rPr>
      </w:pPr>
      <w:r w:rsidRPr="00D07BE6">
        <w:rPr>
          <w:sz w:val="28"/>
          <w:szCs w:val="28"/>
        </w:rPr>
        <w:t>Таким образом, функция автокорреляции узкополосного СП, спектр ко</w:t>
      </w:r>
      <w:r w:rsidRPr="00D07BE6">
        <w:rPr>
          <w:sz w:val="28"/>
          <w:szCs w:val="28"/>
        </w:rPr>
        <w:softHyphen/>
        <w:t xml:space="preserve">торого симметричен относительно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xml:space="preserve">, равна умноженной на </w:t>
      </w:r>
      <m:oMath>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τ</m:t>
            </m:r>
          </m:e>
        </m:func>
      </m:oMath>
      <w:r w:rsidRPr="00D07BE6">
        <w:rPr>
          <w:sz w:val="28"/>
          <w:szCs w:val="28"/>
        </w:rPr>
        <w:t xml:space="preserve"> корреляци</w:t>
      </w:r>
      <w:r w:rsidRPr="00D07BE6">
        <w:rPr>
          <w:sz w:val="28"/>
          <w:szCs w:val="28"/>
        </w:rPr>
        <w:softHyphen/>
        <w:t xml:space="preserve">онной функции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τ</m:t>
            </m:r>
          </m:e>
        </m:d>
      </m:oMath>
      <w:r w:rsidRPr="00D07BE6">
        <w:rPr>
          <w:sz w:val="28"/>
          <w:szCs w:val="28"/>
        </w:rPr>
        <w:t xml:space="preserve">, которая соответствует спектру </w:t>
      </w:r>
      <m:oMath>
        <m:sSup>
          <m:sSupPr>
            <m:ctrlPr>
              <w:rPr>
                <w:rFonts w:ascii="Cambria Math" w:hAnsi="Cambria Math"/>
                <w:i/>
                <w:sz w:val="28"/>
                <w:szCs w:val="28"/>
              </w:rPr>
            </m:ctrlPr>
          </m:sSupPr>
          <m:e>
            <m:r>
              <w:rPr>
                <w:rFonts w:ascii="Cambria Math" w:hAnsi="Cambria Math"/>
                <w:sz w:val="28"/>
                <w:szCs w:val="28"/>
                <w:lang w:val="en-US"/>
              </w:rPr>
              <m:t>G</m:t>
            </m:r>
          </m:e>
          <m:sup>
            <m:r>
              <w:rPr>
                <w:rFonts w:ascii="Cambria Math" w:hAnsi="Cambria Math"/>
                <w:sz w:val="28"/>
                <w:szCs w:val="28"/>
              </w:rPr>
              <m:t>*</m:t>
            </m:r>
          </m:sup>
        </m:sSup>
        <m:r>
          <w:rPr>
            <w:rFonts w:ascii="Cambria Math" w:hAnsi="Cambria Math"/>
            <w:sz w:val="28"/>
            <w:szCs w:val="28"/>
          </w:rPr>
          <m:t>(ω)</m:t>
        </m:r>
      </m:oMath>
      <w:r w:rsidRPr="00D07BE6">
        <w:rPr>
          <w:sz w:val="28"/>
          <w:szCs w:val="28"/>
        </w:rPr>
        <w:t>, получен</w:t>
      </w:r>
      <w:r w:rsidRPr="00D07BE6">
        <w:rPr>
          <w:sz w:val="28"/>
          <w:szCs w:val="28"/>
        </w:rPr>
        <w:softHyphen/>
        <w:t xml:space="preserve">ному из исходного смещением влево на величину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w:t>
      </w:r>
    </w:p>
    <w:p w:rsidR="00D07BE6" w:rsidRPr="00D07BE6" w:rsidRDefault="00D07BE6" w:rsidP="00D07BE6">
      <w:pPr>
        <w:contextualSpacing/>
        <w:rPr>
          <w:sz w:val="28"/>
          <w:szCs w:val="28"/>
        </w:rPr>
      </w:pPr>
    </w:p>
    <w:p w:rsidR="00D07BE6" w:rsidRPr="00D07BE6" w:rsidRDefault="006A064A" w:rsidP="00D07BE6">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 узк.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B</m:t>
              </m:r>
              <m:r>
                <w:rPr>
                  <w:rFonts w:ascii="Cambria Math" w:hAnsi="Cambria Math"/>
                  <w:sz w:val="28"/>
                  <w:szCs w:val="28"/>
                </w:rPr>
                <m:t>(0)</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(τ)dτ</m:t>
              </m:r>
            </m:e>
          </m:nary>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Интервал корреляции узкополосного СП определяется по огибающей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уп</m:t>
            </m:r>
          </m:sub>
        </m:sSub>
        <m:r>
          <w:rPr>
            <w:rFonts w:ascii="Cambria Math" w:hAnsi="Cambria Math"/>
            <w:sz w:val="28"/>
            <w:szCs w:val="28"/>
          </w:rPr>
          <m:t>(τ)</m:t>
        </m:r>
      </m:oMath>
      <w:r w:rsidRPr="00D07BE6">
        <w:rPr>
          <w:sz w:val="28"/>
          <w:szCs w:val="28"/>
        </w:rPr>
        <w:t>:</w:t>
      </w:r>
    </w:p>
    <w:p w:rsidR="00D07BE6" w:rsidRPr="00D07BE6" w:rsidRDefault="00D07BE6" w:rsidP="00D07BE6">
      <w:pPr>
        <w:contextualSpacing/>
        <w:rPr>
          <w:sz w:val="28"/>
          <w:szCs w:val="28"/>
        </w:rPr>
      </w:pPr>
    </w:p>
    <w:p w:rsidR="00D07BE6" w:rsidRPr="00D07BE6" w:rsidRDefault="006A064A" w:rsidP="00D07BE6">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 уп.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B</m:t>
              </m:r>
              <m:r>
                <w:rPr>
                  <w:rFonts w:ascii="Cambria Math" w:hAnsi="Cambria Math"/>
                  <w:sz w:val="28"/>
                  <w:szCs w:val="28"/>
                </w:rPr>
                <m:t>(0)</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(τ)dτ</m:t>
              </m:r>
            </m:e>
          </m:nary>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p>
    <w:p w:rsidR="00D07BE6" w:rsidRPr="00D07BE6" w:rsidRDefault="00D07BE6" w:rsidP="000E7964">
      <w:pPr>
        <w:pStyle w:val="af3"/>
        <w:rPr>
          <w:vertAlign w:val="subscript"/>
        </w:rPr>
      </w:pPr>
      <w:bookmarkStart w:id="66" w:name="_Toc303329724"/>
      <w:r w:rsidRPr="00D07BE6">
        <w:t>8.5.</w:t>
      </w:r>
      <w:r w:rsidRPr="00D07BE6">
        <w:tab/>
        <w:t>Функция корреляции «белого» шума, ограниченного полосой час</w:t>
      </w:r>
      <w:r w:rsidRPr="00D07BE6">
        <w:softHyphen/>
        <w:t xml:space="preserve">тот от 0 до </w:t>
      </w:r>
      <m:oMath>
        <m:sSub>
          <m:sSubPr>
            <m:ctrlPr>
              <w:rPr>
                <w:rFonts w:ascii="Cambria Math" w:hAnsi="Cambria Math"/>
                <w:i/>
              </w:rPr>
            </m:ctrlPr>
          </m:sSubPr>
          <m:e>
            <m:r>
              <m:rPr>
                <m:sty m:val="bi"/>
              </m:rPr>
              <w:rPr>
                <w:rFonts w:ascii="Cambria Math" w:hAnsi="Cambria Math"/>
              </w:rPr>
              <m:t>ω</m:t>
            </m:r>
          </m:e>
          <m:sub>
            <m:r>
              <m:rPr>
                <m:sty m:val="bi"/>
              </m:rPr>
              <w:rPr>
                <w:rFonts w:ascii="Cambria Math" w:hAnsi="Cambria Math"/>
              </w:rPr>
              <m:t>в</m:t>
            </m:r>
          </m:sub>
        </m:sSub>
      </m:oMath>
      <w:bookmarkEnd w:id="66"/>
    </w:p>
    <w:p w:rsidR="00D07BE6" w:rsidRPr="00D07BE6" w:rsidRDefault="00D07BE6" w:rsidP="00D07BE6">
      <w:pPr>
        <w:contextualSpacing/>
        <w:jc w:val="center"/>
        <w:rPr>
          <w:sz w:val="28"/>
          <w:szCs w:val="28"/>
        </w:rPr>
      </w:pPr>
    </w:p>
    <w:p w:rsidR="00D07BE6" w:rsidRPr="00D07BE6" w:rsidRDefault="004B65A5" w:rsidP="00D07BE6">
      <w:pPr>
        <w:ind w:firstLine="0"/>
        <w:contextualSpacing/>
        <w:jc w:val="center"/>
        <w:rPr>
          <w:sz w:val="28"/>
          <w:szCs w:val="28"/>
        </w:rPr>
      </w:pPr>
      <w:r w:rsidRPr="00D07BE6">
        <w:rPr>
          <w:sz w:val="28"/>
          <w:szCs w:val="28"/>
        </w:rPr>
        <w:object w:dxaOrig="4014" w:dyaOrig="3447">
          <v:shape id="_x0000_i1180" type="#_x0000_t75" style="width:141pt;height:120pt" o:ole="">
            <v:imagedata r:id="rId330" o:title=""/>
          </v:shape>
          <o:OLEObject Type="Embed" ProgID="Visio.Drawing.11" ShapeID="_x0000_i1180" DrawAspect="Content" ObjectID="_1415007936" r:id="rId331"/>
        </w:object>
      </w:r>
    </w:p>
    <w:p w:rsidR="00D07BE6" w:rsidRPr="00D07BE6" w:rsidRDefault="00D07BE6" w:rsidP="00D07BE6">
      <w:pPr>
        <w:ind w:firstLine="0"/>
        <w:contextualSpacing/>
        <w:jc w:val="center"/>
        <w:rPr>
          <w:sz w:val="28"/>
          <w:szCs w:val="28"/>
        </w:rPr>
      </w:pPr>
      <w:r w:rsidRPr="00D07BE6">
        <w:rPr>
          <w:sz w:val="28"/>
          <w:szCs w:val="28"/>
        </w:rPr>
        <w:t xml:space="preserve">Рисунок 8.13. Энергетический спектр «белого» шума, ограниченного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Если «белый» шум с равномерным энергетическим спектром пропустить через идеальный ФНЧ с граничной частотой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=2π</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m:t>
            </m:r>
          </m:sub>
        </m:sSub>
      </m:oMath>
      <w:r w:rsidRPr="00D07BE6">
        <w:rPr>
          <w:sz w:val="28"/>
          <w:szCs w:val="28"/>
        </w:rPr>
        <w:t xml:space="preserve">, то и на выходе получим шум с ограниченным спектром (рис. 8.13), причем ширина спектра </w:t>
      </w:r>
      <m:oMath>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 =2π</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m:t>
            </m:r>
          </m:sub>
        </m:sSub>
      </m:oMath>
      <w:r w:rsidRPr="00D07BE6">
        <w:rPr>
          <w:sz w:val="28"/>
          <w:szCs w:val="28"/>
        </w:rPr>
        <w:t>. Для определения функции корреляции воспользуемся соотношением:</w:t>
      </w:r>
    </w:p>
    <w:p w:rsidR="00D07BE6" w:rsidRPr="00D07BE6" w:rsidRDefault="00D07BE6" w:rsidP="00D07BE6">
      <w:pPr>
        <w:contextualSpacing/>
        <w:rPr>
          <w:sz w:val="28"/>
          <w:szCs w:val="28"/>
        </w:rPr>
      </w:pPr>
    </w:p>
    <w:p w:rsidR="00D07BE6" w:rsidRPr="00D07BE6" w:rsidRDefault="00D07BE6" w:rsidP="00D07BE6">
      <w:pPr>
        <w:spacing w:line="360" w:lineRule="auto"/>
        <w:contextualSpacing/>
        <w:rPr>
          <w:sz w:val="28"/>
          <w:szCs w:val="28"/>
        </w:rPr>
      </w:pPr>
      <m:oMathPara>
        <m:oMathParaPr>
          <m:jc m:val="center"/>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0</m:t>
              </m:r>
            </m:sub>
            <m:sup>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sup>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ωτ∙dω</m:t>
                  </m:r>
                </m:e>
              </m:func>
            </m:e>
          </m:nary>
          <m:r>
            <w:rPr>
              <w:rFonts w:ascii="Cambria Math" w:hAnsi="Cambria Math"/>
              <w:sz w:val="28"/>
              <w:szCs w:val="28"/>
            </w:rPr>
            <m:t>,</m:t>
          </m:r>
        </m:oMath>
      </m:oMathPara>
    </w:p>
    <w:p w:rsidR="00D07BE6" w:rsidRPr="00D07BE6" w:rsidRDefault="00D07BE6" w:rsidP="00D07BE6">
      <w:pPr>
        <w:spacing w:line="360" w:lineRule="auto"/>
        <w:contextualSpacing/>
        <w:rPr>
          <w:sz w:val="28"/>
          <w:szCs w:val="28"/>
        </w:rPr>
      </w:pPr>
      <m:oMathPara>
        <m:oMathParaPr>
          <m:jc m:val="right"/>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π</m:t>
              </m:r>
            </m:den>
          </m:f>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τ</m:t>
                  </m:r>
                </m:e>
              </m:func>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τ</m:t>
              </m:r>
            </m:den>
          </m:f>
          <m:r>
            <w:rPr>
              <w:rFonts w:ascii="Cambria Math" w:hAnsi="Cambria Math"/>
              <w:sz w:val="28"/>
              <w:szCs w:val="28"/>
            </w:rPr>
            <m:t>=2</m:t>
          </m:r>
          <m:r>
            <w:rPr>
              <w:rFonts w:ascii="Cambria Math" w:hAnsi="Cambria Math"/>
              <w:sz w:val="28"/>
              <w:szCs w:val="28"/>
              <w:lang w:val="en-US"/>
            </w:rPr>
            <m:t>P</m:t>
          </m:r>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lang w:val="en-US"/>
                    </w:rPr>
                    <m:t>τ</m:t>
                  </m:r>
                </m:e>
              </m:func>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lang w:val="en-US"/>
                </w:rPr>
                <m:t>τ</m:t>
              </m:r>
            </m:den>
          </m:f>
          <m:r>
            <w:rPr>
              <w:rFonts w:ascii="Cambria Math" w:hAnsi="Cambria Math"/>
              <w:sz w:val="28"/>
              <w:szCs w:val="28"/>
            </w:rPr>
            <m:t>,                              (8.19)</m:t>
          </m:r>
        </m:oMath>
      </m:oMathPara>
    </w:p>
    <w:p w:rsidR="00D07BE6" w:rsidRPr="00D07BE6" w:rsidRDefault="00D07BE6" w:rsidP="00D07BE6">
      <w:pPr>
        <w:contextualSpacing/>
        <w:rPr>
          <w:sz w:val="28"/>
          <w:szCs w:val="28"/>
        </w:rPr>
      </w:pPr>
      <m:oMathPara>
        <m:oMathParaPr>
          <m:jc m:val="center"/>
        </m:oMathParaP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m:t>
              </m:r>
            </m:sub>
          </m:sSub>
          <m:r>
            <w:rPr>
              <w:rFonts w:ascii="Cambria Math" w:hAnsi="Cambria Math"/>
              <w:sz w:val="28"/>
              <w:szCs w:val="28"/>
            </w:rPr>
            <m:t>.</m:t>
          </m:r>
        </m:oMath>
      </m:oMathPara>
    </w:p>
    <w:p w:rsidR="00D07BE6" w:rsidRPr="00D07BE6" w:rsidRDefault="00D07BE6" w:rsidP="00D07BE6">
      <w:pPr>
        <w:contextualSpacing/>
        <w:rPr>
          <w:sz w:val="28"/>
          <w:szCs w:val="28"/>
        </w:rPr>
      </w:pPr>
      <w:r w:rsidRPr="00D07BE6">
        <w:rPr>
          <w:sz w:val="28"/>
          <w:szCs w:val="28"/>
        </w:rPr>
        <w:t xml:space="preserve">Таким образом, график </w:t>
      </w: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oMath>
      <w:r w:rsidRPr="00D07BE6">
        <w:rPr>
          <w:sz w:val="28"/>
          <w:szCs w:val="28"/>
        </w:rPr>
        <w:t xml:space="preserve"> имеет вид функции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lang w:val="en-US"/>
                  </w:rPr>
                  <m:t>x</m:t>
                </m:r>
              </m:e>
            </m:func>
          </m:num>
          <m:den>
            <m:r>
              <w:rPr>
                <w:rFonts w:ascii="Cambria Math" w:hAnsi="Cambria Math"/>
                <w:sz w:val="28"/>
                <w:szCs w:val="28"/>
              </w:rPr>
              <m:t>x</m:t>
            </m:r>
          </m:den>
        </m:f>
      </m:oMath>
      <w:r w:rsidRPr="00D07BE6">
        <w:rPr>
          <w:sz w:val="28"/>
          <w:szCs w:val="28"/>
        </w:rPr>
        <w:t>.</w:t>
      </w:r>
    </w:p>
    <w:p w:rsidR="00D07BE6" w:rsidRPr="00D07BE6" w:rsidRDefault="00CB314B" w:rsidP="00D07BE6">
      <w:pPr>
        <w:ind w:firstLine="0"/>
        <w:contextualSpacing/>
        <w:jc w:val="center"/>
        <w:rPr>
          <w:sz w:val="28"/>
          <w:szCs w:val="28"/>
          <w:lang w:val="en-US"/>
        </w:rPr>
      </w:pPr>
      <w:r w:rsidRPr="00D07BE6">
        <w:rPr>
          <w:sz w:val="28"/>
          <w:szCs w:val="28"/>
        </w:rPr>
        <w:object w:dxaOrig="8550" w:dyaOrig="5431">
          <v:shape id="_x0000_i1181" type="#_x0000_t75" style="width:297pt;height:189pt" o:ole="">
            <v:imagedata r:id="rId332" o:title=""/>
          </v:shape>
          <o:OLEObject Type="Embed" ProgID="Visio.Drawing.11" ShapeID="_x0000_i1181" DrawAspect="Content" ObjectID="_1415007937" r:id="rId333"/>
        </w:object>
      </w:r>
    </w:p>
    <w:p w:rsidR="00D07BE6" w:rsidRPr="00D07BE6" w:rsidRDefault="00D07BE6" w:rsidP="00D07BE6">
      <w:pPr>
        <w:ind w:firstLine="0"/>
        <w:contextualSpacing/>
        <w:jc w:val="center"/>
        <w:rPr>
          <w:sz w:val="28"/>
          <w:szCs w:val="28"/>
        </w:rPr>
      </w:pPr>
      <w:r w:rsidRPr="00D07BE6">
        <w:rPr>
          <w:sz w:val="28"/>
          <w:szCs w:val="28"/>
        </w:rPr>
        <w:t xml:space="preserve">Рисунок 8.14. Функция корреляции «белого» шума, ограниченного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oMath>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График корреляционной функции приведен на рис. 8.14.</w:t>
      </w:r>
    </w:p>
    <w:p w:rsidR="00D07BE6" w:rsidRPr="00D07BE6" w:rsidRDefault="00D07BE6" w:rsidP="00D07BE6">
      <w:pPr>
        <w:contextualSpacing/>
        <w:rPr>
          <w:sz w:val="28"/>
          <w:szCs w:val="28"/>
        </w:rPr>
      </w:pPr>
      <w:r w:rsidRPr="00D07BE6">
        <w:rPr>
          <w:sz w:val="28"/>
          <w:szCs w:val="28"/>
        </w:rPr>
        <w:t xml:space="preserve">При данном виде графика </w:t>
      </w: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oMath>
      <w:r w:rsidRPr="00D07BE6">
        <w:rPr>
          <w:sz w:val="28"/>
          <w:szCs w:val="28"/>
        </w:rPr>
        <w:t xml:space="preserve"> за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oMath>
      <w:r w:rsidRPr="00D07BE6">
        <w:rPr>
          <w:sz w:val="28"/>
          <w:szCs w:val="28"/>
        </w:rPr>
        <w:t xml:space="preserve"> можно принять </w:t>
      </w:r>
      <m:oMath>
        <m:r>
          <w:rPr>
            <w:rFonts w:ascii="Cambria Math" w:hAnsi="Cambria Math"/>
            <w:sz w:val="28"/>
            <w:szCs w:val="28"/>
          </w:rPr>
          <m:t>∆τ</m:t>
        </m:r>
      </m:oMath>
      <w:r w:rsidRPr="00D07BE6">
        <w:rPr>
          <w:sz w:val="28"/>
          <w:szCs w:val="28"/>
        </w:rPr>
        <w:t xml:space="preserve"> между двумя пер</w:t>
      </w:r>
      <w:r w:rsidRPr="00D07BE6">
        <w:rPr>
          <w:sz w:val="28"/>
          <w:szCs w:val="28"/>
        </w:rPr>
        <w:softHyphen/>
        <w:t xml:space="preserve">выми нулями, т.е.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в</m:t>
                </m:r>
              </m:sub>
            </m:sSub>
          </m:den>
        </m:f>
      </m:oMath>
      <w:r w:rsidRPr="00D07BE6">
        <w:rPr>
          <w:sz w:val="28"/>
          <w:szCs w:val="28"/>
        </w:rPr>
        <w:t xml:space="preserve">. Из этого соотношения видно, что по мере сокращения полосы частот </w:t>
      </w:r>
      <m:oMath>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oMath>
      <w:r w:rsidRPr="00D07BE6">
        <w:rPr>
          <w:sz w:val="28"/>
          <w:szCs w:val="28"/>
        </w:rPr>
        <w:t>, интервал корреляции увеличивается. ограничение спек</w:t>
      </w:r>
      <w:r w:rsidRPr="00D07BE6">
        <w:rPr>
          <w:sz w:val="28"/>
          <w:szCs w:val="28"/>
        </w:rPr>
        <w:softHyphen/>
        <w:t>тра влечет за собой усиление корреляции между сечениями СП.</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w:p>
    <w:p w:rsidR="00D07BE6" w:rsidRPr="00D07BE6" w:rsidRDefault="00D07BE6" w:rsidP="000E7964">
      <w:pPr>
        <w:pStyle w:val="af3"/>
      </w:pPr>
      <w:bookmarkStart w:id="67" w:name="_Toc303329725"/>
      <w:r w:rsidRPr="00D07BE6">
        <w:t>8.6.</w:t>
      </w:r>
      <w:r w:rsidRPr="00D07BE6">
        <w:tab/>
        <w:t>Функция корреляции «белого» шума, ограниченного полосой час</w:t>
      </w:r>
      <w:r w:rsidRPr="00D07BE6">
        <w:softHyphen/>
        <w:t xml:space="preserve">тот от </w:t>
      </w:r>
      <m:oMath>
        <m:sSub>
          <m:sSubPr>
            <m:ctrlPr>
              <w:rPr>
                <w:rFonts w:ascii="Cambria Math" w:hAnsi="Cambria Math"/>
                <w:i/>
              </w:rPr>
            </m:ctrlPr>
          </m:sSubPr>
          <m:e>
            <m:r>
              <m:rPr>
                <m:sty m:val="bi"/>
              </m:rPr>
              <w:rPr>
                <w:rFonts w:ascii="Cambria Math" w:hAnsi="Cambria Math"/>
              </w:rPr>
              <m:t>ω</m:t>
            </m:r>
          </m:e>
          <m:sub>
            <m:r>
              <m:rPr>
                <m:sty m:val="bi"/>
              </m:rPr>
              <w:rPr>
                <w:rFonts w:ascii="Cambria Math" w:hAnsi="Cambria Math"/>
              </w:rPr>
              <m:t>0</m:t>
            </m:r>
          </m:sub>
        </m:sSub>
        <m:r>
          <m:rPr>
            <m:sty m:val="bi"/>
          </m:rPr>
          <w:rPr>
            <w:rFonts w:ascii="Cambria Math" w:hAnsi="Cambria Math"/>
          </w:rPr>
          <m:t>-∆ω</m:t>
        </m:r>
      </m:oMath>
      <w:r w:rsidRPr="00D07BE6">
        <w:t xml:space="preserve"> до </w:t>
      </w:r>
      <m:oMath>
        <m:sSub>
          <m:sSubPr>
            <m:ctrlPr>
              <w:rPr>
                <w:rFonts w:ascii="Cambria Math" w:hAnsi="Cambria Math"/>
                <w:i/>
              </w:rPr>
            </m:ctrlPr>
          </m:sSubPr>
          <m:e>
            <m:r>
              <m:rPr>
                <m:sty m:val="bi"/>
              </m:rPr>
              <w:rPr>
                <w:rFonts w:ascii="Cambria Math" w:hAnsi="Cambria Math"/>
              </w:rPr>
              <m:t>ω</m:t>
            </m:r>
          </m:e>
          <m:sub>
            <m:r>
              <m:rPr>
                <m:sty m:val="bi"/>
              </m:rPr>
              <w:rPr>
                <w:rFonts w:ascii="Cambria Math" w:hAnsi="Cambria Math"/>
              </w:rPr>
              <m:t>0</m:t>
            </m:r>
          </m:sub>
        </m:sSub>
        <m:r>
          <m:rPr>
            <m:sty m:val="bi"/>
          </m:rPr>
          <w:rPr>
            <w:rFonts w:ascii="Cambria Math" w:hAnsi="Cambria Math"/>
          </w:rPr>
          <m:t>+∆ω</m:t>
        </m:r>
      </m:oMath>
      <w:bookmarkEnd w:id="67"/>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Пусть энергетический спектр равномерен в полосе частот </w:t>
      </w:r>
      <m:oMath>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sidRPr="00D07BE6">
        <w:rPr>
          <w:sz w:val="28"/>
          <w:szCs w:val="28"/>
        </w:rPr>
        <w:t xml:space="preserve"> и равен 0 на всех других частотах.</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m:oMathPara>
        <m:oMathParaPr>
          <m:jc m:val="center"/>
        </m:oMathPara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e>
                <m:e>
                  <m:r>
                    <w:rPr>
                      <w:rFonts w:ascii="Cambria Math" w:hAnsi="Cambria Math"/>
                      <w:sz w:val="28"/>
                      <w:szCs w:val="28"/>
                    </w:rPr>
                    <m:t xml:space="preserve">0,   </m:t>
                  </m:r>
                </m:e>
              </m:eqArr>
            </m:e>
          </m:d>
          <m:r>
            <w:rPr>
              <w:rFonts w:ascii="Cambria Math" w:hAnsi="Cambria Math"/>
              <w:sz w:val="28"/>
              <w:szCs w:val="28"/>
            </w:rPr>
            <m:t xml:space="preserve">     </m:t>
          </m:r>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 xml:space="preserve">,                  </m:t>
                </m:r>
              </m:e>
            </m:mr>
            <m:mr>
              <m:e>
                <m:r>
                  <w:rPr>
                    <w:rFonts w:ascii="Cambria Math" w:hAnsi="Cambria Math"/>
                    <w:sz w:val="28"/>
                    <w:szCs w:val="28"/>
                  </w:rPr>
                  <m:t>ω≤</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k+1</m:t>
                    </m:r>
                  </m:sub>
                </m:sSub>
                <m:r>
                  <w:rPr>
                    <w:rFonts w:ascii="Cambria Math" w:hAnsi="Cambria Math"/>
                    <w:sz w:val="28"/>
                    <w:szCs w:val="28"/>
                  </w:rPr>
                  <m:t>,  ω&gt;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r>
                  <w:rPr>
                    <w:rFonts w:ascii="Cambria Math" w:hAnsi="Cambria Math"/>
                    <w:sz w:val="28"/>
                    <w:szCs w:val="28"/>
                  </w:rPr>
                  <m:t>.</m:t>
                </m:r>
              </m:e>
            </m:mr>
          </m:m>
        </m:oMath>
      </m:oMathPara>
    </w:p>
    <w:p w:rsidR="00D07BE6" w:rsidRPr="00D07BE6" w:rsidRDefault="00D07BE6" w:rsidP="00D07BE6">
      <w:pPr>
        <w:contextualSpacing/>
        <w:rPr>
          <w:sz w:val="28"/>
          <w:szCs w:val="28"/>
        </w:rPr>
      </w:pPr>
    </w:p>
    <w:p w:rsidR="00CA79BB" w:rsidRDefault="00CA79BB" w:rsidP="00D07BE6">
      <w:pPr>
        <w:contextualSpacing/>
        <w:rPr>
          <w:sz w:val="28"/>
          <w:szCs w:val="28"/>
        </w:rPr>
      </w:pPr>
    </w:p>
    <w:p w:rsidR="00D07BE6" w:rsidRPr="00D07BE6" w:rsidRDefault="00CA79BB" w:rsidP="00D07BE6">
      <w:pPr>
        <w:contextualSpacing/>
        <w:rPr>
          <w:sz w:val="28"/>
          <w:szCs w:val="28"/>
        </w:rPr>
      </w:pPr>
      <w:r>
        <w:rPr>
          <w:sz w:val="28"/>
          <w:szCs w:val="28"/>
        </w:rPr>
        <w:t>Это с</w:t>
      </w:r>
      <w:r w:rsidR="00D07BE6" w:rsidRPr="00D07BE6">
        <w:rPr>
          <w:sz w:val="28"/>
          <w:szCs w:val="28"/>
        </w:rPr>
        <w:t>лучай идеального полосового фильтра.</w:t>
      </w:r>
    </w:p>
    <w:p w:rsidR="00D07BE6" w:rsidRPr="00D07BE6" w:rsidRDefault="00CB314B" w:rsidP="00D07BE6">
      <w:pPr>
        <w:ind w:firstLine="0"/>
        <w:contextualSpacing/>
        <w:jc w:val="center"/>
        <w:rPr>
          <w:sz w:val="28"/>
          <w:szCs w:val="28"/>
        </w:rPr>
      </w:pPr>
      <w:r w:rsidRPr="00D07BE6">
        <w:rPr>
          <w:sz w:val="28"/>
          <w:szCs w:val="28"/>
        </w:rPr>
        <w:object w:dxaOrig="6565" w:dyaOrig="4014">
          <v:shape id="_x0000_i1182" type="#_x0000_t75" style="width:227.25pt;height:139.5pt" o:ole="">
            <v:imagedata r:id="rId334" o:title=""/>
          </v:shape>
          <o:OLEObject Type="Embed" ProgID="Visio.Drawing.11" ShapeID="_x0000_i1182" DrawAspect="Content" ObjectID="_1415007938" r:id="rId335"/>
        </w:object>
      </w:r>
    </w:p>
    <w:p w:rsidR="00D07BE6" w:rsidRPr="00D07BE6" w:rsidRDefault="00D07BE6" w:rsidP="00D07BE6">
      <w:pPr>
        <w:ind w:firstLine="0"/>
        <w:contextualSpacing/>
        <w:jc w:val="center"/>
        <w:rPr>
          <w:sz w:val="28"/>
          <w:szCs w:val="28"/>
        </w:rPr>
      </w:pPr>
      <w:r w:rsidRPr="00D07BE6">
        <w:rPr>
          <w:sz w:val="28"/>
          <w:szCs w:val="28"/>
        </w:rPr>
        <w:t>Рисунок 8.15. Энергетический спектр «белого» шума, ограниченного иде</w:t>
      </w:r>
      <w:r w:rsidRPr="00D07BE6">
        <w:rPr>
          <w:sz w:val="28"/>
          <w:szCs w:val="28"/>
        </w:rPr>
        <w:softHyphen/>
        <w:t>альным ПФ</w:t>
      </w:r>
    </w:p>
    <w:p w:rsidR="00D07BE6" w:rsidRPr="00D07BE6" w:rsidRDefault="00D07BE6" w:rsidP="00D07BE6">
      <w:pPr>
        <w:contextualSpacing/>
        <w:rPr>
          <w:sz w:val="28"/>
          <w:szCs w:val="28"/>
        </w:rPr>
      </w:pPr>
      <m:oMathPara>
        <m:oMathParaPr>
          <m:jc m:val="center"/>
        </m:oMathPara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sub>
            <m:sup>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в</m:t>
                  </m:r>
                </m:sub>
              </m:sSub>
            </m:sup>
            <m:e>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ω</m:t>
                  </m:r>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ωτ∙dω</m:t>
                  </m:r>
                </m:e>
              </m:func>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0</m:t>
                      </m:r>
                    </m:sub>
                  </m:sSub>
                </m:num>
                <m:den>
                  <m:r>
                    <w:rPr>
                      <w:rFonts w:ascii="Cambria Math" w:hAnsi="Cambria Math"/>
                      <w:sz w:val="28"/>
                      <w:szCs w:val="28"/>
                      <w:lang w:val="en-US"/>
                    </w:rPr>
                    <m:t>πτ</m:t>
                  </m:r>
                </m:den>
              </m:f>
              <m:r>
                <w:rPr>
                  <w:rFonts w:ascii="Cambria Math" w:hAns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lang w:val="en-US"/>
                    </w:rPr>
                    <m:t>τ-</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н</m:t>
                          </m:r>
                        </m:sub>
                      </m:sSub>
                      <m:r>
                        <w:rPr>
                          <w:rFonts w:ascii="Cambria Math" w:hAnsi="Cambria Math"/>
                          <w:sz w:val="28"/>
                          <w:szCs w:val="28"/>
                          <w:lang w:val="en-US"/>
                        </w:rPr>
                        <m:t>τ)=</m:t>
                      </m:r>
                    </m:e>
                  </m:func>
                </m:e>
              </m:func>
            </m:e>
          </m:nary>
        </m:oMath>
      </m:oMathPara>
    </w:p>
    <w:p w:rsidR="00D07BE6" w:rsidRPr="00D07BE6" w:rsidRDefault="00D07BE6" w:rsidP="00D07BE6">
      <w:pPr>
        <w:contextualSpacing/>
        <w:rPr>
          <w:sz w:val="28"/>
          <w:szCs w:val="28"/>
        </w:rPr>
      </w:pPr>
      <m:oMathPara>
        <m:oMathParaPr>
          <m:jc m:val="right"/>
        </m:oMathParaPr>
        <m:oMath>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ω</m:t>
              </m:r>
            </m:num>
            <m:den>
              <m:r>
                <w:rPr>
                  <w:rFonts w:ascii="Cambria Math" w:hAnsi="Cambria Math"/>
                  <w:sz w:val="28"/>
                  <w:szCs w:val="28"/>
                  <w:lang w:val="en-US"/>
                </w:rPr>
                <m:t>π</m:t>
              </m:r>
            </m:den>
          </m:f>
          <m:r>
            <w:rPr>
              <w:rFonts w:ascii="Cambria Math" w:hAnsi="Cambria Math"/>
              <w:sz w:val="28"/>
              <w:szCs w:val="28"/>
            </w:rPr>
            <m:t>∙</m:t>
          </m:r>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ωτ</m:t>
                      </m:r>
                    </m:num>
                    <m:den>
                      <m:r>
                        <w:rPr>
                          <w:rFonts w:ascii="Cambria Math" w:hAnsi="Cambria Math"/>
                          <w:sz w:val="28"/>
                          <w:szCs w:val="28"/>
                        </w:rPr>
                        <m:t>2</m:t>
                      </m:r>
                    </m:den>
                  </m:f>
                </m:e>
              </m:func>
            </m:num>
            <m:den>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ωτ</m:t>
                  </m:r>
                </m:num>
                <m:den>
                  <m:r>
                    <w:rPr>
                      <w:rFonts w:ascii="Cambria Math" w:hAnsi="Cambria Math"/>
                      <w:sz w:val="28"/>
                      <w:szCs w:val="28"/>
                    </w:rPr>
                    <m:t>2</m:t>
                  </m:r>
                </m:den>
              </m:f>
            </m:den>
          </m:f>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н</m:t>
                      </m:r>
                    </m:sub>
                  </m:sSub>
                </m:num>
                <m:den>
                  <m:r>
                    <w:rPr>
                      <w:rFonts w:ascii="Cambria Math" w:hAnsi="Cambria Math"/>
                      <w:sz w:val="28"/>
                      <w:szCs w:val="28"/>
                    </w:rPr>
                    <m:t>2</m:t>
                  </m:r>
                </m:den>
              </m:f>
            </m:e>
          </m:func>
          <m:r>
            <w:rPr>
              <w:rFonts w:ascii="Cambria Math" w:hAnsi="Cambria Math"/>
              <w:sz w:val="28"/>
              <w:szCs w:val="28"/>
              <w:lang w:val="en-US"/>
            </w:rPr>
            <m:t>τ</m:t>
          </m:r>
          <m:r>
            <w:rPr>
              <w:rFonts w:ascii="Cambria Math" w:hAnsi="Cambria Math"/>
              <w:sz w:val="28"/>
              <w:szCs w:val="28"/>
            </w:rPr>
            <m:t>=2</m:t>
          </m:r>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lang w:val="en-US"/>
                </w:rPr>
                <m:t>τ</m:t>
              </m:r>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τ</m:t>
              </m:r>
            </m:e>
          </m:func>
          <m:r>
            <w:rPr>
              <w:rFonts w:ascii="Cambria Math" w:hAnsi="Cambria Math"/>
              <w:sz w:val="28"/>
              <w:szCs w:val="28"/>
              <w:lang w:val="en-US"/>
            </w:rPr>
            <m:t>,              (8.20)</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lang w:val="en-US"/>
        </w:rPr>
      </w:pPr>
      <w:r w:rsidRPr="00D07BE6">
        <w:rPr>
          <w:sz w:val="28"/>
          <w:szCs w:val="28"/>
        </w:rPr>
        <w:t>где:</w:t>
      </w:r>
    </w:p>
    <w:p w:rsidR="00D07BE6" w:rsidRPr="00D07BE6" w:rsidRDefault="00D07BE6" w:rsidP="00D07BE6">
      <w:pPr>
        <w:contextualSpacing/>
        <w:rPr>
          <w:sz w:val="28"/>
          <w:szCs w:val="28"/>
        </w:rPr>
      </w:pPr>
    </w:p>
    <w:p w:rsidR="00D07BE6" w:rsidRPr="00D07BE6" w:rsidRDefault="006A064A" w:rsidP="00D07BE6">
      <w:pPr>
        <w:contextualSpacing/>
        <w:rPr>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0</m:t>
              </m:r>
            </m:sub>
          </m:sSub>
          <m:d>
            <m:dPr>
              <m:ctrlPr>
                <w:rPr>
                  <w:rFonts w:ascii="Cambria Math" w:hAnsi="Cambria Math"/>
                  <w:i/>
                  <w:sz w:val="28"/>
                  <w:szCs w:val="28"/>
                  <w:lang w:val="en-US"/>
                </w:rPr>
              </m:ctrlPr>
            </m:dPr>
            <m:e>
              <m:r>
                <w:rPr>
                  <w:rFonts w:ascii="Cambria Math" w:hAnsi="Cambria Math"/>
                  <w:sz w:val="28"/>
                  <w:szCs w:val="28"/>
                  <w:lang w:val="en-US"/>
                </w:rPr>
                <m:t>τ</m:t>
              </m:r>
            </m:e>
          </m:d>
          <m:r>
            <w:rPr>
              <w:rFonts w:ascii="Cambria Math" w:hAnsi="Cambria Math"/>
              <w:sz w:val="28"/>
              <w:szCs w:val="28"/>
            </w:rPr>
            <m:t>=</m:t>
          </m:r>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ωτ</m:t>
                      </m:r>
                    </m:num>
                    <m:den>
                      <m:r>
                        <w:rPr>
                          <w:rFonts w:ascii="Cambria Math" w:hAnsi="Cambria Math"/>
                          <w:sz w:val="28"/>
                          <w:szCs w:val="28"/>
                        </w:rPr>
                        <m:t>2</m:t>
                      </m:r>
                    </m:den>
                  </m:f>
                </m:e>
              </m:func>
            </m:num>
            <m:den>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ωτ</m:t>
                  </m:r>
                </m:num>
                <m:den>
                  <m:r>
                    <w:rPr>
                      <w:rFonts w:ascii="Cambria Math" w:hAnsi="Cambria Math"/>
                      <w:sz w:val="28"/>
                      <w:szCs w:val="28"/>
                    </w:rPr>
                    <m:t>2</m:t>
                  </m:r>
                </m:den>
              </m:f>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н</m:t>
                  </m:r>
                </m:sub>
              </m:sSub>
            </m:num>
            <m:den>
              <m:r>
                <w:rPr>
                  <w:rFonts w:ascii="Cambria Math" w:hAnsi="Cambria Math"/>
                  <w:sz w:val="28"/>
                  <w:szCs w:val="28"/>
                </w:rPr>
                <m:t>2</m:t>
              </m:r>
            </m:den>
          </m:f>
          <m:r>
            <w:rPr>
              <w:rFonts w:ascii="Cambria Math" w:hAnsi="Cambria Math"/>
              <w:sz w:val="28"/>
              <w:szCs w:val="28"/>
            </w:rPr>
            <m:t>,  P=</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∆f.</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По формуле (8.20) построен график (рис. 8.16).</w:t>
      </w:r>
    </w:p>
    <w:p w:rsidR="00D07BE6" w:rsidRPr="00D07BE6" w:rsidRDefault="00D07BE6" w:rsidP="00D07BE6">
      <w:pPr>
        <w:contextualSpacing/>
        <w:rPr>
          <w:sz w:val="28"/>
          <w:szCs w:val="28"/>
        </w:rPr>
      </w:pPr>
      <w:r w:rsidRPr="00D07BE6">
        <w:rPr>
          <w:sz w:val="28"/>
          <w:szCs w:val="28"/>
        </w:rPr>
        <w:t>Огибающая функции (8.20) имеет ту же форму, что и корреляционная функция соответствующего по полосе широкополосного процесса (8.19). Со</w:t>
      </w:r>
      <w:r w:rsidRPr="00D07BE6">
        <w:rPr>
          <w:sz w:val="28"/>
          <w:szCs w:val="28"/>
        </w:rPr>
        <w:softHyphen/>
        <w:t>поставляя (8.20) и (8.19), а также рисунки 8.15 и 8.16, можно сказать следую</w:t>
      </w:r>
      <w:r w:rsidRPr="00D07BE6">
        <w:rPr>
          <w:sz w:val="28"/>
          <w:szCs w:val="28"/>
        </w:rPr>
        <w:softHyphen/>
        <w:t>щее: для построения корреляционной функции узкополосного процесса доста</w:t>
      </w:r>
      <w:r w:rsidRPr="00D07BE6">
        <w:rPr>
          <w:sz w:val="28"/>
          <w:szCs w:val="28"/>
        </w:rPr>
        <w:softHyphen/>
        <w:t>точно найти корреляционную функцию огибающей широкополосного процесса и вписать в нее косинусоидальное заполнение с частотой, равное средней час</w:t>
      </w:r>
      <w:r w:rsidRPr="00D07BE6">
        <w:rPr>
          <w:sz w:val="28"/>
          <w:szCs w:val="28"/>
        </w:rPr>
        <w:softHyphen/>
        <w:t>тоте процесса.</w:t>
      </w:r>
    </w:p>
    <w:p w:rsidR="00D07BE6" w:rsidRPr="00D07BE6" w:rsidRDefault="00BA216B" w:rsidP="00D07BE6">
      <w:pPr>
        <w:ind w:firstLine="0"/>
        <w:contextualSpacing/>
        <w:jc w:val="center"/>
        <w:rPr>
          <w:sz w:val="28"/>
          <w:szCs w:val="28"/>
        </w:rPr>
      </w:pPr>
      <w:r w:rsidRPr="00D07BE6">
        <w:rPr>
          <w:sz w:val="28"/>
          <w:szCs w:val="28"/>
        </w:rPr>
        <w:object w:dxaOrig="8789" w:dyaOrig="7870">
          <v:shape id="_x0000_i1183" type="#_x0000_t75" style="width:365.25pt;height:328.5pt" o:ole="">
            <v:imagedata r:id="rId336" o:title=""/>
          </v:shape>
          <o:OLEObject Type="Embed" ProgID="Visio.Drawing.11" ShapeID="_x0000_i1183" DrawAspect="Content" ObjectID="_1415007939" r:id="rId337"/>
        </w:object>
      </w:r>
    </w:p>
    <w:p w:rsidR="00D07BE6" w:rsidRPr="00D07BE6" w:rsidRDefault="00D07BE6" w:rsidP="00D07BE6">
      <w:pPr>
        <w:ind w:firstLine="0"/>
        <w:contextualSpacing/>
        <w:jc w:val="center"/>
        <w:rPr>
          <w:sz w:val="28"/>
          <w:szCs w:val="28"/>
        </w:rPr>
      </w:pPr>
      <w:r w:rsidRPr="00D07BE6">
        <w:rPr>
          <w:sz w:val="28"/>
          <w:szCs w:val="28"/>
        </w:rPr>
        <w:t>Рисунок 8.16. Функция корреляции «белого» шума, ограниченного идеальным ПФ</w:t>
      </w:r>
    </w:p>
    <w:p w:rsidR="00CB314B" w:rsidRDefault="00CB314B" w:rsidP="00D07BE6">
      <w:pPr>
        <w:contextualSpacing/>
        <w:rPr>
          <w:b/>
          <w:sz w:val="28"/>
          <w:szCs w:val="28"/>
        </w:rPr>
      </w:pPr>
    </w:p>
    <w:p w:rsidR="00CB314B" w:rsidRDefault="00CB314B" w:rsidP="00D07BE6">
      <w:pPr>
        <w:contextualSpacing/>
        <w:rPr>
          <w:b/>
          <w:sz w:val="28"/>
          <w:szCs w:val="28"/>
        </w:rPr>
      </w:pPr>
    </w:p>
    <w:p w:rsidR="00D07BE6" w:rsidRPr="00D07BE6" w:rsidRDefault="00D07BE6" w:rsidP="000E7964">
      <w:pPr>
        <w:pStyle w:val="af3"/>
      </w:pPr>
      <w:bookmarkStart w:id="68" w:name="_Toc303329726"/>
      <w:r w:rsidRPr="00D07BE6">
        <w:t>8.7.</w:t>
      </w:r>
      <w:r w:rsidRPr="00D07BE6">
        <w:tab/>
        <w:t>Прохождение случайных процессов через линейные инерцион</w:t>
      </w:r>
      <w:r w:rsidRPr="00D07BE6">
        <w:softHyphen/>
        <w:t>ные радиотехнические цепи</w:t>
      </w:r>
      <w:bookmarkEnd w:id="68"/>
    </w:p>
    <w:p w:rsidR="00D07BE6" w:rsidRPr="00D07BE6" w:rsidRDefault="00D07BE6" w:rsidP="00D07BE6">
      <w:pPr>
        <w:contextualSpacing/>
        <w:jc w:val="center"/>
        <w:rPr>
          <w:sz w:val="28"/>
          <w:szCs w:val="28"/>
        </w:rPr>
      </w:pPr>
    </w:p>
    <w:p w:rsidR="00D07BE6" w:rsidRPr="00D07BE6" w:rsidRDefault="00D07BE6" w:rsidP="00D07BE6">
      <w:pPr>
        <w:pStyle w:val="aa"/>
        <w:numPr>
          <w:ilvl w:val="0"/>
          <w:numId w:val="29"/>
        </w:numPr>
        <w:tabs>
          <w:tab w:val="left" w:pos="1134"/>
        </w:tabs>
        <w:ind w:left="0" w:firstLine="709"/>
        <w:rPr>
          <w:sz w:val="28"/>
          <w:szCs w:val="28"/>
        </w:rPr>
      </w:pPr>
      <w:r w:rsidRPr="00D07BE6">
        <w:rPr>
          <w:sz w:val="28"/>
          <w:szCs w:val="28"/>
        </w:rPr>
        <w:t>Классификация радиотехнических цепей.</w:t>
      </w:r>
    </w:p>
    <w:p w:rsidR="00D07BE6" w:rsidRPr="00D07BE6" w:rsidRDefault="00D07BE6" w:rsidP="00D07BE6">
      <w:pPr>
        <w:pStyle w:val="aa"/>
        <w:ind w:left="0"/>
        <w:rPr>
          <w:i/>
          <w:sz w:val="28"/>
          <w:szCs w:val="28"/>
        </w:rPr>
      </w:pPr>
      <w:r w:rsidRPr="00D07BE6">
        <w:rPr>
          <w:sz w:val="28"/>
          <w:szCs w:val="28"/>
        </w:rPr>
        <w:t xml:space="preserve">Радиотехнические устройства с точки зрения теории можно подразделить на </w:t>
      </w:r>
      <w:r w:rsidRPr="00D07BE6">
        <w:rPr>
          <w:i/>
          <w:sz w:val="28"/>
          <w:szCs w:val="28"/>
          <w:u w:val="single"/>
        </w:rPr>
        <w:t>системы с сосредоточенными параметрами</w:t>
      </w:r>
      <w:r w:rsidRPr="00D07BE6">
        <w:rPr>
          <w:i/>
          <w:sz w:val="28"/>
          <w:szCs w:val="28"/>
        </w:rPr>
        <w:t xml:space="preserve"> </w:t>
      </w:r>
      <w:r w:rsidRPr="00D07BE6">
        <w:rPr>
          <w:sz w:val="28"/>
          <w:szCs w:val="28"/>
        </w:rPr>
        <w:t>и</w:t>
      </w:r>
      <w:r w:rsidRPr="00D07BE6">
        <w:rPr>
          <w:i/>
          <w:sz w:val="28"/>
          <w:szCs w:val="28"/>
        </w:rPr>
        <w:t xml:space="preserve"> </w:t>
      </w:r>
      <w:r w:rsidRPr="00D07BE6">
        <w:rPr>
          <w:i/>
          <w:sz w:val="28"/>
          <w:szCs w:val="28"/>
          <w:u w:val="single"/>
        </w:rPr>
        <w:t>системы с распределенными параметрами</w:t>
      </w:r>
      <w:r w:rsidRPr="00D07BE6">
        <w:rPr>
          <w:i/>
          <w:sz w:val="28"/>
          <w:szCs w:val="28"/>
        </w:rPr>
        <w:t>.</w:t>
      </w:r>
    </w:p>
    <w:p w:rsidR="00D07BE6" w:rsidRPr="00D07BE6" w:rsidRDefault="00D07BE6" w:rsidP="00D07BE6">
      <w:pPr>
        <w:pStyle w:val="aa"/>
        <w:ind w:left="0"/>
        <w:rPr>
          <w:sz w:val="28"/>
          <w:szCs w:val="28"/>
        </w:rPr>
      </w:pPr>
      <w:r w:rsidRPr="00D07BE6">
        <w:rPr>
          <w:sz w:val="28"/>
          <w:szCs w:val="28"/>
        </w:rPr>
        <w:t>Системы с сосредоточенными параметрами (радиотехнические) пред</w:t>
      </w:r>
      <w:r w:rsidRPr="00D07BE6">
        <w:rPr>
          <w:sz w:val="28"/>
          <w:szCs w:val="28"/>
        </w:rPr>
        <w:softHyphen/>
        <w:t>ставляют собой соединения конечного числа элементов цепи. Например, кон</w:t>
      </w:r>
      <w:r w:rsidRPr="00D07BE6">
        <w:rPr>
          <w:sz w:val="28"/>
          <w:szCs w:val="28"/>
        </w:rPr>
        <w:softHyphen/>
        <w:t>денсаторов, катушек, сопротивлений. Радиотехническими цепями являются, например, колебательный контур, УНЧ, радиовещательный приемник и т.п.</w:t>
      </w:r>
    </w:p>
    <w:p w:rsidR="00D07BE6" w:rsidRPr="00D07BE6" w:rsidRDefault="00D07BE6" w:rsidP="00D07BE6">
      <w:pPr>
        <w:pStyle w:val="aa"/>
        <w:ind w:left="0"/>
        <w:rPr>
          <w:sz w:val="28"/>
          <w:szCs w:val="28"/>
        </w:rPr>
      </w:pPr>
      <w:r w:rsidRPr="00D07BE6">
        <w:rPr>
          <w:sz w:val="28"/>
          <w:szCs w:val="28"/>
        </w:rPr>
        <w:t>Системы с распределенными параметрами (радиотехнические) представ</w:t>
      </w:r>
      <w:r w:rsidRPr="00D07BE6">
        <w:rPr>
          <w:sz w:val="28"/>
          <w:szCs w:val="28"/>
        </w:rPr>
        <w:softHyphen/>
        <w:t>ляют собой соединение бесконечного множества элементов, каждый из кото</w:t>
      </w:r>
      <w:r w:rsidRPr="00D07BE6">
        <w:rPr>
          <w:sz w:val="28"/>
          <w:szCs w:val="28"/>
        </w:rPr>
        <w:softHyphen/>
        <w:t>рых обладает бесконечно малым параметром. Примерами таких систем явля</w:t>
      </w:r>
      <w:r w:rsidRPr="00D07BE6">
        <w:rPr>
          <w:sz w:val="28"/>
          <w:szCs w:val="28"/>
        </w:rPr>
        <w:softHyphen/>
        <w:t>ется двухпроводная линия, волновод, антенна и т.п.</w:t>
      </w:r>
    </w:p>
    <w:p w:rsidR="00D07BE6" w:rsidRPr="00D07BE6" w:rsidRDefault="00D07BE6" w:rsidP="00D07BE6">
      <w:pPr>
        <w:pStyle w:val="aa"/>
        <w:ind w:left="0"/>
        <w:rPr>
          <w:sz w:val="28"/>
          <w:szCs w:val="28"/>
        </w:rPr>
      </w:pPr>
      <w:r w:rsidRPr="00D07BE6">
        <w:rPr>
          <w:sz w:val="28"/>
          <w:szCs w:val="28"/>
        </w:rPr>
        <w:t>Мы будем рассматривать только системы с сосредоточенными парамет</w:t>
      </w:r>
      <w:r w:rsidRPr="00D07BE6">
        <w:rPr>
          <w:sz w:val="28"/>
          <w:szCs w:val="28"/>
        </w:rPr>
        <w:softHyphen/>
        <w:t>рами.</w:t>
      </w:r>
    </w:p>
    <w:p w:rsidR="00D07BE6" w:rsidRPr="00D07BE6" w:rsidRDefault="00D07BE6" w:rsidP="00D07BE6">
      <w:pPr>
        <w:pStyle w:val="aa"/>
        <w:ind w:left="0"/>
        <w:rPr>
          <w:sz w:val="28"/>
          <w:szCs w:val="28"/>
        </w:rPr>
      </w:pPr>
      <w:r w:rsidRPr="00D07BE6">
        <w:rPr>
          <w:sz w:val="28"/>
          <w:szCs w:val="28"/>
        </w:rPr>
        <w:t>Элементы радиотехнической цепи можно подразделить на: линейные с постоянными параметрами, линейные с переменными параметрами и нелиней</w:t>
      </w:r>
      <w:r w:rsidRPr="00D07BE6">
        <w:rPr>
          <w:sz w:val="28"/>
          <w:szCs w:val="28"/>
        </w:rPr>
        <w:softHyphen/>
        <w:t>ные.</w:t>
      </w:r>
    </w:p>
    <w:p w:rsidR="00D07BE6" w:rsidRPr="00D07BE6" w:rsidRDefault="00D07BE6" w:rsidP="00D07BE6">
      <w:pPr>
        <w:pStyle w:val="aa"/>
        <w:ind w:left="0"/>
        <w:rPr>
          <w:sz w:val="28"/>
          <w:szCs w:val="28"/>
        </w:rPr>
      </w:pPr>
      <w:r w:rsidRPr="00D07BE6">
        <w:rPr>
          <w:sz w:val="28"/>
          <w:szCs w:val="28"/>
        </w:rPr>
        <w:t>В свою очередь, линейные и нелинейные цепи с постоянными парамет</w:t>
      </w:r>
      <w:r w:rsidRPr="00D07BE6">
        <w:rPr>
          <w:sz w:val="28"/>
          <w:szCs w:val="28"/>
        </w:rPr>
        <w:softHyphen/>
        <w:t>рами делятся на инерционные и безинерционные.</w:t>
      </w:r>
    </w:p>
    <w:p w:rsidR="00D07BE6" w:rsidRPr="00D07BE6" w:rsidRDefault="00D07BE6" w:rsidP="00D07BE6">
      <w:pPr>
        <w:pStyle w:val="aa"/>
        <w:ind w:left="0" w:firstLine="0"/>
        <w:jc w:val="center"/>
        <w:rPr>
          <w:sz w:val="28"/>
          <w:szCs w:val="28"/>
          <w:lang w:val="en-US"/>
        </w:rPr>
      </w:pPr>
      <w:r w:rsidRPr="00D07BE6">
        <w:rPr>
          <w:sz w:val="28"/>
          <w:szCs w:val="28"/>
        </w:rPr>
        <w:object w:dxaOrig="4581" w:dyaOrig="2596">
          <v:shape id="_x0000_i1184" type="#_x0000_t75" style="width:228.75pt;height:129.75pt" o:ole="">
            <v:imagedata r:id="rId338" o:title=""/>
          </v:shape>
          <o:OLEObject Type="Embed" ProgID="Visio.Drawing.11" ShapeID="_x0000_i1184" DrawAspect="Content" ObjectID="_1415007940" r:id="rId339"/>
        </w:object>
      </w:r>
      <w:r w:rsidRPr="00D07BE6">
        <w:rPr>
          <w:sz w:val="28"/>
          <w:szCs w:val="28"/>
        </w:rPr>
        <w:object w:dxaOrig="4581" w:dyaOrig="2596">
          <v:shape id="_x0000_i1185" type="#_x0000_t75" style="width:229.5pt;height:129.75pt" o:ole="">
            <v:imagedata r:id="rId340" o:title=""/>
          </v:shape>
          <o:OLEObject Type="Embed" ProgID="Visio.Drawing.11" ShapeID="_x0000_i1185" DrawAspect="Content" ObjectID="_1415007941" r:id="rId341"/>
        </w:object>
      </w:r>
    </w:p>
    <w:p w:rsidR="00D07BE6" w:rsidRPr="00D07BE6" w:rsidRDefault="00D07BE6" w:rsidP="00D07BE6">
      <w:pPr>
        <w:pStyle w:val="aa"/>
        <w:ind w:left="0" w:firstLine="0"/>
        <w:jc w:val="center"/>
        <w:rPr>
          <w:sz w:val="28"/>
          <w:szCs w:val="28"/>
        </w:rPr>
      </w:pPr>
      <w:r w:rsidRPr="00D07BE6">
        <w:rPr>
          <w:sz w:val="28"/>
          <w:szCs w:val="28"/>
        </w:rPr>
        <w:object w:dxaOrig="4581" w:dyaOrig="2596">
          <v:shape id="_x0000_i1186" type="#_x0000_t75" style="width:229.5pt;height:129.75pt" o:ole="">
            <v:imagedata r:id="rId342" o:title=""/>
          </v:shape>
          <o:OLEObject Type="Embed" ProgID="Visio.Drawing.11" ShapeID="_x0000_i1186" DrawAspect="Content" ObjectID="_1415007942" r:id="rId343"/>
        </w:object>
      </w:r>
      <w:r w:rsidRPr="00D07BE6">
        <w:rPr>
          <w:sz w:val="28"/>
          <w:szCs w:val="28"/>
        </w:rPr>
        <w:object w:dxaOrig="4581" w:dyaOrig="2879">
          <v:shape id="_x0000_i1187" type="#_x0000_t75" style="width:229.5pt;height:2in" o:ole="">
            <v:imagedata r:id="rId344" o:title=""/>
          </v:shape>
          <o:OLEObject Type="Embed" ProgID="Visio.Drawing.11" ShapeID="_x0000_i1187" DrawAspect="Content" ObjectID="_1415007943" r:id="rId345"/>
        </w:object>
      </w:r>
    </w:p>
    <w:p w:rsidR="00D07BE6" w:rsidRPr="00D07BE6" w:rsidRDefault="00D07BE6" w:rsidP="00D07BE6">
      <w:pPr>
        <w:pStyle w:val="aa"/>
        <w:ind w:left="0" w:firstLine="0"/>
        <w:jc w:val="center"/>
        <w:rPr>
          <w:sz w:val="28"/>
          <w:szCs w:val="28"/>
        </w:rPr>
      </w:pPr>
      <w:r w:rsidRPr="00D07BE6">
        <w:rPr>
          <w:sz w:val="28"/>
          <w:szCs w:val="28"/>
        </w:rPr>
        <w:t>Рисунок 8.17. Радиотехнические цепи (РТЦ)</w:t>
      </w:r>
    </w:p>
    <w:p w:rsidR="00D07BE6" w:rsidRPr="00D07BE6" w:rsidRDefault="00D07BE6" w:rsidP="00D07BE6">
      <w:pPr>
        <w:pStyle w:val="aa"/>
        <w:ind w:left="3828" w:firstLine="0"/>
        <w:jc w:val="left"/>
        <w:rPr>
          <w:sz w:val="28"/>
          <w:szCs w:val="28"/>
        </w:rPr>
      </w:pPr>
      <w:r w:rsidRPr="00D07BE6">
        <w:rPr>
          <w:sz w:val="28"/>
          <w:szCs w:val="28"/>
        </w:rPr>
        <w:t>а) линейная безинерционная РТЦ;</w:t>
      </w:r>
    </w:p>
    <w:p w:rsidR="00D07BE6" w:rsidRPr="00D07BE6" w:rsidRDefault="00D07BE6" w:rsidP="00D07BE6">
      <w:pPr>
        <w:pStyle w:val="aa"/>
        <w:ind w:left="3828" w:firstLine="0"/>
        <w:jc w:val="left"/>
        <w:rPr>
          <w:sz w:val="28"/>
          <w:szCs w:val="28"/>
        </w:rPr>
      </w:pPr>
      <w:r w:rsidRPr="00D07BE6">
        <w:rPr>
          <w:sz w:val="28"/>
          <w:szCs w:val="28"/>
        </w:rPr>
        <w:t>б) линейная инерционная РТЦ;</w:t>
      </w:r>
    </w:p>
    <w:p w:rsidR="00D07BE6" w:rsidRPr="00D07BE6" w:rsidRDefault="00D07BE6" w:rsidP="00D07BE6">
      <w:pPr>
        <w:pStyle w:val="aa"/>
        <w:ind w:left="3828" w:firstLine="0"/>
        <w:jc w:val="left"/>
        <w:rPr>
          <w:sz w:val="28"/>
          <w:szCs w:val="28"/>
        </w:rPr>
      </w:pPr>
      <w:r w:rsidRPr="00D07BE6">
        <w:rPr>
          <w:sz w:val="28"/>
          <w:szCs w:val="28"/>
        </w:rPr>
        <w:t>в) нелинейная инерционная РТЦ;</w:t>
      </w:r>
    </w:p>
    <w:p w:rsidR="00D07BE6" w:rsidRPr="00D07BE6" w:rsidRDefault="00D07BE6" w:rsidP="00D07BE6">
      <w:pPr>
        <w:pStyle w:val="aa"/>
        <w:ind w:left="3828" w:firstLine="0"/>
        <w:jc w:val="left"/>
        <w:rPr>
          <w:sz w:val="28"/>
          <w:szCs w:val="28"/>
        </w:rPr>
      </w:pPr>
      <w:r w:rsidRPr="00D07BE6">
        <w:rPr>
          <w:sz w:val="28"/>
          <w:szCs w:val="28"/>
        </w:rPr>
        <w:t>г) нелинейная инерционная РТЦ</w:t>
      </w:r>
    </w:p>
    <w:p w:rsidR="00D07BE6" w:rsidRPr="00D07BE6" w:rsidRDefault="00D07BE6" w:rsidP="00D07BE6">
      <w:pPr>
        <w:pStyle w:val="aa"/>
        <w:ind w:left="4111" w:firstLine="0"/>
        <w:jc w:val="left"/>
        <w:rPr>
          <w:sz w:val="28"/>
          <w:szCs w:val="28"/>
        </w:rPr>
      </w:pPr>
    </w:p>
    <w:p w:rsidR="00D07BE6" w:rsidRPr="00D07BE6" w:rsidRDefault="00D07BE6" w:rsidP="00D07BE6">
      <w:pPr>
        <w:pStyle w:val="aa"/>
        <w:ind w:left="0"/>
        <w:rPr>
          <w:sz w:val="28"/>
          <w:szCs w:val="28"/>
        </w:rPr>
      </w:pPr>
      <w:r w:rsidRPr="00D07BE6">
        <w:rPr>
          <w:sz w:val="28"/>
          <w:szCs w:val="28"/>
        </w:rPr>
        <w:t>Мы будем изучать только линейные инерционные и нелинейные безинер</w:t>
      </w:r>
      <w:r w:rsidRPr="00D07BE6">
        <w:rPr>
          <w:sz w:val="28"/>
          <w:szCs w:val="28"/>
        </w:rPr>
        <w:softHyphen/>
        <w:t>ционные цепи.</w:t>
      </w:r>
    </w:p>
    <w:p w:rsidR="00D07BE6" w:rsidRPr="00D07BE6" w:rsidRDefault="00D07BE6" w:rsidP="00D07BE6">
      <w:pPr>
        <w:pStyle w:val="aa"/>
        <w:ind w:left="0"/>
        <w:rPr>
          <w:sz w:val="28"/>
          <w:szCs w:val="28"/>
        </w:rPr>
      </w:pPr>
    </w:p>
    <w:p w:rsidR="00D07BE6" w:rsidRPr="00D07BE6" w:rsidRDefault="00D07BE6" w:rsidP="00D07BE6">
      <w:pPr>
        <w:pStyle w:val="aa"/>
        <w:numPr>
          <w:ilvl w:val="0"/>
          <w:numId w:val="29"/>
        </w:numPr>
        <w:tabs>
          <w:tab w:val="left" w:pos="1134"/>
        </w:tabs>
        <w:ind w:left="0" w:firstLine="709"/>
        <w:rPr>
          <w:sz w:val="28"/>
          <w:szCs w:val="28"/>
        </w:rPr>
      </w:pPr>
      <w:r w:rsidRPr="00D07BE6">
        <w:rPr>
          <w:sz w:val="28"/>
          <w:szCs w:val="28"/>
        </w:rPr>
        <w:t>Задачи, решаемые при прохождении случайного процесса через радио</w:t>
      </w:r>
      <w:r w:rsidRPr="00D07BE6">
        <w:rPr>
          <w:sz w:val="28"/>
          <w:szCs w:val="28"/>
        </w:rPr>
        <w:softHyphen/>
        <w:t>технические цепи.</w:t>
      </w:r>
    </w:p>
    <w:p w:rsidR="00D07BE6" w:rsidRPr="00D07BE6" w:rsidRDefault="00D07BE6" w:rsidP="00D07BE6">
      <w:pPr>
        <w:pStyle w:val="aa"/>
        <w:ind w:left="0" w:firstLine="0"/>
        <w:jc w:val="center"/>
        <w:rPr>
          <w:sz w:val="28"/>
          <w:szCs w:val="28"/>
        </w:rPr>
      </w:pPr>
      <w:r w:rsidRPr="00D07BE6">
        <w:rPr>
          <w:sz w:val="28"/>
          <w:szCs w:val="28"/>
        </w:rPr>
        <w:object w:dxaOrig="5714" w:dyaOrig="1746">
          <v:shape id="_x0000_i1188" type="#_x0000_t75" style="width:300.75pt;height:87.75pt" o:ole="">
            <v:imagedata r:id="rId346" o:title=""/>
          </v:shape>
          <o:OLEObject Type="Embed" ProgID="Visio.Drawing.11" ShapeID="_x0000_i1188" DrawAspect="Content" ObjectID="_1415007944" r:id="rId347"/>
        </w:object>
      </w:r>
    </w:p>
    <w:p w:rsidR="00D07BE6" w:rsidRPr="00D07BE6" w:rsidRDefault="00D07BE6" w:rsidP="00D07BE6">
      <w:pPr>
        <w:pStyle w:val="aa"/>
        <w:ind w:left="0" w:firstLine="0"/>
        <w:jc w:val="center"/>
        <w:rPr>
          <w:sz w:val="28"/>
          <w:szCs w:val="28"/>
        </w:rPr>
      </w:pPr>
      <w:r w:rsidRPr="00D07BE6">
        <w:rPr>
          <w:sz w:val="28"/>
          <w:szCs w:val="28"/>
        </w:rPr>
        <w:t>Рисунок 8.18. Воздействия и отклики вероятностных и числовых характеристик СП</w:t>
      </w:r>
    </w:p>
    <w:p w:rsidR="00D07BE6" w:rsidRPr="00D07BE6" w:rsidRDefault="006A064A" w:rsidP="00D07BE6">
      <w:pPr>
        <w:pStyle w:val="aa"/>
        <w:ind w:left="0"/>
        <w:rPr>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n</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rPr>
          <m:t>)</m:t>
        </m:r>
      </m:oMath>
      <w:r w:rsidR="00D07BE6" w:rsidRPr="00D07BE6">
        <w:rPr>
          <w:sz w:val="28"/>
          <w:szCs w:val="28"/>
        </w:rPr>
        <w:t xml:space="preserve"> </w:t>
      </w:r>
    </w:p>
    <w:p w:rsidR="00D07BE6" w:rsidRPr="00D07BE6" w:rsidRDefault="006A064A" w:rsidP="00D07BE6">
      <w:pPr>
        <w:pStyle w:val="aa"/>
        <w:ind w:left="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rPr>
              <m:t xml:space="preserve"> </m:t>
            </m:r>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ω</m:t>
            </m:r>
          </m:e>
        </m:d>
        <m:r>
          <w:rPr>
            <w:rFonts w:ascii="Cambria Math" w:hAnsi="Cambria Math"/>
            <w:sz w:val="28"/>
            <w:szCs w:val="28"/>
          </w:rPr>
          <m:t>,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x</m:t>
            </m:r>
            <m:r>
              <w:rPr>
                <w:rFonts w:ascii="Cambria Math" w:hAnsi="Cambria Math"/>
                <w:sz w:val="28"/>
                <w:szCs w:val="28"/>
              </w:rPr>
              <m:t xml:space="preserve"> эфф. </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y</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y</m:t>
            </m:r>
          </m:sub>
          <m:sup>
            <m:r>
              <w:rPr>
                <w:rFonts w:ascii="Cambria Math" w:hAnsi="Cambria Math"/>
                <w:sz w:val="28"/>
                <w:szCs w:val="28"/>
              </w:rPr>
              <m:t>2</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y</m:t>
            </m:r>
          </m:sub>
        </m:sSub>
        <m:d>
          <m:dPr>
            <m:ctrlPr>
              <w:rPr>
                <w:rFonts w:ascii="Cambria Math" w:hAnsi="Cambria Math"/>
                <w:i/>
                <w:sz w:val="28"/>
                <w:szCs w:val="28"/>
                <w:lang w:val="en-US"/>
              </w:rPr>
            </m:ctrlPr>
          </m:dPr>
          <m:e>
            <m:r>
              <w:rPr>
                <w:rFonts w:ascii="Cambria Math" w:hAnsi="Cambria Math"/>
                <w:sz w:val="28"/>
                <w:szCs w:val="28"/>
                <w:lang w:val="en-US"/>
              </w:rPr>
              <m:t>ω</m:t>
            </m:r>
          </m:e>
        </m:d>
        <m:r>
          <w:rPr>
            <w:rFonts w:ascii="Cambria Math" w:hAnsi="Cambria Math"/>
            <w:sz w:val="28"/>
            <w:szCs w:val="28"/>
          </w:rPr>
          <m:t>,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y</m:t>
            </m:r>
            <m:r>
              <w:rPr>
                <w:rFonts w:ascii="Cambria Math" w:hAnsi="Cambria Math"/>
                <w:sz w:val="28"/>
                <w:szCs w:val="28"/>
              </w:rPr>
              <m:t xml:space="preserve"> эфф.</m:t>
            </m:r>
          </m:sub>
        </m:sSub>
      </m:oMath>
      <w:r w:rsidR="00D07BE6" w:rsidRPr="00D07BE6">
        <w:rPr>
          <w:sz w:val="28"/>
          <w:szCs w:val="28"/>
        </w:rPr>
        <w:t xml:space="preserve"> </w:t>
      </w:r>
    </w:p>
    <w:p w:rsidR="00D07BE6" w:rsidRPr="00D07BE6" w:rsidRDefault="006A064A" w:rsidP="00D07BE6">
      <w:pPr>
        <w:pStyle w:val="aa"/>
        <w:ind w:left="0"/>
        <w:rPr>
          <w:sz w:val="28"/>
          <w:szCs w:val="28"/>
        </w:rPr>
      </w:pP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0x</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0y</m:t>
            </m:r>
          </m:sub>
        </m:sSub>
      </m:oMath>
      <w:r w:rsidR="00D07BE6" w:rsidRPr="00D07BE6">
        <w:rPr>
          <w:sz w:val="28"/>
          <w:szCs w:val="28"/>
        </w:rPr>
        <w:t xml:space="preserve"> </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Решаются 2 типа задач:</w:t>
      </w:r>
    </w:p>
    <w:p w:rsidR="00D07BE6" w:rsidRPr="00D07BE6" w:rsidRDefault="00D07BE6" w:rsidP="00D07BE6">
      <w:pPr>
        <w:pStyle w:val="aa"/>
        <w:tabs>
          <w:tab w:val="left" w:pos="1134"/>
        </w:tabs>
        <w:ind w:left="0"/>
        <w:rPr>
          <w:sz w:val="28"/>
          <w:szCs w:val="28"/>
        </w:rPr>
      </w:pPr>
      <w:r w:rsidRPr="00D07BE6">
        <w:rPr>
          <w:sz w:val="28"/>
          <w:szCs w:val="28"/>
        </w:rPr>
        <w:t>1)</w:t>
      </w:r>
      <w:r w:rsidRPr="00D07BE6">
        <w:rPr>
          <w:sz w:val="28"/>
          <w:szCs w:val="28"/>
        </w:rPr>
        <w:tab/>
        <w:t xml:space="preserve">нахождение плотности </w:t>
      </w:r>
      <m:oMath>
        <m:r>
          <w:rPr>
            <w:rFonts w:ascii="Cambria Math" w:hAnsi="Cambria Math"/>
            <w:sz w:val="28"/>
            <w:szCs w:val="28"/>
          </w:rPr>
          <m:t>W(y)</m:t>
        </m:r>
      </m:oMath>
      <w:r w:rsidRPr="00D07BE6">
        <w:rPr>
          <w:sz w:val="28"/>
          <w:szCs w:val="28"/>
        </w:rPr>
        <w:t xml:space="preserve"> через </w:t>
      </w:r>
      <m:oMath>
        <m:r>
          <w:rPr>
            <w:rFonts w:ascii="Cambria Math" w:hAnsi="Cambria Math"/>
            <w:sz w:val="28"/>
            <w:szCs w:val="28"/>
          </w:rPr>
          <m:t>W(x)</m:t>
        </m:r>
      </m:oMath>
      <w:r w:rsidRPr="00D07BE6">
        <w:rPr>
          <w:sz w:val="28"/>
          <w:szCs w:val="28"/>
        </w:rPr>
        <w:t xml:space="preserve"> и числовых характеристик СП на выходе цепи;</w:t>
      </w:r>
    </w:p>
    <w:p w:rsidR="00D07BE6" w:rsidRPr="00D07BE6" w:rsidRDefault="00D07BE6" w:rsidP="00D07BE6">
      <w:pPr>
        <w:pStyle w:val="aa"/>
        <w:tabs>
          <w:tab w:val="left" w:pos="1134"/>
        </w:tabs>
        <w:ind w:left="0"/>
        <w:rPr>
          <w:sz w:val="28"/>
          <w:szCs w:val="28"/>
        </w:rPr>
      </w:pPr>
      <w:r w:rsidRPr="00D07BE6">
        <w:rPr>
          <w:sz w:val="28"/>
          <w:szCs w:val="28"/>
        </w:rPr>
        <w:t>2)</w:t>
      </w:r>
      <w:r w:rsidRPr="00D07BE6">
        <w:rPr>
          <w:sz w:val="28"/>
          <w:szCs w:val="28"/>
        </w:rPr>
        <w:tab/>
        <w:t xml:space="preserve">нахождение числовых характеристик отклика </w:t>
      </w:r>
      <m:oMath>
        <m:r>
          <w:rPr>
            <w:rFonts w:ascii="Cambria Math" w:hAnsi="Cambria Math"/>
            <w:sz w:val="28"/>
            <w:szCs w:val="28"/>
          </w:rPr>
          <m:t>y(t)</m:t>
        </m:r>
      </m:oMath>
      <w:r w:rsidRPr="00D07BE6">
        <w:rPr>
          <w:sz w:val="28"/>
          <w:szCs w:val="28"/>
        </w:rPr>
        <w:t>.</w:t>
      </w:r>
    </w:p>
    <w:p w:rsidR="00D07BE6" w:rsidRPr="00D07BE6" w:rsidRDefault="00D07BE6" w:rsidP="00D07BE6">
      <w:pPr>
        <w:pStyle w:val="aa"/>
        <w:ind w:left="0"/>
        <w:rPr>
          <w:sz w:val="28"/>
          <w:szCs w:val="28"/>
        </w:rPr>
      </w:pPr>
      <w:r w:rsidRPr="00D07BE6">
        <w:rPr>
          <w:sz w:val="28"/>
          <w:szCs w:val="28"/>
        </w:rPr>
        <w:t xml:space="preserve">Для линейных инерционных цепей нахождение </w:t>
      </w:r>
      <w:r w:rsidRPr="00D07BE6">
        <w:rPr>
          <w:i/>
          <w:sz w:val="28"/>
          <w:szCs w:val="28"/>
          <w:lang w:val="en-US"/>
        </w:rPr>
        <w:t>W</w:t>
      </w:r>
      <w:r w:rsidRPr="00D07BE6">
        <w:rPr>
          <w:sz w:val="28"/>
          <w:szCs w:val="28"/>
        </w:rPr>
        <w:t>(</w:t>
      </w:r>
      <w:r w:rsidRPr="00D07BE6">
        <w:rPr>
          <w:i/>
          <w:sz w:val="28"/>
          <w:szCs w:val="28"/>
          <w:lang w:val="en-US"/>
        </w:rPr>
        <w:t>x</w:t>
      </w:r>
      <w:r w:rsidRPr="00D07BE6">
        <w:rPr>
          <w:sz w:val="28"/>
          <w:szCs w:val="28"/>
        </w:rPr>
        <w:t xml:space="preserve">) – сложная задача, которая, как правило, ограничивается нахождением </w:t>
      </w: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y</m:t>
            </m:r>
          </m:sub>
        </m:sSub>
        <m:r>
          <w:rPr>
            <w:rFonts w:ascii="Cambria Math" w:hAnsi="Cambria Math"/>
            <w:sz w:val="28"/>
            <w:szCs w:val="28"/>
          </w:rPr>
          <m:t>(τ)</m:t>
        </m:r>
      </m:oMath>
      <w:r w:rsidRPr="00D07BE6">
        <w:rPr>
          <w:sz w:val="28"/>
          <w:szCs w:val="28"/>
        </w:rPr>
        <w:t xml:space="preserve"> и, соответст</w:t>
      </w:r>
      <w:r w:rsidRPr="00D07BE6">
        <w:rPr>
          <w:sz w:val="28"/>
          <w:szCs w:val="28"/>
        </w:rPr>
        <w:softHyphen/>
        <w:t xml:space="preserve">венно,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 xml:space="preserve">y эфф. </m:t>
            </m:r>
          </m:sub>
        </m:sSub>
      </m:oMath>
      <w:r w:rsidRPr="00D07BE6">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r>
              <w:rPr>
                <w:rFonts w:ascii="Cambria Math" w:hAnsi="Cambria Math"/>
                <w:sz w:val="28"/>
                <w:szCs w:val="28"/>
                <w:lang w:val="en-US"/>
              </w:rPr>
              <m:t>y</m:t>
            </m:r>
          </m:sub>
        </m:sSub>
      </m:oMath>
      <w:r w:rsidRPr="00D07BE6">
        <w:rPr>
          <w:sz w:val="28"/>
          <w:szCs w:val="28"/>
        </w:rPr>
        <w:t>.</w:t>
      </w:r>
    </w:p>
    <w:p w:rsidR="00D07BE6" w:rsidRPr="00D07BE6" w:rsidRDefault="00D07BE6" w:rsidP="00D07BE6">
      <w:pPr>
        <w:pStyle w:val="aa"/>
        <w:ind w:left="0"/>
        <w:rPr>
          <w:sz w:val="28"/>
          <w:szCs w:val="28"/>
        </w:rPr>
      </w:pPr>
    </w:p>
    <w:p w:rsidR="00D07BE6" w:rsidRPr="00D07BE6" w:rsidRDefault="006A064A" w:rsidP="00D07BE6">
      <w:pPr>
        <w:pStyle w:val="aa"/>
        <w:ind w:left="0"/>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iω</m:t>
              </m:r>
            </m:e>
          </m:d>
          <m:r>
            <w:rPr>
              <w:rFonts w:ascii="Cambria Math" w:hAnsi="Cambria Math"/>
              <w:sz w:val="28"/>
              <w:szCs w:val="28"/>
            </w:rPr>
            <m:t>,</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а, зная </w:t>
      </w: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ω</m:t>
            </m:r>
          </m:e>
        </m:d>
      </m:oMath>
      <w:r w:rsidRPr="00D07BE6">
        <w:rPr>
          <w:sz w:val="28"/>
          <w:szCs w:val="28"/>
        </w:rPr>
        <w:t xml:space="preserve">, легко найти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τ</m:t>
            </m:r>
          </m:e>
        </m:d>
      </m:oMath>
      <w:r w:rsidRPr="00D07BE6">
        <w:rPr>
          <w:sz w:val="28"/>
          <w:szCs w:val="28"/>
        </w:rPr>
        <w:t>:</w:t>
      </w:r>
    </w:p>
    <w:p w:rsidR="00D07BE6" w:rsidRPr="00D07BE6" w:rsidRDefault="00D07BE6" w:rsidP="00D07BE6">
      <w:pPr>
        <w:pStyle w:val="aa"/>
        <w:ind w:left="0"/>
        <w:rPr>
          <w:sz w:val="28"/>
          <w:szCs w:val="28"/>
        </w:rPr>
      </w:pPr>
    </w:p>
    <w:p w:rsidR="00D07BE6" w:rsidRPr="00D07BE6" w:rsidRDefault="006A064A" w:rsidP="00D07BE6">
      <w:pPr>
        <w:pStyle w:val="aa"/>
        <w:spacing w:line="360" w:lineRule="auto"/>
        <w:ind w:left="0"/>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y</m:t>
                  </m:r>
                </m:sub>
              </m:sSub>
              <m:r>
                <w:rPr>
                  <w:rFonts w:ascii="Cambria Math" w:hAnsi="Cambria Math"/>
                  <w:sz w:val="28"/>
                  <w:szCs w:val="28"/>
                </w:rPr>
                <m:t>(ω)</m:t>
              </m:r>
            </m:e>
          </m:nary>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iωτ</m:t>
              </m:r>
            </m:sup>
          </m:sSup>
          <m:r>
            <w:rPr>
              <w:rFonts w:ascii="Cambria Math" w:hAnsi="Cambria Math"/>
              <w:sz w:val="28"/>
              <w:szCs w:val="28"/>
            </w:rPr>
            <m:t>dω,</m:t>
          </m:r>
        </m:oMath>
      </m:oMathPara>
    </w:p>
    <w:p w:rsidR="00D07BE6" w:rsidRPr="00D07BE6" w:rsidRDefault="00D07BE6" w:rsidP="00D07BE6">
      <w:pPr>
        <w:pStyle w:val="aa"/>
        <w:ind w:left="0"/>
        <w:rPr>
          <w:sz w:val="28"/>
          <w:szCs w:val="28"/>
        </w:rPr>
      </w:pPr>
      <m:oMathPara>
        <m:oMathParaPr>
          <m:jc m:val="center"/>
        </m:oMathParaPr>
        <m:oMath>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iω</m:t>
              </m:r>
            </m:e>
          </m:d>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rPr>
              </m:ctrlPr>
            </m:dPr>
            <m:e>
              <m:r>
                <w:rPr>
                  <w:rFonts w:ascii="Cambria Math" w:hAnsi="Cambria Math"/>
                  <w:sz w:val="28"/>
                  <w:szCs w:val="28"/>
                  <w:lang w:val="en-US"/>
                </w:rPr>
                <m:t>ω</m:t>
              </m:r>
            </m:e>
          </m:d>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k</m:t>
                  </m:r>
                </m:sub>
              </m:sSub>
              <m:d>
                <m:dPr>
                  <m:ctrlPr>
                    <w:rPr>
                      <w:rFonts w:ascii="Cambria Math" w:hAnsi="Cambria Math"/>
                      <w:i/>
                      <w:sz w:val="28"/>
                      <w:szCs w:val="28"/>
                    </w:rPr>
                  </m:ctrlPr>
                </m:dPr>
                <m:e>
                  <m:r>
                    <w:rPr>
                      <w:rFonts w:ascii="Cambria Math" w:hAnsi="Cambria Math"/>
                      <w:sz w:val="28"/>
                      <w:szCs w:val="28"/>
                      <w:lang w:val="en-US"/>
                    </w:rPr>
                    <m:t>ω</m:t>
                  </m:r>
                </m:e>
              </m:d>
            </m:sup>
          </m:sSup>
          <m:r>
            <w:rPr>
              <w:rFonts w:ascii="Cambria Math" w:hAnsi="Cambria Math"/>
              <w:sz w:val="28"/>
              <w:szCs w:val="28"/>
            </w:rPr>
            <m:t>,</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где </w:t>
      </w:r>
      <m:oMath>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Pr="00D07BE6">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Pr="00D07BE6">
        <w:rPr>
          <w:sz w:val="28"/>
          <w:szCs w:val="28"/>
        </w:rPr>
        <w:t xml:space="preserve"> – амплитудно-частотные и фазо-частотные характери</w:t>
      </w:r>
      <w:r w:rsidRPr="00D07BE6">
        <w:rPr>
          <w:sz w:val="28"/>
          <w:szCs w:val="28"/>
        </w:rPr>
        <w:softHyphen/>
        <w:t>стики соответственно.</w:t>
      </w:r>
    </w:p>
    <w:p w:rsidR="00D07BE6" w:rsidRPr="00D07BE6" w:rsidRDefault="00D07BE6" w:rsidP="00D07BE6">
      <w:pPr>
        <w:pStyle w:val="aa"/>
        <w:ind w:left="0"/>
        <w:rPr>
          <w:sz w:val="28"/>
          <w:szCs w:val="28"/>
        </w:rPr>
      </w:pPr>
      <w:r w:rsidRPr="00D07BE6">
        <w:rPr>
          <w:sz w:val="28"/>
          <w:szCs w:val="28"/>
        </w:rPr>
        <w:t>Рассмотрим линейную инерционную систему, импульсная реакция кото</w:t>
      </w:r>
      <w:r w:rsidRPr="00D07BE6">
        <w:rPr>
          <w:sz w:val="28"/>
          <w:szCs w:val="28"/>
        </w:rPr>
        <w:softHyphen/>
        <w:t xml:space="preserve">рой </w:t>
      </w:r>
      <m:oMath>
        <m:r>
          <w:rPr>
            <w:rFonts w:ascii="Cambria Math" w:hAnsi="Cambria Math"/>
            <w:sz w:val="28"/>
            <w:szCs w:val="28"/>
            <w:lang w:val="en-US"/>
          </w:rPr>
          <m:t>g</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и коэффициент передачи </w:t>
      </w:r>
      <m:oMath>
        <m:r>
          <w:rPr>
            <w:rFonts w:ascii="Cambria Math" w:hAnsi="Cambria Math"/>
            <w:sz w:val="28"/>
            <w:szCs w:val="28"/>
          </w:rPr>
          <m:t>k(iω)</m:t>
        </m:r>
      </m:oMath>
      <w:r w:rsidRPr="00D07BE6">
        <w:rPr>
          <w:i/>
          <w:sz w:val="28"/>
          <w:szCs w:val="28"/>
        </w:rPr>
        <w:t xml:space="preserve"> </w:t>
      </w:r>
      <w:r w:rsidRPr="00D07BE6">
        <w:rPr>
          <w:sz w:val="28"/>
          <w:szCs w:val="28"/>
        </w:rPr>
        <w:t>известны и связаны между собой преоб</w:t>
      </w:r>
      <w:r w:rsidRPr="00D07BE6">
        <w:rPr>
          <w:sz w:val="28"/>
          <w:szCs w:val="28"/>
        </w:rPr>
        <w:softHyphen/>
        <w:t>разованием Фурье.</w:t>
      </w:r>
    </w:p>
    <w:p w:rsidR="00D07BE6" w:rsidRPr="00D07BE6" w:rsidRDefault="00D07BE6" w:rsidP="00D07BE6">
      <w:pPr>
        <w:pStyle w:val="aa"/>
        <w:ind w:left="0"/>
        <w:rPr>
          <w:sz w:val="28"/>
          <w:szCs w:val="28"/>
        </w:rPr>
      </w:pPr>
      <w:r w:rsidRPr="00D07BE6">
        <w:rPr>
          <w:sz w:val="28"/>
          <w:szCs w:val="28"/>
        </w:rPr>
        <w:t>Временное представление:</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m:oMathPara>
        <m:oMathParaPr>
          <m:jc m:val="right"/>
        </m:oMathPara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k(iω)</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r>
                <w:rPr>
                  <w:rFonts w:ascii="Cambria Math" w:hAnsi="Cambria Math"/>
                  <w:sz w:val="28"/>
                  <w:szCs w:val="28"/>
                </w:rPr>
                <m:t>dω</m:t>
              </m:r>
            </m:e>
          </m:nary>
          <m:r>
            <w:rPr>
              <w:rFonts w:ascii="Cambria Math" w:hAnsi="Cambria Math"/>
              <w:sz w:val="28"/>
              <w:szCs w:val="28"/>
            </w:rPr>
            <m:t>,                                     (8.21)</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спектральное представление:</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m:oMathPara>
        <m:oMathParaPr>
          <m:jc m:val="right"/>
        </m:oMathParaPr>
        <m:oMath>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iω</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g(t)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r>
                <w:rPr>
                  <w:rFonts w:ascii="Cambria Math" w:hAnsi="Cambria Math"/>
                  <w:sz w:val="28"/>
                  <w:szCs w:val="28"/>
                </w:rPr>
                <m:t>dt</m:t>
              </m:r>
            </m:e>
          </m:nary>
          <m:r>
            <w:rPr>
              <w:rFonts w:ascii="Cambria Math" w:hAnsi="Cambria Math"/>
              <w:sz w:val="28"/>
              <w:szCs w:val="28"/>
            </w:rPr>
            <m:t>.                                      (8.22)</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На вход системы поступает стационарный случайный сигнал </w:t>
      </w:r>
      <m:oMath>
        <m:r>
          <w:rPr>
            <w:rFonts w:ascii="Cambria Math" w:hAnsi="Cambria Math"/>
            <w:sz w:val="28"/>
            <w:szCs w:val="28"/>
          </w:rPr>
          <m:t>x(t)</m:t>
        </m:r>
      </m:oMath>
      <w:r w:rsidRPr="00D07BE6">
        <w:rPr>
          <w:sz w:val="28"/>
          <w:szCs w:val="28"/>
        </w:rPr>
        <w:t xml:space="preserve"> с задан</w:t>
      </w:r>
      <w:r w:rsidRPr="00D07BE6">
        <w:rPr>
          <w:sz w:val="28"/>
          <w:szCs w:val="28"/>
        </w:rPr>
        <w:softHyphen/>
        <w:t xml:space="preserve">ными характеристиками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t</m:t>
            </m:r>
          </m:e>
        </m:d>
      </m:oMath>
      <w:r w:rsidRPr="00D07BE6">
        <w:rPr>
          <w:sz w:val="28"/>
          <w:szCs w:val="28"/>
        </w:rPr>
        <w:t xml:space="preserve"> и </w:t>
      </w:r>
      <m:oMath>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d>
          <m:dPr>
            <m:ctrlPr>
              <w:rPr>
                <w:rFonts w:ascii="Cambria Math" w:hAnsi="Cambria Math"/>
                <w:i/>
                <w:sz w:val="28"/>
                <w:szCs w:val="28"/>
                <w:lang w:val="en-US"/>
              </w:rPr>
            </m:ctrlPr>
          </m:dPr>
          <m:e>
            <m:r>
              <w:rPr>
                <w:rFonts w:ascii="Cambria Math" w:hAnsi="Cambria Math"/>
                <w:sz w:val="28"/>
                <w:szCs w:val="28"/>
                <w:lang w:val="en-US"/>
              </w:rPr>
              <m:t>t</m:t>
            </m:r>
          </m:e>
        </m:d>
      </m:oMath>
      <w:r w:rsidRPr="00D07BE6">
        <w:rPr>
          <w:sz w:val="28"/>
          <w:szCs w:val="28"/>
        </w:rPr>
        <w:t>. На выходе системы получаем некото</w:t>
      </w:r>
      <w:r w:rsidRPr="00D07BE6">
        <w:rPr>
          <w:sz w:val="28"/>
          <w:szCs w:val="28"/>
        </w:rPr>
        <w:softHyphen/>
        <w:t xml:space="preserve">рый случайный сигнал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Согласно теореме Дюамеля:</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m:oMathPara>
        <m:oMathParaPr>
          <m:jc m:val="center"/>
        </m:oMathPara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t</m:t>
              </m:r>
            </m:sup>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e>
          </m:nary>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dτ=</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iω</m:t>
                  </m:r>
                </m:e>
              </m:d>
            </m:e>
          </m:nary>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iω</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r>
            <w:rPr>
              <w:rFonts w:ascii="Cambria Math" w:hAnsi="Cambria Math"/>
              <w:sz w:val="28"/>
              <w:szCs w:val="28"/>
            </w:rPr>
            <m:t>dω,</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где</w:t>
      </w:r>
    </w:p>
    <w:p w:rsidR="00D07BE6" w:rsidRPr="00D07BE6" w:rsidRDefault="00D07BE6" w:rsidP="00D07BE6">
      <w:pPr>
        <w:pStyle w:val="aa"/>
        <w:ind w:left="0"/>
        <w:rPr>
          <w:sz w:val="28"/>
          <w:szCs w:val="28"/>
        </w:rPr>
      </w:pPr>
    </w:p>
    <w:p w:rsidR="00D07BE6" w:rsidRPr="00D07BE6" w:rsidRDefault="006A064A" w:rsidP="00D07BE6">
      <w:pPr>
        <w:pStyle w:val="aa"/>
        <w:ind w:left="0"/>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iω</m:t>
              </m:r>
            </m:e>
          </m:d>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iω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iω</m:t>
              </m:r>
            </m:e>
          </m:d>
          <m:r>
            <w:rPr>
              <w:rFonts w:ascii="Cambria Math" w:hAnsi="Cambria Math"/>
              <w:sz w:val="28"/>
              <w:szCs w:val="28"/>
            </w:rPr>
            <m:t>,</m:t>
          </m:r>
        </m:oMath>
      </m:oMathPara>
    </w:p>
    <w:p w:rsidR="00D07BE6" w:rsidRPr="00D07BE6" w:rsidRDefault="00D07BE6" w:rsidP="00D07BE6">
      <w:pPr>
        <w:pStyle w:val="aa"/>
        <w:ind w:left="0"/>
        <w:rPr>
          <w:sz w:val="28"/>
          <w:szCs w:val="28"/>
        </w:rPr>
      </w:pPr>
    </w:p>
    <w:p w:rsidR="00D07BE6" w:rsidRPr="00D07BE6" w:rsidRDefault="006A064A" w:rsidP="00D07BE6">
      <w:pPr>
        <w:pStyle w:val="aa"/>
        <w:ind w:left="0"/>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(iω)</m:t>
        </m:r>
      </m:oMath>
      <w:r w:rsidR="00D07BE6" w:rsidRPr="00D07BE6">
        <w:rPr>
          <w:sz w:val="28"/>
          <w:szCs w:val="28"/>
        </w:rPr>
        <w:t xml:space="preserve"> – комплексный спектр отклика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D07BE6" w:rsidRPr="00D07BE6">
        <w:rPr>
          <w:sz w:val="28"/>
          <w:szCs w:val="28"/>
        </w:rPr>
        <w:t>.</w:t>
      </w:r>
    </w:p>
    <w:p w:rsidR="00D07BE6" w:rsidRPr="00D07BE6" w:rsidRDefault="00D07BE6" w:rsidP="00D07BE6">
      <w:pPr>
        <w:pStyle w:val="aa"/>
        <w:ind w:left="0"/>
        <w:rPr>
          <w:sz w:val="28"/>
          <w:szCs w:val="28"/>
        </w:rPr>
      </w:pPr>
      <w:r w:rsidRPr="00D07BE6">
        <w:rPr>
          <w:sz w:val="28"/>
          <w:szCs w:val="28"/>
        </w:rPr>
        <w:t xml:space="preserve">В реальном четырехполюснике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=0</m:t>
        </m:r>
      </m:oMath>
      <w:r w:rsidRPr="00D07BE6">
        <w:rPr>
          <w:sz w:val="28"/>
          <w:szCs w:val="28"/>
        </w:rPr>
        <w:t xml:space="preserve"> при </w:t>
      </w:r>
      <m:oMath>
        <m:r>
          <w:rPr>
            <w:rFonts w:ascii="Cambria Math" w:hAnsi="Cambria Math"/>
            <w:sz w:val="28"/>
            <w:szCs w:val="28"/>
          </w:rPr>
          <m:t>t&lt;0</m:t>
        </m:r>
      </m:oMath>
      <w:r w:rsidRPr="00D07BE6">
        <w:rPr>
          <w:sz w:val="28"/>
          <w:szCs w:val="28"/>
        </w:rPr>
        <w:t xml:space="preserve"> (в силу принципа при</w:t>
      </w:r>
      <w:r w:rsidRPr="00D07BE6">
        <w:rPr>
          <w:sz w:val="28"/>
          <w:szCs w:val="28"/>
        </w:rPr>
        <w:softHyphen/>
        <w:t xml:space="preserve">чинности) и </w:t>
      </w:r>
      <m:oMath>
        <m:r>
          <w:rPr>
            <w:rFonts w:ascii="Cambria Math" w:hAnsi="Cambria Math"/>
            <w:sz w:val="28"/>
            <w:szCs w:val="28"/>
          </w:rPr>
          <m:t>g(t)→0</m:t>
        </m:r>
      </m:oMath>
      <w:r w:rsidRPr="00D07BE6">
        <w:rPr>
          <w:sz w:val="28"/>
          <w:szCs w:val="28"/>
        </w:rPr>
        <w:t xml:space="preserve"> при </w:t>
      </w:r>
      <m:oMath>
        <m:r>
          <w:rPr>
            <w:rFonts w:ascii="Cambria Math" w:hAnsi="Cambria Math"/>
            <w:sz w:val="28"/>
            <w:szCs w:val="28"/>
          </w:rPr>
          <m:t>t→∞</m:t>
        </m:r>
      </m:oMath>
      <w:r w:rsidRPr="00D07BE6">
        <w:rPr>
          <w:sz w:val="28"/>
          <w:szCs w:val="28"/>
        </w:rPr>
        <w:t xml:space="preserve"> (из-за наличия активных сопротивлений). Интер</w:t>
      </w:r>
      <w:r w:rsidRPr="00D07BE6">
        <w:rPr>
          <w:sz w:val="28"/>
          <w:szCs w:val="28"/>
        </w:rPr>
        <w:softHyphen/>
        <w:t xml:space="preserve">вал времени, в котором сосредоточена основная часть энергии импульса реакции (рис. 8.19), будем называть </w:t>
      </w:r>
      <w:r w:rsidRPr="00D07BE6">
        <w:rPr>
          <w:i/>
          <w:sz w:val="28"/>
          <w:szCs w:val="28"/>
          <w:u w:val="single"/>
        </w:rPr>
        <w:t>временем памяти четырехполюсника</w:t>
      </w:r>
      <w:r w:rsidRPr="00D07BE6">
        <w:rPr>
          <w:sz w:val="28"/>
          <w:szCs w:val="28"/>
        </w:rPr>
        <w:t>:</w:t>
      </w:r>
    </w:p>
    <w:p w:rsidR="00D07BE6" w:rsidRPr="00D07BE6" w:rsidRDefault="00D07BE6" w:rsidP="00D07BE6">
      <w:pPr>
        <w:pStyle w:val="aa"/>
        <w:ind w:left="0"/>
        <w:rPr>
          <w:sz w:val="28"/>
          <w:szCs w:val="28"/>
        </w:rPr>
      </w:pPr>
    </w:p>
    <w:p w:rsidR="00D07BE6" w:rsidRPr="00D07BE6" w:rsidRDefault="006A064A" w:rsidP="00D07BE6">
      <w:pPr>
        <w:pStyle w:val="aa"/>
        <w:ind w:left="0" w:firstLine="0"/>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e>
              </m:nary>
            </m:num>
            <m:den>
              <m:sSub>
                <m:sSubPr>
                  <m:ctrlPr>
                    <w:rPr>
                      <w:rFonts w:ascii="Cambria Math" w:hAnsi="Cambria Math"/>
                      <w:i/>
                      <w:sz w:val="28"/>
                      <w:szCs w:val="28"/>
                    </w:rPr>
                  </m:ctrlPr>
                </m:sSubPr>
                <m:e>
                  <m:r>
                    <w:rPr>
                      <w:rFonts w:ascii="Cambria Math" w:hAnsi="Cambria Math"/>
                      <w:sz w:val="28"/>
                      <w:szCs w:val="28"/>
                    </w:rPr>
                    <m:t>g(t)</m:t>
                  </m:r>
                </m:e>
                <m:sub>
                  <m:r>
                    <m:rPr>
                      <m:sty m:val="p"/>
                    </m:rPr>
                    <w:rPr>
                      <w:rFonts w:ascii="Cambria Math" w:hAnsi="Cambria Math"/>
                      <w:sz w:val="28"/>
                      <w:szCs w:val="28"/>
                    </w:rPr>
                    <m:t>max</m:t>
                  </m:r>
                </m:sub>
              </m:sSub>
            </m:den>
          </m:f>
          <m:r>
            <w:rPr>
              <w:rFonts w:ascii="Cambria Math" w:hAnsi="Cambria Math"/>
              <w:sz w:val="28"/>
              <w:szCs w:val="28"/>
            </w:rPr>
            <m:t>.</m:t>
          </m:r>
        </m:oMath>
      </m:oMathPara>
    </w:p>
    <w:p w:rsidR="00D07BE6" w:rsidRPr="00D07BE6" w:rsidRDefault="00CB314B" w:rsidP="00D07BE6">
      <w:pPr>
        <w:pStyle w:val="aa"/>
        <w:ind w:left="0" w:firstLine="0"/>
        <w:jc w:val="center"/>
        <w:rPr>
          <w:sz w:val="28"/>
          <w:szCs w:val="28"/>
          <w:lang w:val="en-US"/>
        </w:rPr>
      </w:pPr>
      <w:r w:rsidRPr="00D07BE6">
        <w:rPr>
          <w:sz w:val="28"/>
          <w:szCs w:val="28"/>
        </w:rPr>
        <w:object w:dxaOrig="3787" w:dyaOrig="3220">
          <v:shape id="_x0000_i1189" type="#_x0000_t75" style="width:189.75pt;height:160.5pt" o:ole="">
            <v:imagedata r:id="rId348" o:title=""/>
          </v:shape>
          <o:OLEObject Type="Embed" ProgID="Visio.Drawing.11" ShapeID="_x0000_i1189" DrawAspect="Content" ObjectID="_1415007945" r:id="rId349"/>
        </w:object>
      </w:r>
    </w:p>
    <w:p w:rsidR="00D07BE6" w:rsidRPr="00D07BE6" w:rsidRDefault="00D07BE6" w:rsidP="00D07BE6">
      <w:pPr>
        <w:pStyle w:val="aa"/>
        <w:ind w:left="0" w:firstLine="0"/>
        <w:jc w:val="center"/>
        <w:rPr>
          <w:sz w:val="28"/>
          <w:szCs w:val="28"/>
        </w:rPr>
      </w:pPr>
      <w:r w:rsidRPr="00D07BE6">
        <w:rPr>
          <w:sz w:val="28"/>
          <w:szCs w:val="28"/>
        </w:rPr>
        <w:t>Рисунок 8.19. Графическое определение памяти четырехполюсника</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з</m:t>
            </m:r>
          </m:sub>
        </m:sSub>
      </m:oMath>
      <w:r w:rsidRPr="00D07BE6">
        <w:rPr>
          <w:sz w:val="28"/>
          <w:szCs w:val="28"/>
        </w:rPr>
        <w:t xml:space="preserve"> – время задержки,</w:t>
      </w:r>
    </w:p>
    <w:p w:rsidR="00D07BE6" w:rsidRPr="00D07BE6" w:rsidRDefault="006A064A" w:rsidP="00D07BE6">
      <w:pPr>
        <w:pStyle w:val="aa"/>
        <w:ind w:left="0"/>
        <w:rPr>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п</m:t>
            </m:r>
          </m:sub>
        </m:sSub>
      </m:oMath>
      <w:r w:rsidR="00D07BE6" w:rsidRPr="00D07BE6">
        <w:rPr>
          <w:sz w:val="28"/>
          <w:szCs w:val="28"/>
        </w:rPr>
        <w:t xml:space="preserve"> – память четырехполюсника.</w:t>
      </w:r>
    </w:p>
    <w:p w:rsidR="00D07BE6" w:rsidRPr="00D07BE6" w:rsidRDefault="00D07BE6" w:rsidP="00D07BE6">
      <w:pPr>
        <w:pStyle w:val="aa"/>
        <w:ind w:left="0"/>
        <w:rPr>
          <w:sz w:val="28"/>
          <w:szCs w:val="28"/>
        </w:rPr>
      </w:pPr>
      <w:r w:rsidRPr="00D07BE6">
        <w:rPr>
          <w:sz w:val="28"/>
          <w:szCs w:val="28"/>
        </w:rPr>
        <w:t>В большинстве четырехполюсников можно разделить полосы непропус</w:t>
      </w:r>
      <w:r w:rsidRPr="00D07BE6">
        <w:rPr>
          <w:sz w:val="28"/>
          <w:szCs w:val="28"/>
        </w:rPr>
        <w:softHyphen/>
        <w:t xml:space="preserve">кания (где </w:t>
      </w:r>
      <m:oMath>
        <m:r>
          <w:rPr>
            <w:rFonts w:ascii="Cambria Math" w:hAnsi="Cambria Math"/>
            <w:sz w:val="28"/>
            <w:szCs w:val="28"/>
          </w:rPr>
          <m:t>k(ω)≅0</m:t>
        </m:r>
      </m:oMath>
      <w:r w:rsidRPr="00D07BE6">
        <w:rPr>
          <w:sz w:val="28"/>
          <w:szCs w:val="28"/>
        </w:rPr>
        <w:t>) и пропускания. При наличии одной полосы пропускания его эффективная полоса определяется:</w:t>
      </w:r>
    </w:p>
    <w:p w:rsidR="00D07BE6" w:rsidRPr="00D07BE6" w:rsidRDefault="00D07BE6" w:rsidP="00D07BE6">
      <w:pPr>
        <w:pStyle w:val="aa"/>
        <w:ind w:left="0"/>
        <w:rPr>
          <w:sz w:val="28"/>
          <w:szCs w:val="28"/>
        </w:rPr>
      </w:pPr>
    </w:p>
    <w:p w:rsidR="00D07BE6" w:rsidRPr="00D07BE6" w:rsidRDefault="006A064A" w:rsidP="00D07BE6">
      <w:pPr>
        <w:pStyle w:val="aa"/>
        <w:ind w:left="0"/>
        <w:rPr>
          <w:sz w:val="28"/>
          <w:szCs w:val="28"/>
          <w:lang w:val="en-US"/>
        </w:rPr>
      </w:pPr>
      <m:oMathPara>
        <m:oMathParaPr>
          <m:jc m:val="right"/>
        </m:oMathPara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эфф.пр.</m:t>
              </m:r>
            </m:sub>
          </m:sSub>
          <m:r>
            <w:rPr>
              <w:rFonts w:ascii="Cambria Math" w:hAnsi="Cambria Math"/>
              <w:sz w:val="28"/>
              <w:szCs w:val="28"/>
            </w:rPr>
            <m:t>=2π∆</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эфф.пр.</m:t>
              </m:r>
            </m:sub>
          </m:sSub>
          <m:r>
            <w:rPr>
              <w:rFonts w:ascii="Cambria Math" w:hAnsi="Cambria Math"/>
              <w:sz w:val="28"/>
              <w:szCs w:val="28"/>
            </w:rPr>
            <m:t>=</m:t>
          </m:r>
          <m:f>
            <m:fPr>
              <m:ctrlPr>
                <w:rPr>
                  <w:rFonts w:ascii="Cambria Math" w:hAnsi="Cambria Math"/>
                  <w:i/>
                  <w:sz w:val="28"/>
                  <w:szCs w:val="28"/>
                </w:rPr>
              </m:ctrlPr>
            </m:fPr>
            <m:num>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k</m:t>
                          </m:r>
                        </m:e>
                        <m:sup>
                          <m:r>
                            <w:rPr>
                              <w:rFonts w:ascii="Cambria Math" w:hAnsi="Cambria Math"/>
                              <w:sz w:val="28"/>
                              <w:szCs w:val="28"/>
                            </w:rPr>
                            <m:t>2</m:t>
                          </m:r>
                        </m:sup>
                      </m:sSup>
                      <m:r>
                        <w:rPr>
                          <w:rFonts w:ascii="Cambria Math" w:hAnsi="Cambria Math"/>
                          <w:sz w:val="28"/>
                          <w:szCs w:val="28"/>
                        </w:rPr>
                        <m:t>(ω)</m:t>
                      </m:r>
                    </m:e>
                  </m:d>
                  <m:r>
                    <w:rPr>
                      <w:rFonts w:ascii="Cambria Math" w:hAnsi="Cambria Math"/>
                      <w:sz w:val="28"/>
                      <w:szCs w:val="28"/>
                    </w:rPr>
                    <m:t>dω</m:t>
                  </m:r>
                </m:e>
              </m:nary>
            </m:num>
            <m:den>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m:rPr>
                              <m:sty m:val="p"/>
                            </m:rPr>
                            <w:rPr>
                              <w:rFonts w:ascii="Cambria Math" w:hAnsi="Cambria Math"/>
                              <w:sz w:val="28"/>
                              <w:szCs w:val="28"/>
                            </w:rPr>
                            <m:t>max</m:t>
                          </m:r>
                        </m:sub>
                      </m:sSub>
                      <m:r>
                        <w:rPr>
                          <w:rFonts w:ascii="Cambria Math" w:hAnsi="Cambria Math"/>
                          <w:sz w:val="28"/>
                          <w:szCs w:val="28"/>
                        </w:rPr>
                        <m:t>(ω)</m:t>
                      </m:r>
                    </m:e>
                  </m:d>
                </m:e>
                <m:sup>
                  <m:r>
                    <w:rPr>
                      <w:rFonts w:ascii="Cambria Math" w:hAnsi="Cambria Math"/>
                      <w:sz w:val="28"/>
                      <w:szCs w:val="28"/>
                    </w:rPr>
                    <m:t>2</m:t>
                  </m:r>
                </m:sup>
              </m:sSup>
            </m:den>
          </m:f>
          <m:r>
            <w:rPr>
              <w:rFonts w:ascii="Cambria Math" w:hAnsi="Cambria Math"/>
              <w:sz w:val="28"/>
              <w:szCs w:val="28"/>
            </w:rPr>
            <m:t>.                   (8.25)</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Принцип эквивалентного прямоугольника:</w:t>
      </w:r>
    </w:p>
    <w:p w:rsidR="00D07BE6" w:rsidRPr="00D07BE6" w:rsidRDefault="00CB314B" w:rsidP="00D07BE6">
      <w:pPr>
        <w:pStyle w:val="aa"/>
        <w:ind w:left="0" w:firstLine="0"/>
        <w:jc w:val="center"/>
        <w:rPr>
          <w:sz w:val="28"/>
          <w:szCs w:val="28"/>
          <w:lang w:val="en-US"/>
        </w:rPr>
      </w:pPr>
      <w:r w:rsidRPr="00D07BE6">
        <w:rPr>
          <w:sz w:val="28"/>
          <w:szCs w:val="28"/>
        </w:rPr>
        <w:object w:dxaOrig="5488" w:dyaOrig="4581">
          <v:shape id="_x0000_i1190" type="#_x0000_t75" style="width:219.75pt;height:183pt" o:ole="">
            <v:imagedata r:id="rId350" o:title=""/>
          </v:shape>
          <o:OLEObject Type="Embed" ProgID="Visio.Drawing.11" ShapeID="_x0000_i1190" DrawAspect="Content" ObjectID="_1415007946" r:id="rId351"/>
        </w:object>
      </w:r>
    </w:p>
    <w:p w:rsidR="00D07BE6" w:rsidRPr="00D07BE6" w:rsidRDefault="00D07BE6" w:rsidP="00D07BE6">
      <w:pPr>
        <w:pStyle w:val="aa"/>
        <w:ind w:left="0" w:firstLine="0"/>
        <w:jc w:val="center"/>
        <w:rPr>
          <w:sz w:val="28"/>
          <w:szCs w:val="28"/>
        </w:rPr>
      </w:pPr>
      <w:r w:rsidRPr="00D07BE6">
        <w:rPr>
          <w:sz w:val="28"/>
          <w:szCs w:val="28"/>
        </w:rPr>
        <w:t xml:space="preserve">Рисунок 8.20. Графическое определение </w:t>
      </w:r>
      <m:oMath>
        <m:sSub>
          <m:sSubPr>
            <m:ctrlPr>
              <w:rPr>
                <w:rFonts w:ascii="Cambria Math" w:hAnsi="Cambria Math"/>
                <w:sz w:val="28"/>
                <w:szCs w:val="28"/>
              </w:rPr>
            </m:ctrlPr>
          </m:sSubPr>
          <m:e>
            <m:r>
              <m:rPr>
                <m:sty m:val="p"/>
              </m:rPr>
              <w:rPr>
                <w:rFonts w:ascii="Cambria Math" w:hAnsi="Cambria Math"/>
                <w:sz w:val="28"/>
                <w:szCs w:val="28"/>
              </w:rPr>
              <m:t>Ω</m:t>
            </m:r>
          </m:e>
          <m:sub>
            <m:r>
              <w:rPr>
                <w:rFonts w:ascii="Cambria Math" w:hAnsi="Cambria Math"/>
                <w:sz w:val="28"/>
                <w:szCs w:val="28"/>
                <w:vertAlign w:val="subscript"/>
              </w:rPr>
              <m:t>эфф</m:t>
            </m:r>
          </m:sub>
        </m:sSub>
      </m:oMath>
      <w:r w:rsidRPr="00D07BE6">
        <w:rPr>
          <w:sz w:val="28"/>
          <w:szCs w:val="28"/>
        </w:rPr>
        <w:t xml:space="preserve"> четырехполюсника</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Поскольку </w:t>
      </w:r>
      <m:oMath>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iω</m:t>
            </m:r>
          </m:e>
        </m:d>
      </m:oMath>
      <w:r w:rsidRPr="00D07BE6">
        <w:rPr>
          <w:sz w:val="28"/>
          <w:szCs w:val="28"/>
        </w:rPr>
        <w:t xml:space="preserve"> и </w:t>
      </w:r>
      <m:oMath>
        <m:r>
          <w:rPr>
            <w:rFonts w:ascii="Cambria Math" w:hAnsi="Cambria Math"/>
            <w:sz w:val="28"/>
            <w:szCs w:val="28"/>
          </w:rPr>
          <m:t>g(t)</m:t>
        </m:r>
      </m:oMath>
      <w:r w:rsidRPr="00D07BE6">
        <w:rPr>
          <w:sz w:val="28"/>
          <w:szCs w:val="28"/>
        </w:rPr>
        <w:t xml:space="preserve"> связаны между собой парой преобразования Фу</w:t>
      </w:r>
      <w:r w:rsidRPr="00D07BE6">
        <w:rPr>
          <w:sz w:val="28"/>
          <w:szCs w:val="28"/>
        </w:rPr>
        <w:softHyphen/>
        <w:t xml:space="preserve">рье, то ширина полосы пропускания </w:t>
      </w:r>
      <m:oMath>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эфф.пр.</m:t>
            </m:r>
          </m:sub>
        </m:sSub>
      </m:oMath>
      <w:r w:rsidRPr="00D07BE6">
        <w:rPr>
          <w:sz w:val="28"/>
          <w:szCs w:val="28"/>
        </w:rPr>
        <w:t xml:space="preserve"> и время памяти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n-US"/>
              </w:rPr>
              <m:t>n</m:t>
            </m:r>
          </m:sub>
        </m:sSub>
      </m:oMath>
      <w:r w:rsidRPr="00D07BE6">
        <w:rPr>
          <w:sz w:val="28"/>
          <w:szCs w:val="28"/>
        </w:rPr>
        <w:t xml:space="preserve"> четырех</w:t>
      </w:r>
      <w:r w:rsidRPr="00D07BE6">
        <w:rPr>
          <w:sz w:val="28"/>
          <w:szCs w:val="28"/>
        </w:rPr>
        <w:softHyphen/>
        <w:t>полюсника связаны обратно пропорциональной зависимостью:</w:t>
      </w:r>
    </w:p>
    <w:p w:rsidR="00D07BE6" w:rsidRPr="00D07BE6" w:rsidRDefault="00D07BE6" w:rsidP="00D07BE6">
      <w:pPr>
        <w:pStyle w:val="aa"/>
        <w:ind w:left="0"/>
        <w:rPr>
          <w:sz w:val="28"/>
          <w:szCs w:val="28"/>
        </w:rPr>
      </w:pPr>
    </w:p>
    <w:p w:rsidR="00D07BE6" w:rsidRPr="00D07BE6" w:rsidRDefault="006A064A" w:rsidP="00D07BE6">
      <w:pPr>
        <w:pStyle w:val="aa"/>
        <w:ind w:left="0"/>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r>
            <m:rPr>
              <m:sty m:val="p"/>
            </m:rPr>
            <w:rPr>
              <w:rFonts w:ascii="Cambria Math" w:hAnsi="Cambria Math"/>
              <w:sz w:val="28"/>
              <w:szCs w:val="28"/>
              <w:lang w:val="en-US"/>
            </w:rPr>
            <m:t>const</m:t>
          </m:r>
          <m:r>
            <w:rPr>
              <w:rFonts w:ascii="Cambria Math" w:hAnsi="Cambria Math"/>
              <w:sz w:val="28"/>
              <w:szCs w:val="28"/>
            </w:rPr>
            <m:t>,</m:t>
          </m:r>
        </m:oMath>
      </m:oMathPara>
    </w:p>
    <w:p w:rsidR="00D07BE6" w:rsidRPr="00D07BE6" w:rsidRDefault="00D07BE6" w:rsidP="00D07BE6">
      <w:pPr>
        <w:pStyle w:val="aa"/>
        <w:ind w:left="0"/>
        <w:rPr>
          <w:i/>
          <w:sz w:val="28"/>
          <w:szCs w:val="28"/>
        </w:rPr>
      </w:pPr>
    </w:p>
    <w:p w:rsidR="00D07BE6" w:rsidRPr="00D07BE6" w:rsidRDefault="00D07BE6" w:rsidP="00D07BE6">
      <w:pPr>
        <w:pStyle w:val="aa"/>
        <w:ind w:left="0"/>
        <w:rPr>
          <w:sz w:val="28"/>
          <w:szCs w:val="28"/>
        </w:rPr>
      </w:pPr>
      <w:r w:rsidRPr="00D07BE6">
        <w:rPr>
          <w:sz w:val="28"/>
          <w:szCs w:val="28"/>
        </w:rPr>
        <w:t>аналогично тому, как это имело место для эффективной полосы энергети</w:t>
      </w:r>
      <w:r w:rsidRPr="00D07BE6">
        <w:rPr>
          <w:sz w:val="28"/>
          <w:szCs w:val="28"/>
        </w:rPr>
        <w:softHyphen/>
        <w:t>ческого спектра и интервала корреляции случайного процесса.</w:t>
      </w:r>
    </w:p>
    <w:p w:rsidR="00D07BE6" w:rsidRPr="00D07BE6" w:rsidRDefault="00D07BE6" w:rsidP="00D07BE6">
      <w:pPr>
        <w:pStyle w:val="aa"/>
        <w:ind w:left="0"/>
        <w:rPr>
          <w:sz w:val="28"/>
          <w:szCs w:val="28"/>
          <w:u w:val="single"/>
        </w:rPr>
      </w:pPr>
      <w:r w:rsidRPr="00D07BE6">
        <w:rPr>
          <w:sz w:val="28"/>
          <w:szCs w:val="28"/>
        </w:rPr>
        <w:t xml:space="preserve">Четырехполюсники, пропускающие энергию в полосе частот вблизи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xml:space="preserve"> и имеющие </w:t>
      </w:r>
      <m:oMath>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xml:space="preserve"> (</w:t>
      </w:r>
      <m:oMath>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эфф.</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den>
        </m:f>
        <m:r>
          <w:rPr>
            <w:rFonts w:ascii="Cambria Math" w:hAnsi="Cambria Math"/>
            <w:sz w:val="28"/>
            <w:szCs w:val="28"/>
          </w:rPr>
          <m:t>≪1</m:t>
        </m:r>
      </m:oMath>
      <w:r w:rsidRPr="00D07BE6">
        <w:rPr>
          <w:sz w:val="28"/>
          <w:szCs w:val="28"/>
        </w:rPr>
        <w:t>), называют узкополосными. Их отклики – узкопо</w:t>
      </w:r>
      <w:r w:rsidRPr="00D07BE6">
        <w:rPr>
          <w:sz w:val="28"/>
          <w:szCs w:val="28"/>
        </w:rPr>
        <w:softHyphen/>
        <w:t>лосные сигналы. Если ширина полосы пропускания четырехполюс</w:t>
      </w:r>
      <w:r w:rsidRPr="00D07BE6">
        <w:rPr>
          <w:sz w:val="28"/>
          <w:szCs w:val="28"/>
        </w:rPr>
        <w:softHyphen/>
        <w:t>ника</w:t>
      </w:r>
      <m:oMath>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эфф.</m:t>
            </m:r>
          </m:sub>
        </m:sSub>
      </m:oMath>
      <w:r w:rsidRPr="00D07BE6">
        <w:rPr>
          <w:sz w:val="28"/>
          <w:szCs w:val="28"/>
        </w:rPr>
        <w:t xml:space="preserve"> намного уже ширины спектра воздействия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en-US"/>
              </w:rPr>
              <m:t>x</m:t>
            </m:r>
          </m:sub>
        </m:sSub>
        <m:d>
          <m:dPr>
            <m:ctrlPr>
              <w:rPr>
                <w:rFonts w:ascii="Cambria Math" w:hAnsi="Cambria Math"/>
                <w:i/>
                <w:sz w:val="28"/>
                <w:szCs w:val="28"/>
              </w:rPr>
            </m:ctrlPr>
          </m:dPr>
          <m:e>
            <m:r>
              <w:rPr>
                <w:rFonts w:ascii="Cambria Math" w:hAnsi="Cambria Math"/>
                <w:sz w:val="28"/>
                <w:szCs w:val="28"/>
              </w:rPr>
              <m:t>ω</m:t>
            </m:r>
          </m:e>
        </m:d>
      </m:oMath>
      <w:r w:rsidRPr="00D07BE6">
        <w:rPr>
          <w:sz w:val="28"/>
          <w:szCs w:val="28"/>
        </w:rPr>
        <w:t xml:space="preserve">, то имеет место так называемая </w:t>
      </w:r>
      <w:r w:rsidRPr="00D07BE6">
        <w:rPr>
          <w:i/>
          <w:sz w:val="28"/>
          <w:szCs w:val="28"/>
          <w:u w:val="single"/>
        </w:rPr>
        <w:t>нормализация случайного процесса</w:t>
      </w:r>
      <w:r w:rsidRPr="00D07BE6">
        <w:rPr>
          <w:i/>
          <w:sz w:val="28"/>
          <w:szCs w:val="28"/>
        </w:rPr>
        <w:t>.</w:t>
      </w:r>
    </w:p>
    <w:p w:rsidR="00D07BE6" w:rsidRPr="00D07BE6" w:rsidRDefault="00D07BE6" w:rsidP="00D07BE6">
      <w:pPr>
        <w:pStyle w:val="aa"/>
        <w:ind w:left="0"/>
        <w:rPr>
          <w:sz w:val="28"/>
          <w:szCs w:val="28"/>
        </w:rPr>
      </w:pPr>
      <w:r w:rsidRPr="00D07BE6">
        <w:rPr>
          <w:sz w:val="28"/>
          <w:szCs w:val="28"/>
        </w:rPr>
        <w:t xml:space="preserve">При любом распределении воздействия и при </w:t>
      </w:r>
      <m:oMath>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x эфф.</m:t>
            </m:r>
          </m:sub>
        </m:sSub>
      </m:oMath>
      <w:r w:rsidRPr="00D07BE6">
        <w:rPr>
          <w:sz w:val="28"/>
          <w:szCs w:val="28"/>
        </w:rPr>
        <w:t xml:space="preserve"> отклик нор</w:t>
      </w:r>
      <w:r w:rsidRPr="00D07BE6">
        <w:rPr>
          <w:sz w:val="28"/>
          <w:szCs w:val="28"/>
        </w:rPr>
        <w:softHyphen/>
        <w:t>мален и интервал корреляции отклика</w:t>
      </w:r>
      <m:oMath>
        <m:sSub>
          <m:sSubPr>
            <m:ctrlPr>
              <w:rPr>
                <w:rFonts w:ascii="Cambria Math" w:hAnsi="Cambria Math"/>
                <w:i/>
                <w:sz w:val="28"/>
                <w:szCs w:val="28"/>
              </w:rPr>
            </m:ctrlPr>
          </m:sSubPr>
          <m:e>
            <m:r>
              <w:rPr>
                <w:rFonts w:ascii="Cambria Math" w:hAnsi="Cambria Math"/>
                <w:sz w:val="28"/>
                <w:szCs w:val="28"/>
              </w:rPr>
              <m:t xml:space="preserve"> τ</m:t>
            </m:r>
          </m:e>
          <m:sub>
            <m:r>
              <w:rPr>
                <w:rFonts w:ascii="Cambria Math" w:hAnsi="Cambria Math"/>
                <w:sz w:val="28"/>
                <w:szCs w:val="28"/>
              </w:rPr>
              <m:t>0</m:t>
            </m:r>
            <m:r>
              <w:rPr>
                <w:rFonts w:ascii="Cambria Math" w:hAnsi="Cambria Math"/>
                <w:sz w:val="28"/>
                <w:szCs w:val="28"/>
                <w:lang w:val="en-US"/>
              </w:rPr>
              <m:t>y</m:t>
            </m:r>
            <m:r>
              <w:rPr>
                <w:rFonts w:ascii="Cambria Math" w:hAnsi="Cambria Math"/>
                <w:sz w:val="28"/>
                <w:szCs w:val="28"/>
              </w:rPr>
              <m:t xml:space="preserve">  </m:t>
            </m:r>
          </m:sub>
        </m:sSub>
      </m:oMath>
      <w:r w:rsidRPr="00D07BE6">
        <w:rPr>
          <w:sz w:val="28"/>
          <w:szCs w:val="28"/>
        </w:rPr>
        <w:t xml:space="preserve">оказывается много больше, чем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r>
              <w:rPr>
                <w:rFonts w:ascii="Cambria Math" w:hAnsi="Cambria Math"/>
                <w:sz w:val="28"/>
                <w:szCs w:val="28"/>
                <w:lang w:val="en-US"/>
              </w:rPr>
              <m:t>x</m:t>
            </m:r>
          </m:sub>
        </m:sSub>
      </m:oMath>
      <w:r w:rsidRPr="00D07BE6">
        <w:rPr>
          <w:sz w:val="28"/>
          <w:szCs w:val="28"/>
        </w:rPr>
        <w:t xml:space="preserve"> воздействия (предельная теорема Ляпунова):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r>
              <w:rPr>
                <w:rFonts w:ascii="Cambria Math" w:hAnsi="Cambria Math"/>
                <w:sz w:val="28"/>
                <w:szCs w:val="28"/>
                <w:lang w:val="en-US"/>
              </w:rPr>
              <m:t>y</m:t>
            </m:r>
          </m:sub>
        </m:sSub>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r>
              <w:rPr>
                <w:rFonts w:ascii="Cambria Math" w:hAnsi="Cambria Math"/>
                <w:sz w:val="28"/>
                <w:szCs w:val="28"/>
                <w:lang w:val="en-US"/>
              </w:rPr>
              <m:t>x</m:t>
            </m:r>
            <m:r>
              <w:rPr>
                <w:rFonts w:ascii="Cambria Math" w:hAnsi="Cambria Math"/>
                <w:sz w:val="28"/>
                <w:szCs w:val="28"/>
              </w:rPr>
              <m:t xml:space="preserve">  </m:t>
            </m:r>
          </m:sub>
        </m:sSub>
      </m:oMath>
      <w:r w:rsidRPr="00D07BE6">
        <w:rPr>
          <w:sz w:val="28"/>
          <w:szCs w:val="28"/>
        </w:rPr>
        <w:t>.</w:t>
      </w:r>
    </w:p>
    <w:p w:rsidR="00D07BE6" w:rsidRPr="00D07BE6" w:rsidRDefault="00CB314B" w:rsidP="00D07BE6">
      <w:pPr>
        <w:pStyle w:val="aa"/>
        <w:ind w:left="0" w:firstLine="0"/>
        <w:jc w:val="center"/>
        <w:rPr>
          <w:sz w:val="28"/>
          <w:szCs w:val="28"/>
          <w:lang w:val="en-US"/>
        </w:rPr>
      </w:pPr>
      <w:r w:rsidRPr="00D07BE6">
        <w:rPr>
          <w:sz w:val="28"/>
          <w:szCs w:val="28"/>
        </w:rPr>
        <w:object w:dxaOrig="5998" w:dyaOrig="2029">
          <v:shape id="_x0000_i1191" type="#_x0000_t75" style="width:315.75pt;height:106.5pt" o:ole="">
            <v:imagedata r:id="rId352" o:title=""/>
          </v:shape>
          <o:OLEObject Type="Embed" ProgID="Visio.Drawing.11" ShapeID="_x0000_i1191" DrawAspect="Content" ObjectID="_1415007947" r:id="rId353"/>
        </w:object>
      </w:r>
    </w:p>
    <w:p w:rsidR="00D07BE6" w:rsidRPr="00D07BE6" w:rsidRDefault="00D07BE6" w:rsidP="00D07BE6">
      <w:pPr>
        <w:pStyle w:val="aa"/>
        <w:ind w:left="0" w:firstLine="0"/>
        <w:jc w:val="center"/>
        <w:rPr>
          <w:sz w:val="28"/>
          <w:szCs w:val="28"/>
        </w:rPr>
      </w:pPr>
      <w:r w:rsidRPr="00D07BE6">
        <w:rPr>
          <w:sz w:val="28"/>
          <w:szCs w:val="28"/>
        </w:rPr>
        <w:t>Рисунок 8.21. Условие нормализации СП на выходе УПЛИЦ</w:t>
      </w:r>
    </w:p>
    <w:p w:rsidR="00D07BE6" w:rsidRPr="00D07BE6" w:rsidRDefault="00D07BE6" w:rsidP="00D07BE6">
      <w:pPr>
        <w:pStyle w:val="aa"/>
        <w:ind w:left="0"/>
        <w:rPr>
          <w:sz w:val="28"/>
          <w:szCs w:val="28"/>
        </w:rPr>
      </w:pPr>
    </w:p>
    <w:p w:rsidR="00D07BE6" w:rsidRPr="00D07BE6" w:rsidRDefault="00D07BE6" w:rsidP="00D07BE6">
      <w:pPr>
        <w:pStyle w:val="aa"/>
        <w:ind w:left="0"/>
        <w:jc w:val="center"/>
        <w:rPr>
          <w:b/>
          <w:sz w:val="28"/>
          <w:szCs w:val="28"/>
        </w:rPr>
      </w:pPr>
    </w:p>
    <w:p w:rsidR="00D07BE6" w:rsidRPr="00D07BE6" w:rsidRDefault="00D07BE6" w:rsidP="000E7964">
      <w:pPr>
        <w:pStyle w:val="af3"/>
      </w:pPr>
      <w:bookmarkStart w:id="69" w:name="_Toc303329727"/>
      <w:r w:rsidRPr="00D07BE6">
        <w:t>8.8.</w:t>
      </w:r>
      <w:r w:rsidRPr="00D07BE6">
        <w:tab/>
        <w:t>Прохождение случайного сигнала через нелинейные безинерци</w:t>
      </w:r>
      <w:r w:rsidRPr="00D07BE6">
        <w:softHyphen/>
        <w:t>онные радиотехнические цепи</w:t>
      </w:r>
      <w:bookmarkEnd w:id="69"/>
    </w:p>
    <w:p w:rsidR="00D07BE6" w:rsidRPr="00D07BE6" w:rsidRDefault="00D07BE6" w:rsidP="00D07BE6">
      <w:pPr>
        <w:pStyle w:val="aa"/>
        <w:ind w:left="0"/>
        <w:rPr>
          <w:sz w:val="28"/>
          <w:szCs w:val="28"/>
          <w:u w:val="single"/>
        </w:rPr>
      </w:pPr>
    </w:p>
    <w:p w:rsidR="00D07BE6" w:rsidRPr="00D07BE6" w:rsidRDefault="00D07BE6" w:rsidP="00D07BE6">
      <w:pPr>
        <w:pStyle w:val="aa"/>
        <w:ind w:left="0"/>
        <w:rPr>
          <w:sz w:val="28"/>
          <w:szCs w:val="28"/>
        </w:rPr>
      </w:pPr>
      <w:r w:rsidRPr="00D07BE6">
        <w:rPr>
          <w:sz w:val="28"/>
          <w:szCs w:val="28"/>
        </w:rPr>
        <w:t xml:space="preserve">Рассмотрим теперь, как воздействует случайный сигнал на нелинейную систему. В общем случае это весьма трудная задача. Дело обстоит значительно легче, когда речь идет об безинерционных нелинейных системах, в которых выходной сигнал </w:t>
      </w:r>
      <m:oMath>
        <m:r>
          <w:rPr>
            <w:rFonts w:ascii="Cambria Math" w:hAnsi="Cambria Math"/>
            <w:sz w:val="28"/>
            <w:szCs w:val="28"/>
          </w:rPr>
          <m:t>y(t)</m:t>
        </m:r>
      </m:oMath>
      <w:r w:rsidRPr="00D07BE6">
        <w:rPr>
          <w:sz w:val="28"/>
          <w:szCs w:val="28"/>
        </w:rPr>
        <w:t xml:space="preserve"> в данный момент однозначно определяется входным сигна</w:t>
      </w:r>
      <w:r w:rsidRPr="00D07BE6">
        <w:rPr>
          <w:sz w:val="28"/>
          <w:szCs w:val="28"/>
        </w:rPr>
        <w:softHyphen/>
        <w:t xml:space="preserve">лом </w:t>
      </w:r>
      <m:oMath>
        <m:r>
          <w:rPr>
            <w:rFonts w:ascii="Cambria Math" w:hAnsi="Cambria Math"/>
            <w:sz w:val="28"/>
            <w:szCs w:val="28"/>
          </w:rPr>
          <m:t>x(t)</m:t>
        </m:r>
      </m:oMath>
      <w:r w:rsidRPr="00D07BE6">
        <w:rPr>
          <w:sz w:val="28"/>
          <w:szCs w:val="28"/>
        </w:rPr>
        <w:t xml:space="preserve"> в тот же момент времени.</w:t>
      </w:r>
    </w:p>
    <w:p w:rsidR="00D07BE6" w:rsidRPr="00D07BE6" w:rsidRDefault="00D07BE6" w:rsidP="00D07BE6">
      <w:pPr>
        <w:pStyle w:val="aa"/>
        <w:ind w:left="0"/>
        <w:rPr>
          <w:sz w:val="28"/>
          <w:szCs w:val="28"/>
        </w:rPr>
      </w:pPr>
      <w:r w:rsidRPr="00D07BE6">
        <w:rPr>
          <w:sz w:val="28"/>
          <w:szCs w:val="28"/>
        </w:rPr>
        <w:t xml:space="preserve">Пусть известна характеристика нелинейного устройства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и стати</w:t>
      </w:r>
      <w:r w:rsidRPr="00D07BE6">
        <w:rPr>
          <w:sz w:val="28"/>
          <w:szCs w:val="28"/>
        </w:rPr>
        <w:softHyphen/>
        <w:t xml:space="preserve">стические свойства входного сигнала </w:t>
      </w:r>
      <m:oMath>
        <m:r>
          <w:rPr>
            <w:rFonts w:ascii="Cambria Math" w:hAnsi="Cambria Math"/>
            <w:sz w:val="28"/>
            <w:szCs w:val="28"/>
          </w:rPr>
          <m:t>x(t)→w(x)</m:t>
        </m:r>
      </m:oMath>
      <w:r w:rsidRPr="00D07BE6">
        <w:rPr>
          <w:sz w:val="28"/>
          <w:szCs w:val="28"/>
        </w:rPr>
        <w:t xml:space="preserve">. Необходимо определить  статистические свойства выходного сигнала </w:t>
      </w:r>
      <m:oMath>
        <m:r>
          <w:rPr>
            <w:rFonts w:ascii="Cambria Math" w:hAnsi="Cambria Math"/>
            <w:sz w:val="28"/>
            <w:szCs w:val="28"/>
          </w:rPr>
          <m:t>y(t)→w(x)</m:t>
        </m:r>
      </m:oMath>
      <w:r w:rsidRPr="00D07BE6">
        <w:rPr>
          <w:sz w:val="28"/>
          <w:szCs w:val="28"/>
        </w:rPr>
        <w:t>. В принципе, эта за</w:t>
      </w:r>
      <w:r w:rsidRPr="00D07BE6">
        <w:rPr>
          <w:sz w:val="28"/>
          <w:szCs w:val="28"/>
        </w:rPr>
        <w:softHyphen/>
        <w:t>дача сводится к преобразованию переменных.</w:t>
      </w:r>
    </w:p>
    <w:p w:rsidR="00D07BE6" w:rsidRPr="00D07BE6" w:rsidRDefault="00D07BE6" w:rsidP="00D07BE6">
      <w:pPr>
        <w:pStyle w:val="aa"/>
        <w:ind w:left="0"/>
        <w:rPr>
          <w:sz w:val="28"/>
          <w:szCs w:val="28"/>
        </w:rPr>
      </w:pPr>
      <w:r w:rsidRPr="00D07BE6">
        <w:rPr>
          <w:sz w:val="28"/>
          <w:szCs w:val="28"/>
        </w:rPr>
        <w:t>Рассмотрим простейший случай одномерной плотности вероятности слу</w:t>
      </w:r>
      <w:r w:rsidRPr="00D07BE6">
        <w:rPr>
          <w:sz w:val="28"/>
          <w:szCs w:val="28"/>
        </w:rPr>
        <w:softHyphen/>
        <w:t xml:space="preserve">чайной величины. Плотность вероятности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случайной величины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известна.</w:t>
      </w:r>
    </w:p>
    <w:p w:rsidR="00D07BE6" w:rsidRPr="00D07BE6" w:rsidRDefault="00CB314B" w:rsidP="00D07BE6">
      <w:pPr>
        <w:pStyle w:val="aa"/>
        <w:ind w:left="0" w:firstLine="0"/>
        <w:jc w:val="center"/>
        <w:rPr>
          <w:sz w:val="28"/>
          <w:szCs w:val="28"/>
        </w:rPr>
      </w:pPr>
      <w:r w:rsidRPr="00D07BE6">
        <w:rPr>
          <w:sz w:val="28"/>
          <w:szCs w:val="28"/>
        </w:rPr>
        <w:object w:dxaOrig="8720" w:dyaOrig="4468">
          <v:shape id="_x0000_i1192" type="#_x0000_t75" style="width:304.5pt;height:156pt" o:ole="">
            <v:imagedata r:id="rId354" o:title=""/>
          </v:shape>
          <o:OLEObject Type="Embed" ProgID="Visio.Drawing.11" ShapeID="_x0000_i1192" DrawAspect="Content" ObjectID="_1415007948" r:id="rId355"/>
        </w:object>
      </w:r>
    </w:p>
    <w:p w:rsidR="00D07BE6" w:rsidRPr="00D07BE6" w:rsidRDefault="00D07BE6" w:rsidP="00D07BE6">
      <w:pPr>
        <w:pStyle w:val="aa"/>
        <w:ind w:left="0" w:firstLine="0"/>
        <w:jc w:val="center"/>
        <w:rPr>
          <w:sz w:val="28"/>
          <w:szCs w:val="28"/>
        </w:rPr>
      </w:pPr>
      <w:r w:rsidRPr="00D07BE6">
        <w:rPr>
          <w:sz w:val="28"/>
          <w:szCs w:val="28"/>
        </w:rPr>
        <w:t>Рисунок 8.22. Определение ФПВ СП на выходе НЭЦ через входные характери</w:t>
      </w:r>
      <w:r w:rsidRPr="00D07BE6">
        <w:rPr>
          <w:sz w:val="28"/>
          <w:szCs w:val="28"/>
        </w:rPr>
        <w:softHyphen/>
        <w:t>стики</w:t>
      </w:r>
    </w:p>
    <w:p w:rsidR="00D07BE6" w:rsidRPr="00D07BE6" w:rsidRDefault="00D07BE6" w:rsidP="00D07BE6">
      <w:pPr>
        <w:pStyle w:val="aa"/>
        <w:ind w:left="0"/>
        <w:jc w:val="center"/>
        <w:rPr>
          <w:sz w:val="28"/>
          <w:szCs w:val="28"/>
        </w:rPr>
      </w:pPr>
    </w:p>
    <w:p w:rsidR="00D07BE6" w:rsidRPr="00D07BE6" w:rsidRDefault="00D07BE6" w:rsidP="00D07BE6">
      <w:pPr>
        <w:contextualSpacing/>
        <w:rPr>
          <w:sz w:val="28"/>
          <w:szCs w:val="28"/>
        </w:rPr>
      </w:pPr>
      <w:r w:rsidRPr="00D07BE6">
        <w:rPr>
          <w:sz w:val="28"/>
          <w:szCs w:val="28"/>
        </w:rPr>
        <w:t xml:space="preserve">Предположим, что существует однозначная обратная функция </w:t>
      </w:r>
      <m:oMath>
        <m:r>
          <w:rPr>
            <w:rFonts w:ascii="Cambria Math" w:hAnsi="Cambria Math"/>
            <w:sz w:val="28"/>
            <w:szCs w:val="28"/>
          </w:rPr>
          <m:t>x=φ(y)</m:t>
        </m:r>
      </m:oMath>
      <w:r w:rsidRPr="00D07BE6">
        <w:rPr>
          <w:sz w:val="28"/>
          <w:szCs w:val="28"/>
        </w:rPr>
        <w:t xml:space="preserve">. Т.к. случайные величины </w:t>
      </w:r>
      <m:oMath>
        <m:r>
          <w:rPr>
            <w:rFonts w:ascii="Cambria Math" w:hAnsi="Cambria Math"/>
            <w:sz w:val="28"/>
            <w:szCs w:val="28"/>
          </w:rPr>
          <m:t>x(t)</m:t>
        </m:r>
      </m:oMath>
      <w:r w:rsidRPr="00D07BE6">
        <w:rPr>
          <w:sz w:val="28"/>
          <w:szCs w:val="28"/>
        </w:rPr>
        <w:t xml:space="preserve"> и </w:t>
      </w:r>
      <m:oMath>
        <m:r>
          <w:rPr>
            <w:rFonts w:ascii="Cambria Math" w:hAnsi="Cambria Math"/>
            <w:sz w:val="28"/>
            <w:szCs w:val="28"/>
          </w:rPr>
          <m:t>y(t)</m:t>
        </m:r>
      </m:oMath>
      <w:r w:rsidRPr="00D07BE6">
        <w:rPr>
          <w:sz w:val="28"/>
          <w:szCs w:val="28"/>
        </w:rPr>
        <w:t xml:space="preserve"> связаны однозначной функциональной зави</w:t>
      </w:r>
      <w:r w:rsidRPr="00D07BE6">
        <w:rPr>
          <w:sz w:val="28"/>
          <w:szCs w:val="28"/>
        </w:rPr>
        <w:softHyphen/>
        <w:t xml:space="preserve">симостью, то из того, что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D07BE6">
        <w:rPr>
          <w:sz w:val="28"/>
          <w:szCs w:val="28"/>
        </w:rPr>
        <w:t xml:space="preserve"> заключено в достаточно малом интервале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box>
          <m:boxPr>
            <m:diff m:val="1"/>
            <m:ctrlPr>
              <w:rPr>
                <w:rFonts w:ascii="Cambria Math" w:hAnsi="Cambria Math"/>
                <w:i/>
                <w:sz w:val="28"/>
                <w:szCs w:val="28"/>
              </w:rPr>
            </m:ctrlPr>
          </m:boxPr>
          <m:e>
            <m:r>
              <w:rPr>
                <w:rFonts w:ascii="Cambria Math" w:hAnsi="Cambria Math"/>
                <w:sz w:val="28"/>
                <w:szCs w:val="28"/>
              </w:rPr>
              <m:t>dx</m:t>
            </m:r>
          </m:e>
        </m:box>
      </m:oMath>
      <w:r w:rsidRPr="00D07BE6">
        <w:rPr>
          <w:sz w:val="28"/>
          <w:szCs w:val="28"/>
        </w:rPr>
        <w:t xml:space="preserve">) следует, что и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oMath>
      <w:r w:rsidRPr="00D07BE6">
        <w:rPr>
          <w:sz w:val="28"/>
          <w:szCs w:val="28"/>
        </w:rPr>
        <w:t xml:space="preserve"> будет находиться в интервале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box>
          <m:boxPr>
            <m:diff m:val="1"/>
            <m:ctrlPr>
              <w:rPr>
                <w:rFonts w:ascii="Cambria Math" w:hAnsi="Cambria Math"/>
                <w:i/>
                <w:sz w:val="28"/>
                <w:szCs w:val="28"/>
              </w:rPr>
            </m:ctrlPr>
          </m:boxPr>
          <m:e>
            <m:r>
              <w:rPr>
                <w:rFonts w:ascii="Cambria Math" w:hAnsi="Cambria Math"/>
                <w:sz w:val="28"/>
                <w:szCs w:val="28"/>
              </w:rPr>
              <m:t>dy</m:t>
            </m:r>
          </m:e>
        </m:box>
      </m:oMath>
      <w:r w:rsidRPr="00D07BE6">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oMath>
      <w:r w:rsidRPr="00D07BE6">
        <w:rPr>
          <w:sz w:val="28"/>
          <w:szCs w:val="28"/>
        </w:rPr>
        <w:t xml:space="preserve">, а сами вероятности равны произведению плотности вероятности на </w:t>
      </w:r>
      <m:oMath>
        <m:box>
          <m:boxPr>
            <m:diff m:val="1"/>
            <m:ctrlPr>
              <w:rPr>
                <w:rFonts w:ascii="Cambria Math" w:hAnsi="Cambria Math"/>
                <w:i/>
                <w:sz w:val="28"/>
                <w:szCs w:val="28"/>
              </w:rPr>
            </m:ctrlPr>
          </m:boxPr>
          <m:e>
            <m:r>
              <w:rPr>
                <w:rFonts w:ascii="Cambria Math" w:hAnsi="Cambria Math"/>
                <w:sz w:val="28"/>
                <w:szCs w:val="28"/>
              </w:rPr>
              <m:t>dx</m:t>
            </m:r>
          </m:e>
        </m:box>
      </m:oMath>
      <w:r w:rsidRPr="00D07BE6">
        <w:rPr>
          <w:sz w:val="28"/>
          <w:szCs w:val="28"/>
        </w:rPr>
        <w:t xml:space="preserve"> или </w:t>
      </w:r>
      <m:oMath>
        <m:r>
          <w:rPr>
            <w:rFonts w:ascii="Cambria Math" w:hAnsi="Cambria Math"/>
            <w:sz w:val="28"/>
            <w:szCs w:val="28"/>
          </w:rPr>
          <m:t>dy</m:t>
        </m:r>
      </m:oMath>
      <w:r w:rsidRPr="00D07BE6">
        <w:rPr>
          <w:sz w:val="28"/>
          <w:szCs w:val="28"/>
        </w:rPr>
        <w:t>.</w:t>
      </w:r>
    </w:p>
    <w:p w:rsidR="00D07BE6" w:rsidRPr="00D07BE6" w:rsidRDefault="00D07BE6" w:rsidP="00D07BE6">
      <w:pPr>
        <w:contextualSpacing/>
        <w:rPr>
          <w:sz w:val="28"/>
          <w:szCs w:val="28"/>
        </w:rPr>
      </w:pPr>
    </w:p>
    <w:p w:rsidR="00D07BE6" w:rsidRPr="00D07BE6" w:rsidRDefault="006A064A" w:rsidP="00D07BE6">
      <w:pPr>
        <w:contextualSpacing/>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dx</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y</m:t>
              </m:r>
            </m:sub>
          </m:sSub>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dy</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y</m:t>
              </m:r>
            </m:sub>
          </m:sSub>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x</m:t>
              </m:r>
            </m:e>
          </m:d>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dx</m:t>
                  </m:r>
                </m:num>
                <m:den>
                  <m:r>
                    <w:rPr>
                      <w:rFonts w:ascii="Cambria Math" w:hAnsi="Cambria Math"/>
                      <w:sz w:val="28"/>
                      <w:szCs w:val="28"/>
                      <w:lang w:val="en-US"/>
                    </w:rPr>
                    <m:t>dy</m:t>
                  </m:r>
                </m:den>
              </m:f>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begChr m:val="["/>
              <m:endChr m:val="]"/>
              <m:ctrlPr>
                <w:rPr>
                  <w:rFonts w:ascii="Cambria Math" w:hAnsi="Cambria Math"/>
                  <w:i/>
                  <w:sz w:val="28"/>
                  <w:szCs w:val="28"/>
                  <w:lang w:val="en-US"/>
                </w:rPr>
              </m:ctrlPr>
            </m:dPr>
            <m:e>
              <m:r>
                <w:rPr>
                  <w:rFonts w:ascii="Cambria Math" w:hAnsi="Cambria Math"/>
                  <w:sz w:val="28"/>
                  <w:szCs w:val="28"/>
                  <w:lang w:val="en-US"/>
                </w:rPr>
                <m:t>φ</m:t>
              </m:r>
              <m:d>
                <m:dPr>
                  <m:ctrlPr>
                    <w:rPr>
                      <w:rFonts w:ascii="Cambria Math" w:hAnsi="Cambria Math"/>
                      <w:i/>
                      <w:sz w:val="28"/>
                      <w:szCs w:val="28"/>
                    </w:rPr>
                  </m:ctrlPr>
                </m:dPr>
                <m:e>
                  <m:r>
                    <w:rPr>
                      <w:rFonts w:ascii="Cambria Math" w:hAnsi="Cambria Math"/>
                      <w:sz w:val="28"/>
                      <w:szCs w:val="28"/>
                      <w:lang w:val="en-US"/>
                    </w:rPr>
                    <m:t>y</m:t>
                  </m:r>
                </m:e>
              </m:d>
            </m:e>
          </m:d>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dφ</m:t>
                  </m:r>
                  <m:d>
                    <m:dPr>
                      <m:ctrlPr>
                        <w:rPr>
                          <w:rFonts w:ascii="Cambria Math" w:hAnsi="Cambria Math"/>
                          <w:i/>
                          <w:sz w:val="28"/>
                          <w:szCs w:val="28"/>
                        </w:rPr>
                      </m:ctrlPr>
                    </m:dPr>
                    <m:e>
                      <m:r>
                        <w:rPr>
                          <w:rFonts w:ascii="Cambria Math" w:hAnsi="Cambria Math"/>
                          <w:sz w:val="28"/>
                          <w:szCs w:val="28"/>
                          <w:lang w:val="en-US"/>
                        </w:rPr>
                        <m:t>y</m:t>
                      </m:r>
                    </m:e>
                  </m:d>
                </m:num>
                <m:den>
                  <m:r>
                    <w:rPr>
                      <w:rFonts w:ascii="Cambria Math" w:hAnsi="Cambria Math"/>
                      <w:sz w:val="28"/>
                      <w:szCs w:val="28"/>
                      <w:lang w:val="en-US"/>
                    </w:rPr>
                    <m:t>dy</m:t>
                  </m:r>
                </m:den>
              </m:f>
            </m:e>
          </m:d>
          <m:r>
            <w:rPr>
              <w:rFonts w:ascii="Cambria Math" w:hAnsi="Cambria Math"/>
              <w:sz w:val="28"/>
              <w:szCs w:val="28"/>
            </w:rPr>
            <m:t>.     (8.28)</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Поскольку плотности вероятностей не могут быть отрицательными, то в формулу (8.28) следует поставить модуль производной.</w:t>
      </w:r>
    </w:p>
    <w:p w:rsidR="00D07BE6" w:rsidRPr="00D07BE6" w:rsidRDefault="00D07BE6" w:rsidP="00D07BE6">
      <w:pPr>
        <w:contextualSpacing/>
        <w:rPr>
          <w:sz w:val="28"/>
          <w:szCs w:val="28"/>
        </w:rPr>
      </w:pPr>
      <w:r w:rsidRPr="00D07BE6">
        <w:rPr>
          <w:sz w:val="28"/>
          <w:szCs w:val="28"/>
        </w:rPr>
        <w:t xml:space="preserve">Далее можно найти числовые характеристики. Их легко вычислить через плотности вероятностей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y</m:t>
            </m:r>
          </m:sub>
        </m:sSub>
        <m:r>
          <w:rPr>
            <w:rFonts w:ascii="Cambria Math" w:hAnsi="Cambria Math"/>
            <w:sz w:val="28"/>
            <w:szCs w:val="28"/>
          </w:rPr>
          <m:t>(y)</m:t>
        </m:r>
      </m:oMath>
      <w:r w:rsidRPr="00D07BE6">
        <w:rPr>
          <w:sz w:val="28"/>
          <w:szCs w:val="28"/>
        </w:rPr>
        <w:t xml:space="preserve"> или через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r>
          <w:rPr>
            <w:rFonts w:ascii="Cambria Math" w:hAnsi="Cambria Math"/>
            <w:sz w:val="28"/>
            <w:szCs w:val="28"/>
          </w:rPr>
          <m:t>(x)</m:t>
        </m:r>
      </m:oMath>
      <w:r w:rsidRPr="00D07BE6">
        <w:rPr>
          <w:sz w:val="28"/>
          <w:szCs w:val="28"/>
        </w:rPr>
        <w:t>.</w:t>
      </w:r>
    </w:p>
    <w:p w:rsidR="00D07BE6" w:rsidRPr="00D07BE6" w:rsidRDefault="00D07BE6" w:rsidP="00D07BE6">
      <w:pPr>
        <w:tabs>
          <w:tab w:val="left" w:pos="1134"/>
        </w:tabs>
        <w:rPr>
          <w:sz w:val="28"/>
          <w:szCs w:val="28"/>
        </w:rPr>
      </w:pPr>
      <w:r w:rsidRPr="00D07BE6">
        <w:rPr>
          <w:sz w:val="28"/>
          <w:szCs w:val="28"/>
        </w:rPr>
        <w:t>1.</w:t>
      </w:r>
      <w:r w:rsidRPr="00D07BE6">
        <w:rPr>
          <w:sz w:val="28"/>
          <w:szCs w:val="28"/>
        </w:rPr>
        <w:tab/>
        <w:t>Математическое ожидание.</w:t>
      </w:r>
    </w:p>
    <w:p w:rsidR="00D07BE6" w:rsidRPr="00D07BE6" w:rsidRDefault="00D07BE6" w:rsidP="00D07BE6">
      <w:pPr>
        <w:contextualSpacing/>
        <w:rPr>
          <w:sz w:val="28"/>
          <w:szCs w:val="28"/>
        </w:rPr>
      </w:pPr>
    </w:p>
    <w:p w:rsidR="00D07BE6" w:rsidRPr="00D07BE6" w:rsidRDefault="006A064A" w:rsidP="00D07BE6">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y</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f(x)</m:t>
                  </m:r>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dx</m:t>
              </m:r>
            </m:e>
          </m:nary>
          <m:r>
            <w:rPr>
              <w:rFonts w:ascii="Cambria Math" w:hAnsi="Cambria Math"/>
              <w:sz w:val="28"/>
              <w:szCs w:val="28"/>
            </w:rPr>
            <m:t>.</m:t>
          </m:r>
        </m:oMath>
      </m:oMathPara>
    </w:p>
    <w:p w:rsidR="00D07BE6" w:rsidRPr="00D07BE6" w:rsidRDefault="00D07BE6" w:rsidP="00D07BE6">
      <w:pPr>
        <w:contextualSpacing/>
        <w:rPr>
          <w:sz w:val="28"/>
          <w:szCs w:val="28"/>
        </w:rPr>
      </w:pPr>
    </w:p>
    <w:p w:rsidR="00D07BE6" w:rsidRPr="00D07BE6" w:rsidRDefault="00D07BE6" w:rsidP="00D07BE6">
      <w:pPr>
        <w:contextualSpacing/>
        <w:rPr>
          <w:sz w:val="28"/>
          <w:szCs w:val="28"/>
        </w:rPr>
      </w:pPr>
      <w:r w:rsidRPr="00D07BE6">
        <w:rPr>
          <w:sz w:val="28"/>
          <w:szCs w:val="28"/>
        </w:rPr>
        <w:t xml:space="preserve">Здесь учтена функциональная связь </w:t>
      </w:r>
      <m:oMath>
        <m:r>
          <w:rPr>
            <w:rFonts w:ascii="Cambria Math" w:hAnsi="Cambria Math"/>
            <w:sz w:val="28"/>
            <w:szCs w:val="28"/>
          </w:rPr>
          <m:t>y=f(x)</m:t>
        </m:r>
      </m:oMath>
      <w:r w:rsidRPr="00D07BE6">
        <w:rPr>
          <w:sz w:val="28"/>
          <w:szCs w:val="28"/>
        </w:rPr>
        <w:t>.</w:t>
      </w:r>
    </w:p>
    <w:p w:rsidR="00D07BE6" w:rsidRPr="00D07BE6" w:rsidRDefault="00D07BE6" w:rsidP="00D07BE6">
      <w:pPr>
        <w:contextualSpacing/>
        <w:rPr>
          <w:sz w:val="28"/>
          <w:szCs w:val="28"/>
        </w:rPr>
      </w:pPr>
    </w:p>
    <w:p w:rsidR="00D07BE6" w:rsidRPr="00D07BE6" w:rsidRDefault="00D07BE6" w:rsidP="00D07BE6">
      <w:pPr>
        <w:tabs>
          <w:tab w:val="left" w:pos="1134"/>
        </w:tabs>
        <w:contextualSpacing/>
        <w:rPr>
          <w:sz w:val="28"/>
          <w:szCs w:val="28"/>
        </w:rPr>
      </w:pPr>
      <w:r w:rsidRPr="00D07BE6">
        <w:rPr>
          <w:sz w:val="28"/>
          <w:szCs w:val="28"/>
        </w:rPr>
        <w:t>2.</w:t>
      </w:r>
      <w:r w:rsidRPr="00D07BE6">
        <w:rPr>
          <w:sz w:val="28"/>
          <w:szCs w:val="28"/>
        </w:rPr>
        <w:tab/>
        <w:t>Дисперсия.</w:t>
      </w:r>
    </w:p>
    <w:p w:rsidR="00D07BE6" w:rsidRPr="00D07BE6" w:rsidRDefault="00D07BE6" w:rsidP="00D07BE6">
      <w:pPr>
        <w:contextualSpacing/>
        <w:rPr>
          <w:sz w:val="28"/>
          <w:szCs w:val="28"/>
        </w:rPr>
      </w:pPr>
    </w:p>
    <w:p w:rsidR="00D07BE6" w:rsidRPr="00D07BE6" w:rsidRDefault="006A064A" w:rsidP="00D07BE6">
      <w:pPr>
        <w:spacing w:line="360" w:lineRule="auto"/>
        <w:contextualSpacing/>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y</m:t>
              </m:r>
            </m:sub>
          </m:sSub>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r>
                <w:rPr>
                  <w:rFonts w:ascii="Cambria Math" w:hAnsi="Cambria Math"/>
                  <w:sz w:val="28"/>
                  <w:szCs w:val="28"/>
                </w:rPr>
                <m:t>(y)∙dy=</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r>
                    <w:rPr>
                      <w:rFonts w:ascii="Cambria Math" w:hAnsi="Cambria Math"/>
                      <w:sz w:val="28"/>
                      <w:szCs w:val="28"/>
                    </w:rPr>
                    <m:t>(x)∙</m:t>
                  </m:r>
                </m:e>
              </m:nary>
              <m:r>
                <w:rPr>
                  <w:rFonts w:ascii="Cambria Math" w:hAnsi="Cambria Math"/>
                  <w:sz w:val="28"/>
                  <w:szCs w:val="28"/>
                </w:rPr>
                <m:t>dx=</m:t>
              </m:r>
            </m:e>
          </m:nary>
        </m:oMath>
      </m:oMathPara>
    </w:p>
    <w:p w:rsidR="00D07BE6" w:rsidRPr="00D07BE6" w:rsidRDefault="00D07BE6" w:rsidP="00D07BE6">
      <w:pPr>
        <w:contextualSpacing/>
        <w:rPr>
          <w:i/>
          <w:sz w:val="28"/>
          <w:szCs w:val="28"/>
          <w:lang w:val="en-US"/>
        </w:rPr>
      </w:pPr>
      <m:oMathPara>
        <m:oMathParaPr>
          <m:jc m:val="center"/>
        </m:oMathParaPr>
        <m:oMath>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y</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r>
                <w:rPr>
                  <w:rFonts w:ascii="Cambria Math" w:hAnsi="Cambria Math"/>
                  <w:sz w:val="28"/>
                  <w:szCs w:val="28"/>
                </w:rPr>
                <m:t>(y)∙dy</m:t>
              </m:r>
            </m:e>
          </m:nary>
          <m:r>
            <w:rPr>
              <w:rFonts w:ascii="Cambria Math" w:hAnsi="Cambria Math"/>
              <w:sz w:val="28"/>
              <w:szCs w:val="28"/>
            </w:rPr>
            <m:t>.</m:t>
          </m:r>
        </m:oMath>
      </m:oMathPara>
    </w:p>
    <w:p w:rsidR="00CA79BB" w:rsidRDefault="00CA79BB" w:rsidP="00D07BE6">
      <w:pPr>
        <w:tabs>
          <w:tab w:val="left" w:pos="1134"/>
        </w:tabs>
        <w:contextualSpacing/>
        <w:rPr>
          <w:sz w:val="28"/>
          <w:szCs w:val="28"/>
        </w:rPr>
      </w:pPr>
    </w:p>
    <w:p w:rsidR="00D07BE6" w:rsidRPr="00D07BE6" w:rsidRDefault="00D07BE6" w:rsidP="00D07BE6">
      <w:pPr>
        <w:tabs>
          <w:tab w:val="left" w:pos="1134"/>
        </w:tabs>
        <w:contextualSpacing/>
        <w:rPr>
          <w:sz w:val="28"/>
          <w:szCs w:val="28"/>
        </w:rPr>
      </w:pPr>
      <w:r w:rsidRPr="00D07BE6">
        <w:rPr>
          <w:sz w:val="28"/>
          <w:szCs w:val="28"/>
        </w:rPr>
        <w:t>3.</w:t>
      </w:r>
      <w:r w:rsidRPr="00D07BE6">
        <w:rPr>
          <w:sz w:val="28"/>
          <w:szCs w:val="28"/>
        </w:rPr>
        <w:tab/>
        <w:t>Функция корреляции.</w:t>
      </w:r>
    </w:p>
    <w:p w:rsidR="00D07BE6" w:rsidRPr="00D07BE6" w:rsidRDefault="00D07BE6" w:rsidP="009174EA">
      <w:pPr>
        <w:spacing w:line="216" w:lineRule="auto"/>
        <w:contextualSpacing/>
        <w:rPr>
          <w:sz w:val="28"/>
          <w:szCs w:val="28"/>
        </w:rPr>
      </w:pPr>
    </w:p>
    <w:p w:rsidR="00D07BE6" w:rsidRPr="00D07BE6" w:rsidRDefault="006A064A" w:rsidP="00D07BE6">
      <w:pPr>
        <w:ind w:firstLine="142"/>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2y</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,τ</m:t>
                  </m:r>
                </m:e>
              </m:d>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2x</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,τ</m:t>
                      </m:r>
                    </m:e>
                  </m:d>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nary>
            </m:e>
          </m:nary>
          <m:r>
            <w:rPr>
              <w:rFonts w:ascii="Cambria Math" w:hAnsi="Cambria Math"/>
              <w:sz w:val="28"/>
              <w:szCs w:val="28"/>
            </w:rPr>
            <m:t>.</m:t>
          </m:r>
        </m:oMath>
      </m:oMathPara>
    </w:p>
    <w:p w:rsidR="00D07BE6" w:rsidRPr="00D07BE6" w:rsidRDefault="00D07BE6" w:rsidP="009174EA">
      <w:pPr>
        <w:spacing w:line="216" w:lineRule="auto"/>
        <w:contextualSpacing/>
        <w:rPr>
          <w:sz w:val="28"/>
          <w:szCs w:val="28"/>
        </w:rPr>
      </w:pPr>
    </w:p>
    <w:p w:rsidR="00D07BE6" w:rsidRPr="00D07BE6" w:rsidRDefault="00D07BE6" w:rsidP="00D07BE6">
      <w:pPr>
        <w:tabs>
          <w:tab w:val="left" w:pos="1134"/>
        </w:tabs>
        <w:contextualSpacing/>
        <w:rPr>
          <w:sz w:val="28"/>
          <w:szCs w:val="28"/>
        </w:rPr>
      </w:pPr>
      <w:r w:rsidRPr="00D07BE6">
        <w:rPr>
          <w:sz w:val="28"/>
          <w:szCs w:val="28"/>
        </w:rPr>
        <w:t>4.</w:t>
      </w:r>
      <w:r w:rsidRPr="00D07BE6">
        <w:rPr>
          <w:sz w:val="28"/>
          <w:szCs w:val="28"/>
        </w:rPr>
        <w:tab/>
        <w:t>Энергетический спектр.</w:t>
      </w:r>
    </w:p>
    <w:p w:rsidR="00D07BE6" w:rsidRPr="00D07BE6" w:rsidRDefault="00D07BE6" w:rsidP="009174EA">
      <w:pPr>
        <w:spacing w:line="216" w:lineRule="auto"/>
        <w:contextualSpacing/>
        <w:rPr>
          <w:sz w:val="28"/>
          <w:szCs w:val="28"/>
        </w:rPr>
      </w:pPr>
    </w:p>
    <w:p w:rsidR="00D07BE6" w:rsidRPr="00D07BE6" w:rsidRDefault="006A064A" w:rsidP="00D07BE6">
      <w:pPr>
        <w:contextualSpacing/>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y</m:t>
                  </m:r>
                </m:sub>
              </m:sSub>
              <m:r>
                <w:rPr>
                  <w:rFonts w:ascii="Cambria Math" w:hAnsi="Cambria Math"/>
                  <w:sz w:val="28"/>
                  <w:szCs w:val="28"/>
                </w:rPr>
                <m:t>(τ)</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-jωτ</m:t>
                  </m:r>
                </m:sup>
              </m:sSup>
              <m:r>
                <w:rPr>
                  <w:rFonts w:ascii="Cambria Math" w:hAnsi="Cambria Math"/>
                  <w:sz w:val="28"/>
                  <w:szCs w:val="28"/>
                </w:rPr>
                <m:t>dτ</m:t>
              </m:r>
            </m:e>
          </m:nary>
          <m:r>
            <w:rPr>
              <w:rFonts w:ascii="Cambria Math" w:hAnsi="Cambria Math"/>
              <w:sz w:val="28"/>
              <w:szCs w:val="28"/>
            </w:rPr>
            <m:t>.</m:t>
          </m:r>
        </m:oMath>
      </m:oMathPara>
    </w:p>
    <w:p w:rsidR="00D07BE6" w:rsidRPr="00D07BE6" w:rsidRDefault="00D07BE6" w:rsidP="009174EA">
      <w:pPr>
        <w:spacing w:line="216" w:lineRule="auto"/>
        <w:contextualSpacing/>
        <w:rPr>
          <w:sz w:val="28"/>
          <w:szCs w:val="28"/>
        </w:rPr>
      </w:pPr>
    </w:p>
    <w:p w:rsidR="00D07BE6" w:rsidRPr="00D07BE6" w:rsidRDefault="00D07BE6" w:rsidP="00D07BE6">
      <w:pPr>
        <w:contextualSpacing/>
        <w:rPr>
          <w:sz w:val="28"/>
          <w:szCs w:val="28"/>
          <w:u w:val="single"/>
        </w:rPr>
      </w:pPr>
      <w:r w:rsidRPr="00D07BE6">
        <w:rPr>
          <w:i/>
          <w:sz w:val="28"/>
          <w:szCs w:val="28"/>
          <w:u w:val="single"/>
        </w:rPr>
        <w:t>Выводы:</w:t>
      </w:r>
    </w:p>
    <w:p w:rsidR="00D07BE6" w:rsidRPr="00D07BE6" w:rsidRDefault="00D07BE6" w:rsidP="00D07BE6">
      <w:pPr>
        <w:contextualSpacing/>
        <w:rPr>
          <w:sz w:val="28"/>
          <w:szCs w:val="28"/>
        </w:rPr>
      </w:pPr>
      <w:r w:rsidRPr="00D07BE6">
        <w:rPr>
          <w:sz w:val="28"/>
          <w:szCs w:val="28"/>
        </w:rPr>
        <w:t>Спектр сигнала на выходе нелинейного элемента отличается от спектра на входе вследствие появления новых частотных составляющих, которые от</w:t>
      </w:r>
      <w:r w:rsidRPr="00D07BE6">
        <w:rPr>
          <w:sz w:val="28"/>
          <w:szCs w:val="28"/>
        </w:rPr>
        <w:softHyphen/>
        <w:t>сутствовали во входном сигнале. Спектр обычно содержит низкочастотные со</w:t>
      </w:r>
      <w:r w:rsidRPr="00D07BE6">
        <w:rPr>
          <w:sz w:val="28"/>
          <w:szCs w:val="28"/>
        </w:rPr>
        <w:softHyphen/>
        <w:t>ставляющие вблизи нулевой частоты и участки высокочастотных составляю</w:t>
      </w:r>
      <w:r w:rsidRPr="00D07BE6">
        <w:rPr>
          <w:sz w:val="28"/>
          <w:szCs w:val="28"/>
        </w:rPr>
        <w:softHyphen/>
        <w:t>щих.</w:t>
      </w:r>
    </w:p>
    <w:p w:rsidR="00D07BE6" w:rsidRPr="00D07BE6" w:rsidRDefault="00D07BE6" w:rsidP="00D07BE6">
      <w:pPr>
        <w:contextualSpacing/>
        <w:rPr>
          <w:sz w:val="28"/>
          <w:szCs w:val="28"/>
        </w:rPr>
      </w:pPr>
      <w:r w:rsidRPr="00D07BE6">
        <w:rPr>
          <w:sz w:val="28"/>
          <w:szCs w:val="28"/>
        </w:rPr>
        <w:t>Таким образом, при воздействии случайного процесса на нелинейную систему изменяется спектр процесса, законы распределения вероятностей и все связанные с ними параметры (плотность, мат</w:t>
      </w:r>
      <w:r w:rsidR="009174EA">
        <w:rPr>
          <w:sz w:val="28"/>
          <w:szCs w:val="28"/>
        </w:rPr>
        <w:t>.</w:t>
      </w:r>
      <w:r w:rsidRPr="00D07BE6">
        <w:rPr>
          <w:sz w:val="28"/>
          <w:szCs w:val="28"/>
        </w:rPr>
        <w:t xml:space="preserve"> ожидание, дисперсия и т.д.).</w:t>
      </w:r>
    </w:p>
    <w:p w:rsidR="00D07BE6" w:rsidRPr="00D07BE6" w:rsidRDefault="00D07BE6" w:rsidP="00D07BE6">
      <w:pPr>
        <w:contextualSpacing/>
        <w:rPr>
          <w:sz w:val="28"/>
          <w:szCs w:val="28"/>
        </w:rPr>
      </w:pPr>
    </w:p>
    <w:p w:rsidR="00D07BE6" w:rsidRPr="00D07BE6" w:rsidRDefault="00D07BE6" w:rsidP="00D07BE6">
      <w:pPr>
        <w:contextualSpacing/>
        <w:rPr>
          <w:sz w:val="28"/>
          <w:szCs w:val="28"/>
        </w:rPr>
      </w:pPr>
    </w:p>
    <w:p w:rsidR="00D07BE6" w:rsidRPr="00D07BE6" w:rsidRDefault="00D07BE6" w:rsidP="000E7964">
      <w:pPr>
        <w:pStyle w:val="af3"/>
      </w:pPr>
      <w:bookmarkStart w:id="70" w:name="_Toc303329728"/>
      <w:r w:rsidRPr="00D07BE6">
        <w:t>8.9.</w:t>
      </w:r>
      <w:r w:rsidRPr="00D07BE6">
        <w:tab/>
        <w:t>Примеры прохождения случайных сигналов через линейные инерционные и нелинейные безинерционные радиотехнические цепи</w:t>
      </w:r>
      <w:bookmarkEnd w:id="70"/>
    </w:p>
    <w:p w:rsidR="00D07BE6" w:rsidRPr="00D07BE6" w:rsidRDefault="00D07BE6" w:rsidP="00D07BE6">
      <w:pPr>
        <w:rPr>
          <w:b/>
          <w:sz w:val="28"/>
          <w:szCs w:val="28"/>
        </w:rPr>
      </w:pPr>
    </w:p>
    <w:p w:rsidR="00D07BE6" w:rsidRPr="00D07BE6" w:rsidRDefault="00D07BE6" w:rsidP="00D07BE6">
      <w:pPr>
        <w:pStyle w:val="aa"/>
        <w:numPr>
          <w:ilvl w:val="0"/>
          <w:numId w:val="30"/>
        </w:numPr>
        <w:tabs>
          <w:tab w:val="left" w:pos="1134"/>
        </w:tabs>
        <w:ind w:left="0" w:firstLine="709"/>
        <w:rPr>
          <w:sz w:val="28"/>
          <w:szCs w:val="28"/>
        </w:rPr>
      </w:pPr>
      <w:r w:rsidRPr="00D07BE6">
        <w:rPr>
          <w:sz w:val="28"/>
          <w:szCs w:val="28"/>
        </w:rPr>
        <w:t>Пусть на вход линейной инерционной цепи с коэффициентом пере</w:t>
      </w:r>
      <w:r w:rsidRPr="00D07BE6">
        <w:rPr>
          <w:sz w:val="28"/>
          <w:szCs w:val="28"/>
        </w:rPr>
        <w:softHyphen/>
        <w:t xml:space="preserve">дачи </w:t>
      </w:r>
      <m:oMath>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iω</m:t>
            </m:r>
          </m:e>
        </m:d>
      </m:oMath>
      <w:r w:rsidRPr="00D07BE6">
        <w:rPr>
          <w:sz w:val="28"/>
          <w:szCs w:val="28"/>
        </w:rPr>
        <w:t xml:space="preserve"> воздействует «белый» шум с равномерным спектром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en-US"/>
              </w:rPr>
              <m:t>x</m:t>
            </m:r>
            <m:r>
              <w:rPr>
                <w:rFonts w:ascii="Cambria Math" w:hAnsi="Cambria Math"/>
                <w:sz w:val="28"/>
                <w:szCs w:val="28"/>
              </w:rPr>
              <m:t xml:space="preserve"> </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oMath>
      <w:r w:rsidRPr="00D07BE6">
        <w:rPr>
          <w:sz w:val="28"/>
          <w:szCs w:val="28"/>
        </w:rPr>
        <w:t>.</w:t>
      </w:r>
    </w:p>
    <w:p w:rsidR="00D07BE6" w:rsidRPr="00D07BE6" w:rsidRDefault="00D07BE6" w:rsidP="00D07BE6">
      <w:pPr>
        <w:pStyle w:val="aa"/>
        <w:ind w:left="0"/>
        <w:rPr>
          <w:sz w:val="28"/>
          <w:szCs w:val="28"/>
        </w:rPr>
      </w:pPr>
    </w:p>
    <w:p w:rsidR="00D07BE6" w:rsidRPr="00D07BE6" w:rsidRDefault="00D07BE6" w:rsidP="00D07BE6">
      <w:pPr>
        <w:contextualSpacing/>
        <w:rPr>
          <w:sz w:val="28"/>
          <w:szCs w:val="28"/>
          <w:lang w:val="en-US"/>
        </w:rPr>
      </w:pPr>
      <w:r w:rsidRPr="00D07BE6">
        <w:rPr>
          <w:sz w:val="28"/>
          <w:szCs w:val="28"/>
        </w:rPr>
        <w:t>Энергетический спектр выходного процесса:</w:t>
      </w:r>
    </w:p>
    <w:p w:rsidR="00D07BE6" w:rsidRPr="00D07BE6" w:rsidRDefault="00D07BE6" w:rsidP="00D07BE6">
      <w:pPr>
        <w:contextualSpacing/>
        <w:rPr>
          <w:sz w:val="28"/>
          <w:szCs w:val="28"/>
          <w:lang w:val="en-US"/>
        </w:rPr>
      </w:pPr>
    </w:p>
    <w:p w:rsidR="00D07BE6" w:rsidRPr="00D07BE6" w:rsidRDefault="006A064A" w:rsidP="00D07BE6">
      <w:pPr>
        <w:contextualSpacing/>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ω</m:t>
              </m:r>
            </m:e>
          </m:d>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K(iω)</m:t>
                  </m:r>
                </m:e>
              </m:d>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K(iω)</m:t>
                  </m:r>
                </m:e>
              </m:d>
            </m:e>
            <m:sup>
              <m:r>
                <w:rPr>
                  <w:rFonts w:ascii="Cambria Math" w:hAnsi="Cambria Math"/>
                  <w:sz w:val="28"/>
                  <w:szCs w:val="28"/>
                </w:rPr>
                <m:t>2</m:t>
              </m:r>
            </m:sup>
          </m:sSup>
          <m:r>
            <w:rPr>
              <w:rFonts w:ascii="Cambria Math" w:hAnsi="Cambria Math"/>
              <w:sz w:val="28"/>
              <w:szCs w:val="28"/>
            </w:rPr>
            <m:t>.</m:t>
          </m:r>
        </m:oMath>
      </m:oMathPara>
    </w:p>
    <w:p w:rsidR="00D07BE6" w:rsidRPr="00D07BE6" w:rsidRDefault="00D07BE6" w:rsidP="00D07BE6">
      <w:pPr>
        <w:contextualSpacing/>
        <w:rPr>
          <w:sz w:val="28"/>
          <w:szCs w:val="28"/>
          <w:lang w:val="en-US"/>
        </w:rPr>
      </w:pPr>
    </w:p>
    <w:p w:rsidR="00D07BE6" w:rsidRPr="00D07BE6" w:rsidRDefault="00D07BE6" w:rsidP="00D07BE6">
      <w:pPr>
        <w:rPr>
          <w:sz w:val="28"/>
          <w:szCs w:val="28"/>
        </w:rPr>
      </w:pPr>
      <w:r w:rsidRPr="00D07BE6">
        <w:rPr>
          <w:sz w:val="28"/>
          <w:szCs w:val="28"/>
        </w:rPr>
        <w:t>Спектр помехи на выходе цепи в этом случае повторяет по своей форме частотную характеристику цепи с возведенными в квадрат ординатами.</w:t>
      </w:r>
    </w:p>
    <w:p w:rsidR="00D07BE6" w:rsidRPr="00D07BE6" w:rsidRDefault="009174EA" w:rsidP="00D07BE6">
      <w:pPr>
        <w:ind w:firstLine="0"/>
        <w:jc w:val="center"/>
        <w:rPr>
          <w:noProof/>
          <w:sz w:val="28"/>
          <w:szCs w:val="28"/>
        </w:rPr>
      </w:pPr>
      <w:r w:rsidRPr="00D07BE6">
        <w:rPr>
          <w:sz w:val="28"/>
          <w:szCs w:val="28"/>
        </w:rPr>
        <w:object w:dxaOrig="11101" w:dyaOrig="3051">
          <v:shape id="_x0000_i1193" type="#_x0000_t75" style="width:390.75pt;height:108pt" o:ole="">
            <v:imagedata r:id="rId356" o:title=""/>
          </v:shape>
          <o:OLEObject Type="Embed" ProgID="Visio.Drawing.11" ShapeID="_x0000_i1193" DrawAspect="Content" ObjectID="_1415007949" r:id="rId357"/>
        </w:object>
      </w:r>
    </w:p>
    <w:p w:rsidR="00D07BE6" w:rsidRPr="00D07BE6" w:rsidRDefault="00D07BE6" w:rsidP="00D07BE6">
      <w:pPr>
        <w:pStyle w:val="aa"/>
        <w:ind w:left="0" w:firstLine="0"/>
        <w:jc w:val="center"/>
        <w:rPr>
          <w:sz w:val="28"/>
          <w:szCs w:val="28"/>
        </w:rPr>
      </w:pPr>
      <w:r w:rsidRPr="00D07BE6">
        <w:rPr>
          <w:sz w:val="28"/>
          <w:szCs w:val="28"/>
        </w:rPr>
        <w:t>Рисунок 8.23. а) спектр входного сигнала;</w:t>
      </w:r>
    </w:p>
    <w:p w:rsidR="00D07BE6" w:rsidRPr="00D07BE6" w:rsidRDefault="00D07BE6" w:rsidP="00D07BE6">
      <w:pPr>
        <w:pStyle w:val="aa"/>
        <w:ind w:left="3969" w:firstLine="0"/>
        <w:jc w:val="left"/>
        <w:rPr>
          <w:sz w:val="28"/>
          <w:szCs w:val="28"/>
        </w:rPr>
      </w:pPr>
      <w:r w:rsidRPr="00D07BE6">
        <w:rPr>
          <w:sz w:val="28"/>
          <w:szCs w:val="28"/>
        </w:rPr>
        <w:t>б) АЧХ цепи;</w:t>
      </w:r>
    </w:p>
    <w:p w:rsidR="00D07BE6" w:rsidRPr="00D07BE6" w:rsidRDefault="00D07BE6" w:rsidP="00D07BE6">
      <w:pPr>
        <w:pStyle w:val="aa"/>
        <w:ind w:left="3969" w:firstLine="0"/>
        <w:jc w:val="left"/>
        <w:rPr>
          <w:sz w:val="28"/>
          <w:szCs w:val="28"/>
        </w:rPr>
      </w:pPr>
      <w:r w:rsidRPr="00D07BE6">
        <w:rPr>
          <w:sz w:val="28"/>
          <w:szCs w:val="28"/>
        </w:rPr>
        <w:t>в) спектр процесса на выходе ЛИЦ</w:t>
      </w:r>
    </w:p>
    <w:p w:rsidR="00D07BE6" w:rsidRPr="00D07BE6" w:rsidRDefault="00D07BE6" w:rsidP="00D07BE6">
      <w:pPr>
        <w:tabs>
          <w:tab w:val="left" w:pos="4200"/>
        </w:tabs>
        <w:rPr>
          <w:sz w:val="28"/>
          <w:szCs w:val="28"/>
        </w:rPr>
      </w:pPr>
      <w:r w:rsidRPr="00D07BE6">
        <w:rPr>
          <w:sz w:val="28"/>
          <w:szCs w:val="28"/>
        </w:rPr>
        <w:t>Мощность шума на выходе при этом равна:</w:t>
      </w:r>
    </w:p>
    <w:p w:rsidR="00D07BE6" w:rsidRPr="00D07BE6" w:rsidRDefault="00D07BE6" w:rsidP="00D07BE6">
      <w:pPr>
        <w:tabs>
          <w:tab w:val="left" w:pos="4200"/>
        </w:tabs>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ш.вых</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rPr>
                <m:t>dω=</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iω</m:t>
                      </m:r>
                    </m:e>
                  </m:d>
                  <m:r>
                    <w:rPr>
                      <w:rFonts w:ascii="Cambria Math" w:hAnsi="Cambria Math"/>
                      <w:sz w:val="28"/>
                      <w:szCs w:val="28"/>
                    </w:rPr>
                    <m:t>dω</m:t>
                  </m:r>
                </m:e>
              </m:nary>
            </m:e>
          </m:nary>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 xml:space="preserve">или, вводя эффективную полосу пропускания системы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эфф.пр</m:t>
            </m:r>
          </m:sub>
        </m:sSub>
      </m:oMath>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эфф.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2π∆</m:t>
              </m:r>
              <m:r>
                <w:rPr>
                  <w:rFonts w:ascii="Cambria Math" w:hAnsi="Cambria Math"/>
                  <w:sz w:val="28"/>
                  <w:szCs w:val="28"/>
                  <w:lang w:val="en-US"/>
                </w:rPr>
                <m:t>f</m:t>
              </m:r>
            </m:e>
            <m:sub>
              <m:r>
                <w:rPr>
                  <w:rFonts w:ascii="Cambria Math" w:hAnsi="Cambria Math"/>
                  <w:sz w:val="28"/>
                  <w:szCs w:val="28"/>
                </w:rPr>
                <m:t>эфф.пр</m:t>
              </m:r>
            </m:sub>
          </m:sSub>
          <m:r>
            <w:rPr>
              <w:rFonts w:ascii="Cambria Math" w:hAnsi="Cambria Math"/>
              <w:sz w:val="28"/>
              <w:szCs w:val="28"/>
            </w:rPr>
            <m:t>=</m:t>
          </m:r>
          <m:f>
            <m:fPr>
              <m:ctrlPr>
                <w:rPr>
                  <w:rFonts w:ascii="Cambria Math" w:hAnsi="Cambria Math"/>
                  <w:i/>
                  <w:sz w:val="28"/>
                  <w:szCs w:val="28"/>
                </w:rPr>
              </m:ctrlPr>
            </m:fPr>
            <m:num>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(iω)</m:t>
                      </m:r>
                    </m:e>
                  </m:d>
                  <m:r>
                    <w:rPr>
                      <w:rFonts w:ascii="Cambria Math" w:hAnsi="Cambria Math"/>
                      <w:sz w:val="28"/>
                      <w:szCs w:val="28"/>
                    </w:rPr>
                    <m:t>dω</m:t>
                  </m:r>
                </m:e>
              </m:nary>
            </m:num>
            <m:den>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m:rPr>
                              <m:sty m:val="p"/>
                            </m:rPr>
                            <w:rPr>
                              <w:rFonts w:ascii="Cambria Math" w:hAnsi="Cambria Math"/>
                              <w:sz w:val="28"/>
                              <w:szCs w:val="28"/>
                            </w:rPr>
                            <m:t>max</m:t>
                          </m:r>
                        </m:sub>
                      </m:sSub>
                      <m:r>
                        <w:rPr>
                          <w:rFonts w:ascii="Cambria Math" w:hAnsi="Cambria Math"/>
                          <w:sz w:val="28"/>
                          <w:szCs w:val="28"/>
                        </w:rPr>
                        <m:t>(iω)</m:t>
                      </m:r>
                    </m:e>
                  </m:d>
                </m:e>
                <m:sup>
                  <m:r>
                    <w:rPr>
                      <w:rFonts w:ascii="Cambria Math" w:hAnsi="Cambria Math"/>
                      <w:sz w:val="28"/>
                      <w:szCs w:val="28"/>
                    </w:rPr>
                    <m:t>2</m:t>
                  </m:r>
                </m:sup>
              </m:sSup>
            </m:den>
          </m:f>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9174EA" w:rsidP="00D07BE6">
      <w:pPr>
        <w:ind w:firstLine="0"/>
        <w:jc w:val="center"/>
        <w:rPr>
          <w:sz w:val="28"/>
          <w:szCs w:val="28"/>
        </w:rPr>
      </w:pPr>
      <w:r w:rsidRPr="00D07BE6">
        <w:rPr>
          <w:sz w:val="28"/>
          <w:szCs w:val="28"/>
        </w:rPr>
        <w:object w:dxaOrig="8266" w:dyaOrig="5431">
          <v:shape id="_x0000_i1194" type="#_x0000_t75" style="width:289.5pt;height:191.25pt" o:ole="">
            <v:imagedata r:id="rId358" o:title=""/>
          </v:shape>
          <o:OLEObject Type="Embed" ProgID="Visio.Drawing.11" ShapeID="_x0000_i1194" DrawAspect="Content" ObjectID="_1415007950" r:id="rId359"/>
        </w:object>
      </w:r>
    </w:p>
    <w:p w:rsidR="00D07BE6" w:rsidRPr="00D07BE6" w:rsidRDefault="00D07BE6" w:rsidP="00D07BE6">
      <w:pPr>
        <w:pStyle w:val="aa"/>
        <w:ind w:left="0" w:firstLine="0"/>
        <w:jc w:val="center"/>
        <w:rPr>
          <w:sz w:val="28"/>
          <w:szCs w:val="28"/>
        </w:rPr>
      </w:pPr>
      <w:r w:rsidRPr="00D07BE6">
        <w:rPr>
          <w:sz w:val="28"/>
          <w:szCs w:val="28"/>
        </w:rPr>
        <w:t>Рисунок 8.24. Сущность округления мощности процесса на выходе ЛИЦ</w:t>
      </w:r>
    </w:p>
    <w:p w:rsidR="00D07BE6" w:rsidRPr="00D07BE6" w:rsidRDefault="00D07BE6" w:rsidP="00D07BE6">
      <w:pPr>
        <w:tabs>
          <w:tab w:val="left" w:pos="4320"/>
        </w:tabs>
        <w:rPr>
          <w:b/>
          <w:sz w:val="28"/>
          <w:szCs w:val="28"/>
        </w:rPr>
      </w:pPr>
    </w:p>
    <w:p w:rsidR="00D07BE6" w:rsidRPr="00D07BE6" w:rsidRDefault="00D07BE6" w:rsidP="00D07BE6">
      <w:pPr>
        <w:rPr>
          <w:sz w:val="28"/>
          <w:szCs w:val="28"/>
          <w:lang w:val="en-US"/>
        </w:rPr>
      </w:pPr>
      <w:r w:rsidRPr="00D07BE6">
        <w:rPr>
          <w:sz w:val="28"/>
          <w:szCs w:val="28"/>
        </w:rPr>
        <w:t>получаем</w:t>
      </w:r>
    </w:p>
    <w:p w:rsidR="00D07BE6" w:rsidRPr="00D07BE6" w:rsidRDefault="00D07BE6" w:rsidP="00D07BE6">
      <w:pPr>
        <w:rPr>
          <w:sz w:val="28"/>
          <w:szCs w:val="28"/>
          <w:lang w:val="en-US"/>
        </w:rPr>
      </w:pPr>
    </w:p>
    <w:p w:rsidR="00D07BE6" w:rsidRPr="00D07BE6" w:rsidRDefault="006A064A" w:rsidP="00D07BE6">
      <w:pPr>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ш.вых</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эфф.пр</m:t>
                  </m:r>
                </m:sub>
              </m:sSub>
            </m:num>
            <m:den>
              <m:r>
                <w:rPr>
                  <w:rFonts w:ascii="Cambria Math" w:hAnsi="Cambria Math"/>
                  <w:sz w:val="28"/>
                  <w:szCs w:val="28"/>
                  <w:lang w:val="en-US"/>
                </w:rPr>
                <m:t>π</m:t>
              </m:r>
            </m:den>
          </m:f>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m:rPr>
                          <m:sty m:val="p"/>
                        </m:rPr>
                        <w:rPr>
                          <w:rFonts w:ascii="Cambria Math" w:hAnsi="Cambria Math"/>
                          <w:sz w:val="28"/>
                          <w:szCs w:val="28"/>
                        </w:rPr>
                        <m:t>max</m:t>
                      </m:r>
                    </m:sub>
                  </m:sSub>
                  <m:r>
                    <w:rPr>
                      <w:rFonts w:ascii="Cambria Math" w:hAnsi="Cambria Math"/>
                      <w:sz w:val="28"/>
                      <w:szCs w:val="28"/>
                    </w:rPr>
                    <m:t>(iω)</m:t>
                  </m:r>
                </m:e>
              </m:d>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2P</m:t>
              </m:r>
            </m:e>
            <m:sub>
              <m:r>
                <w:rPr>
                  <w:rFonts w:ascii="Cambria Math" w:hAnsi="Cambria Math"/>
                  <w:sz w:val="28"/>
                  <w:szCs w:val="28"/>
                </w:rPr>
                <m:t>пр</m:t>
              </m:r>
            </m:sub>
          </m:sSub>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m:rPr>
                          <m:sty m:val="p"/>
                        </m:rPr>
                        <w:rPr>
                          <w:rFonts w:ascii="Cambria Math" w:hAnsi="Cambria Math"/>
                          <w:sz w:val="28"/>
                          <w:szCs w:val="28"/>
                        </w:rPr>
                        <m:t>max</m:t>
                      </m:r>
                    </m:sub>
                  </m:sSub>
                  <m:r>
                    <w:rPr>
                      <w:rFonts w:ascii="Cambria Math" w:hAnsi="Cambria Math"/>
                      <w:sz w:val="28"/>
                      <w:szCs w:val="28"/>
                    </w:rPr>
                    <m:t>(iω)</m:t>
                  </m:r>
                </m:e>
              </m:d>
            </m:e>
            <m:sup>
              <m:r>
                <w:rPr>
                  <w:rFonts w:ascii="Cambria Math" w:hAnsi="Cambria Math"/>
                  <w:sz w:val="28"/>
                  <w:szCs w:val="28"/>
                </w:rPr>
                <m:t>2</m:t>
              </m:r>
            </m:sup>
          </m:sSup>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пр</m:t>
            </m:r>
          </m:sub>
        </m:sSub>
      </m:oMath>
      <w:r w:rsidRPr="00D07BE6">
        <w:rPr>
          <w:sz w:val="28"/>
          <w:szCs w:val="28"/>
        </w:rPr>
        <w:t xml:space="preserve"> – мощность процесса в полосе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эфф.пр</m:t>
            </m:r>
          </m:sub>
        </m:sSub>
      </m:oMath>
      <w:r w:rsidRPr="00D07BE6">
        <w:rPr>
          <w:sz w:val="28"/>
          <w:szCs w:val="28"/>
        </w:rPr>
        <w:t>.</w:t>
      </w:r>
    </w:p>
    <w:p w:rsidR="00D07BE6" w:rsidRPr="00D07BE6" w:rsidRDefault="00D07BE6" w:rsidP="00D07BE6">
      <w:pPr>
        <w:rPr>
          <w:sz w:val="28"/>
          <w:szCs w:val="28"/>
        </w:rPr>
      </w:pPr>
      <w:r w:rsidRPr="00D07BE6">
        <w:rPr>
          <w:sz w:val="28"/>
          <w:szCs w:val="28"/>
        </w:rPr>
        <w:t>Распределение плотности вероятностей случайного процесса (сигнала или помехи) на выходе линейной инерционной системы в общем случае отли</w:t>
      </w:r>
      <w:r w:rsidRPr="00D07BE6">
        <w:rPr>
          <w:sz w:val="28"/>
          <w:szCs w:val="28"/>
        </w:rPr>
        <w:softHyphen/>
        <w:t>чается от плотности вероятностей процесса на входе. В одном очень важном случае плотность вероятностей при линейных преобразованиях не изменяется. Это случай гауссовского процесса, т.е. если процесс на входе линейной инер</w:t>
      </w:r>
      <w:r w:rsidRPr="00D07BE6">
        <w:rPr>
          <w:sz w:val="28"/>
          <w:szCs w:val="28"/>
        </w:rPr>
        <w:softHyphen/>
        <w:t>ционной системы имеет нормальную плотность вероятностей мгновенных зна</w:t>
      </w:r>
      <w:r w:rsidRPr="00D07BE6">
        <w:rPr>
          <w:sz w:val="28"/>
          <w:szCs w:val="28"/>
        </w:rPr>
        <w:softHyphen/>
        <w:t>чений, то он остается нормальным и на выходе. Изменяются только параметры процесса</w:t>
      </w:r>
      <m:oMath>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y</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y</m:t>
            </m:r>
          </m:sub>
          <m:sup>
            <m:r>
              <w:rPr>
                <w:rFonts w:ascii="Cambria Math" w:hAnsi="Cambria Math"/>
                <w:sz w:val="28"/>
                <w:szCs w:val="28"/>
              </w:rPr>
              <m:t>2</m:t>
            </m:r>
          </m:sup>
        </m:sSubSup>
        <m:r>
          <w:rPr>
            <w:rFonts w:ascii="Cambria Math" w:hAnsi="Cambria Math"/>
            <w:sz w:val="28"/>
            <w:szCs w:val="28"/>
          </w:rPr>
          <m:t>(t)</m:t>
        </m:r>
      </m:oMath>
      <w:r w:rsidRPr="00D07BE6">
        <w:rPr>
          <w:sz w:val="28"/>
          <w:szCs w:val="28"/>
        </w:rPr>
        <w:t xml:space="preserve"> (дисперсия или мощность), функция корреляции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y</m:t>
            </m:r>
          </m:sub>
        </m:sSub>
      </m:oMath>
      <w:r w:rsidRPr="00D07BE6">
        <w:rPr>
          <w:sz w:val="28"/>
          <w:szCs w:val="28"/>
        </w:rPr>
        <w:t>(</w:t>
      </w:r>
      <w:r w:rsidRPr="00D07BE6">
        <w:rPr>
          <w:sz w:val="28"/>
          <w:szCs w:val="28"/>
          <w:lang w:val="en-US"/>
        </w:rPr>
        <w:t>τ</w:t>
      </w:r>
      <w:r w:rsidRPr="00D07BE6">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 xml:space="preserve">0y </m:t>
            </m:r>
          </m:sub>
        </m:sSub>
      </m:oMath>
      <w:r w:rsidRPr="00D07BE6">
        <w:rPr>
          <w:sz w:val="28"/>
          <w:szCs w:val="28"/>
        </w:rPr>
        <w:t xml:space="preserve">в соответствии с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(iω)</m:t>
        </m:r>
      </m:oMath>
      <w:r w:rsidRPr="00D07BE6">
        <w:rPr>
          <w:sz w:val="28"/>
          <w:szCs w:val="28"/>
        </w:rPr>
        <w:t>.</w:t>
      </w:r>
    </w:p>
    <w:p w:rsidR="00D07BE6" w:rsidRPr="00D07BE6" w:rsidRDefault="00D07BE6" w:rsidP="00D07BE6">
      <w:pPr>
        <w:rPr>
          <w:sz w:val="28"/>
          <w:szCs w:val="28"/>
        </w:rPr>
      </w:pPr>
    </w:p>
    <w:p w:rsidR="00D07BE6" w:rsidRDefault="00D07BE6" w:rsidP="00D07BE6">
      <w:pPr>
        <w:pStyle w:val="aa"/>
        <w:numPr>
          <w:ilvl w:val="0"/>
          <w:numId w:val="30"/>
        </w:numPr>
        <w:tabs>
          <w:tab w:val="left" w:pos="1134"/>
        </w:tabs>
        <w:ind w:left="0" w:firstLine="709"/>
        <w:rPr>
          <w:sz w:val="28"/>
          <w:szCs w:val="28"/>
        </w:rPr>
      </w:pPr>
      <w:r w:rsidRPr="00D07BE6">
        <w:rPr>
          <w:sz w:val="28"/>
          <w:szCs w:val="28"/>
        </w:rPr>
        <w:t>Теперь рассмотрим прохождение случайного сигнала (процесса) через нелинейную безинерционную цепь.</w:t>
      </w:r>
    </w:p>
    <w:p w:rsidR="00E53420" w:rsidRPr="000E7964" w:rsidRDefault="00E53420" w:rsidP="000E7964">
      <w:pPr>
        <w:tabs>
          <w:tab w:val="left" w:pos="1134"/>
        </w:tabs>
        <w:ind w:left="709" w:firstLine="0"/>
        <w:rPr>
          <w:sz w:val="28"/>
          <w:szCs w:val="28"/>
        </w:rPr>
      </w:pPr>
    </w:p>
    <w:p w:rsidR="00D07BE6" w:rsidRPr="00D07BE6" w:rsidRDefault="00D07BE6" w:rsidP="00D07BE6">
      <w:pPr>
        <w:pStyle w:val="aa"/>
        <w:ind w:left="0"/>
        <w:rPr>
          <w:sz w:val="28"/>
          <w:szCs w:val="28"/>
        </w:rPr>
      </w:pPr>
      <w:r w:rsidRPr="00D07BE6">
        <w:rPr>
          <w:sz w:val="28"/>
          <w:szCs w:val="28"/>
        </w:rPr>
        <w:t>Сделаем некоторые предварительные замечания:</w:t>
      </w:r>
    </w:p>
    <w:p w:rsidR="00D07BE6" w:rsidRPr="00D07BE6" w:rsidRDefault="00D07BE6" w:rsidP="00D07BE6">
      <w:pPr>
        <w:pStyle w:val="aa"/>
        <w:ind w:left="0" w:firstLine="0"/>
        <w:jc w:val="center"/>
        <w:rPr>
          <w:sz w:val="28"/>
          <w:szCs w:val="28"/>
        </w:rPr>
      </w:pPr>
      <w:r w:rsidRPr="00D07BE6">
        <w:rPr>
          <w:sz w:val="28"/>
          <w:szCs w:val="28"/>
        </w:rPr>
        <w:object w:dxaOrig="6565" w:dyaOrig="4468">
          <v:shape id="_x0000_i1195" type="#_x0000_t75" style="width:328.5pt;height:223.5pt" o:ole="">
            <v:imagedata r:id="rId360" o:title=""/>
          </v:shape>
          <o:OLEObject Type="Embed" ProgID="Visio.Drawing.11" ShapeID="_x0000_i1195" DrawAspect="Content" ObjectID="_1415007951" r:id="rId361"/>
        </w:object>
      </w:r>
    </w:p>
    <w:p w:rsidR="00D07BE6" w:rsidRPr="00D07BE6" w:rsidRDefault="00D07BE6" w:rsidP="00D07BE6">
      <w:pPr>
        <w:ind w:firstLine="0"/>
        <w:jc w:val="center"/>
        <w:rPr>
          <w:sz w:val="28"/>
          <w:szCs w:val="28"/>
        </w:rPr>
      </w:pPr>
      <w:r w:rsidRPr="00D07BE6">
        <w:rPr>
          <w:sz w:val="28"/>
          <w:szCs w:val="28"/>
        </w:rPr>
        <w:t>Рисунок 8.25. Характеристика нелинейной цепи</w:t>
      </w:r>
    </w:p>
    <w:p w:rsidR="00D07BE6" w:rsidRPr="00D07BE6" w:rsidRDefault="00D07BE6" w:rsidP="00D07BE6">
      <w:pPr>
        <w:pStyle w:val="aa"/>
        <w:tabs>
          <w:tab w:val="left" w:pos="4665"/>
        </w:tabs>
        <w:ind w:left="426"/>
        <w:jc w:val="center"/>
        <w:rPr>
          <w:rFonts w:ascii="Cambria Math" w:hAnsi="Cambria Math"/>
          <w:sz w:val="28"/>
          <w:szCs w:val="28"/>
        </w:rPr>
      </w:pPr>
    </w:p>
    <w:p w:rsidR="00D07BE6" w:rsidRPr="00D07BE6" w:rsidRDefault="00D07BE6" w:rsidP="00D07BE6">
      <w:pPr>
        <w:pStyle w:val="aa"/>
        <w:tabs>
          <w:tab w:val="left" w:pos="4665"/>
        </w:tabs>
        <w:ind w:left="0"/>
        <w:jc w:val="center"/>
        <w:rPr>
          <w:noProof/>
          <w:sz w:val="28"/>
          <w:szCs w:val="28"/>
        </w:rPr>
      </w:pPr>
      <m:oMathPara>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+dy,  x∈</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dx</m:t>
                        </m:r>
                      </m:e>
                      <m:sub>
                        <m:r>
                          <w:rPr>
                            <w:rFonts w:ascii="Cambria Math" w:hAnsi="Cambria Math"/>
                            <w:sz w:val="28"/>
                            <w:szCs w:val="28"/>
                          </w:rPr>
                          <m:t>1</m:t>
                        </m:r>
                      </m:sub>
                    </m:sSub>
                    <m:r>
                      <w:rPr>
                        <w:rFonts w:ascii="Cambria Math" w:hAnsi="Cambria Math"/>
                        <w:sz w:val="28"/>
                        <w:szCs w:val="28"/>
                      </w:rPr>
                      <m:t>,</m:t>
                    </m:r>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dx</m:t>
                        </m:r>
                      </m:e>
                      <m:sub>
                        <m:r>
                          <w:rPr>
                            <w:rFonts w:ascii="Cambria Math" w:hAnsi="Cambria Math"/>
                            <w:sz w:val="28"/>
                            <w:szCs w:val="28"/>
                          </w:rPr>
                          <m:t>2</m:t>
                        </m:r>
                      </m:sub>
                    </m:sSub>
                    <m:r>
                      <w:rPr>
                        <w:rFonts w:ascii="Cambria Math" w:hAnsi="Cambria Math"/>
                        <w:sz w:val="28"/>
                        <w:szCs w:val="28"/>
                      </w:rPr>
                      <m:t>,</m:t>
                    </m:r>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dx</m:t>
                        </m:r>
                      </m:e>
                      <m:sub>
                        <m:r>
                          <w:rPr>
                            <w:rFonts w:ascii="Cambria Math" w:hAnsi="Cambria Math"/>
                            <w:sz w:val="28"/>
                            <w:szCs w:val="28"/>
                          </w:rPr>
                          <m:t>3</m:t>
                        </m:r>
                      </m:sub>
                    </m:sSub>
                    <m:r>
                      <w:rPr>
                        <w:rFonts w:ascii="Cambria Math" w:hAnsi="Cambria Math"/>
                        <w:sz w:val="28"/>
                        <w:szCs w:val="28"/>
                      </w:rPr>
                      <m:t>.</m:t>
                    </m:r>
                  </m:e>
                </m:mr>
              </m:m>
            </m:e>
          </m:d>
          <m:r>
            <w:rPr>
              <w:rFonts w:ascii="Cambria Math" w:hAnsi="Cambria Math"/>
              <w:sz w:val="28"/>
              <w:szCs w:val="28"/>
            </w:rPr>
            <w:br/>
          </m:r>
        </m:oMath>
      </m:oMathPara>
    </w:p>
    <w:p w:rsidR="00D07BE6" w:rsidRPr="00D07BE6" w:rsidRDefault="00D07BE6" w:rsidP="00D07BE6">
      <w:pPr>
        <w:pStyle w:val="aa"/>
        <w:tabs>
          <w:tab w:val="left" w:pos="4665"/>
        </w:tabs>
        <w:ind w:left="0"/>
        <w:rPr>
          <w:sz w:val="28"/>
          <w:szCs w:val="28"/>
        </w:rPr>
      </w:pPr>
      <w:r w:rsidRPr="00D07BE6">
        <w:rPr>
          <w:sz w:val="28"/>
          <w:szCs w:val="28"/>
        </w:rPr>
        <w:t>В силу функциональной зависимости:</w:t>
      </w:r>
    </w:p>
    <w:p w:rsidR="00D07BE6" w:rsidRPr="00D07BE6" w:rsidRDefault="00D07BE6" w:rsidP="00D07BE6">
      <w:pPr>
        <w:pStyle w:val="aa"/>
        <w:tabs>
          <w:tab w:val="left" w:pos="4665"/>
        </w:tabs>
        <w:ind w:left="0"/>
        <w:rPr>
          <w:sz w:val="28"/>
          <w:szCs w:val="28"/>
        </w:rPr>
      </w:pPr>
    </w:p>
    <w:p w:rsidR="00D07BE6" w:rsidRPr="00D07BE6" w:rsidRDefault="006A064A" w:rsidP="00D07BE6">
      <w:pPr>
        <w:pStyle w:val="aa"/>
        <w:tabs>
          <w:tab w:val="left" w:pos="4665"/>
        </w:tabs>
        <w:ind w:left="0"/>
        <w:rPr>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y</m:t>
              </m:r>
            </m:sub>
          </m:sSub>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dy=</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1</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2</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3</m:t>
                  </m:r>
                </m:sub>
              </m:sSub>
            </m:e>
          </m:d>
          <m:r>
            <w:rPr>
              <w:rFonts w:ascii="Cambria Math" w:hAnsi="Cambria Math"/>
              <w:sz w:val="28"/>
              <w:szCs w:val="28"/>
              <w:lang w:val="en-US"/>
            </w:rPr>
            <m:t>,</m:t>
          </m:r>
        </m:oMath>
      </m:oMathPara>
    </w:p>
    <w:p w:rsidR="00D07BE6" w:rsidRPr="00D07BE6" w:rsidRDefault="00D07BE6" w:rsidP="00D07BE6">
      <w:pPr>
        <w:pStyle w:val="aa"/>
        <w:tabs>
          <w:tab w:val="left" w:pos="4665"/>
        </w:tabs>
        <w:ind w:left="0"/>
        <w:rPr>
          <w:sz w:val="28"/>
          <w:szCs w:val="28"/>
          <w:lang w:val="en-US"/>
        </w:rPr>
      </w:pPr>
    </w:p>
    <w:p w:rsidR="00D07BE6" w:rsidRPr="00D07BE6" w:rsidRDefault="00D07BE6" w:rsidP="00D07BE6">
      <w:pPr>
        <w:pStyle w:val="aa"/>
        <w:tabs>
          <w:tab w:val="left" w:pos="4665"/>
        </w:tabs>
        <w:ind w:left="0"/>
        <w:rPr>
          <w:sz w:val="28"/>
          <w:szCs w:val="28"/>
        </w:rPr>
      </w:pPr>
      <w:r w:rsidRPr="00D07BE6">
        <w:rPr>
          <w:sz w:val="28"/>
          <w:szCs w:val="28"/>
        </w:rPr>
        <w:t>или</w:t>
      </w:r>
    </w:p>
    <w:p w:rsidR="00D07BE6" w:rsidRPr="00D07BE6" w:rsidRDefault="00D07BE6" w:rsidP="00D07BE6">
      <w:pPr>
        <w:pStyle w:val="aa"/>
        <w:tabs>
          <w:tab w:val="left" w:pos="4665"/>
        </w:tabs>
        <w:ind w:left="0"/>
        <w:rPr>
          <w:sz w:val="28"/>
          <w:szCs w:val="28"/>
        </w:rPr>
      </w:pPr>
    </w:p>
    <w:p w:rsidR="00D07BE6" w:rsidRPr="00D07BE6" w:rsidRDefault="006A064A" w:rsidP="00D07BE6">
      <w:pPr>
        <w:pStyle w:val="aa"/>
        <w:tabs>
          <w:tab w:val="left" w:pos="4665"/>
        </w:tabs>
        <w:ind w:left="0"/>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dx</m:t>
                      </m:r>
                    </m:e>
                    <m:sub>
                      <m:r>
                        <w:rPr>
                          <w:rFonts w:ascii="Cambria Math" w:hAnsi="Cambria Math"/>
                          <w:sz w:val="28"/>
                          <w:szCs w:val="28"/>
                        </w:rPr>
                        <m:t>1</m:t>
                      </m:r>
                    </m:sub>
                  </m:sSub>
                </m:num>
                <m:den>
                  <m:r>
                    <w:rPr>
                      <w:rFonts w:ascii="Cambria Math" w:hAnsi="Cambria Math"/>
                      <w:sz w:val="28"/>
                      <w:szCs w:val="28"/>
                    </w:rPr>
                    <m:t>dy</m:t>
                  </m:r>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dx</m:t>
                      </m:r>
                    </m:e>
                    <m:sub>
                      <m:r>
                        <w:rPr>
                          <w:rFonts w:ascii="Cambria Math" w:hAnsi="Cambria Math"/>
                          <w:sz w:val="28"/>
                          <w:szCs w:val="28"/>
                        </w:rPr>
                        <m:t>2</m:t>
                      </m:r>
                    </m:sub>
                  </m:sSub>
                </m:num>
                <m:den>
                  <m:r>
                    <w:rPr>
                      <w:rFonts w:ascii="Cambria Math" w:hAnsi="Cambria Math"/>
                      <w:sz w:val="28"/>
                      <w:szCs w:val="28"/>
                    </w:rPr>
                    <m:t>dy</m:t>
                  </m:r>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e>
          </m:d>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dx</m:t>
                      </m:r>
                    </m:e>
                    <m:sub>
                      <m:r>
                        <w:rPr>
                          <w:rFonts w:ascii="Cambria Math" w:hAnsi="Cambria Math"/>
                          <w:sz w:val="28"/>
                          <w:szCs w:val="28"/>
                        </w:rPr>
                        <m:t>3</m:t>
                      </m:r>
                    </m:sub>
                  </m:sSub>
                </m:num>
                <m:den>
                  <m:r>
                    <w:rPr>
                      <w:rFonts w:ascii="Cambria Math" w:hAnsi="Cambria Math"/>
                      <w:sz w:val="28"/>
                      <w:szCs w:val="28"/>
                    </w:rPr>
                    <m:t>dy</m:t>
                  </m:r>
                </m:den>
              </m:f>
            </m:e>
          </m:d>
          <m:r>
            <w:rPr>
              <w:rFonts w:ascii="Cambria Math" w:hAnsi="Cambria Math"/>
              <w:sz w:val="28"/>
              <w:szCs w:val="28"/>
            </w:rPr>
            <m:t>.</m:t>
          </m:r>
        </m:oMath>
      </m:oMathPara>
    </w:p>
    <w:p w:rsidR="00D07BE6" w:rsidRPr="00D07BE6" w:rsidRDefault="00D07BE6" w:rsidP="00D07BE6">
      <w:pPr>
        <w:pStyle w:val="aa"/>
        <w:ind w:left="0"/>
        <w:rPr>
          <w:sz w:val="28"/>
          <w:szCs w:val="28"/>
          <w:lang w:val="en-US"/>
        </w:rPr>
      </w:pPr>
    </w:p>
    <w:p w:rsidR="00D07BE6" w:rsidRPr="00D07BE6" w:rsidRDefault="00D07BE6" w:rsidP="00D07BE6">
      <w:pPr>
        <w:pStyle w:val="aa"/>
        <w:ind w:left="0"/>
        <w:rPr>
          <w:sz w:val="28"/>
          <w:szCs w:val="28"/>
        </w:rPr>
      </w:pPr>
      <w:r w:rsidRPr="00D07BE6">
        <w:rPr>
          <w:sz w:val="28"/>
          <w:szCs w:val="28"/>
        </w:rPr>
        <w:t>В общем случае:</w:t>
      </w:r>
    </w:p>
    <w:p w:rsidR="00D07BE6" w:rsidRPr="00D07BE6" w:rsidRDefault="00D07BE6" w:rsidP="00D07BE6">
      <w:pPr>
        <w:pStyle w:val="aa"/>
        <w:ind w:left="0"/>
        <w:rPr>
          <w:sz w:val="28"/>
          <w:szCs w:val="28"/>
        </w:rPr>
      </w:pPr>
    </w:p>
    <w:p w:rsidR="00D07BE6" w:rsidRPr="00D07BE6" w:rsidRDefault="006A064A" w:rsidP="00D07BE6">
      <w:pPr>
        <w:pStyle w:val="aa"/>
        <w:ind w:left="0"/>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d>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num>
                    <m:den>
                      <m:r>
                        <w:rPr>
                          <w:rFonts w:ascii="Cambria Math" w:hAnsi="Cambria Math"/>
                          <w:sz w:val="28"/>
                          <w:szCs w:val="28"/>
                        </w:rPr>
                        <m:t>dy</m:t>
                      </m:r>
                    </m:den>
                  </m:f>
                </m:e>
              </m:d>
              <m:r>
                <w:rPr>
                  <w:rFonts w:ascii="Cambria Math" w:hAnsi="Cambria Math"/>
                  <w:sz w:val="28"/>
                  <w:szCs w:val="28"/>
                </w:rPr>
                <m:t>=</m:t>
              </m:r>
            </m:e>
          </m:nary>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r>
                    <w:rPr>
                      <w:rFonts w:ascii="Cambria Math" w:hAnsi="Cambria Math"/>
                      <w:sz w:val="28"/>
                      <w:szCs w:val="28"/>
                    </w:rPr>
                    <m:t>(y)</m:t>
                  </m:r>
                </m:e>
              </m:d>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r>
                    <w:rPr>
                      <w:rFonts w:ascii="Cambria Math" w:hAnsi="Cambria Math"/>
                      <w:sz w:val="28"/>
                      <w:szCs w:val="28"/>
                    </w:rPr>
                    <m:t>(y)</m:t>
                  </m:r>
                </m:num>
                <m:den>
                  <m:r>
                    <w:rPr>
                      <w:rFonts w:ascii="Cambria Math" w:hAnsi="Cambria Math"/>
                      <w:sz w:val="28"/>
                      <w:szCs w:val="28"/>
                    </w:rPr>
                    <m:t>dy</m:t>
                  </m:r>
                </m:den>
              </m:f>
            </m:e>
          </m:d>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r>
                    <w:rPr>
                      <w:rFonts w:ascii="Cambria Math" w:hAnsi="Cambria Math"/>
                      <w:sz w:val="28"/>
                      <w:szCs w:val="28"/>
                    </w:rPr>
                    <m:t>(y)</m:t>
                  </m:r>
                </m:e>
              </m:d>
            </m:e>
          </m:nary>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m:t>
          </m:r>
        </m:oMath>
      </m:oMathPara>
    </w:p>
    <w:p w:rsidR="00D07BE6" w:rsidRPr="00D07BE6" w:rsidRDefault="00D07BE6" w:rsidP="00D07BE6">
      <w:pPr>
        <w:pStyle w:val="aa"/>
        <w:ind w:left="0"/>
        <w:rPr>
          <w:sz w:val="28"/>
          <w:szCs w:val="28"/>
          <w:lang w:val="en-US"/>
        </w:rPr>
      </w:pPr>
    </w:p>
    <w:p w:rsidR="00D07BE6" w:rsidRPr="00D07BE6" w:rsidRDefault="00D07BE6" w:rsidP="00D07BE6">
      <w:pPr>
        <w:rPr>
          <w:sz w:val="28"/>
          <w:szCs w:val="28"/>
        </w:rPr>
      </w:pPr>
      <w:r w:rsidRPr="00D07BE6">
        <w:rPr>
          <w:i/>
          <w:sz w:val="28"/>
          <w:szCs w:val="28"/>
          <w:u w:val="single"/>
        </w:rPr>
        <w:t>Пример.</w:t>
      </w:r>
      <w:r w:rsidRPr="00D07BE6">
        <w:rPr>
          <w:sz w:val="28"/>
          <w:szCs w:val="28"/>
        </w:rPr>
        <w:t xml:space="preserve"> Рассмотрим определение плотности распределения вероятностей на выходе квадратичного преобразователя с характеристикой:</w:t>
      </w:r>
    </w:p>
    <w:p w:rsidR="00D07BE6" w:rsidRPr="00D07BE6" w:rsidRDefault="00D07BE6" w:rsidP="00D07BE6">
      <w:pPr>
        <w:rPr>
          <w:sz w:val="28"/>
          <w:szCs w:val="28"/>
        </w:rPr>
      </w:pPr>
    </w:p>
    <w:p w:rsidR="00D07BE6" w:rsidRPr="00D07BE6" w:rsidRDefault="00D07BE6" w:rsidP="00D07BE6">
      <w:pPr>
        <w:rPr>
          <w:sz w:val="28"/>
          <w:szCs w:val="28"/>
        </w:rPr>
      </w:pPr>
      <m:oMathPara>
        <m:oMathParaPr>
          <m:jc m:val="center"/>
        </m:oMathParaPr>
        <m:oMath>
          <m:r>
            <w:rPr>
              <w:rFonts w:ascii="Cambria Math" w:hAnsi="Cambria Math"/>
              <w:sz w:val="28"/>
              <w:szCs w:val="28"/>
            </w:rPr>
            <m:t>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Такое преобразование имеет место, например, в двухполупериодном квадратичном детекторе (рис. 8.26).</w:t>
      </w:r>
    </w:p>
    <w:p w:rsidR="00D07BE6" w:rsidRPr="00D07BE6" w:rsidRDefault="00D07BE6" w:rsidP="00D07BE6">
      <w:pPr>
        <w:rPr>
          <w:sz w:val="28"/>
          <w:szCs w:val="28"/>
        </w:rPr>
      </w:pPr>
    </w:p>
    <w:p w:rsidR="00D07BE6" w:rsidRPr="00D07BE6" w:rsidRDefault="00D07BE6" w:rsidP="00D07BE6">
      <w:pPr>
        <w:ind w:firstLine="0"/>
        <w:jc w:val="center"/>
        <w:rPr>
          <w:sz w:val="28"/>
          <w:szCs w:val="28"/>
        </w:rPr>
      </w:pPr>
      <w:r w:rsidRPr="00D07BE6">
        <w:rPr>
          <w:sz w:val="28"/>
          <w:szCs w:val="28"/>
        </w:rPr>
        <w:object w:dxaOrig="5714" w:dyaOrig="5034">
          <v:shape id="_x0000_i1196" type="#_x0000_t75" style="width:285.75pt;height:252pt" o:ole="">
            <v:imagedata r:id="rId362" o:title=""/>
          </v:shape>
          <o:OLEObject Type="Embed" ProgID="Visio.Drawing.11" ShapeID="_x0000_i1196" DrawAspect="Content" ObjectID="_1415007952" r:id="rId363"/>
        </w:object>
      </w:r>
    </w:p>
    <w:p w:rsidR="00D07BE6" w:rsidRPr="00D07BE6" w:rsidRDefault="00D07BE6" w:rsidP="00D07BE6">
      <w:pPr>
        <w:pStyle w:val="aa"/>
        <w:ind w:left="0" w:firstLine="0"/>
        <w:jc w:val="center"/>
        <w:rPr>
          <w:sz w:val="28"/>
          <w:szCs w:val="28"/>
        </w:rPr>
      </w:pPr>
      <w:r w:rsidRPr="00D07BE6">
        <w:rPr>
          <w:sz w:val="28"/>
          <w:szCs w:val="28"/>
        </w:rPr>
        <w:t>Рисунок 8.26. Характеристика квадратичного преобразователя</w:t>
      </w:r>
    </w:p>
    <w:p w:rsidR="00D07BE6" w:rsidRPr="00D07BE6" w:rsidRDefault="00D07BE6" w:rsidP="00D07BE6">
      <w:pPr>
        <w:pStyle w:val="aa"/>
        <w:ind w:left="0" w:firstLine="0"/>
        <w:jc w:val="center"/>
        <w:rPr>
          <w:sz w:val="28"/>
          <w:szCs w:val="28"/>
        </w:rPr>
      </w:pPr>
    </w:p>
    <w:p w:rsidR="00D07BE6" w:rsidRPr="00D07BE6" w:rsidRDefault="00D07BE6" w:rsidP="00D07BE6">
      <w:pPr>
        <w:spacing w:line="360" w:lineRule="auto"/>
        <w:rPr>
          <w:i/>
          <w:sz w:val="28"/>
          <w:szCs w:val="28"/>
        </w:rPr>
      </w:pPr>
      <m:oMathPara>
        <m:oMathParaPr>
          <m:jc m:val="center"/>
        </m:oMathParaPr>
        <m:oMath>
          <m:r>
            <w:rPr>
              <w:rFonts w:ascii="Cambria Math" w:hAnsi="Cambria Math"/>
              <w:sz w:val="28"/>
              <w:szCs w:val="28"/>
              <w:lang w:val="en-US"/>
            </w:rPr>
            <m:t>y=f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  x=±</m:t>
          </m:r>
          <m:rad>
            <m:radPr>
              <m:degHide m:val="1"/>
              <m:ctrlPr>
                <w:rPr>
                  <w:rFonts w:ascii="Cambria Math" w:hAnsi="Cambria Math"/>
                  <w:i/>
                  <w:sz w:val="28"/>
                  <w:szCs w:val="28"/>
                  <w:lang w:val="en-US"/>
                </w:rPr>
              </m:ctrlPr>
            </m:radPr>
            <m:deg/>
            <m:e>
              <m:r>
                <w:rPr>
                  <w:rFonts w:ascii="Cambria Math" w:hAnsi="Cambria Math"/>
                  <w:sz w:val="28"/>
                  <w:szCs w:val="28"/>
                  <w:lang w:val="en-US"/>
                </w:rPr>
                <m:t>y</m:t>
              </m:r>
            </m:e>
          </m:rad>
          <m:r>
            <w:rPr>
              <w:rFonts w:ascii="Cambria Math" w:hAnsi="Cambria Math"/>
              <w:sz w:val="28"/>
              <w:szCs w:val="28"/>
              <w:lang w:val="en-US"/>
            </w:rPr>
            <m:t>,</m:t>
          </m:r>
        </m:oMath>
      </m:oMathPara>
    </w:p>
    <w:p w:rsidR="00D07BE6" w:rsidRPr="00D07BE6" w:rsidRDefault="006A064A" w:rsidP="00D07BE6">
      <w:pPr>
        <w:spacing w:line="360" w:lineRule="auto"/>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rad>
            <m:radPr>
              <m:degHide m:val="1"/>
              <m:ctrlPr>
                <w:rPr>
                  <w:rFonts w:ascii="Cambria Math" w:hAnsi="Cambria Math"/>
                  <w:i/>
                  <w:sz w:val="28"/>
                  <w:szCs w:val="28"/>
                  <w:lang w:val="en-US"/>
                </w:rPr>
              </m:ctrlPr>
            </m:radPr>
            <m:deg/>
            <m:e>
              <m:r>
                <w:rPr>
                  <w:rFonts w:ascii="Cambria Math" w:hAnsi="Cambria Math"/>
                  <w:sz w:val="28"/>
                  <w:szCs w:val="28"/>
                  <w:lang w:val="en-US"/>
                </w:rPr>
                <m:t>y</m:t>
              </m:r>
            </m:e>
          </m:ra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rad>
            <m:radPr>
              <m:degHide m:val="1"/>
              <m:ctrlPr>
                <w:rPr>
                  <w:rFonts w:ascii="Cambria Math" w:hAnsi="Cambria Math"/>
                  <w:i/>
                  <w:sz w:val="28"/>
                  <w:szCs w:val="28"/>
                  <w:lang w:val="en-US"/>
                </w:rPr>
              </m:ctrlPr>
            </m:radPr>
            <m:deg/>
            <m:e>
              <m:r>
                <w:rPr>
                  <w:rFonts w:ascii="Cambria Math" w:hAnsi="Cambria Math"/>
                  <w:sz w:val="28"/>
                  <w:szCs w:val="28"/>
                  <w:lang w:val="en-US"/>
                </w:rPr>
                <m:t>y</m:t>
              </m:r>
            </m:e>
          </m:rad>
          <m:r>
            <w:rPr>
              <w:rFonts w:ascii="Cambria Math" w:hAnsi="Cambria Math"/>
              <w:sz w:val="28"/>
              <w:szCs w:val="28"/>
              <w:lang w:val="en-US"/>
            </w:rPr>
            <m:t>,</m:t>
          </m:r>
        </m:oMath>
      </m:oMathPara>
    </w:p>
    <w:p w:rsidR="00D07BE6" w:rsidRPr="00D07BE6" w:rsidRDefault="006A064A" w:rsidP="00D07BE6">
      <w:pPr>
        <w:spacing w:line="360" w:lineRule="auto"/>
        <w:rPr>
          <w:i/>
          <w:sz w:val="28"/>
          <w:szCs w:val="28"/>
        </w:rPr>
      </w:pPr>
      <m:oMathPara>
        <m:oMathParaPr>
          <m:jc m:val="center"/>
        </m:oMathParaP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1</m:t>
                  </m:r>
                </m:sub>
              </m:sSub>
            </m:num>
            <m:den>
              <m:r>
                <w:rPr>
                  <w:rFonts w:ascii="Cambria Math" w:hAnsi="Cambria Math"/>
                  <w:sz w:val="28"/>
                  <w:szCs w:val="28"/>
                  <w:lang w:val="en-US"/>
                </w:rPr>
                <m:t>dy</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rad>
                <m:radPr>
                  <m:degHide m:val="1"/>
                  <m:ctrlPr>
                    <w:rPr>
                      <w:rFonts w:ascii="Cambria Math" w:hAnsi="Cambria Math"/>
                      <w:i/>
                      <w:sz w:val="28"/>
                      <w:szCs w:val="28"/>
                      <w:lang w:val="en-US"/>
                    </w:rPr>
                  </m:ctrlPr>
                </m:radPr>
                <m:deg/>
                <m:e>
                  <m:r>
                    <w:rPr>
                      <w:rFonts w:ascii="Cambria Math" w:hAnsi="Cambria Math"/>
                      <w:sz w:val="28"/>
                      <w:szCs w:val="28"/>
                      <w:lang w:val="en-US"/>
                    </w:rPr>
                    <m:t>y</m:t>
                  </m:r>
                </m:e>
              </m:rad>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1</m:t>
                  </m:r>
                </m:sub>
              </m:sSub>
              <m:r>
                <w:rPr>
                  <w:rFonts w:ascii="Cambria Math" w:hAnsi="Cambria Math"/>
                  <w:sz w:val="28"/>
                  <w:szCs w:val="28"/>
                  <w:lang w:val="en-US"/>
                </w:rPr>
                <m:t>(y)</m:t>
              </m:r>
            </m:num>
            <m:den>
              <m:r>
                <w:rPr>
                  <w:rFonts w:ascii="Cambria Math" w:hAnsi="Cambria Math"/>
                  <w:sz w:val="28"/>
                  <w:szCs w:val="28"/>
                  <w:lang w:val="en-US"/>
                </w:rPr>
                <m:t>dy</m:t>
              </m:r>
            </m:den>
          </m:f>
          <m:r>
            <w:rPr>
              <w:rFonts w:ascii="Cambria Math" w:hAnsi="Cambria Math"/>
              <w:sz w:val="28"/>
              <w:szCs w:val="28"/>
              <w:lang w:val="en-US"/>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2</m:t>
                  </m:r>
                </m:sub>
              </m:sSub>
            </m:num>
            <m:den>
              <m:r>
                <w:rPr>
                  <w:rFonts w:ascii="Cambria Math" w:hAnsi="Cambria Math"/>
                  <w:sz w:val="28"/>
                  <w:szCs w:val="28"/>
                  <w:lang w:val="en-US"/>
                </w:rPr>
                <m:t>dy</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rad>
                <m:radPr>
                  <m:degHide m:val="1"/>
                  <m:ctrlPr>
                    <w:rPr>
                      <w:rFonts w:ascii="Cambria Math" w:hAnsi="Cambria Math"/>
                      <w:i/>
                      <w:sz w:val="28"/>
                      <w:szCs w:val="28"/>
                      <w:lang w:val="en-US"/>
                    </w:rPr>
                  </m:ctrlPr>
                </m:radPr>
                <m:deg/>
                <m:e>
                  <m:r>
                    <w:rPr>
                      <w:rFonts w:ascii="Cambria Math" w:hAnsi="Cambria Math"/>
                      <w:sz w:val="28"/>
                      <w:szCs w:val="28"/>
                      <w:lang w:val="en-US"/>
                    </w:rPr>
                    <m:t>y</m:t>
                  </m:r>
                </m:e>
              </m:rad>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dφ</m:t>
                  </m:r>
                </m:e>
                <m:sub>
                  <m:r>
                    <w:rPr>
                      <w:rFonts w:ascii="Cambria Math" w:hAnsi="Cambria Math"/>
                      <w:sz w:val="28"/>
                      <w:szCs w:val="28"/>
                      <w:lang w:val="en-US"/>
                    </w:rPr>
                    <m:t>2</m:t>
                  </m:r>
                </m:sub>
              </m:sSub>
              <m:r>
                <w:rPr>
                  <w:rFonts w:ascii="Cambria Math" w:hAnsi="Cambria Math"/>
                  <w:sz w:val="28"/>
                  <w:szCs w:val="28"/>
                  <w:lang w:val="en-US"/>
                </w:rPr>
                <m:t>(y)</m:t>
              </m:r>
            </m:num>
            <m:den>
              <m:r>
                <w:rPr>
                  <w:rFonts w:ascii="Cambria Math" w:hAnsi="Cambria Math"/>
                  <w:sz w:val="28"/>
                  <w:szCs w:val="28"/>
                  <w:lang w:val="en-US"/>
                </w:rPr>
                <m:t>dy</m:t>
              </m:r>
            </m:den>
          </m:f>
          <m:r>
            <w:rPr>
              <w:rFonts w:ascii="Cambria Math" w:hAnsi="Cambria Math"/>
              <w:sz w:val="28"/>
              <w:szCs w:val="28"/>
              <w:lang w:val="en-US"/>
            </w:rPr>
            <m:t>.</m:t>
          </m:r>
        </m:oMath>
      </m:oMathPara>
    </w:p>
    <w:p w:rsidR="00D07BE6" w:rsidRPr="00D07BE6" w:rsidRDefault="006A064A" w:rsidP="00D07BE6">
      <w:pPr>
        <w:rPr>
          <w:i/>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y</m:t>
              </m:r>
            </m:sub>
          </m:sSub>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d>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1</m:t>
                      </m:r>
                    </m:sub>
                  </m:sSub>
                </m:num>
                <m:den>
                  <m:r>
                    <w:rPr>
                      <w:rFonts w:ascii="Cambria Math" w:hAnsi="Cambria Math"/>
                      <w:sz w:val="28"/>
                      <w:szCs w:val="28"/>
                      <w:lang w:val="en-US"/>
                    </w:rPr>
                    <m:t>dy</m:t>
                  </m:r>
                </m:den>
              </m:f>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d>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dx</m:t>
                      </m:r>
                    </m:e>
                    <m:sub>
                      <m:r>
                        <w:rPr>
                          <w:rFonts w:ascii="Cambria Math" w:hAnsi="Cambria Math"/>
                          <w:sz w:val="28"/>
                          <w:szCs w:val="28"/>
                          <w:lang w:val="en-US"/>
                        </w:rPr>
                        <m:t>2</m:t>
                      </m:r>
                    </m:sub>
                  </m:sSub>
                </m:num>
                <m:den>
                  <m:r>
                    <w:rPr>
                      <w:rFonts w:ascii="Cambria Math" w:hAnsi="Cambria Math"/>
                      <w:sz w:val="28"/>
                      <w:szCs w:val="28"/>
                      <w:lang w:val="en-US"/>
                    </w:rPr>
                    <m:t>dy</m:t>
                  </m:r>
                </m:den>
              </m:f>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rad>
                <m:radPr>
                  <m:degHide m:val="1"/>
                  <m:ctrlPr>
                    <w:rPr>
                      <w:rFonts w:ascii="Cambria Math" w:hAnsi="Cambria Math"/>
                      <w:i/>
                      <w:sz w:val="28"/>
                      <w:szCs w:val="28"/>
                      <w:lang w:val="en-US"/>
                    </w:rPr>
                  </m:ctrlPr>
                </m:radPr>
                <m:deg/>
                <m:e>
                  <m:r>
                    <w:rPr>
                      <w:rFonts w:ascii="Cambria Math" w:hAnsi="Cambria Math"/>
                      <w:sz w:val="28"/>
                      <w:szCs w:val="28"/>
                      <w:lang w:val="en-US"/>
                    </w:rPr>
                    <m:t>y</m:t>
                  </m:r>
                </m:e>
              </m:rad>
            </m:den>
          </m:f>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rad>
                    <m:radPr>
                      <m:degHide m:val="1"/>
                      <m:ctrlPr>
                        <w:rPr>
                          <w:rFonts w:ascii="Cambria Math" w:hAnsi="Cambria Math"/>
                          <w:i/>
                          <w:sz w:val="28"/>
                          <w:szCs w:val="28"/>
                          <w:lang w:val="en-US"/>
                        </w:rPr>
                      </m:ctrlPr>
                    </m:radPr>
                    <m:deg/>
                    <m:e>
                      <m:r>
                        <w:rPr>
                          <w:rFonts w:ascii="Cambria Math" w:hAnsi="Cambria Math"/>
                          <w:sz w:val="28"/>
                          <w:szCs w:val="28"/>
                          <w:lang w:val="en-US"/>
                        </w:rPr>
                        <m:t>y</m:t>
                      </m:r>
                    </m:e>
                  </m:rad>
                </m:e>
              </m:d>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m:t>
              </m:r>
              <m:rad>
                <m:radPr>
                  <m:degHide m:val="1"/>
                  <m:ctrlPr>
                    <w:rPr>
                      <w:rFonts w:ascii="Cambria Math" w:hAnsi="Cambria Math"/>
                      <w:i/>
                      <w:sz w:val="28"/>
                      <w:szCs w:val="28"/>
                      <w:lang w:val="en-US"/>
                    </w:rPr>
                  </m:ctrlPr>
                </m:radPr>
                <m:deg/>
                <m:e>
                  <m:r>
                    <w:rPr>
                      <w:rFonts w:ascii="Cambria Math" w:hAnsi="Cambria Math"/>
                      <w:sz w:val="28"/>
                      <w:szCs w:val="28"/>
                      <w:lang w:val="en-US"/>
                    </w:rPr>
                    <m:t>y</m:t>
                  </m:r>
                </m:e>
              </m:rad>
            </m:e>
          </m:d>
          <m:r>
            <w:rPr>
              <w:rFonts w:ascii="Cambria Math" w:hAnsi="Cambria Math"/>
              <w:sz w:val="28"/>
              <w:szCs w:val="28"/>
              <w:lang w:val="en-US"/>
            </w:rPr>
            <m:t>.</m:t>
          </m:r>
        </m:oMath>
      </m:oMathPara>
    </w:p>
    <w:p w:rsidR="00D07BE6" w:rsidRPr="00D07BE6" w:rsidRDefault="00D07BE6" w:rsidP="00D07BE6">
      <w:pPr>
        <w:jc w:val="center"/>
        <w:rPr>
          <w:i/>
          <w:sz w:val="28"/>
          <w:szCs w:val="28"/>
          <w:lang w:val="en-US"/>
        </w:rPr>
      </w:pPr>
    </w:p>
    <w:p w:rsidR="00D07BE6" w:rsidRPr="00D07BE6" w:rsidRDefault="00D07BE6" w:rsidP="00D07BE6">
      <w:pPr>
        <w:rPr>
          <w:sz w:val="28"/>
          <w:szCs w:val="28"/>
        </w:rPr>
      </w:pPr>
      <w:r w:rsidRPr="00D07BE6">
        <w:rPr>
          <w:sz w:val="28"/>
          <w:szCs w:val="28"/>
        </w:rPr>
        <w:t>Пусть воздействие имеет нормальное распределение (с нулевым сред</w:t>
      </w:r>
      <w:r w:rsidRPr="00D07BE6">
        <w:rPr>
          <w:sz w:val="28"/>
          <w:szCs w:val="28"/>
        </w:rPr>
        <w:softHyphen/>
        <w:t>ним):</w:t>
      </w:r>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ad>
                <m:radPr>
                  <m:degHide m:val="1"/>
                  <m:ctrlPr>
                    <w:rPr>
                      <w:rFonts w:ascii="Cambria Math" w:hAnsi="Cambria Math"/>
                      <w:i/>
                      <w:sz w:val="28"/>
                      <w:szCs w:val="28"/>
                      <w:lang w:val="en-US"/>
                    </w:rPr>
                  </m:ctrlPr>
                </m:radPr>
                <m:deg/>
                <m:e>
                  <m:r>
                    <w:rPr>
                      <w:rFonts w:ascii="Cambria Math" w:hAnsi="Cambria Math"/>
                      <w:sz w:val="28"/>
                      <w:szCs w:val="28"/>
                      <w:lang w:val="en-US"/>
                    </w:rPr>
                    <m:t>2π</m:t>
                  </m:r>
                </m:e>
              </m:rad>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x</m:t>
                  </m:r>
                </m:sub>
              </m:sSub>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num>
                <m:den>
                  <m:sSubSup>
                    <m:sSubSupPr>
                      <m:ctrlPr>
                        <w:rPr>
                          <w:rFonts w:ascii="Cambria Math" w:hAnsi="Cambria Math"/>
                          <w:i/>
                          <w:sz w:val="28"/>
                          <w:szCs w:val="28"/>
                          <w:lang w:val="en-US"/>
                        </w:rPr>
                      </m:ctrlPr>
                    </m:sSubSupPr>
                    <m:e>
                      <m:r>
                        <w:rPr>
                          <w:rFonts w:ascii="Cambria Math" w:hAnsi="Cambria Math"/>
                          <w:sz w:val="28"/>
                          <w:szCs w:val="28"/>
                          <w:lang w:val="en-US"/>
                        </w:rPr>
                        <m:t>2σ</m:t>
                      </m:r>
                    </m:e>
                    <m:sub>
                      <m:r>
                        <w:rPr>
                          <w:rFonts w:ascii="Cambria Math" w:hAnsi="Cambria Math"/>
                          <w:sz w:val="28"/>
                          <w:szCs w:val="28"/>
                          <w:lang w:val="en-US"/>
                        </w:rPr>
                        <m:t>x</m:t>
                      </m:r>
                    </m:sub>
                    <m:sup>
                      <m:r>
                        <w:rPr>
                          <w:rFonts w:ascii="Cambria Math" w:hAnsi="Cambria Math"/>
                          <w:sz w:val="28"/>
                          <w:szCs w:val="28"/>
                          <w:lang w:val="en-US"/>
                        </w:rPr>
                        <m:t>2</m:t>
                      </m:r>
                    </m:sup>
                  </m:sSubSup>
                </m:den>
              </m:f>
            </m:sup>
          </m:sSup>
          <m:r>
            <w:rPr>
              <w:rFonts w:ascii="Cambria Math" w:hAnsi="Cambria Math"/>
              <w:sz w:val="28"/>
              <w:szCs w:val="28"/>
              <w:lang w:val="en-US"/>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 xml:space="preserve">Подставив это выражение вместо плотности </w:t>
      </w: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x</m:t>
            </m:r>
          </m:sub>
        </m:sSub>
      </m:oMath>
      <w:r w:rsidRPr="00D07BE6">
        <w:rPr>
          <w:sz w:val="28"/>
          <w:szCs w:val="28"/>
        </w:rPr>
        <w:t>:</w:t>
      </w:r>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y</m:t>
                  </m:r>
                </m:e>
              </m:rad>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2π</m:t>
                      </m:r>
                    </m:e>
                  </m:rad>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x</m:t>
                      </m:r>
                    </m:sub>
                  </m:sSub>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m:t>
                          </m:r>
                        </m:num>
                        <m:den>
                          <m:sSubSup>
                            <m:sSubSupPr>
                              <m:ctrlPr>
                                <w:rPr>
                                  <w:rFonts w:ascii="Cambria Math" w:hAnsi="Cambria Math"/>
                                  <w:i/>
                                  <w:sz w:val="28"/>
                                  <w:szCs w:val="28"/>
                                </w:rPr>
                              </m:ctrlPr>
                            </m:sSubSupPr>
                            <m:e>
                              <m:r>
                                <w:rPr>
                                  <w:rFonts w:ascii="Cambria Math" w:hAnsi="Cambria Math"/>
                                  <w:sz w:val="28"/>
                                  <w:szCs w:val="28"/>
                                </w:rPr>
                                <m:t>2σ</m:t>
                              </m:r>
                            </m:e>
                            <m:sub>
                              <m:r>
                                <w:rPr>
                                  <w:rFonts w:ascii="Cambria Math" w:hAnsi="Cambria Math"/>
                                  <w:sz w:val="28"/>
                                  <w:szCs w:val="28"/>
                                </w:rPr>
                                <m:t>x</m:t>
                              </m:r>
                            </m:sub>
                            <m:sup>
                              <m:r>
                                <w:rPr>
                                  <w:rFonts w:ascii="Cambria Math" w:hAnsi="Cambria Math"/>
                                  <w:sz w:val="28"/>
                                  <w:szCs w:val="28"/>
                                </w:rPr>
                                <m:t>2</m:t>
                              </m:r>
                            </m:sup>
                          </m:sSubSup>
                        </m:den>
                      </m:f>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m:t>
                          </m:r>
                        </m:num>
                        <m:den>
                          <m:sSubSup>
                            <m:sSubSupPr>
                              <m:ctrlPr>
                                <w:rPr>
                                  <w:rFonts w:ascii="Cambria Math" w:hAnsi="Cambria Math"/>
                                  <w:i/>
                                  <w:sz w:val="28"/>
                                  <w:szCs w:val="28"/>
                                </w:rPr>
                              </m:ctrlPr>
                            </m:sSubSupPr>
                            <m:e>
                              <m:r>
                                <w:rPr>
                                  <w:rFonts w:ascii="Cambria Math" w:hAnsi="Cambria Math"/>
                                  <w:sz w:val="28"/>
                                  <w:szCs w:val="28"/>
                                </w:rPr>
                                <m:t>2σ</m:t>
                              </m:r>
                            </m:e>
                            <m:sub>
                              <m:r>
                                <w:rPr>
                                  <w:rFonts w:ascii="Cambria Math" w:hAnsi="Cambria Math"/>
                                  <w:sz w:val="28"/>
                                  <w:szCs w:val="28"/>
                                </w:rPr>
                                <m:t>x</m:t>
                              </m:r>
                            </m:sub>
                            <m:sup>
                              <m:r>
                                <w:rPr>
                                  <w:rFonts w:ascii="Cambria Math" w:hAnsi="Cambria Math"/>
                                  <w:sz w:val="28"/>
                                  <w:szCs w:val="28"/>
                                </w:rPr>
                                <m:t>2</m:t>
                              </m:r>
                            </m:sup>
                          </m:sSubSup>
                        </m:den>
                      </m:f>
                    </m:sup>
                  </m:sSup>
                </m:e>
              </m:d>
            </m:e>
          </m:d>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окончательно получим</w:t>
      </w:r>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2πy</m:t>
                  </m:r>
                </m:e>
              </m:rad>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x</m:t>
                  </m:r>
                </m:sub>
              </m:sSub>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m:t>
                  </m:r>
                </m:num>
                <m:den>
                  <m:sSubSup>
                    <m:sSubSupPr>
                      <m:ctrlPr>
                        <w:rPr>
                          <w:rFonts w:ascii="Cambria Math" w:hAnsi="Cambria Math"/>
                          <w:i/>
                          <w:sz w:val="28"/>
                          <w:szCs w:val="28"/>
                        </w:rPr>
                      </m:ctrlPr>
                    </m:sSubSupPr>
                    <m:e>
                      <m:r>
                        <w:rPr>
                          <w:rFonts w:ascii="Cambria Math" w:hAnsi="Cambria Math"/>
                          <w:sz w:val="28"/>
                          <w:szCs w:val="28"/>
                        </w:rPr>
                        <m:t>2σ</m:t>
                      </m:r>
                    </m:e>
                    <m:sub>
                      <m:r>
                        <w:rPr>
                          <w:rFonts w:ascii="Cambria Math" w:hAnsi="Cambria Math"/>
                          <w:sz w:val="28"/>
                          <w:szCs w:val="28"/>
                        </w:rPr>
                        <m:t>x</m:t>
                      </m:r>
                    </m:sub>
                    <m:sup>
                      <m:r>
                        <w:rPr>
                          <w:rFonts w:ascii="Cambria Math" w:hAnsi="Cambria Math"/>
                          <w:sz w:val="28"/>
                          <w:szCs w:val="28"/>
                        </w:rPr>
                        <m:t>2</m:t>
                      </m:r>
                    </m:sup>
                  </m:sSubSup>
                </m:den>
              </m:f>
            </m:sup>
          </m:sSup>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ind w:firstLine="0"/>
        <w:jc w:val="center"/>
        <w:rPr>
          <w:sz w:val="28"/>
          <w:szCs w:val="28"/>
          <w:lang w:val="en-US"/>
        </w:rPr>
      </w:pPr>
      <w:r w:rsidRPr="00D07BE6">
        <w:rPr>
          <w:sz w:val="28"/>
          <w:szCs w:val="28"/>
        </w:rPr>
        <w:object w:dxaOrig="5318" w:dyaOrig="4184">
          <v:shape id="_x0000_i1197" type="#_x0000_t75" style="width:266.25pt;height:208.5pt" o:ole="">
            <v:imagedata r:id="rId364" o:title=""/>
          </v:shape>
          <o:OLEObject Type="Embed" ProgID="Visio.Drawing.11" ShapeID="_x0000_i1197" DrawAspect="Content" ObjectID="_1415007953" r:id="rId365"/>
        </w:object>
      </w:r>
    </w:p>
    <w:p w:rsidR="00D07BE6" w:rsidRPr="00D07BE6" w:rsidRDefault="00D07BE6" w:rsidP="00D07BE6">
      <w:pPr>
        <w:pStyle w:val="aa"/>
        <w:ind w:left="0" w:firstLine="0"/>
        <w:jc w:val="center"/>
        <w:rPr>
          <w:sz w:val="28"/>
          <w:szCs w:val="28"/>
        </w:rPr>
      </w:pPr>
      <w:r w:rsidRPr="00D07BE6">
        <w:rPr>
          <w:sz w:val="28"/>
          <w:szCs w:val="28"/>
        </w:rPr>
        <w:t>Рисунок 8.27. ФПВ на выходе квадратичного преобразователя</w:t>
      </w:r>
    </w:p>
    <w:p w:rsidR="00D07BE6" w:rsidRPr="00D07BE6" w:rsidRDefault="00D07BE6" w:rsidP="00D07BE6">
      <w:pPr>
        <w:jc w:val="center"/>
        <w:rPr>
          <w:b/>
          <w:sz w:val="28"/>
          <w:szCs w:val="28"/>
        </w:rPr>
      </w:pPr>
    </w:p>
    <w:p w:rsidR="00D07BE6" w:rsidRPr="00D07BE6" w:rsidRDefault="00D07BE6" w:rsidP="00D07BE6">
      <w:pPr>
        <w:rPr>
          <w:sz w:val="28"/>
          <w:szCs w:val="28"/>
        </w:rPr>
      </w:pPr>
      <w:r w:rsidRPr="00D07BE6">
        <w:rPr>
          <w:sz w:val="28"/>
          <w:szCs w:val="28"/>
        </w:rPr>
        <w:t xml:space="preserve">Из рисунка видно, что при </w:t>
      </w:r>
      <m:oMath>
        <m:r>
          <w:rPr>
            <w:rFonts w:ascii="Cambria Math" w:hAnsi="Cambria Math"/>
            <w:sz w:val="28"/>
            <w:szCs w:val="28"/>
          </w:rPr>
          <m:t>y⟶0</m:t>
        </m:r>
      </m:oMath>
      <w:r w:rsidRPr="00D07BE6">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r>
          <w:rPr>
            <w:rFonts w:ascii="Cambria Math" w:hAnsi="Cambria Math"/>
            <w:sz w:val="28"/>
            <w:szCs w:val="28"/>
          </w:rPr>
          <m:t>(y)⟶∞</m:t>
        </m:r>
      </m:oMath>
      <w:r w:rsidRPr="00D07BE6">
        <w:rPr>
          <w:sz w:val="28"/>
          <w:szCs w:val="28"/>
        </w:rPr>
        <w:t>.</w:t>
      </w:r>
    </w:p>
    <w:p w:rsidR="00D07BE6" w:rsidRPr="00D07BE6" w:rsidRDefault="00D07BE6" w:rsidP="00D07BE6">
      <w:pPr>
        <w:rPr>
          <w:sz w:val="28"/>
          <w:szCs w:val="28"/>
        </w:rPr>
      </w:pPr>
    </w:p>
    <w:p w:rsidR="00D07BE6" w:rsidRPr="00D07BE6" w:rsidRDefault="00D07BE6" w:rsidP="00D07BE6">
      <w:pPr>
        <w:rPr>
          <w:sz w:val="28"/>
          <w:szCs w:val="28"/>
        </w:rPr>
      </w:pPr>
    </w:p>
    <w:p w:rsidR="00D07BE6" w:rsidRPr="00D07BE6" w:rsidRDefault="00D07BE6" w:rsidP="000E7964">
      <w:pPr>
        <w:pStyle w:val="af3"/>
      </w:pPr>
      <w:bookmarkStart w:id="71" w:name="_Toc303329729"/>
      <w:r w:rsidRPr="00D07BE6">
        <w:t>8.10.</w:t>
      </w:r>
      <w:r w:rsidRPr="00D07BE6">
        <w:tab/>
        <w:t>Представление сигнала в комплексной форме. Преобразование Гильберта. Аналитический сигнал</w:t>
      </w:r>
      <w:bookmarkEnd w:id="71"/>
    </w:p>
    <w:p w:rsidR="00D07BE6" w:rsidRPr="00D07BE6" w:rsidRDefault="00D07BE6" w:rsidP="00D07BE6">
      <w:pPr>
        <w:jc w:val="center"/>
        <w:rPr>
          <w:b/>
          <w:sz w:val="28"/>
          <w:szCs w:val="28"/>
        </w:rPr>
      </w:pPr>
    </w:p>
    <w:p w:rsidR="00D07BE6" w:rsidRPr="00D07BE6" w:rsidRDefault="00D07BE6" w:rsidP="00D07BE6">
      <w:pPr>
        <w:rPr>
          <w:sz w:val="28"/>
          <w:szCs w:val="28"/>
        </w:rPr>
      </w:pPr>
      <w:r w:rsidRPr="00D07BE6">
        <w:rPr>
          <w:sz w:val="28"/>
          <w:szCs w:val="28"/>
        </w:rPr>
        <w:t>Как детерминированные, так и случайные процессы обычно представля</w:t>
      </w:r>
      <w:r w:rsidRPr="00D07BE6">
        <w:rPr>
          <w:sz w:val="28"/>
          <w:szCs w:val="28"/>
        </w:rPr>
        <w:softHyphen/>
        <w:t xml:space="preserve">ются действительными функциями времени </w:t>
      </w:r>
      <m:oMath>
        <m:r>
          <w:rPr>
            <w:rFonts w:ascii="Cambria Math" w:hAnsi="Cambria Math"/>
            <w:sz w:val="28"/>
            <w:szCs w:val="28"/>
          </w:rPr>
          <m:t>x(t)</m:t>
        </m:r>
      </m:oMath>
      <w:r w:rsidRPr="00D07BE6">
        <w:rPr>
          <w:sz w:val="28"/>
          <w:szCs w:val="28"/>
        </w:rPr>
        <w:t xml:space="preserve">. Вместе с тем, часто удобнее представлять их векторами на </w:t>
      </w:r>
      <w:r w:rsidRPr="00D07BE6">
        <w:rPr>
          <w:i/>
          <w:sz w:val="28"/>
          <w:szCs w:val="28"/>
          <w:u w:val="single"/>
        </w:rPr>
        <w:t>комплексной плоскости</w:t>
      </w:r>
      <w:r w:rsidRPr="00D07BE6">
        <w:rPr>
          <w:sz w:val="28"/>
          <w:szCs w:val="28"/>
        </w:rPr>
        <w:t xml:space="preserve"> или записывать в симво</w:t>
      </w:r>
      <w:r w:rsidRPr="00D07BE6">
        <w:rPr>
          <w:sz w:val="28"/>
          <w:szCs w:val="28"/>
        </w:rPr>
        <w:softHyphen/>
        <w:t>лической форме. Напомним смысл широко используемой в теории электриче</w:t>
      </w:r>
      <w:r w:rsidRPr="00D07BE6">
        <w:rPr>
          <w:sz w:val="28"/>
          <w:szCs w:val="28"/>
        </w:rPr>
        <w:softHyphen/>
        <w:t xml:space="preserve">ских цепей символической записи синусоидальных колебаний. Практическое значение комплексного представления случайных сигналов: оно позволяет представить любой случайный процесс в виде гармонического колебания со случайной амплитудой огибающей </w:t>
      </w:r>
      <m:oMath>
        <m:r>
          <w:rPr>
            <w:rFonts w:ascii="Cambria Math" w:hAnsi="Cambria Math"/>
            <w:sz w:val="28"/>
            <w:szCs w:val="28"/>
          </w:rPr>
          <m:t>E(t)</m:t>
        </m:r>
      </m:oMath>
      <w:r w:rsidRPr="00D07BE6">
        <w:rPr>
          <w:sz w:val="28"/>
          <w:szCs w:val="28"/>
        </w:rPr>
        <w:t xml:space="preserve"> и фазой </w:t>
      </w:r>
      <m:oMath>
        <m:r>
          <w:rPr>
            <w:rFonts w:ascii="Cambria Math" w:hAnsi="Cambria Math"/>
            <w:sz w:val="28"/>
            <w:szCs w:val="28"/>
          </w:rPr>
          <m:t>θ(</m:t>
        </m:r>
        <m:r>
          <w:rPr>
            <w:rFonts w:ascii="Cambria Math" w:hAnsi="Cambria Math"/>
            <w:sz w:val="28"/>
            <w:szCs w:val="28"/>
            <w:lang w:val="en-US"/>
          </w:rPr>
          <m:t>t</m:t>
        </m:r>
        <m:r>
          <w:rPr>
            <w:rFonts w:ascii="Cambria Math" w:hAnsi="Cambria Math"/>
            <w:sz w:val="28"/>
            <w:szCs w:val="28"/>
          </w:rPr>
          <m:t>)</m:t>
        </m:r>
      </m:oMath>
      <w:r w:rsidRPr="00D07BE6">
        <w:rPr>
          <w:sz w:val="28"/>
          <w:szCs w:val="28"/>
        </w:rPr>
        <w:t>.</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Действительная функция:</w:t>
      </w:r>
    </w:p>
    <w:p w:rsidR="00D07BE6" w:rsidRPr="00D07BE6" w:rsidRDefault="00D07BE6" w:rsidP="00D07BE6">
      <w:pPr>
        <w:rPr>
          <w:sz w:val="28"/>
          <w:szCs w:val="28"/>
        </w:rPr>
      </w:pPr>
    </w:p>
    <w:p w:rsidR="00D07BE6" w:rsidRPr="00D07BE6" w:rsidRDefault="00D07BE6" w:rsidP="00D07BE6">
      <w:pPr>
        <w:rPr>
          <w:i/>
          <w:sz w:val="28"/>
          <w:szCs w:val="28"/>
          <w:lang w:val="en-US"/>
        </w:rPr>
      </w:pPr>
      <m:oMathPara>
        <m:oMathParaPr>
          <m:jc m:val="center"/>
        </m:oMathPara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e>
              </m:d>
              <m:ctrlPr>
                <w:rPr>
                  <w:rFonts w:ascii="Cambria Math" w:hAnsi="Cambria Math"/>
                  <w:i/>
                  <w:sz w:val="28"/>
                  <w:szCs w:val="28"/>
                </w:rPr>
              </m:ctrlPr>
            </m:e>
          </m:func>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sz w:val="28"/>
                  <w:szCs w:val="28"/>
                </w:rPr>
              </m:ctrlPr>
            </m:funcPr>
            <m:fName>
              <m:r>
                <m:rPr>
                  <m:sty m:val="p"/>
                </m:rPr>
                <w:rPr>
                  <w:rFonts w:ascii="Cambria Math" w:hAnsi="Cambria Math"/>
                  <w:sz w:val="28"/>
                  <w:szCs w:val="28"/>
                </w:rPr>
                <m:t>cos</m:t>
              </m:r>
            </m:fName>
            <m:e>
              <m:d>
                <m:dPr>
                  <m:begChr m:val="["/>
                  <m:endChr m:val="]"/>
                  <m:ctrlPr>
                    <w:rPr>
                      <w:rFonts w:ascii="Cambria Math" w:hAnsi="Cambria Math"/>
                      <w:i/>
                      <w:sz w:val="28"/>
                      <w:szCs w:val="28"/>
                    </w:rPr>
                  </m:ctrlPr>
                </m:dPr>
                <m:e>
                  <m:r>
                    <m:rPr>
                      <m:sty m:val="p"/>
                    </m:rPr>
                    <w:rPr>
                      <w:rFonts w:ascii="Cambria Math" w:hAnsi="Cambria Math"/>
                      <w:sz w:val="28"/>
                      <w:szCs w:val="28"/>
                    </w:rPr>
                    <m:t>Θ(t)</m:t>
                  </m:r>
                </m:e>
              </m:d>
              <m:ctrlPr>
                <w:rPr>
                  <w:rFonts w:ascii="Cambria Math" w:hAnsi="Cambria Math"/>
                  <w:i/>
                  <w:sz w:val="28"/>
                  <w:szCs w:val="28"/>
                </w:rPr>
              </m:ctrlPr>
            </m:e>
          </m:func>
          <m:r>
            <w:rPr>
              <w:rFonts w:ascii="Cambria Math" w:hAnsi="Cambria Math"/>
              <w:sz w:val="28"/>
              <w:szCs w:val="28"/>
            </w:rPr>
            <m:t>,</m:t>
          </m:r>
        </m:oMath>
      </m:oMathPara>
    </w:p>
    <w:p w:rsidR="00D07BE6" w:rsidRPr="00D07BE6" w:rsidRDefault="00D07BE6" w:rsidP="00D07BE6">
      <w:pPr>
        <w:rPr>
          <w:i/>
          <w:sz w:val="28"/>
          <w:szCs w:val="28"/>
          <w:lang w:val="en-US"/>
        </w:rPr>
      </w:pPr>
    </w:p>
    <w:p w:rsidR="00D07BE6" w:rsidRPr="00D07BE6" w:rsidRDefault="00D07BE6" w:rsidP="00D07BE6">
      <w:pPr>
        <w:rPr>
          <w:sz w:val="28"/>
          <w:szCs w:val="28"/>
        </w:rPr>
      </w:pPr>
      <m:oMath>
        <m:r>
          <w:rPr>
            <w:rFonts w:ascii="Cambria Math" w:hAnsi="Cambria Math"/>
            <w:sz w:val="28"/>
            <w:szCs w:val="28"/>
            <w:lang w:val="en-US"/>
          </w:rPr>
          <m:t>Θ</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полная фаза,</w:t>
      </w:r>
    </w:p>
    <w:p w:rsidR="00D07BE6" w:rsidRPr="00D07BE6" w:rsidRDefault="00D07BE6" w:rsidP="00D07BE6">
      <w:pPr>
        <w:rPr>
          <w:sz w:val="28"/>
          <w:szCs w:val="28"/>
        </w:rPr>
      </w:pPr>
      <m:oMath>
        <m:r>
          <w:rPr>
            <w:rFonts w:ascii="Cambria Math" w:hAnsi="Cambria Math"/>
            <w:sz w:val="28"/>
            <w:szCs w:val="28"/>
            <w:lang w:val="en-US"/>
          </w:rPr>
          <m:t>E</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амплитуда (огибающая),</w:t>
      </w:r>
    </w:p>
    <w:p w:rsidR="00D07BE6" w:rsidRPr="00D07BE6" w:rsidRDefault="006A064A" w:rsidP="00D07BE6">
      <w:pPr>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00D07BE6" w:rsidRPr="00D07BE6">
        <w:rPr>
          <w:sz w:val="28"/>
          <w:szCs w:val="28"/>
        </w:rPr>
        <w:t xml:space="preserve"> – мгновенная частота,</w:t>
      </w:r>
    </w:p>
    <w:p w:rsidR="00D07BE6" w:rsidRPr="00D07BE6" w:rsidRDefault="006A064A" w:rsidP="00D07BE6">
      <w:pPr>
        <w:rPr>
          <w:sz w:val="28"/>
          <w:szCs w:val="28"/>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00D07BE6" w:rsidRPr="00D07BE6">
        <w:rPr>
          <w:sz w:val="28"/>
          <w:szCs w:val="28"/>
        </w:rPr>
        <w:t xml:space="preserve"> – начальная фаза.</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В символической форме может быть представлена следующим образом:</w:t>
      </w:r>
    </w:p>
    <w:p w:rsidR="00D07BE6" w:rsidRPr="00D07BE6" w:rsidRDefault="00D07BE6" w:rsidP="00D07BE6">
      <w:pPr>
        <w:rPr>
          <w:sz w:val="28"/>
          <w:szCs w:val="28"/>
        </w:rPr>
      </w:pPr>
    </w:p>
    <w:p w:rsidR="00D07BE6" w:rsidRPr="00D07BE6" w:rsidRDefault="006A064A" w:rsidP="00D07BE6">
      <w:pPr>
        <w:spacing w:line="360" w:lineRule="auto"/>
        <w:jc w:val="center"/>
        <w:rPr>
          <w:i/>
          <w:sz w:val="28"/>
          <w:szCs w:val="28"/>
        </w:rPr>
      </w:pPr>
      <m:oMathPara>
        <m:oMath>
          <m:acc>
            <m:accPr>
              <m:chr m:val="̇"/>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e>
              </m:d>
            </m:sup>
          </m:sSup>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t</m:t>
                  </m:r>
                </m:e>
              </m:d>
            </m:sup>
          </m:sSup>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t</m:t>
                  </m:r>
                </m:e>
              </m:d>
            </m:e>
          </m:func>
          <m:r>
            <w:rPr>
              <w:rFonts w:ascii="Cambria Math" w:hAnsi="Cambria Math"/>
              <w:sz w:val="28"/>
              <w:szCs w:val="28"/>
            </w:rPr>
            <m:t>+iE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m:t>Θ</m:t>
              </m:r>
            </m:e>
          </m:fun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D07BE6" w:rsidRPr="00D07BE6" w:rsidRDefault="00D07BE6" w:rsidP="00D07BE6">
      <w:pPr>
        <w:jc w:val="center"/>
        <w:rPr>
          <w:i/>
          <w:sz w:val="28"/>
          <w:szCs w:val="28"/>
        </w:rPr>
      </w:pPr>
      <m:oMathPara>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+i</m:t>
          </m:r>
          <m:acc>
            <m:accPr>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D07BE6" w:rsidRPr="00D07BE6" w:rsidRDefault="00D07BE6" w:rsidP="00D07BE6">
      <w:pPr>
        <w:jc w:val="center"/>
        <w:rPr>
          <w:i/>
          <w:sz w:val="28"/>
          <w:szCs w:val="28"/>
        </w:rPr>
      </w:pPr>
    </w:p>
    <w:p w:rsidR="00D07BE6" w:rsidRPr="00D07BE6" w:rsidRDefault="009174EA" w:rsidP="00D07BE6">
      <w:pPr>
        <w:ind w:firstLine="0"/>
        <w:jc w:val="center"/>
        <w:rPr>
          <w:sz w:val="28"/>
          <w:szCs w:val="28"/>
        </w:rPr>
      </w:pPr>
      <w:r w:rsidRPr="00D07BE6">
        <w:rPr>
          <w:sz w:val="28"/>
          <w:szCs w:val="28"/>
        </w:rPr>
        <w:object w:dxaOrig="6169" w:dyaOrig="3051">
          <v:shape id="_x0000_i1198" type="#_x0000_t75" style="width:246.75pt;height:122.25pt" o:ole="">
            <v:imagedata r:id="rId366" o:title=""/>
          </v:shape>
          <o:OLEObject Type="Embed" ProgID="Visio.Drawing.11" ShapeID="_x0000_i1198" DrawAspect="Content" ObjectID="_1415007954" r:id="rId367"/>
        </w:object>
      </w:r>
    </w:p>
    <w:p w:rsidR="00D07BE6" w:rsidRPr="00D07BE6" w:rsidRDefault="00D07BE6" w:rsidP="00D07BE6">
      <w:pPr>
        <w:pStyle w:val="aa"/>
        <w:ind w:left="0" w:firstLine="0"/>
        <w:jc w:val="center"/>
        <w:rPr>
          <w:sz w:val="28"/>
          <w:szCs w:val="28"/>
        </w:rPr>
      </w:pPr>
      <w:r w:rsidRPr="00D07BE6">
        <w:rPr>
          <w:sz w:val="28"/>
          <w:szCs w:val="28"/>
        </w:rPr>
        <w:t>Рисунок 8.28. Сущность округления огибающей СП</w:t>
      </w:r>
    </w:p>
    <w:p w:rsidR="00D07BE6" w:rsidRPr="00D07BE6" w:rsidRDefault="00D07BE6" w:rsidP="00D07BE6">
      <w:pPr>
        <w:jc w:val="center"/>
        <w:rPr>
          <w:b/>
          <w:sz w:val="28"/>
          <w:szCs w:val="28"/>
        </w:rPr>
      </w:pPr>
    </w:p>
    <w:p w:rsidR="00D07BE6" w:rsidRPr="00D07BE6" w:rsidRDefault="00D07BE6" w:rsidP="00D07BE6">
      <w:pPr>
        <w:rPr>
          <w:sz w:val="28"/>
          <w:szCs w:val="28"/>
        </w:rPr>
      </w:pPr>
      <w:r w:rsidRPr="00D07BE6">
        <w:rPr>
          <w:sz w:val="28"/>
          <w:szCs w:val="28"/>
        </w:rPr>
        <w:t xml:space="preserve">Иначе говоря, символическое представление </w:t>
      </w:r>
      <m:oMath>
        <m:r>
          <w:rPr>
            <w:rFonts w:ascii="Cambria Math" w:hAnsi="Cambria Math"/>
            <w:sz w:val="28"/>
            <w:szCs w:val="28"/>
          </w:rPr>
          <m:t>x(t)</m:t>
        </m:r>
      </m:oMath>
      <w:r w:rsidRPr="00D07BE6">
        <w:rPr>
          <w:sz w:val="28"/>
          <w:szCs w:val="28"/>
        </w:rPr>
        <w:t xml:space="preserve"> получается добавле</w:t>
      </w:r>
      <w:r w:rsidRPr="00D07BE6">
        <w:rPr>
          <w:sz w:val="28"/>
          <w:szCs w:val="28"/>
        </w:rPr>
        <w:softHyphen/>
        <w:t xml:space="preserve">нием к действительной части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θ(t)</m:t>
            </m:r>
          </m:e>
        </m:func>
      </m:oMath>
      <w:r w:rsidRPr="00D07BE6">
        <w:rPr>
          <w:sz w:val="28"/>
          <w:szCs w:val="28"/>
        </w:rPr>
        <w:t xml:space="preserve"> определенным образом подоб</w:t>
      </w:r>
      <w:r w:rsidRPr="00D07BE6">
        <w:rPr>
          <w:sz w:val="28"/>
          <w:szCs w:val="28"/>
        </w:rPr>
        <w:softHyphen/>
        <w:t xml:space="preserve">ранной мнимой части </w:t>
      </w:r>
      <m:oMath>
        <m:acc>
          <m:accPr>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θ(t)</m:t>
            </m:r>
          </m:e>
        </m:func>
      </m:oMath>
      <w:r w:rsidRPr="00D07BE6">
        <w:rPr>
          <w:sz w:val="28"/>
          <w:szCs w:val="28"/>
        </w:rPr>
        <w:t>.</w:t>
      </w:r>
    </w:p>
    <w:p w:rsidR="00D07BE6" w:rsidRPr="00D07BE6" w:rsidRDefault="00D07BE6" w:rsidP="00D07BE6">
      <w:pPr>
        <w:rPr>
          <w:sz w:val="28"/>
          <w:szCs w:val="28"/>
        </w:rPr>
      </w:pPr>
      <w:r w:rsidRPr="00D07BE6">
        <w:rPr>
          <w:sz w:val="28"/>
          <w:szCs w:val="28"/>
        </w:rPr>
        <w:t>Последняя выбирается так, чтобы проекция</w:t>
      </w:r>
      <w:r w:rsidRPr="00D07BE6">
        <w:rPr>
          <w:noProof/>
          <w:sz w:val="28"/>
          <w:szCs w:val="28"/>
        </w:rPr>
        <w:t xml:space="preserve"> </w:t>
      </w:r>
      <m:oMath>
        <m:acc>
          <m:accPr>
            <m:chr m:val="̇"/>
            <m:ctrlPr>
              <w:rPr>
                <w:rFonts w:ascii="Cambria Math" w:hAnsi="Cambria Math"/>
                <w:i/>
                <w:noProof/>
                <w:sz w:val="28"/>
                <w:szCs w:val="28"/>
              </w:rPr>
            </m:ctrlPr>
          </m:accPr>
          <m:e>
            <m:r>
              <w:rPr>
                <w:rFonts w:ascii="Cambria Math" w:hAnsi="Cambria Math"/>
                <w:noProof/>
                <w:sz w:val="28"/>
                <w:szCs w:val="28"/>
              </w:rPr>
              <m:t>x</m:t>
            </m:r>
          </m:e>
        </m:acc>
        <m:r>
          <w:rPr>
            <w:rFonts w:ascii="Cambria Math" w:hAnsi="Cambria Math"/>
            <w:noProof/>
            <w:sz w:val="28"/>
            <w:szCs w:val="28"/>
          </w:rPr>
          <m:t>(t)</m:t>
        </m:r>
      </m:oMath>
      <w:r w:rsidRPr="00D07BE6">
        <w:rPr>
          <w:sz w:val="28"/>
          <w:szCs w:val="28"/>
        </w:rPr>
        <w:t xml:space="preserve"> на ось абсцисс соответст</w:t>
      </w:r>
      <w:r w:rsidRPr="00D07BE6">
        <w:rPr>
          <w:sz w:val="28"/>
          <w:szCs w:val="28"/>
        </w:rPr>
        <w:softHyphen/>
        <w:t xml:space="preserve">вовала исходной действительной функции </w:t>
      </w:r>
      <m:oMath>
        <m:r>
          <m:rPr>
            <m:sty m:val="p"/>
          </m:rPr>
          <w:rPr>
            <w:rFonts w:ascii="Cambria Math" w:hAnsi="Cambria Math"/>
            <w:sz w:val="28"/>
            <w:szCs w:val="28"/>
          </w:rPr>
          <m:t xml:space="preserve">Re </m:t>
        </m:r>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(t)</m:t>
            </m:r>
          </m:e>
        </m:d>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w:p>
    <w:p w:rsidR="00D07BE6" w:rsidRPr="00D07BE6" w:rsidRDefault="009174EA" w:rsidP="00D07BE6">
      <w:pPr>
        <w:ind w:firstLine="0"/>
        <w:jc w:val="center"/>
        <w:rPr>
          <w:rFonts w:ascii="Cambria Math" w:hAnsi="Cambria Math"/>
          <w:noProof/>
          <w:sz w:val="28"/>
          <w:szCs w:val="28"/>
          <w:lang w:val="en-US"/>
        </w:rPr>
      </w:pPr>
      <w:r w:rsidRPr="00D07BE6">
        <w:rPr>
          <w:sz w:val="28"/>
          <w:szCs w:val="28"/>
        </w:rPr>
        <w:object w:dxaOrig="5602" w:dyaOrig="3617">
          <v:shape id="_x0000_i1199" type="#_x0000_t75" style="width:224.25pt;height:144.75pt" o:ole="">
            <v:imagedata r:id="rId368" o:title=""/>
          </v:shape>
          <o:OLEObject Type="Embed" ProgID="Visio.Drawing.11" ShapeID="_x0000_i1199" DrawAspect="Content" ObjectID="_1415007955" r:id="rId369"/>
        </w:object>
      </w:r>
    </w:p>
    <w:p w:rsidR="00D07BE6" w:rsidRPr="00D07BE6" w:rsidRDefault="00D07BE6" w:rsidP="00D07BE6">
      <w:pPr>
        <w:pStyle w:val="aa"/>
        <w:ind w:left="0" w:firstLine="0"/>
        <w:jc w:val="center"/>
        <w:rPr>
          <w:sz w:val="28"/>
          <w:szCs w:val="28"/>
        </w:rPr>
      </w:pPr>
      <w:r w:rsidRPr="00D07BE6">
        <w:rPr>
          <w:sz w:val="28"/>
          <w:szCs w:val="28"/>
        </w:rPr>
        <w:t>Рисунок 8.29. Разложение СП на ортогональные составляющие</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 xml:space="preserve">В нашем случае мнимая часть </w:t>
      </w:r>
      <m:oMath>
        <m:r>
          <m:rPr>
            <m:sty m:val="p"/>
          </m:rPr>
          <w:rPr>
            <w:rFonts w:ascii="Cambria Math" w:hAnsi="Cambria Math"/>
            <w:sz w:val="28"/>
            <w:szCs w:val="28"/>
          </w:rPr>
          <m:t>Im</m:t>
        </m:r>
        <m:r>
          <w:rPr>
            <w:rFonts w:ascii="Cambria Math" w:hAnsi="Cambria Math"/>
            <w:sz w:val="28"/>
            <w:szCs w:val="28"/>
          </w:rPr>
          <m:t xml:space="preserve"> </m:t>
        </m:r>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oMath>
      <w:r w:rsidRPr="00D07BE6">
        <w:rPr>
          <w:sz w:val="28"/>
          <w:szCs w:val="28"/>
        </w:rPr>
        <w:t xml:space="preserve"> колебания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(t)</m:t>
        </m:r>
      </m:oMath>
      <w:r w:rsidRPr="00D07BE6">
        <w:rPr>
          <w:sz w:val="28"/>
          <w:szCs w:val="28"/>
        </w:rPr>
        <w:t xml:space="preserve"> находится в квадратуре (сдвинута на угол </w:t>
      </w:r>
      <m:oMath>
        <m:f>
          <m:fPr>
            <m:type m:val="skw"/>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D07BE6">
        <w:rPr>
          <w:sz w:val="28"/>
          <w:szCs w:val="28"/>
        </w:rPr>
        <w:t xml:space="preserve"> ) с действительной частью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(t)</m:t>
        </m:r>
      </m:oMath>
      <w:r w:rsidRPr="00D07BE6">
        <w:rPr>
          <w:sz w:val="28"/>
          <w:szCs w:val="28"/>
        </w:rPr>
        <w:t>.</w:t>
      </w:r>
    </w:p>
    <w:p w:rsidR="00D07BE6" w:rsidRPr="00D07BE6" w:rsidRDefault="00D07BE6" w:rsidP="00D07BE6">
      <w:pPr>
        <w:rPr>
          <w:sz w:val="28"/>
          <w:szCs w:val="28"/>
        </w:rPr>
      </w:pPr>
      <w:r w:rsidRPr="00D07BE6">
        <w:rPr>
          <w:sz w:val="28"/>
          <w:szCs w:val="28"/>
        </w:rPr>
        <w:t xml:space="preserve">Комплексный вектор </w:t>
      </w:r>
      <m:oMath>
        <m:acc>
          <m:accPr>
            <m:chr m:val="̇"/>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r>
          <w:rPr>
            <w:rFonts w:ascii="Cambria Math"/>
            <w:sz w:val="28"/>
            <w:szCs w:val="28"/>
          </w:rPr>
          <m:t>=</m:t>
        </m:r>
        <m:r>
          <w:rPr>
            <w:rFonts w:ascii="Cambria Math" w:hAnsi="Cambria Math"/>
            <w:sz w:val="28"/>
            <w:szCs w:val="28"/>
          </w:rPr>
          <m:t>E</m:t>
        </m:r>
        <m:r>
          <w:rPr>
            <w:rFonts w:ascii="Cambria Math"/>
            <w:sz w:val="28"/>
            <w:szCs w:val="28"/>
          </w:rPr>
          <m:t>(</m:t>
        </m:r>
        <m:r>
          <w:rPr>
            <w:rFonts w:ascii="Cambria Math" w:hAnsi="Cambria Math"/>
            <w:sz w:val="28"/>
            <w:szCs w:val="28"/>
          </w:rPr>
          <m:t>t</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iθ</m:t>
            </m:r>
            <m:r>
              <w:rPr>
                <w:rFonts w:ascii="Cambria Math"/>
                <w:sz w:val="28"/>
                <w:szCs w:val="28"/>
              </w:rPr>
              <m:t>(</m:t>
            </m:r>
            <m:r>
              <w:rPr>
                <w:rFonts w:ascii="Cambria Math" w:hAnsi="Cambria Math"/>
                <w:sz w:val="28"/>
                <w:szCs w:val="28"/>
              </w:rPr>
              <m:t>t</m:t>
            </m:r>
            <m:r>
              <w:rPr>
                <w:rFonts w:ascii="Cambria Math"/>
                <w:sz w:val="28"/>
                <w:szCs w:val="28"/>
              </w:rPr>
              <m:t>)</m:t>
            </m:r>
          </m:sup>
        </m:sSup>
      </m:oMath>
      <w:r w:rsidRPr="00D07BE6">
        <w:rPr>
          <w:sz w:val="28"/>
          <w:szCs w:val="28"/>
        </w:rPr>
        <w:t xml:space="preserve"> длиной </w:t>
      </w:r>
      <m:oMath>
        <m:r>
          <w:rPr>
            <w:rFonts w:ascii="Cambria Math" w:hAnsi="Cambria Math"/>
            <w:sz w:val="28"/>
            <w:szCs w:val="28"/>
          </w:rPr>
          <m:t>E</m:t>
        </m:r>
        <m:r>
          <w:rPr>
            <w:rFonts w:ascii="Cambria Math"/>
            <w:sz w:val="28"/>
            <w:szCs w:val="28"/>
          </w:rPr>
          <m:t>(</m:t>
        </m:r>
        <m:r>
          <w:rPr>
            <w:rFonts w:ascii="Cambria Math" w:hAnsi="Cambria Math"/>
            <w:sz w:val="28"/>
            <w:szCs w:val="28"/>
          </w:rPr>
          <m:t>t</m:t>
        </m:r>
        <m:r>
          <w:rPr>
            <w:rFonts w:ascii="Cambria Math"/>
            <w:sz w:val="28"/>
            <w:szCs w:val="28"/>
          </w:rPr>
          <m:t>)</m:t>
        </m:r>
      </m:oMath>
      <w:r w:rsidRPr="00D07BE6">
        <w:rPr>
          <w:sz w:val="28"/>
          <w:szCs w:val="28"/>
        </w:rPr>
        <w:t xml:space="preserve"> вращается с угловой скоростью </w:t>
      </w:r>
      <m:oMath>
        <m:sSub>
          <m:sSubPr>
            <m:ctrlPr>
              <w:rPr>
                <w:rFonts w:ascii="Cambria Math" w:hAnsi="Cambria Math"/>
                <w:i/>
                <w:sz w:val="28"/>
                <w:szCs w:val="28"/>
              </w:rPr>
            </m:ctrlPr>
          </m:sSubPr>
          <m:e>
            <m:r>
              <w:rPr>
                <w:rFonts w:ascii="Cambria Math" w:hAnsi="Cambria Math"/>
                <w:sz w:val="28"/>
                <w:szCs w:val="28"/>
              </w:rPr>
              <m:t>ω</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dθ</m:t>
            </m:r>
            <m:r>
              <w:rPr>
                <w:rFonts w:ascii="Cambria Math"/>
                <w:sz w:val="28"/>
                <w:szCs w:val="28"/>
              </w:rPr>
              <m:t>(</m:t>
            </m:r>
            <m:r>
              <w:rPr>
                <w:rFonts w:ascii="Cambria Math" w:hAnsi="Cambria Math"/>
                <w:sz w:val="28"/>
                <w:szCs w:val="28"/>
                <w:lang w:val="en-US"/>
              </w:rPr>
              <m:t>t</m:t>
            </m:r>
            <m:r>
              <w:rPr>
                <w:rFonts w:ascii="Cambria Math"/>
                <w:sz w:val="28"/>
                <w:szCs w:val="28"/>
              </w:rPr>
              <m:t>)</m:t>
            </m:r>
          </m:num>
          <m:den>
            <m:r>
              <w:rPr>
                <w:rFonts w:ascii="Cambria Math" w:hAnsi="Cambria Math"/>
                <w:sz w:val="28"/>
                <w:szCs w:val="28"/>
              </w:rPr>
              <m:t>dt</m:t>
            </m:r>
          </m:den>
        </m:f>
      </m:oMath>
      <w:r w:rsidRPr="00D07BE6">
        <w:rPr>
          <w:sz w:val="28"/>
          <w:szCs w:val="28"/>
        </w:rPr>
        <w:t xml:space="preserve"> против часовой стрелки; конец вектора описывает окруж</w:t>
      </w:r>
      <w:r w:rsidRPr="00D07BE6">
        <w:rPr>
          <w:sz w:val="28"/>
          <w:szCs w:val="28"/>
        </w:rPr>
        <w:softHyphen/>
        <w:t>ность.</w:t>
      </w:r>
    </w:p>
    <w:p w:rsidR="00D07BE6" w:rsidRPr="00D07BE6" w:rsidRDefault="00D07BE6" w:rsidP="00D07BE6">
      <w:pPr>
        <w:rPr>
          <w:sz w:val="28"/>
          <w:szCs w:val="28"/>
        </w:rPr>
      </w:pPr>
      <w:r w:rsidRPr="00D07BE6">
        <w:rPr>
          <w:sz w:val="28"/>
          <w:szCs w:val="28"/>
        </w:rPr>
        <w:t xml:space="preserve">Функции </w:t>
      </w:r>
      <m:oMath>
        <m:r>
          <w:rPr>
            <w:rFonts w:ascii="Cambria Math" w:hAnsi="Cambria Math"/>
            <w:sz w:val="28"/>
            <w:szCs w:val="28"/>
            <w:lang w:val="en-US"/>
          </w:rPr>
          <m:t>x</m:t>
        </m:r>
        <m:r>
          <w:rPr>
            <w:rFonts w:ascii="Cambria Math"/>
            <w:sz w:val="28"/>
            <w:szCs w:val="28"/>
          </w:rPr>
          <m:t>(</m:t>
        </m:r>
        <m:r>
          <w:rPr>
            <w:rFonts w:ascii="Cambria Math" w:hAnsi="Cambria Math"/>
            <w:sz w:val="28"/>
            <w:szCs w:val="28"/>
            <w:lang w:val="en-US"/>
          </w:rPr>
          <m:t>t</m:t>
        </m:r>
        <m:r>
          <w:rPr>
            <w:rFonts w:ascii="Cambria Math"/>
            <w:sz w:val="28"/>
            <w:szCs w:val="28"/>
          </w:rPr>
          <m:t>)</m:t>
        </m:r>
      </m:oMath>
      <w:r w:rsidRPr="00D07BE6">
        <w:rPr>
          <w:sz w:val="28"/>
          <w:szCs w:val="28"/>
        </w:rPr>
        <w:t xml:space="preserve"> и </w:t>
      </w:r>
      <m:oMath>
        <m:acc>
          <m:accPr>
            <m:ctrlPr>
              <w:rPr>
                <w:rFonts w:ascii="Cambria Math" w:hAnsi="Cambria Math"/>
                <w:i/>
                <w:sz w:val="28"/>
                <w:szCs w:val="28"/>
              </w:rPr>
            </m:ctrlPr>
          </m:accPr>
          <m:e>
            <m:r>
              <w:rPr>
                <w:rFonts w:ascii="Cambria Math" w:hAnsi="Cambria Math"/>
                <w:sz w:val="28"/>
                <w:szCs w:val="28"/>
                <w:lang w:val="en-US"/>
              </w:rPr>
              <m:t>x</m:t>
            </m:r>
          </m:e>
        </m:acc>
        <m:r>
          <w:rPr>
            <w:rFonts w:ascii="Cambria Math"/>
            <w:sz w:val="28"/>
            <w:szCs w:val="28"/>
          </w:rPr>
          <m:t>(</m:t>
        </m:r>
        <m:r>
          <w:rPr>
            <w:rFonts w:ascii="Cambria Math" w:hAnsi="Cambria Math"/>
            <w:sz w:val="28"/>
            <w:szCs w:val="28"/>
            <w:lang w:val="en-US"/>
          </w:rPr>
          <m:t>t</m:t>
        </m:r>
        <m:r>
          <w:rPr>
            <w:rFonts w:ascii="Cambria Math"/>
            <w:sz w:val="28"/>
            <w:szCs w:val="28"/>
          </w:rPr>
          <m:t>)</m:t>
        </m:r>
      </m:oMath>
      <w:r w:rsidRPr="00D07BE6">
        <w:rPr>
          <w:sz w:val="28"/>
          <w:szCs w:val="28"/>
        </w:rPr>
        <w:t xml:space="preserve"> называются сопряженными по Гильберту. Доказано, что действительная и мнимая составляющая функции связаны между собой па</w:t>
      </w:r>
      <w:r w:rsidRPr="00D07BE6">
        <w:rPr>
          <w:sz w:val="28"/>
          <w:szCs w:val="28"/>
        </w:rPr>
        <w:softHyphen/>
        <w:t>рой взаимно однозначных интегральных преобразований Гильберта:</w:t>
      </w:r>
    </w:p>
    <w:p w:rsidR="00D07BE6" w:rsidRPr="00D07BE6" w:rsidRDefault="00D07BE6" w:rsidP="00D07BE6">
      <w:pPr>
        <w:rPr>
          <w:rFonts w:ascii="Cambria Math" w:hAnsi="Cambria Math"/>
          <w:sz w:val="28"/>
          <w:szCs w:val="28"/>
        </w:rPr>
      </w:pPr>
    </w:p>
    <w:p w:rsidR="00D07BE6" w:rsidRPr="00D07BE6" w:rsidRDefault="00D07BE6" w:rsidP="00D07BE6">
      <w:pPr>
        <w:rPr>
          <w:i/>
          <w:sz w:val="28"/>
          <w:szCs w:val="28"/>
          <w:u w:val="single"/>
        </w:rPr>
      </w:pPr>
      <w:r w:rsidRPr="00D07BE6">
        <w:rPr>
          <w:i/>
          <w:sz w:val="28"/>
          <w:szCs w:val="28"/>
          <w:u w:val="single"/>
        </w:rPr>
        <w:t>Прямое преобразование Гильберта</w:t>
      </w:r>
    </w:p>
    <w:p w:rsidR="00D07BE6" w:rsidRPr="00D07BE6" w:rsidRDefault="00D07BE6" w:rsidP="00D07BE6">
      <w:pPr>
        <w:rPr>
          <w:rFonts w:ascii="Cambria Math" w:hAnsi="Cambria Math"/>
          <w:i/>
          <w:sz w:val="28"/>
          <w:szCs w:val="28"/>
          <w:u w:val="single"/>
        </w:rPr>
      </w:pPr>
    </w:p>
    <w:p w:rsidR="00D07BE6" w:rsidRPr="00D07BE6" w:rsidRDefault="006A064A" w:rsidP="00D07BE6">
      <w:pPr>
        <w:rPr>
          <w:rFonts w:ascii="Cambria Math" w:hAnsi="Cambria Math"/>
          <w:i/>
          <w:sz w:val="28"/>
          <w:szCs w:val="28"/>
        </w:rPr>
      </w:pPr>
      <m:oMathPara>
        <m:oMathParaPr>
          <m:jc m:val="center"/>
        </m:oMathParaPr>
        <m:oMath>
          <m:acc>
            <m:accPr>
              <m:ctrlPr>
                <w:rPr>
                  <w:rFonts w:ascii="Cambria Math" w:hAnsi="Cambria Math"/>
                  <w:i/>
                  <w:sz w:val="28"/>
                  <w:szCs w:val="28"/>
                </w:rPr>
              </m:ctrlPr>
            </m:accPr>
            <m:e>
              <m:r>
                <w:rPr>
                  <w:rFonts w:ascii="Cambria Math" w:hAnsi="Cambria Math"/>
                  <w:sz w:val="28"/>
                  <w:szCs w:val="28"/>
                  <w:lang w:val="en-US"/>
                </w:rPr>
                <m:t>x</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f>
                <m:fPr>
                  <m:ctrlPr>
                    <w:rPr>
                      <w:rFonts w:ascii="Cambria Math" w:hAnsi="Cambria Math"/>
                      <w:i/>
                      <w:sz w:val="28"/>
                      <w:szCs w:val="28"/>
                    </w:rPr>
                  </m:ctrlPr>
                </m:fPr>
                <m:num>
                  <m:r>
                    <w:rPr>
                      <w:rFonts w:ascii="Cambria Math" w:hAnsi="Cambria Math"/>
                      <w:sz w:val="28"/>
                      <w:szCs w:val="28"/>
                    </w:rPr>
                    <m:t>x(τ)</m:t>
                  </m:r>
                </m:num>
                <m:den>
                  <m:r>
                    <w:rPr>
                      <w:rFonts w:ascii="Cambria Math" w:hAnsi="Cambria Math"/>
                      <w:sz w:val="28"/>
                      <w:szCs w:val="28"/>
                    </w:rPr>
                    <m:t>t-τ</m:t>
                  </m:r>
                </m:den>
              </m:f>
            </m:e>
          </m:nary>
          <m:r>
            <w:rPr>
              <w:rFonts w:ascii="Cambria Math" w:hAnsi="Cambria Math"/>
              <w:sz w:val="28"/>
              <w:szCs w:val="28"/>
            </w:rPr>
            <m:t>dτ.</m:t>
          </m:r>
        </m:oMath>
      </m:oMathPara>
    </w:p>
    <w:p w:rsidR="00D07BE6" w:rsidRDefault="00D07BE6" w:rsidP="00D07BE6">
      <w:pPr>
        <w:rPr>
          <w:sz w:val="28"/>
          <w:szCs w:val="28"/>
        </w:rPr>
      </w:pPr>
    </w:p>
    <w:p w:rsidR="009174EA" w:rsidRDefault="009174EA" w:rsidP="00D07BE6">
      <w:pPr>
        <w:rPr>
          <w:sz w:val="28"/>
          <w:szCs w:val="28"/>
        </w:rPr>
      </w:pPr>
    </w:p>
    <w:p w:rsidR="009174EA" w:rsidRPr="00D07BE6" w:rsidRDefault="009174EA" w:rsidP="00D07BE6">
      <w:pPr>
        <w:rPr>
          <w:sz w:val="28"/>
          <w:szCs w:val="28"/>
        </w:rPr>
      </w:pPr>
    </w:p>
    <w:p w:rsidR="00E53420" w:rsidRDefault="00E53420" w:rsidP="00D07BE6">
      <w:pPr>
        <w:rPr>
          <w:i/>
          <w:sz w:val="28"/>
          <w:szCs w:val="28"/>
          <w:u w:val="single"/>
        </w:rPr>
      </w:pPr>
    </w:p>
    <w:p w:rsidR="00D07BE6" w:rsidRPr="00D07BE6" w:rsidRDefault="00D07BE6" w:rsidP="00D07BE6">
      <w:pPr>
        <w:rPr>
          <w:i/>
          <w:sz w:val="28"/>
          <w:szCs w:val="28"/>
          <w:u w:val="single"/>
        </w:rPr>
      </w:pPr>
      <w:r w:rsidRPr="00D07BE6">
        <w:rPr>
          <w:i/>
          <w:sz w:val="28"/>
          <w:szCs w:val="28"/>
          <w:u w:val="single"/>
        </w:rPr>
        <w:t>Обратное преобразование Гильберта</w:t>
      </w:r>
    </w:p>
    <w:p w:rsidR="00D07BE6" w:rsidRPr="00D07BE6" w:rsidRDefault="00D07BE6" w:rsidP="00D07BE6">
      <w:pPr>
        <w:rPr>
          <w:i/>
          <w:sz w:val="28"/>
          <w:szCs w:val="28"/>
          <w:u w:val="single"/>
        </w:rPr>
      </w:pPr>
    </w:p>
    <w:p w:rsidR="00D07BE6" w:rsidRPr="00D07BE6" w:rsidRDefault="00D07BE6" w:rsidP="00D07BE6">
      <w:pPr>
        <w:rPr>
          <w:i/>
          <w:sz w:val="28"/>
          <w:szCs w:val="28"/>
        </w:rPr>
      </w:pPr>
      <m:oMathPara>
        <m:oMathParaPr>
          <m:jc m:val="center"/>
        </m:oMathPara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f>
                <m:fPr>
                  <m:ctrlPr>
                    <w:rPr>
                      <w:rFonts w:ascii="Cambria Math" w:hAnsi="Cambria Math"/>
                      <w:i/>
                      <w:sz w:val="28"/>
                      <w:szCs w:val="28"/>
                    </w:rPr>
                  </m:ctrlPr>
                </m:fPr>
                <m:num>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(τ)</m:t>
                  </m:r>
                </m:num>
                <m:den>
                  <m:r>
                    <w:rPr>
                      <w:rFonts w:ascii="Cambria Math" w:hAnsi="Cambria Math"/>
                      <w:sz w:val="28"/>
                      <w:szCs w:val="28"/>
                    </w:rPr>
                    <m:t>t-τ</m:t>
                  </m:r>
                </m:den>
              </m:f>
              <m:r>
                <w:rPr>
                  <w:rFonts w:ascii="Cambria Math" w:hAnsi="Cambria Math"/>
                  <w:sz w:val="28"/>
                  <w:szCs w:val="28"/>
                </w:rPr>
                <m:t>dτ</m:t>
              </m:r>
            </m:e>
          </m:nary>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rPr>
          <w:rFonts w:ascii="Cambria Math" w:hAnsi="Cambria Math"/>
          <w:sz w:val="28"/>
          <w:szCs w:val="28"/>
        </w:rPr>
      </w:pPr>
      <w:r w:rsidRPr="00D07BE6">
        <w:rPr>
          <w:sz w:val="28"/>
          <w:szCs w:val="28"/>
        </w:rPr>
        <w:t xml:space="preserve">Аналогично для функции </w:t>
      </w:r>
      <m:oMath>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oMath>
      <w:r w:rsidRPr="00D07BE6">
        <w:rPr>
          <w:sz w:val="28"/>
          <w:szCs w:val="28"/>
        </w:rPr>
        <w:t xml:space="preserve"> </w:t>
      </w:r>
      <w:r w:rsidRPr="00D07BE6">
        <w:rPr>
          <w:rFonts w:ascii="Cambria Math" w:hAnsi="Cambria Math"/>
          <w:sz w:val="28"/>
          <w:szCs w:val="28"/>
        </w:rPr>
        <w:t xml:space="preserve">сопряженной является функция </w:t>
      </w:r>
      <m:oMath>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oMath>
      <w:r w:rsidRPr="00D07BE6">
        <w:rPr>
          <w:rFonts w:ascii="Cambria Math" w:hAnsi="Cambria Math"/>
          <w:sz w:val="28"/>
          <w:szCs w:val="28"/>
        </w:rPr>
        <w:t>.</w:t>
      </w:r>
    </w:p>
    <w:p w:rsidR="00D07BE6" w:rsidRPr="00D07BE6" w:rsidRDefault="00D07BE6" w:rsidP="00D07BE6">
      <w:pPr>
        <w:rPr>
          <w:rFonts w:ascii="Cambria Math" w:hAnsi="Cambria Math"/>
          <w:sz w:val="28"/>
          <w:szCs w:val="28"/>
        </w:rPr>
      </w:pPr>
    </w:p>
    <w:p w:rsidR="00D07BE6" w:rsidRPr="00D07BE6" w:rsidRDefault="00D07BE6" w:rsidP="00D07BE6">
      <w:pPr>
        <w:rPr>
          <w:rFonts w:ascii="Cambria Math" w:hAnsi="Cambria Math"/>
          <w:sz w:val="28"/>
          <w:szCs w:val="28"/>
          <w:lang w:val="en-US"/>
        </w:rPr>
      </w:pPr>
      <w:r w:rsidRPr="00D07BE6">
        <w:rPr>
          <w:rFonts w:ascii="Cambria Math" w:hAnsi="Cambria Math"/>
          <w:sz w:val="28"/>
          <w:szCs w:val="28"/>
        </w:rPr>
        <w:t>Например:</w:t>
      </w:r>
    </w:p>
    <w:p w:rsidR="00D07BE6" w:rsidRPr="00D07BE6" w:rsidRDefault="00D07BE6" w:rsidP="00D07BE6">
      <w:pPr>
        <w:rPr>
          <w:rFonts w:ascii="Cambria Math" w:hAnsi="Cambria Math"/>
          <w:sz w:val="28"/>
          <w:szCs w:val="28"/>
          <w:lang w:val="en-US"/>
        </w:rPr>
      </w:pPr>
    </w:p>
    <w:p w:rsidR="00D07BE6" w:rsidRPr="00D07BE6" w:rsidRDefault="006A064A" w:rsidP="00D07BE6">
      <w:pPr>
        <w:rPr>
          <w:rFonts w:ascii="Cambria Math" w:hAnsi="Cambria Math"/>
          <w:sz w:val="28"/>
          <w:szCs w:val="28"/>
          <w:lang w:val="en-US"/>
        </w:rPr>
      </w:pPr>
      <m:oMathPara>
        <m:oMathParaPr>
          <m:jc m:val="center"/>
        </m:oMathPara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m:t>
                    </m:r>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0</m:t>
                            </m:r>
                          </m:sub>
                        </m:sSub>
                        <m:r>
                          <w:rPr>
                            <w:rFonts w:ascii="Cambria Math" w:hAnsi="Cambria Math"/>
                            <w:sz w:val="28"/>
                            <w:szCs w:val="28"/>
                          </w:rPr>
                          <m:t>t</m:t>
                        </m:r>
                      </m:e>
                    </m:func>
                    <m:r>
                      <w:rPr>
                        <w:rFonts w:ascii="Cambria Math" w:hAnsi="Cambria Math"/>
                        <w:sz w:val="28"/>
                        <w:szCs w:val="28"/>
                        <w:lang w:val="en-US"/>
                      </w:rPr>
                      <m:t>,</m:t>
                    </m:r>
                  </m:e>
                </m:mr>
                <m:mr>
                  <m:e>
                    <m:acc>
                      <m:accPr>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m:t>
                    </m:r>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0</m:t>
                            </m:r>
                          </m:sub>
                        </m:sSub>
                        <m:r>
                          <w:rPr>
                            <w:rFonts w:ascii="Cambria Math" w:hAnsi="Cambria Math"/>
                            <w:sz w:val="28"/>
                            <w:szCs w:val="28"/>
                          </w:rPr>
                          <m:t>t</m:t>
                        </m:r>
                      </m:e>
                    </m:func>
                    <m:r>
                      <w:rPr>
                        <w:rFonts w:ascii="Cambria Math" w:hAnsi="Cambria Math"/>
                        <w:sz w:val="28"/>
                        <w:szCs w:val="28"/>
                        <w:lang w:val="en-US"/>
                      </w:rPr>
                      <m:t>,</m:t>
                    </m:r>
                  </m:e>
                </m:mr>
              </m:m>
            </m:e>
          </m:d>
          <m:r>
            <w:rPr>
              <w:rFonts w:ascii="Cambria Math" w:hAnsi="Cambria Math"/>
              <w:sz w:val="28"/>
              <w:szCs w:val="28"/>
              <w:lang w:val="en-US"/>
            </w:rPr>
            <m:t xml:space="preserve">    </m:t>
          </m:r>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m:t>
                    </m:r>
                  </m:e>
                </m:mr>
                <m:mr>
                  <m:e>
                    <m:acc>
                      <m:accPr>
                        <m:ctrlPr>
                          <w:rPr>
                            <w:rFonts w:ascii="Cambria Math" w:hAnsi="Cambria Math"/>
                            <w:i/>
                            <w:sz w:val="28"/>
                            <w:szCs w:val="28"/>
                            <w:lang w:val="en-US"/>
                          </w:rPr>
                        </m:ctrlPr>
                      </m:accPr>
                      <m:e>
                        <m:r>
                          <w:rPr>
                            <w:rFonts w:ascii="Cambria Math" w:hAnsi="Cambria Math"/>
                            <w:sz w:val="28"/>
                            <w:szCs w:val="28"/>
                            <w:lang w:val="en-US"/>
                          </w:rPr>
                          <m:t>x</m:t>
                        </m:r>
                      </m:e>
                    </m:acc>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e>
                </m:mr>
              </m:m>
            </m:e>
          </m:d>
        </m:oMath>
      </m:oMathPara>
    </w:p>
    <w:p w:rsidR="00D07BE6" w:rsidRPr="00D07BE6" w:rsidRDefault="00D07BE6" w:rsidP="00D07BE6">
      <w:pPr>
        <w:rPr>
          <w:rFonts w:ascii="Cambria Math" w:hAnsi="Cambria Math"/>
          <w:sz w:val="28"/>
          <w:szCs w:val="28"/>
          <w:lang w:val="en-US"/>
        </w:rPr>
      </w:pPr>
    </w:p>
    <w:p w:rsidR="00D07BE6" w:rsidRPr="00D07BE6" w:rsidRDefault="00D07BE6" w:rsidP="00D07BE6">
      <w:pPr>
        <w:rPr>
          <w:rFonts w:ascii="Cambria Math" w:hAnsi="Cambria Math"/>
          <w:sz w:val="28"/>
          <w:szCs w:val="28"/>
        </w:rPr>
      </w:pPr>
      <w:r w:rsidRPr="00D07BE6">
        <w:rPr>
          <w:rFonts w:ascii="Cambria Math" w:hAnsi="Cambria Math"/>
          <w:sz w:val="28"/>
          <w:szCs w:val="28"/>
        </w:rPr>
        <w:t>т.е.</w:t>
      </w:r>
    </w:p>
    <w:p w:rsidR="00D07BE6" w:rsidRPr="00D07BE6" w:rsidRDefault="009174EA" w:rsidP="00D07BE6">
      <w:pPr>
        <w:ind w:firstLine="0"/>
        <w:jc w:val="center"/>
        <w:rPr>
          <w:rFonts w:ascii="Cambria Math" w:hAnsi="Cambria Math"/>
          <w:sz w:val="28"/>
          <w:szCs w:val="28"/>
        </w:rPr>
      </w:pPr>
      <w:r w:rsidRPr="00D07BE6">
        <w:rPr>
          <w:sz w:val="28"/>
          <w:szCs w:val="28"/>
        </w:rPr>
        <w:object w:dxaOrig="4865" w:dyaOrig="1463">
          <v:shape id="_x0000_i1200" type="#_x0000_t75" style="width:192pt;height:58.5pt" o:ole="">
            <v:imagedata r:id="rId370" o:title=""/>
          </v:shape>
          <o:OLEObject Type="Embed" ProgID="Visio.Drawing.11" ShapeID="_x0000_i1200" DrawAspect="Content" ObjectID="_1415007956" r:id="rId371"/>
        </w:object>
      </w:r>
    </w:p>
    <w:p w:rsidR="00D07BE6" w:rsidRPr="00D07BE6" w:rsidRDefault="00D07BE6" w:rsidP="00D07BE6">
      <w:pPr>
        <w:pStyle w:val="aa"/>
        <w:ind w:left="0" w:firstLine="0"/>
        <w:jc w:val="center"/>
        <w:rPr>
          <w:sz w:val="28"/>
          <w:szCs w:val="28"/>
        </w:rPr>
      </w:pPr>
      <w:r w:rsidRPr="00D07BE6">
        <w:rPr>
          <w:sz w:val="28"/>
          <w:szCs w:val="28"/>
        </w:rPr>
        <w:t>Рисунок 8.30. Сущность получения сопряженной по Гильберту функции</w:t>
      </w:r>
    </w:p>
    <w:p w:rsidR="00D07BE6" w:rsidRPr="00D07BE6" w:rsidRDefault="00D07BE6" w:rsidP="00D07BE6">
      <w:pPr>
        <w:tabs>
          <w:tab w:val="left" w:pos="4260"/>
        </w:tabs>
        <w:rPr>
          <w:noProof/>
          <w:sz w:val="28"/>
          <w:szCs w:val="28"/>
        </w:rPr>
      </w:pPr>
    </w:p>
    <w:p w:rsidR="00D07BE6" w:rsidRPr="00D07BE6" w:rsidRDefault="00D07BE6" w:rsidP="00D07BE6">
      <w:pPr>
        <w:tabs>
          <w:tab w:val="left" w:pos="4260"/>
        </w:tabs>
        <w:rPr>
          <w:sz w:val="28"/>
          <w:szCs w:val="28"/>
        </w:rPr>
      </w:pPr>
      <w:r w:rsidRPr="00D07BE6">
        <w:rPr>
          <w:sz w:val="28"/>
          <w:szCs w:val="28"/>
        </w:rPr>
        <w:t xml:space="preserve">Сигнал </w:t>
      </w:r>
      <m:oMath>
        <m:acc>
          <m:accPr>
            <m:chr m:val="̇"/>
            <m:ctrlPr>
              <w:rPr>
                <w:rFonts w:ascii="Cambria Math" w:hAnsi="Cambria Math"/>
                <w:i/>
                <w:sz w:val="28"/>
                <w:szCs w:val="28"/>
                <w:lang w:val="en-US"/>
              </w:rPr>
            </m:ctrlPr>
          </m:accPr>
          <m:e>
            <m:r>
              <w:rPr>
                <w:rFonts w:ascii="Cambria Math" w:hAnsi="Cambria Math"/>
                <w:sz w:val="28"/>
                <w:szCs w:val="28"/>
                <w:lang w:val="en-US"/>
              </w:rPr>
              <m:t>S</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называется «аналитическим», если </w:t>
      </w:r>
      <m:oMath>
        <m:r>
          <w:rPr>
            <w:rFonts w:ascii="Cambria Math" w:hAnsi="Cambria Math"/>
            <w:sz w:val="28"/>
            <w:szCs w:val="28"/>
          </w:rPr>
          <m:t>S(t)</m:t>
        </m:r>
      </m:oMath>
      <w:r w:rsidRPr="00D07BE6">
        <w:rPr>
          <w:sz w:val="28"/>
          <w:szCs w:val="28"/>
        </w:rPr>
        <w:t xml:space="preserve"> и</w:t>
      </w:r>
      <w:r w:rsidRPr="00D07BE6">
        <w:rPr>
          <w:i/>
          <w:sz w:val="28"/>
          <w:szCs w:val="28"/>
        </w:rPr>
        <w:t xml:space="preserve"> </w:t>
      </w:r>
      <m:oMath>
        <m:acc>
          <m:accPr>
            <m:ctrlPr>
              <w:rPr>
                <w:rFonts w:ascii="Cambria Math" w:hAnsi="Cambria Math"/>
                <w:i/>
                <w:sz w:val="28"/>
                <w:szCs w:val="28"/>
                <w:lang w:val="en-US"/>
              </w:rPr>
            </m:ctrlPr>
          </m:accPr>
          <m:e>
            <m:r>
              <w:rPr>
                <w:rFonts w:ascii="Cambria Math" w:hAnsi="Cambria Math"/>
                <w:sz w:val="28"/>
                <w:szCs w:val="28"/>
                <w:lang w:val="en-US"/>
              </w:rPr>
              <m:t>S</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составляют пару преобразований по Гильберту:</w:t>
      </w:r>
    </w:p>
    <w:p w:rsidR="00D07BE6" w:rsidRPr="00D07BE6" w:rsidRDefault="00D07BE6" w:rsidP="00D07BE6">
      <w:pPr>
        <w:tabs>
          <w:tab w:val="left" w:pos="4260"/>
        </w:tabs>
        <w:rPr>
          <w:sz w:val="28"/>
          <w:szCs w:val="28"/>
        </w:rPr>
      </w:pPr>
    </w:p>
    <w:p w:rsidR="00D07BE6" w:rsidRPr="00D07BE6" w:rsidRDefault="006A064A" w:rsidP="00D07BE6">
      <w:pPr>
        <w:rPr>
          <w:rFonts w:ascii="Cambria Math" w:hAnsi="Cambria Math"/>
          <w:i/>
          <w:sz w:val="28"/>
          <w:szCs w:val="28"/>
          <w:lang w:val="en-US"/>
        </w:rPr>
      </w:pPr>
      <m:oMathPara>
        <m:oMathParaPr>
          <m:jc m:val="center"/>
        </m:oMathParaPr>
        <m:oMath>
          <m:acc>
            <m:accPr>
              <m:ctrlPr>
                <w:rPr>
                  <w:rFonts w:ascii="Cambria Math" w:hAnsi="Cambria Math"/>
                  <w:i/>
                  <w:sz w:val="28"/>
                  <w:szCs w:val="28"/>
                </w:rPr>
              </m:ctrlPr>
            </m:accPr>
            <m:e>
              <m:r>
                <w:rPr>
                  <w:rFonts w:ascii="Cambria Math" w:hAnsi="Cambria Math"/>
                  <w:sz w:val="28"/>
                  <w:szCs w:val="28"/>
                  <w:lang w:val="en-US"/>
                </w:rPr>
                <m:t>S</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f>
                <m:fPr>
                  <m:ctrlPr>
                    <w:rPr>
                      <w:rFonts w:ascii="Cambria Math" w:hAnsi="Cambria Math"/>
                      <w:i/>
                      <w:sz w:val="28"/>
                      <w:szCs w:val="28"/>
                    </w:rPr>
                  </m:ctrlPr>
                </m:fPr>
                <m:num>
                  <m:r>
                    <w:rPr>
                      <w:rFonts w:ascii="Cambria Math" w:hAnsi="Cambria Math"/>
                      <w:sz w:val="28"/>
                      <w:szCs w:val="28"/>
                    </w:rPr>
                    <m:t>S(τ)</m:t>
                  </m:r>
                </m:num>
                <m:den>
                  <m:r>
                    <w:rPr>
                      <w:rFonts w:ascii="Cambria Math" w:hAnsi="Cambria Math"/>
                      <w:sz w:val="28"/>
                      <w:szCs w:val="28"/>
                    </w:rPr>
                    <m:t>t-τ</m:t>
                  </m:r>
                </m:den>
              </m:f>
            </m:e>
          </m:nary>
          <m:r>
            <w:rPr>
              <w:rFonts w:ascii="Cambria Math" w:hAnsi="Cambria Math"/>
              <w:sz w:val="28"/>
              <w:szCs w:val="28"/>
            </w:rPr>
            <m:t>dτ,  S</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f>
                <m:fPr>
                  <m:ctrlPr>
                    <w:rPr>
                      <w:rFonts w:ascii="Cambria Math" w:hAnsi="Cambria Math"/>
                      <w:i/>
                      <w:sz w:val="28"/>
                      <w:szCs w:val="28"/>
                    </w:rPr>
                  </m:ctrlPr>
                </m:fPr>
                <m:num>
                  <m:acc>
                    <m:accPr>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(τ)</m:t>
                  </m:r>
                </m:num>
                <m:den>
                  <m:r>
                    <w:rPr>
                      <w:rFonts w:ascii="Cambria Math" w:hAnsi="Cambria Math"/>
                      <w:sz w:val="28"/>
                      <w:szCs w:val="28"/>
                    </w:rPr>
                    <m:t>t-τ</m:t>
                  </m:r>
                </m:den>
              </m:f>
              <m:r>
                <w:rPr>
                  <w:rFonts w:ascii="Cambria Math" w:hAnsi="Cambria Math"/>
                  <w:sz w:val="28"/>
                  <w:szCs w:val="28"/>
                </w:rPr>
                <m:t>dτ</m:t>
              </m:r>
            </m:e>
          </m:nary>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 xml:space="preserve">Функция </w:t>
      </w:r>
      <m:oMath>
        <m:acc>
          <m:accPr>
            <m:ctrlPr>
              <w:rPr>
                <w:rFonts w:ascii="Cambria Math" w:hAnsi="Cambria Math"/>
                <w:i/>
                <w:sz w:val="28"/>
                <w:szCs w:val="28"/>
                <w:lang w:val="en-US"/>
              </w:rPr>
            </m:ctrlPr>
          </m:accPr>
          <m:e>
            <m:r>
              <w:rPr>
                <w:rFonts w:ascii="Cambria Math" w:hAnsi="Cambria Math"/>
                <w:sz w:val="28"/>
                <w:szCs w:val="28"/>
                <w:lang w:val="en-US"/>
              </w:rPr>
              <m:t>S</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называется сопряженной с функцией </w:t>
      </w: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i/>
          <w:sz w:val="28"/>
          <w:szCs w:val="28"/>
        </w:rPr>
        <w:t xml:space="preserve"> </w:t>
      </w:r>
      <w:r w:rsidRPr="00D07BE6">
        <w:rPr>
          <w:sz w:val="28"/>
          <w:szCs w:val="28"/>
        </w:rPr>
        <w:t xml:space="preserve">по Гильберту. При таком выборе </w:t>
      </w: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и </w:t>
      </w:r>
      <m:oMath>
        <m:acc>
          <m:accPr>
            <m:ctrlPr>
              <w:rPr>
                <w:rFonts w:ascii="Cambria Math" w:hAnsi="Cambria Math"/>
                <w:i/>
                <w:sz w:val="28"/>
                <w:szCs w:val="28"/>
                <w:lang w:val="en-US"/>
              </w:rPr>
            </m:ctrlPr>
          </m:accPr>
          <m:e>
            <m:r>
              <w:rPr>
                <w:rFonts w:ascii="Cambria Math" w:hAnsi="Cambria Math"/>
                <w:sz w:val="28"/>
                <w:szCs w:val="28"/>
                <w:lang w:val="en-US"/>
              </w:rPr>
              <m:t>S</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огибающая и фаза сигнала определяются одно</w:t>
      </w:r>
      <w:r w:rsidRPr="00D07BE6">
        <w:rPr>
          <w:sz w:val="28"/>
          <w:szCs w:val="28"/>
        </w:rPr>
        <w:softHyphen/>
        <w:t>значно:</w:t>
      </w:r>
    </w:p>
    <w:p w:rsidR="00D07BE6" w:rsidRPr="00D07BE6" w:rsidRDefault="00D07BE6" w:rsidP="00D07BE6">
      <w:pPr>
        <w:rPr>
          <w:sz w:val="28"/>
          <w:szCs w:val="28"/>
        </w:rPr>
      </w:pPr>
    </w:p>
    <w:p w:rsidR="00D07BE6" w:rsidRPr="00D07BE6" w:rsidRDefault="00D07BE6" w:rsidP="00D07BE6">
      <w:pPr>
        <w:ind w:firstLine="0"/>
        <w:jc w:val="center"/>
        <w:rPr>
          <w:sz w:val="28"/>
          <w:szCs w:val="28"/>
          <w:lang w:val="en-US"/>
        </w:rPr>
      </w:pPr>
      <m:oMathPara>
        <m:oMath>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S(t)</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(t)</m:t>
                      </m:r>
                    </m:e>
                  </m:d>
                </m:e>
                <m:sup>
                  <m:r>
                    <w:rPr>
                      <w:rFonts w:ascii="Cambria Math" w:hAnsi="Cambria Math"/>
                      <w:sz w:val="28"/>
                      <w:szCs w:val="28"/>
                    </w:rPr>
                    <m:t>2</m:t>
                  </m:r>
                </m:sup>
              </m:sSup>
            </m:e>
          </m:rad>
          <m:r>
            <w:rPr>
              <w:rFonts w:ascii="Cambria Math" w:hAnsi="Cambria Math"/>
              <w:sz w:val="28"/>
              <w:szCs w:val="28"/>
            </w:rPr>
            <m:t xml:space="preserve">,  </m:t>
          </m:r>
          <m:r>
            <w:rPr>
              <w:rFonts w:ascii="Cambria Math" w:hAnsi="Cambria Math"/>
              <w:sz w:val="28"/>
              <w:szCs w:val="28"/>
              <w:lang w:val="en-US"/>
            </w:rPr>
            <m:t>ψ</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m:rPr>
              <m:sty m:val="p"/>
            </m:rPr>
            <w:rPr>
              <w:rFonts w:ascii="Cambria Math" w:hAnsi="Cambria Math"/>
              <w:sz w:val="28"/>
              <w:szCs w:val="28"/>
              <w:lang w:val="en-US"/>
            </w:rPr>
            <m:t>arctg</m:t>
          </m:r>
          <m:f>
            <m:fPr>
              <m:ctrlPr>
                <w:rPr>
                  <w:rFonts w:ascii="Cambria Math" w:hAnsi="Cambria Math"/>
                  <w:i/>
                  <w:sz w:val="28"/>
                  <w:szCs w:val="28"/>
                  <w:lang w:val="en-US"/>
                </w:rPr>
              </m:ctrlPr>
            </m:fPr>
            <m:num>
              <m:acc>
                <m:accPr>
                  <m:ctrlPr>
                    <w:rPr>
                      <w:rFonts w:ascii="Cambria Math" w:hAnsi="Cambria Math"/>
                      <w:i/>
                      <w:sz w:val="28"/>
                      <w:szCs w:val="28"/>
                      <w:lang w:val="en-US"/>
                    </w:rPr>
                  </m:ctrlPr>
                </m:accPr>
                <m:e>
                  <m:r>
                    <w:rPr>
                      <w:rFonts w:ascii="Cambria Math" w:hAnsi="Cambria Math"/>
                      <w:sz w:val="28"/>
                      <w:szCs w:val="28"/>
                      <w:lang w:val="en-US"/>
                    </w:rPr>
                    <m:t>S</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num>
            <m:den>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 </m:t>
              </m:r>
            </m:den>
          </m:f>
          <m:r>
            <w:rPr>
              <w:rFonts w:ascii="Cambria Math" w:hAnsi="Cambria Math"/>
              <w:sz w:val="28"/>
              <w:szCs w:val="28"/>
            </w:rPr>
            <m:t>.</m:t>
          </m:r>
        </m:oMath>
      </m:oMathPara>
    </w:p>
    <w:p w:rsidR="00D07BE6" w:rsidRPr="00D07BE6" w:rsidRDefault="00D07BE6" w:rsidP="00D07BE6">
      <w:pPr>
        <w:ind w:firstLine="0"/>
        <w:jc w:val="center"/>
        <w:rPr>
          <w:sz w:val="28"/>
          <w:szCs w:val="28"/>
          <w:lang w:val="en-US"/>
        </w:rPr>
      </w:pPr>
    </w:p>
    <w:p w:rsidR="00D07BE6" w:rsidRPr="00D07BE6" w:rsidRDefault="00D07BE6" w:rsidP="00D07BE6">
      <w:pPr>
        <w:rPr>
          <w:sz w:val="28"/>
          <w:szCs w:val="28"/>
        </w:rPr>
      </w:pPr>
      <w:r w:rsidRPr="00D07BE6">
        <w:rPr>
          <w:sz w:val="28"/>
          <w:szCs w:val="28"/>
        </w:rPr>
        <w:t>Если эффективная ширина спектра</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эфф.</m:t>
            </m:r>
          </m:sub>
        </m:sSub>
      </m:oMath>
      <w:r w:rsidRPr="00D07BE6">
        <w:rPr>
          <w:sz w:val="28"/>
          <w:szCs w:val="28"/>
        </w:rPr>
        <w:t xml:space="preserve"> сигнала </w:t>
      </w:r>
      <m:oMath>
        <m:r>
          <w:rPr>
            <w:rFonts w:ascii="Cambria Math" w:hAnsi="Cambria Math"/>
            <w:sz w:val="28"/>
            <w:szCs w:val="28"/>
          </w:rPr>
          <m:t>S(t)</m:t>
        </m:r>
      </m:oMath>
      <w:r w:rsidRPr="00D07BE6">
        <w:rPr>
          <w:sz w:val="28"/>
          <w:szCs w:val="28"/>
        </w:rPr>
        <w:t xml:space="preserve"> мала по сравне</w:t>
      </w:r>
      <w:r w:rsidRPr="00D07BE6">
        <w:rPr>
          <w:sz w:val="28"/>
          <w:szCs w:val="28"/>
        </w:rPr>
        <w:softHyphen/>
        <w:t xml:space="preserve">нию с его частотой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D07BE6">
        <w:rPr>
          <w:sz w:val="28"/>
          <w:szCs w:val="28"/>
        </w:rPr>
        <w:t xml:space="preserve">, то </w:t>
      </w:r>
      <m:oMath>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oMath>
      <w:r w:rsidRPr="00D07BE6">
        <w:rPr>
          <w:sz w:val="28"/>
          <w:szCs w:val="28"/>
        </w:rPr>
        <w:t xml:space="preserve"> и </w:t>
      </w:r>
      <m:oMath>
        <m:r>
          <w:rPr>
            <w:rFonts w:ascii="Cambria Math" w:hAnsi="Cambria Math"/>
            <w:sz w:val="28"/>
            <w:szCs w:val="28"/>
            <w:lang w:val="en-US"/>
          </w:rPr>
          <m:t>ψ</m:t>
        </m:r>
        <m:d>
          <m:dPr>
            <m:ctrlPr>
              <w:rPr>
                <w:rFonts w:ascii="Cambria Math" w:hAnsi="Cambria Math"/>
                <w:i/>
                <w:sz w:val="28"/>
                <w:szCs w:val="28"/>
                <w:lang w:val="en-US"/>
              </w:rPr>
            </m:ctrlPr>
          </m:dPr>
          <m:e>
            <m:r>
              <w:rPr>
                <w:rFonts w:ascii="Cambria Math" w:hAnsi="Cambria Math"/>
                <w:sz w:val="28"/>
                <w:szCs w:val="28"/>
                <w:lang w:val="en-US"/>
              </w:rPr>
              <m:t>t</m:t>
            </m:r>
          </m:e>
        </m:d>
      </m:oMath>
      <w:r w:rsidRPr="00D07BE6">
        <w:rPr>
          <w:sz w:val="28"/>
          <w:szCs w:val="28"/>
        </w:rPr>
        <w:t xml:space="preserve"> изменяются медленно по сравнению с функцией  </w:t>
      </w:r>
      <m:oMath>
        <m:r>
          <w:rPr>
            <w:rFonts w:ascii="Cambria Math" w:hAnsi="Cambria Math"/>
            <w:sz w:val="28"/>
            <w:szCs w:val="28"/>
          </w:rPr>
          <m:t>S(t)</m:t>
        </m:r>
      </m:oMath>
      <w:r w:rsidRPr="00D07BE6">
        <w:rPr>
          <w:i/>
          <w:sz w:val="28"/>
          <w:szCs w:val="28"/>
        </w:rPr>
        <w:t xml:space="preserve">. </w:t>
      </w:r>
      <w:r w:rsidRPr="00D07BE6">
        <w:rPr>
          <w:sz w:val="28"/>
          <w:szCs w:val="28"/>
        </w:rPr>
        <w:t>Можно показать, что функции</w:t>
      </w:r>
      <m:oMath>
        <m:func>
          <m:funcPr>
            <m:ctrlPr>
              <w:rPr>
                <w:rFonts w:ascii="Cambria Math" w:hAnsi="Cambria Math"/>
                <w:i/>
                <w:sz w:val="28"/>
                <w:szCs w:val="28"/>
              </w:rPr>
            </m:ctrlPr>
          </m:funcPr>
          <m:fName>
            <m:r>
              <w:rPr>
                <w:rFonts w:ascii="Cambria Math" w:hAnsi="Cambria Math"/>
                <w:sz w:val="28"/>
                <w:szCs w:val="28"/>
              </w:rPr>
              <m:t xml:space="preserve"> </m:t>
            </m:r>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t</m:t>
                </m:r>
              </m:e>
            </m:d>
            <m:r>
              <w:rPr>
                <w:rFonts w:ascii="Cambria Math"/>
                <w:sz w:val="28"/>
                <w:szCs w:val="28"/>
              </w:rPr>
              <m:t>=</m:t>
            </m:r>
          </m:fName>
          <m:e>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e>
        </m:func>
      </m:oMath>
      <w:r w:rsidRPr="00D07BE6">
        <w:rPr>
          <w:sz w:val="28"/>
          <w:szCs w:val="28"/>
        </w:rPr>
        <w:t xml:space="preserve"> соответствует со</w:t>
      </w:r>
      <w:r w:rsidRPr="00D07BE6">
        <w:rPr>
          <w:sz w:val="28"/>
          <w:szCs w:val="28"/>
        </w:rPr>
        <w:softHyphen/>
        <w:t xml:space="preserve">пряженная функция </w:t>
      </w:r>
      <m:oMath>
        <m:acc>
          <m:accPr>
            <m:ctrlPr>
              <w:rPr>
                <w:rFonts w:ascii="Cambria Math" w:hAnsi="Cambria Math"/>
                <w:i/>
                <w:sz w:val="28"/>
                <w:szCs w:val="28"/>
                <w:lang w:val="en-US"/>
              </w:rPr>
            </m:ctrlPr>
          </m:accPr>
          <m:e>
            <m:r>
              <w:rPr>
                <w:rFonts w:ascii="Cambria Math" w:hAnsi="Cambria Math"/>
                <w:sz w:val="28"/>
                <w:szCs w:val="28"/>
                <w:lang w:val="en-US"/>
              </w:rPr>
              <m:t>S</m:t>
            </m:r>
          </m:e>
        </m:acc>
        <m:d>
          <m:dPr>
            <m:ctrlPr>
              <w:rPr>
                <w:rFonts w:ascii="Cambria Math" w:hAnsi="Cambria Math"/>
                <w:i/>
                <w:sz w:val="28"/>
                <w:szCs w:val="28"/>
              </w:rPr>
            </m:ctrlPr>
          </m:dPr>
          <m:e>
            <m:r>
              <w:rPr>
                <w:rFonts w:ascii="Cambria Math" w:hAnsi="Cambria Math"/>
                <w:sz w:val="28"/>
                <w:szCs w:val="28"/>
                <w:lang w:val="en-US"/>
              </w:rPr>
              <m:t>t</m:t>
            </m:r>
          </m:e>
        </m:d>
        <m:r>
          <m:rPr>
            <m:sty m:val="p"/>
          </m:rP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oMath>
      <w:r w:rsidRPr="00D07BE6">
        <w:rPr>
          <w:sz w:val="28"/>
          <w:szCs w:val="28"/>
        </w:rPr>
        <w:t xml:space="preserve">, а функции </w:t>
      </w:r>
      <m:oMath>
        <m:func>
          <m:funcPr>
            <m:ctrlPr>
              <w:rPr>
                <w:rFonts w:ascii="Cambria Math" w:hAnsi="Cambria Math"/>
                <w:i/>
                <w:sz w:val="28"/>
                <w:szCs w:val="28"/>
              </w:rPr>
            </m:ctrlPr>
          </m:funcPr>
          <m:fName>
            <m:r>
              <w:rPr>
                <w:rFonts w:ascii="Cambria Math" w:hAnsi="Cambria Math"/>
                <w:sz w:val="28"/>
                <w:szCs w:val="28"/>
              </w:rPr>
              <m:t xml:space="preserve"> </m:t>
            </m:r>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t</m:t>
                </m:r>
              </m:e>
            </m:d>
            <m:r>
              <w:rPr>
                <w:rFonts w:ascii="Cambria Math"/>
                <w:sz w:val="28"/>
                <w:szCs w:val="28"/>
              </w:rPr>
              <m:t>=</m:t>
            </m:r>
          </m:fName>
          <m:e>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e>
            </m:func>
          </m:e>
        </m:func>
      </m:oMath>
      <w:r w:rsidRPr="00D07BE6">
        <w:rPr>
          <w:sz w:val="28"/>
          <w:szCs w:val="28"/>
        </w:rPr>
        <w:t xml:space="preserve"> соответствует </w:t>
      </w:r>
      <m:oMath>
        <m:acc>
          <m:accPr>
            <m:ctrlPr>
              <w:rPr>
                <w:rFonts w:ascii="Cambria Math" w:hAnsi="Cambria Math"/>
                <w:i/>
                <w:sz w:val="28"/>
                <w:szCs w:val="28"/>
                <w:lang w:val="en-US"/>
              </w:rPr>
            </m:ctrlPr>
          </m:accPr>
          <m:e>
            <m:r>
              <w:rPr>
                <w:rFonts w:ascii="Cambria Math" w:hAnsi="Cambria Math"/>
                <w:sz w:val="28"/>
                <w:szCs w:val="28"/>
                <w:lang w:val="en-US"/>
              </w:rPr>
              <m:t>S</m:t>
            </m:r>
          </m:e>
        </m:acc>
        <m:d>
          <m:dPr>
            <m:ctrlPr>
              <w:rPr>
                <w:rFonts w:ascii="Cambria Math" w:hAnsi="Cambria Math"/>
                <w:i/>
                <w:sz w:val="28"/>
                <w:szCs w:val="28"/>
              </w:rPr>
            </m:ctrlPr>
          </m:dPr>
          <m:e>
            <m:r>
              <w:rPr>
                <w:rFonts w:ascii="Cambria Math" w:hAnsi="Cambria Math"/>
                <w:sz w:val="28"/>
                <w:szCs w:val="28"/>
                <w:lang w:val="en-US"/>
              </w:rPr>
              <m:t>t</m:t>
            </m:r>
          </m:e>
        </m:d>
        <m:r>
          <w:rPr>
            <w:rFonts w:asci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-cos</m:t>
            </m:r>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m:t>
        </m:r>
      </m:oMath>
      <w:r w:rsidRPr="00D07BE6">
        <w:rPr>
          <w:sz w:val="28"/>
          <w:szCs w:val="28"/>
        </w:rPr>
        <w:t>. Если исходный сигнал представлен рядом Фурье:</w:t>
      </w:r>
    </w:p>
    <w:p w:rsidR="00D07BE6" w:rsidRPr="00D07BE6" w:rsidRDefault="00D07BE6" w:rsidP="00D07BE6">
      <w:pPr>
        <w:rPr>
          <w:sz w:val="28"/>
          <w:szCs w:val="28"/>
        </w:rPr>
      </w:pPr>
    </w:p>
    <w:p w:rsidR="00D07BE6" w:rsidRPr="00D07BE6" w:rsidRDefault="00D07BE6" w:rsidP="00D07BE6">
      <w:pPr>
        <w:rPr>
          <w:sz w:val="28"/>
          <w:szCs w:val="28"/>
          <w:lang w:val="en-US"/>
        </w:rPr>
      </w:pPr>
      <m:oMathPara>
        <m:oMathParaPr>
          <m:jc m:val="center"/>
        </m:oMathParaPr>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lang w:val="en-US"/>
                </w:rPr>
                <m:t>k</m:t>
              </m:r>
            </m:sub>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 xml:space="preserve">k </m:t>
                  </m:r>
                </m:sub>
              </m:sSub>
              <m:func>
                <m:funcPr>
                  <m:ctrlPr>
                    <w:rPr>
                      <w:rFonts w:ascii="Cambria Math" w:hAnsi="Cambria Math"/>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k</m:t>
                      </m:r>
                    </m:sub>
                  </m:sSub>
                  <m:r>
                    <w:rPr>
                      <w:rFonts w:ascii="Cambria Math" w:hAnsi="Cambria Math"/>
                      <w:sz w:val="28"/>
                      <w:szCs w:val="28"/>
                    </w:rPr>
                    <m:t>t</m:t>
                  </m:r>
                </m:e>
              </m:func>
              <m:r>
                <w:rPr>
                  <w:rFonts w:ascii="Cambria Math" w:hAnsi="Cambria Math"/>
                  <w:sz w:val="28"/>
                  <w:szCs w:val="28"/>
                </w:rPr>
                <m:t>+</m:t>
              </m:r>
            </m:e>
          </m:nary>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func>
            <m:funcPr>
              <m:ctrlPr>
                <w:rPr>
                  <w:rFonts w:ascii="Cambria Math" w:hAnsi="Cambria Math"/>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k</m:t>
                  </m:r>
                </m:sub>
              </m:sSub>
            </m:e>
          </m:func>
          <m:r>
            <w:rPr>
              <w:rFonts w:ascii="Cambria Math" w:hAnsi="Cambria Math"/>
              <w:sz w:val="28"/>
              <w:szCs w:val="28"/>
            </w:rPr>
            <m:t>)t,</m:t>
          </m:r>
        </m:oMath>
      </m:oMathPara>
    </w:p>
    <w:p w:rsidR="00E53420" w:rsidRDefault="00E53420" w:rsidP="00D07BE6">
      <w:pPr>
        <w:rPr>
          <w:sz w:val="28"/>
          <w:szCs w:val="28"/>
        </w:rPr>
      </w:pPr>
    </w:p>
    <w:p w:rsidR="00D07BE6" w:rsidRPr="00D07BE6" w:rsidRDefault="00D07BE6" w:rsidP="00D07BE6">
      <w:pPr>
        <w:rPr>
          <w:sz w:val="28"/>
          <w:szCs w:val="28"/>
        </w:rPr>
      </w:pPr>
      <w:r w:rsidRPr="00D07BE6">
        <w:rPr>
          <w:sz w:val="28"/>
          <w:szCs w:val="28"/>
        </w:rPr>
        <w:t>то сопряженный ему ряд:</w:t>
      </w:r>
    </w:p>
    <w:p w:rsidR="00D07BE6" w:rsidRPr="00D07BE6" w:rsidRDefault="00D07BE6" w:rsidP="00D07BE6">
      <w:pPr>
        <w:rPr>
          <w:sz w:val="28"/>
          <w:szCs w:val="28"/>
        </w:rPr>
      </w:pPr>
    </w:p>
    <w:p w:rsidR="00D07BE6" w:rsidRPr="00D07BE6" w:rsidRDefault="006A064A" w:rsidP="00D07BE6">
      <w:pPr>
        <w:rPr>
          <w:sz w:val="28"/>
          <w:szCs w:val="28"/>
        </w:rPr>
      </w:pPr>
      <m:oMathPara>
        <m:oMathParaPr>
          <m:jc m:val="center"/>
        </m:oMathParaPr>
        <m:oMath>
          <m:acc>
            <m:accPr>
              <m:ctrlPr>
                <w:rPr>
                  <w:rFonts w:ascii="Cambria Math" w:hAnsi="Cambria Math"/>
                  <w:i/>
                  <w:sz w:val="28"/>
                  <w:szCs w:val="28"/>
                  <w:lang w:val="en-US"/>
                </w:rPr>
              </m:ctrlPr>
            </m:accPr>
            <m:e>
              <m:r>
                <w:rPr>
                  <w:rFonts w:ascii="Cambria Math" w:hAnsi="Cambria Math"/>
                  <w:sz w:val="28"/>
                  <w:szCs w:val="28"/>
                  <w:lang w:val="en-US"/>
                </w:rPr>
                <m:t>S</m:t>
              </m:r>
            </m:e>
          </m:acc>
          <m:d>
            <m:dPr>
              <m:ctrlPr>
                <w:rPr>
                  <w:rFonts w:ascii="Cambria Math" w:hAnsi="Cambria Math"/>
                  <w:i/>
                  <w:sz w:val="28"/>
                  <w:szCs w:val="28"/>
                </w:rPr>
              </m:ctrlPr>
            </m:dPr>
            <m:e>
              <m:r>
                <w:rPr>
                  <w:rFonts w:ascii="Cambria Math" w:hAnsi="Cambria Math"/>
                  <w:sz w:val="28"/>
                  <w:szCs w:val="28"/>
                  <w:lang w:val="en-US"/>
                </w:rPr>
                <m:t>t</m:t>
              </m:r>
            </m:e>
          </m:d>
          <m:r>
            <w:rPr>
              <w:rFonts w:asci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lang w:val="en-US"/>
                </w:rPr>
                <m:t>k</m:t>
              </m:r>
            </m:sub>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func>
                <m:funcPr>
                  <m:ctrlPr>
                    <w:rPr>
                      <w:rFonts w:ascii="Cambria Math" w:hAnsi="Cambria Math"/>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k</m:t>
                      </m:r>
                    </m:sub>
                  </m:sSub>
                  <m:r>
                    <w:rPr>
                      <w:rFonts w:ascii="Cambria Math" w:hAnsi="Cambria Math"/>
                      <w:sz w:val="28"/>
                      <w:szCs w:val="28"/>
                    </w:rPr>
                    <m:t>t</m:t>
                  </m:r>
                </m:e>
              </m:func>
              <m:r>
                <w:rPr>
                  <w:rFonts w:ascii="Cambria Math" w:hAnsi="Cambria Math"/>
                  <w:sz w:val="28"/>
                  <w:szCs w:val="28"/>
                </w:rPr>
                <m:t>-</m:t>
              </m:r>
            </m:e>
          </m:nary>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func>
            <m:funcPr>
              <m:ctrlPr>
                <w:rPr>
                  <w:rFonts w:ascii="Cambria Math" w:hAnsi="Cambria Math"/>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k</m:t>
                  </m:r>
                </m:sub>
              </m:sSub>
              <m:r>
                <w:rPr>
                  <w:rFonts w:ascii="Cambria Math" w:hAnsi="Cambria Math"/>
                  <w:sz w:val="28"/>
                  <w:szCs w:val="28"/>
                </w:rPr>
                <m:t>t</m:t>
              </m:r>
            </m:e>
          </m:func>
          <m:r>
            <w:rPr>
              <w:rFonts w:ascii="Cambria Math" w:hAnsi="Cambria Math"/>
              <w:sz w:val="28"/>
              <w:szCs w:val="28"/>
            </w:rPr>
            <m:t>).</m:t>
          </m:r>
        </m:oMath>
      </m:oMathPara>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 xml:space="preserve">Таким образом, простейшему сигналу в виде гармонического колебания </w:t>
      </w:r>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m:rPr>
            <m:sty m:val="p"/>
          </m:rPr>
          <w:rPr>
            <w:rFonts w:ascii="Cambria Math" w:hAnsi="Cambria Math"/>
            <w:sz w:val="28"/>
            <w:szCs w:val="28"/>
            <w:lang w:val="en-US"/>
          </w:rPr>
          <m:t>cos</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oMath>
      <w:r w:rsidRPr="00D07BE6">
        <w:rPr>
          <w:sz w:val="28"/>
          <w:szCs w:val="28"/>
        </w:rPr>
        <w:t xml:space="preserve"> соответствует аналитический сигнал</w:t>
      </w:r>
    </w:p>
    <w:p w:rsidR="00D07BE6" w:rsidRPr="00D07BE6" w:rsidRDefault="00D07BE6" w:rsidP="00D07BE6">
      <w:pPr>
        <w:jc w:val="center"/>
        <w:rPr>
          <w:sz w:val="28"/>
          <w:szCs w:val="28"/>
        </w:rPr>
      </w:pPr>
    </w:p>
    <w:p w:rsidR="00D07BE6" w:rsidRPr="00D07BE6" w:rsidRDefault="006A064A" w:rsidP="00D07BE6">
      <w:pPr>
        <w:jc w:val="center"/>
        <w:rPr>
          <w:sz w:val="28"/>
          <w:szCs w:val="28"/>
        </w:rPr>
      </w:pPr>
      <m:oMathPara>
        <m:oMath>
          <m:acc>
            <m:accPr>
              <m:chr m:val="̇"/>
              <m:ctrlPr>
                <w:rPr>
                  <w:rFonts w:ascii="Cambria Math" w:hAnsi="Cambria Math"/>
                  <w:i/>
                  <w:sz w:val="28"/>
                  <w:szCs w:val="28"/>
                  <w:lang w:val="en-US"/>
                </w:rPr>
              </m:ctrlPr>
            </m:accPr>
            <m:e>
              <m:r>
                <w:rPr>
                  <w:rFonts w:ascii="Cambria Math" w:hAnsi="Cambria Math"/>
                  <w:sz w:val="28"/>
                  <w:szCs w:val="28"/>
                  <w:lang w:val="en-US"/>
                </w:rPr>
                <m:t>S</m:t>
              </m:r>
            </m:e>
          </m:acc>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func>
            <m:funcPr>
              <m:ctrlPr>
                <w:rPr>
                  <w:rFonts w:ascii="Cambria Math" w:hAnsi="Cambria Math"/>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r>
            <w:rPr>
              <w:rFonts w:ascii="Cambria Math" w:hAnsi="Cambria Math"/>
              <w:sz w:val="28"/>
              <w:szCs w:val="28"/>
            </w:rPr>
            <m:t>+</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func>
            <m:funcPr>
              <m:ctrlPr>
                <w:rPr>
                  <w:rFonts w:ascii="Cambria Math" w:hAnsi="Cambria Math"/>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sup>
          </m:sSup>
          <m:r>
            <w:rPr>
              <w:rFonts w:ascii="Cambria Math" w:hAnsi="Cambria Math"/>
              <w:sz w:val="28"/>
              <w:szCs w:val="28"/>
            </w:rPr>
            <m:t>.</m:t>
          </m:r>
        </m:oMath>
      </m:oMathPara>
    </w:p>
    <w:p w:rsidR="00D07BE6" w:rsidRPr="00D07BE6" w:rsidRDefault="00D07BE6" w:rsidP="00D07BE6">
      <w:pPr>
        <w:rPr>
          <w:sz w:val="28"/>
          <w:szCs w:val="28"/>
        </w:rPr>
      </w:pPr>
    </w:p>
    <w:p w:rsidR="00D07BE6" w:rsidRPr="00D07BE6" w:rsidRDefault="00D07BE6" w:rsidP="00D07BE6">
      <w:pPr>
        <w:rPr>
          <w:sz w:val="28"/>
          <w:szCs w:val="28"/>
        </w:rPr>
      </w:pPr>
    </w:p>
    <w:p w:rsidR="00D07BE6" w:rsidRPr="00D07BE6" w:rsidRDefault="00D07BE6" w:rsidP="000E7964">
      <w:pPr>
        <w:pStyle w:val="af3"/>
      </w:pPr>
      <w:bookmarkStart w:id="72" w:name="_Toc303329730"/>
      <w:r w:rsidRPr="00D07BE6">
        <w:t>8.11.</w:t>
      </w:r>
      <w:r w:rsidRPr="00D07BE6">
        <w:tab/>
        <w:t>Комплексное представление узкополосного процесса. Квадратур</w:t>
      </w:r>
      <w:r w:rsidRPr="00D07BE6">
        <w:softHyphen/>
        <w:t>ные составляющие и их свойства</w:t>
      </w:r>
      <w:bookmarkEnd w:id="72"/>
    </w:p>
    <w:p w:rsidR="00D07BE6" w:rsidRPr="00D07BE6" w:rsidRDefault="00D07BE6" w:rsidP="00D07BE6">
      <w:pPr>
        <w:pStyle w:val="aa"/>
        <w:ind w:left="0"/>
        <w:jc w:val="center"/>
        <w:rPr>
          <w:b/>
          <w:sz w:val="28"/>
          <w:szCs w:val="28"/>
        </w:rPr>
      </w:pPr>
    </w:p>
    <w:p w:rsidR="00D07BE6" w:rsidRPr="00D07BE6" w:rsidRDefault="009174EA" w:rsidP="00D07BE6">
      <w:pPr>
        <w:pStyle w:val="aa"/>
        <w:ind w:left="0" w:firstLine="0"/>
        <w:jc w:val="center"/>
        <w:rPr>
          <w:noProof/>
          <w:sz w:val="28"/>
          <w:szCs w:val="28"/>
        </w:rPr>
      </w:pPr>
      <w:r w:rsidRPr="00D07BE6">
        <w:rPr>
          <w:sz w:val="28"/>
          <w:szCs w:val="28"/>
        </w:rPr>
        <w:object w:dxaOrig="6707" w:dyaOrig="5715">
          <v:shape id="_x0000_i1201" type="#_x0000_t75" style="width:234.75pt;height:200.25pt" o:ole="">
            <v:imagedata r:id="rId372" o:title=""/>
          </v:shape>
          <o:OLEObject Type="Embed" ProgID="Visio.Drawing.11" ShapeID="_x0000_i1201" DrawAspect="Content" ObjectID="_1415007957" r:id="rId373"/>
        </w:object>
      </w:r>
    </w:p>
    <w:p w:rsidR="00D07BE6" w:rsidRPr="00D07BE6" w:rsidRDefault="00D07BE6" w:rsidP="00D07BE6">
      <w:pPr>
        <w:pStyle w:val="aa"/>
        <w:ind w:left="0" w:firstLine="0"/>
        <w:jc w:val="center"/>
        <w:rPr>
          <w:sz w:val="28"/>
          <w:szCs w:val="28"/>
        </w:rPr>
      </w:pPr>
      <w:r w:rsidRPr="00D07BE6">
        <w:rPr>
          <w:sz w:val="28"/>
          <w:szCs w:val="28"/>
        </w:rPr>
        <w:t>Рисунок 8.31. Эффективная полоса СП</w:t>
      </w:r>
    </w:p>
    <w:p w:rsidR="00D07BE6" w:rsidRPr="00D07BE6" w:rsidRDefault="00D07BE6" w:rsidP="00D07BE6">
      <w:pPr>
        <w:pStyle w:val="aa"/>
        <w:ind w:left="0"/>
        <w:jc w:val="center"/>
        <w:rPr>
          <w:b/>
          <w:sz w:val="28"/>
          <w:szCs w:val="28"/>
        </w:rPr>
      </w:pPr>
    </w:p>
    <w:p w:rsidR="00D07BE6" w:rsidRPr="00D07BE6" w:rsidRDefault="00D07BE6" w:rsidP="00D07BE6">
      <w:pPr>
        <w:pStyle w:val="aa"/>
        <w:ind w:left="0"/>
        <w:rPr>
          <w:sz w:val="28"/>
          <w:szCs w:val="28"/>
        </w:rPr>
      </w:pPr>
      <w:r w:rsidRPr="00D07BE6">
        <w:rPr>
          <w:sz w:val="28"/>
          <w:szCs w:val="28"/>
        </w:rPr>
        <w:t>При рассмотрении многих задач удобно выражать сигнал в виде суммы элементарных сигналов, каждый из которых является комплексной функцией времени, либо рассматривать сам сигнал как комплексную функцию:</w:t>
      </w:r>
    </w:p>
    <w:p w:rsidR="00D07BE6" w:rsidRPr="00D07BE6" w:rsidRDefault="00D07BE6" w:rsidP="00D07BE6">
      <w:pPr>
        <w:pStyle w:val="aa"/>
        <w:ind w:left="0"/>
        <w:rPr>
          <w:sz w:val="28"/>
          <w:szCs w:val="28"/>
        </w:rPr>
      </w:pPr>
    </w:p>
    <w:p w:rsidR="00D07BE6" w:rsidRPr="00D07BE6" w:rsidRDefault="006A064A" w:rsidP="00D07BE6">
      <w:pPr>
        <w:pStyle w:val="aa"/>
        <w:ind w:left="0"/>
        <w:rPr>
          <w:sz w:val="28"/>
          <w:szCs w:val="28"/>
          <w:lang w:val="en-US"/>
        </w:rPr>
      </w:pPr>
      <m:oMathPara>
        <m:oMath>
          <m:acc>
            <m:accPr>
              <m:chr m:val="̇"/>
              <m:ctrlPr>
                <w:rPr>
                  <w:rFonts w:ascii="Cambria Math" w:hAnsi="Cambria Math"/>
                  <w:i/>
                  <w:sz w:val="28"/>
                  <w:szCs w:val="28"/>
                </w:rPr>
              </m:ctrlPr>
            </m:accPr>
            <m:e>
              <m:r>
                <w:rPr>
                  <w:rFonts w:ascii="Cambria Math" w:hAnsi="Cambria Math"/>
                  <w:sz w:val="28"/>
                  <w:szCs w:val="28"/>
                </w:rPr>
                <m:t>ξ</m:t>
              </m:r>
            </m:e>
          </m:acc>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+j</m:t>
          </m:r>
          <m:acc>
            <m:accPr>
              <m:ctrlPr>
                <w:rPr>
                  <w:rFonts w:ascii="Cambria Math" w:hAnsi="Cambria Math"/>
                  <w:i/>
                  <w:sz w:val="28"/>
                  <w:szCs w:val="28"/>
                </w:rPr>
              </m:ctrlPr>
            </m:accPr>
            <m:e>
              <m:r>
                <w:rPr>
                  <w:rFonts w:ascii="Cambria Math" w:hAnsi="Cambria Math"/>
                  <w:sz w:val="28"/>
                  <w:szCs w:val="28"/>
                </w:rPr>
                <m:t>ξ</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iψ</m:t>
              </m:r>
              <m:d>
                <m:dPr>
                  <m:ctrlPr>
                    <w:rPr>
                      <w:rFonts w:ascii="Cambria Math" w:hAnsi="Cambria Math"/>
                      <w:i/>
                      <w:sz w:val="28"/>
                      <w:szCs w:val="28"/>
                    </w:rPr>
                  </m:ctrlPr>
                </m:dPr>
                <m:e>
                  <m:r>
                    <w:rPr>
                      <w:rFonts w:ascii="Cambria Math" w:hAnsi="Cambria Math"/>
                      <w:sz w:val="28"/>
                      <w:szCs w:val="28"/>
                    </w:rPr>
                    <m:t>t</m:t>
                  </m:r>
                </m:e>
              </m:d>
            </m:sup>
          </m:sSup>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t</m:t>
                  </m:r>
                </m:e>
              </m:d>
            </m:e>
          </m:func>
          <m:r>
            <w:rPr>
              <w:rFonts w:ascii="Cambria Math" w:hAnsi="Cambria Math"/>
              <w:sz w:val="28"/>
              <w:szCs w:val="28"/>
            </w:rPr>
            <m:t>+iE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ψ(t)</m:t>
              </m:r>
            </m:e>
          </m:func>
          <m:r>
            <w:rPr>
              <w:rFonts w:ascii="Cambria Math" w:hAnsi="Cambria Math"/>
              <w:sz w:val="28"/>
              <w:szCs w:val="28"/>
            </w:rPr>
            <m:t>,</m:t>
          </m:r>
        </m:oMath>
      </m:oMathPara>
    </w:p>
    <w:p w:rsidR="00D07BE6" w:rsidRPr="00D07BE6" w:rsidRDefault="00D07BE6" w:rsidP="00D07BE6">
      <w:pPr>
        <w:pStyle w:val="aa"/>
        <w:ind w:left="0"/>
        <w:rPr>
          <w:sz w:val="28"/>
          <w:szCs w:val="28"/>
          <w:lang w:val="en-US"/>
        </w:rPr>
      </w:pPr>
    </w:p>
    <w:p w:rsidR="00D07BE6" w:rsidRPr="00D07BE6" w:rsidRDefault="00D07BE6" w:rsidP="00D07BE6">
      <w:pPr>
        <w:pStyle w:val="aa"/>
        <w:ind w:left="0"/>
        <w:rPr>
          <w:sz w:val="28"/>
          <w:szCs w:val="28"/>
        </w:rPr>
      </w:pPr>
      <w:r w:rsidRPr="00D07BE6">
        <w:rPr>
          <w:sz w:val="28"/>
          <w:szCs w:val="28"/>
        </w:rPr>
        <w:t xml:space="preserve">где </w:t>
      </w:r>
      <m:oMath>
        <m:r>
          <w:rPr>
            <w:rFonts w:ascii="Cambria Math" w:hAnsi="Cambria Math"/>
            <w:sz w:val="28"/>
            <w:szCs w:val="28"/>
            <w:lang w:val="en-US"/>
          </w:rPr>
          <m:t>E</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и </w:t>
      </w:r>
      <m:oMath>
        <m:r>
          <w:rPr>
            <w:rFonts w:ascii="Cambria Math" w:hAnsi="Cambria Math"/>
            <w:sz w:val="28"/>
            <w:szCs w:val="28"/>
          </w:rPr>
          <m:t>ψ(</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огибающая и фаза сигнала. Действительный сигнал </w:t>
      </w:r>
      <m:oMath>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lang w:val="en-US"/>
              </w:rPr>
              <m:t>t</m:t>
            </m:r>
          </m:e>
        </m:d>
      </m:oMath>
      <w:r w:rsidRPr="00D07BE6">
        <w:rPr>
          <w:sz w:val="28"/>
          <w:szCs w:val="28"/>
        </w:rPr>
        <w:t xml:space="preserve"> в этом случае определяется следующим выражением:</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lang w:val="en-US"/>
        </w:rPr>
      </w:pPr>
      <m:oMathPara>
        <m:oMathParaPr>
          <m:jc m:val="center"/>
        </m:oMathParaPr>
        <m:oMath>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r>
            <m:rPr>
              <m:sty m:val="p"/>
            </m:rPr>
            <w:rPr>
              <w:rFonts w:ascii="Cambria Math" w:hAnsi="Cambria Math"/>
              <w:sz w:val="28"/>
              <w:szCs w:val="28"/>
              <w:lang w:val="en-US"/>
            </w:rPr>
            <m:t>Re</m:t>
          </m:r>
          <m:d>
            <m:dPr>
              <m:begChr m:val="["/>
              <m:endChr m:val="]"/>
              <m:ctrlPr>
                <w:rPr>
                  <w:rFonts w:ascii="Cambria Math" w:hAnsi="Cambria Math"/>
                  <w:i/>
                  <w:sz w:val="28"/>
                  <w:szCs w:val="28"/>
                  <w:lang w:val="en-US"/>
                </w:rPr>
              </m:ctrlPr>
            </m:dPr>
            <m:e>
              <m:r>
                <w:rPr>
                  <w:rFonts w:ascii="Cambria Math" w:hAnsi="Cambria Math"/>
                  <w:sz w:val="28"/>
                  <w:szCs w:val="28"/>
                  <w:lang w:val="en-US"/>
                </w:rPr>
                <m:t>E</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iψ</m:t>
                  </m:r>
                  <m:d>
                    <m:dPr>
                      <m:ctrlPr>
                        <w:rPr>
                          <w:rFonts w:ascii="Cambria Math" w:hAnsi="Cambria Math"/>
                          <w:i/>
                          <w:sz w:val="28"/>
                          <w:szCs w:val="28"/>
                        </w:rPr>
                      </m:ctrlPr>
                    </m:dPr>
                    <m:e>
                      <m:r>
                        <w:rPr>
                          <w:rFonts w:ascii="Cambria Math" w:hAnsi="Cambria Math"/>
                          <w:sz w:val="28"/>
                          <w:szCs w:val="28"/>
                        </w:rPr>
                        <m:t>t</m:t>
                      </m:r>
                    </m:e>
                  </m:d>
                </m:sup>
              </m:sSup>
            </m:e>
          </m:d>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t</m:t>
                  </m:r>
                </m:e>
              </m:d>
            </m:e>
          </m:func>
          <m:r>
            <w:rPr>
              <w:rFonts w:ascii="Cambria Math" w:hAnsi="Cambria Math"/>
              <w:sz w:val="28"/>
              <w:szCs w:val="28"/>
            </w:rPr>
            <m:t>.</m:t>
          </m:r>
          <m:r>
            <w:rPr>
              <w:sz w:val="28"/>
              <w:szCs w:val="28"/>
            </w:rPr>
            <w:br/>
          </m:r>
        </m:oMath>
      </m:oMathPara>
    </w:p>
    <w:p w:rsidR="00D07BE6" w:rsidRPr="00D07BE6" w:rsidRDefault="00D07BE6" w:rsidP="00D07BE6">
      <w:pPr>
        <w:pStyle w:val="aa"/>
        <w:ind w:left="0"/>
        <w:rPr>
          <w:sz w:val="28"/>
          <w:szCs w:val="28"/>
        </w:rPr>
      </w:pPr>
      <w:r w:rsidRPr="00D07BE6">
        <w:rPr>
          <w:sz w:val="28"/>
          <w:szCs w:val="28"/>
        </w:rPr>
        <w:t>Но</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m:oMathPara>
        <m:oMathParaPr>
          <m:jc m:val="center"/>
        </m:oMathParaPr>
        <m:oMath>
          <m: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φ</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Преобразуя, получим:</w:t>
      </w:r>
    </w:p>
    <w:p w:rsidR="00D07BE6" w:rsidRPr="00D07BE6" w:rsidRDefault="00D07BE6" w:rsidP="00D07BE6">
      <w:pPr>
        <w:pStyle w:val="aa"/>
        <w:ind w:left="0"/>
        <w:rPr>
          <w:noProof/>
          <w:sz w:val="28"/>
          <w:szCs w:val="28"/>
          <w:lang w:val="en-US"/>
        </w:rPr>
      </w:pPr>
    </w:p>
    <w:p w:rsidR="00D07BE6" w:rsidRPr="00D07BE6" w:rsidRDefault="00D07BE6" w:rsidP="00D07BE6">
      <w:pPr>
        <w:pStyle w:val="aa"/>
        <w:ind w:left="0"/>
        <w:rPr>
          <w:i/>
          <w:sz w:val="28"/>
          <w:szCs w:val="28"/>
          <w:lang w:val="en-US"/>
        </w:rPr>
      </w:pPr>
      <m:oMathPara>
        <m:oMath>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lang w:val="en-US"/>
                </w:rPr>
                <m:t>t</m:t>
              </m:r>
              <m:ctrlPr>
                <w:rPr>
                  <w:rFonts w:ascii="Cambria Math" w:hAnsi="Cambria Math"/>
                  <w:i/>
                  <w:sz w:val="28"/>
                  <w:szCs w:val="28"/>
                  <w:lang w:val="en-US"/>
                </w:rPr>
              </m:ctrlPr>
            </m:e>
          </m:d>
          <m:r>
            <w:rPr>
              <w:rFonts w:ascii="Cambria Math" w:hAnsi="Cambria Math"/>
              <w:sz w:val="28"/>
              <w:szCs w:val="28"/>
              <w:lang w:val="en-US"/>
            </w:rPr>
            <m:t>=E</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φ(t)</m:t>
              </m:r>
            </m:e>
          </m:func>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t+E</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φ</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+B</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e>
              </m:func>
            </m:e>
          </m:func>
          <m:r>
            <w:rPr>
              <w:rFonts w:ascii="Cambria Math" w:hAnsi="Cambria Math"/>
              <w:sz w:val="28"/>
              <w:szCs w:val="28"/>
              <w:lang w:val="en-US"/>
            </w:rPr>
            <m:t xml:space="preserve"> </m:t>
          </m:r>
        </m:oMath>
      </m:oMathPara>
    </w:p>
    <w:p w:rsidR="00D07BE6" w:rsidRPr="00D07BE6" w:rsidRDefault="000B441A" w:rsidP="00D07BE6">
      <w:pPr>
        <w:pStyle w:val="aa"/>
        <w:ind w:left="0"/>
        <w:rPr>
          <w:noProof/>
          <w:sz w:val="28"/>
          <w:szCs w:val="28"/>
        </w:rPr>
      </w:pPr>
      <w:r>
        <w:rPr>
          <w:noProof/>
          <w:sz w:val="28"/>
          <w:szCs w:val="28"/>
        </w:rPr>
        <mc:AlternateContent>
          <mc:Choice Requires="wps">
            <w:drawing>
              <wp:anchor distT="0" distB="0" distL="114300" distR="114300" simplePos="0" relativeHeight="251740160" behindDoc="0" locked="0" layoutInCell="1" allowOverlap="1">
                <wp:simplePos x="0" y="0"/>
                <wp:positionH relativeFrom="column">
                  <wp:posOffset>2895600</wp:posOffset>
                </wp:positionH>
                <wp:positionV relativeFrom="paragraph">
                  <wp:posOffset>-689610</wp:posOffset>
                </wp:positionV>
                <wp:extent cx="152400" cy="1645920"/>
                <wp:effectExtent l="5715" t="9525" r="5715" b="9525"/>
                <wp:wrapNone/>
                <wp:docPr id="19" name="AutoShape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1645920"/>
                        </a:xfrm>
                        <a:prstGeom prst="rightBrace">
                          <a:avLst>
                            <a:gd name="adj1" fmla="val 9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76" o:spid="_x0000_s1026" type="#_x0000_t88" style="position:absolute;margin-left:228pt;margin-top:-54.3pt;width:12pt;height:129.6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"/>
            </w:pict>
          </mc:Fallback>
        </mc:AlternateContent>
      </w:r>
      <w:r>
        <w:rPr>
          <w:noProof/>
          <w:sz w:val="28"/>
          <w:szCs w:val="28"/>
        </w:rPr>
        <mc:AlternateContent>
          <mc:Choice Requires="wps">
            <w:drawing>
              <wp:anchor distT="0" distB="0" distL="114300" distR="114300" simplePos="0" relativeHeight="251739136" behindDoc="0" locked="0" layoutInCell="1" allowOverlap="1">
                <wp:simplePos x="0" y="0"/>
                <wp:positionH relativeFrom="column">
                  <wp:posOffset>1138555</wp:posOffset>
                </wp:positionH>
                <wp:positionV relativeFrom="paragraph">
                  <wp:posOffset>-523240</wp:posOffset>
                </wp:positionV>
                <wp:extent cx="152400" cy="1312545"/>
                <wp:effectExtent l="5715" t="9525" r="5715" b="9525"/>
                <wp:wrapNone/>
                <wp:docPr id="18" name="AutoShape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1312545"/>
                        </a:xfrm>
                        <a:prstGeom prst="rightBrace">
                          <a:avLst>
                            <a:gd name="adj1" fmla="val 717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5" o:spid="_x0000_s1026" type="#_x0000_t88" style="position:absolute;margin-left:89.65pt;margin-top:-41.2pt;width:12pt;height:103.3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"/>
            </w:pict>
          </mc:Fallback>
        </mc:AlternateContent>
      </w:r>
    </w:p>
    <w:p w:rsidR="00D07BE6" w:rsidRPr="00D07BE6" w:rsidRDefault="00D07BE6" w:rsidP="00D07BE6">
      <w:pPr>
        <w:pStyle w:val="aa"/>
        <w:tabs>
          <w:tab w:val="left" w:pos="1701"/>
          <w:tab w:val="left" w:pos="4395"/>
        </w:tabs>
        <w:ind w:left="0"/>
        <w:rPr>
          <w:i/>
          <w:noProof/>
          <w:sz w:val="28"/>
          <w:szCs w:val="28"/>
          <w:lang w:val="en-US"/>
        </w:rPr>
      </w:pPr>
      <w:r w:rsidRPr="00D07BE6">
        <w:rPr>
          <w:b/>
          <w:noProof/>
          <w:sz w:val="28"/>
          <w:szCs w:val="28"/>
        </w:rPr>
        <w:tab/>
      </w:r>
      <m:oMath>
        <m:r>
          <w:rPr>
            <w:rFonts w:ascii="Cambria Math" w:hAnsi="Cambria Math"/>
            <w:noProof/>
            <w:sz w:val="28"/>
            <w:szCs w:val="28"/>
          </w:rPr>
          <m:t>A(t)</m:t>
        </m:r>
      </m:oMath>
      <w:r w:rsidRPr="00D07BE6">
        <w:rPr>
          <w:b/>
          <w:i/>
          <w:noProof/>
          <w:sz w:val="28"/>
          <w:szCs w:val="28"/>
        </w:rPr>
        <w:tab/>
      </w:r>
      <m:oMath>
        <m:r>
          <w:rPr>
            <w:rFonts w:ascii="Cambria Math" w:hAnsi="Cambria Math"/>
            <w:noProof/>
            <w:sz w:val="28"/>
            <w:szCs w:val="28"/>
          </w:rPr>
          <m:t>B(t)</m:t>
        </m:r>
      </m:oMath>
    </w:p>
    <w:p w:rsidR="00D07BE6" w:rsidRPr="00D07BE6" w:rsidRDefault="00D07BE6" w:rsidP="00D07BE6">
      <w:pPr>
        <w:pStyle w:val="aa"/>
        <w:ind w:left="0"/>
        <w:rPr>
          <w:i/>
          <w:noProof/>
          <w:sz w:val="28"/>
          <w:szCs w:val="28"/>
        </w:rPr>
      </w:pPr>
    </w:p>
    <w:p w:rsidR="00D07BE6" w:rsidRPr="00D07BE6" w:rsidRDefault="00D07BE6" w:rsidP="00D07BE6">
      <w:pPr>
        <w:pStyle w:val="aa"/>
        <w:ind w:left="0"/>
        <w:rPr>
          <w:sz w:val="28"/>
          <w:szCs w:val="28"/>
        </w:rPr>
      </w:pPr>
      <w:r w:rsidRPr="00D07BE6">
        <w:rPr>
          <w:sz w:val="28"/>
          <w:szCs w:val="28"/>
        </w:rPr>
        <w:t xml:space="preserve">Здесь </w:t>
      </w:r>
      <m:oMath>
        <m:r>
          <w:rPr>
            <w:rFonts w:ascii="Cambria Math" w:hAnsi="Cambria Math"/>
            <w:sz w:val="28"/>
            <w:szCs w:val="28"/>
          </w:rPr>
          <m:t>A(t)</m:t>
        </m:r>
      </m:oMath>
      <w:r w:rsidRPr="00D07BE6">
        <w:rPr>
          <w:sz w:val="28"/>
          <w:szCs w:val="28"/>
        </w:rPr>
        <w:t xml:space="preserve"> и </w:t>
      </w:r>
      <m:oMath>
        <m:r>
          <w:rPr>
            <w:rFonts w:ascii="Cambria Math" w:hAnsi="Cambria Math"/>
            <w:sz w:val="28"/>
            <w:szCs w:val="28"/>
          </w:rPr>
          <m:t>B(t)</m:t>
        </m:r>
      </m:oMath>
      <w:r w:rsidRPr="00D07BE6">
        <w:rPr>
          <w:sz w:val="28"/>
          <w:szCs w:val="28"/>
        </w:rPr>
        <w:t xml:space="preserve"> – квадратурные составляющие узкополосного случай</w:t>
      </w:r>
      <w:r w:rsidRPr="00D07BE6">
        <w:rPr>
          <w:sz w:val="28"/>
          <w:szCs w:val="28"/>
        </w:rPr>
        <w:softHyphen/>
        <w:t>ного процесса.</w:t>
      </w:r>
    </w:p>
    <w:p w:rsidR="00D07BE6" w:rsidRPr="00D07BE6" w:rsidRDefault="00D07BE6" w:rsidP="00D07BE6">
      <w:pPr>
        <w:pStyle w:val="aa"/>
        <w:ind w:left="0"/>
        <w:rPr>
          <w:sz w:val="28"/>
          <w:szCs w:val="28"/>
        </w:rPr>
      </w:pPr>
    </w:p>
    <w:p w:rsidR="00D07BE6" w:rsidRPr="00D07BE6" w:rsidRDefault="00D07BE6" w:rsidP="00D07BE6">
      <w:pPr>
        <w:rPr>
          <w:sz w:val="28"/>
          <w:szCs w:val="28"/>
        </w:rPr>
      </w:pPr>
      <w:r w:rsidRPr="00D07BE6">
        <w:rPr>
          <w:i/>
          <w:sz w:val="28"/>
          <w:szCs w:val="28"/>
          <w:u w:val="single"/>
        </w:rPr>
        <w:t>Вывод</w:t>
      </w:r>
      <w:r w:rsidRPr="00D07BE6">
        <w:rPr>
          <w:sz w:val="28"/>
          <w:szCs w:val="28"/>
        </w:rPr>
        <w:t>:</w:t>
      </w:r>
    </w:p>
    <w:p w:rsidR="00D07BE6" w:rsidRPr="00D07BE6" w:rsidRDefault="00D07BE6" w:rsidP="00D07BE6">
      <w:pPr>
        <w:rPr>
          <w:sz w:val="28"/>
          <w:szCs w:val="28"/>
        </w:rPr>
      </w:pPr>
      <w:r w:rsidRPr="00D07BE6">
        <w:rPr>
          <w:sz w:val="28"/>
          <w:szCs w:val="28"/>
        </w:rPr>
        <w:t>Любой узкополосный случайный процесс может быть представлен сум</w:t>
      </w:r>
      <w:r w:rsidRPr="00D07BE6">
        <w:rPr>
          <w:sz w:val="28"/>
          <w:szCs w:val="28"/>
        </w:rPr>
        <w:softHyphen/>
        <w:t xml:space="preserve">мой двух гармонических составляющих средней частоты </w:t>
      </w:r>
      <m:oMath>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oMath>
      <w:r w:rsidRPr="00D07BE6">
        <w:rPr>
          <w:sz w:val="28"/>
          <w:szCs w:val="28"/>
        </w:rPr>
        <w:t xml:space="preserve"> и </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e>
        </m:func>
      </m:oMath>
      <w:r w:rsidRPr="00D07BE6">
        <w:rPr>
          <w:sz w:val="28"/>
          <w:szCs w:val="28"/>
        </w:rPr>
        <w:t xml:space="preserve"> со случайными амплитудами и фазами.</w:t>
      </w:r>
    </w:p>
    <w:p w:rsidR="00D07BE6" w:rsidRPr="00D07BE6" w:rsidRDefault="009174EA" w:rsidP="00D07BE6">
      <w:pPr>
        <w:ind w:firstLine="0"/>
        <w:jc w:val="center"/>
        <w:rPr>
          <w:sz w:val="28"/>
          <w:szCs w:val="28"/>
        </w:rPr>
      </w:pPr>
      <w:r w:rsidRPr="00D07BE6">
        <w:rPr>
          <w:sz w:val="28"/>
          <w:szCs w:val="28"/>
        </w:rPr>
        <w:object w:dxaOrig="7133" w:dyaOrig="3900">
          <v:shape id="_x0000_i1202" type="#_x0000_t75" style="width:249.75pt;height:135.75pt" o:ole="">
            <v:imagedata r:id="rId374" o:title=""/>
          </v:shape>
          <o:OLEObject Type="Embed" ProgID="Visio.Drawing.11" ShapeID="_x0000_i1202" DrawAspect="Content" ObjectID="_1415007958" r:id="rId375"/>
        </w:object>
      </w:r>
    </w:p>
    <w:p w:rsidR="00D07BE6" w:rsidRPr="00D07BE6" w:rsidRDefault="00D07BE6" w:rsidP="00D07BE6">
      <w:pPr>
        <w:pStyle w:val="aa"/>
        <w:ind w:left="0" w:firstLine="0"/>
        <w:jc w:val="center"/>
        <w:rPr>
          <w:sz w:val="28"/>
          <w:szCs w:val="28"/>
        </w:rPr>
      </w:pPr>
      <w:r w:rsidRPr="00D07BE6">
        <w:rPr>
          <w:sz w:val="28"/>
          <w:szCs w:val="28"/>
        </w:rPr>
        <w:t>Рисунок 8.32. Представление узкополосного СП</w:t>
      </w:r>
    </w:p>
    <w:p w:rsidR="00D07BE6" w:rsidRPr="00D07BE6" w:rsidRDefault="00D07BE6" w:rsidP="00D07BE6">
      <w:pPr>
        <w:contextualSpacing/>
        <w:rPr>
          <w:rFonts w:ascii="Cambria Math" w:hAnsi="Cambria Math"/>
          <w:sz w:val="28"/>
          <w:szCs w:val="28"/>
        </w:rPr>
      </w:pPr>
    </w:p>
    <w:p w:rsidR="00D07BE6" w:rsidRPr="00D07BE6" w:rsidRDefault="00D07BE6" w:rsidP="00D07BE6">
      <w:pPr>
        <w:contextualSpacing/>
        <w:rPr>
          <w:noProof/>
          <w:sz w:val="28"/>
          <w:szCs w:val="28"/>
        </w:rPr>
      </w:pPr>
      <m:oMath>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oMath>
      <w:r w:rsidRPr="00D07BE6">
        <w:rPr>
          <w:noProof/>
          <w:sz w:val="28"/>
          <w:szCs w:val="28"/>
        </w:rPr>
        <w:t xml:space="preserve"> и </w:t>
      </w:r>
      <m:oMath>
        <m:r>
          <w:rPr>
            <w:rFonts w:ascii="Cambria Math" w:hAnsi="Cambria Math"/>
            <w:sz w:val="28"/>
            <w:szCs w:val="28"/>
            <w:lang w:val="en-US"/>
          </w:rPr>
          <m:t>ψ</m:t>
        </m:r>
        <m:d>
          <m:dPr>
            <m:ctrlPr>
              <w:rPr>
                <w:rFonts w:ascii="Cambria Math" w:hAnsi="Cambria Math"/>
                <w:i/>
                <w:sz w:val="28"/>
                <w:szCs w:val="28"/>
                <w:lang w:val="en-US"/>
              </w:rPr>
            </m:ctrlPr>
          </m:dPr>
          <m:e>
            <m:r>
              <w:rPr>
                <w:rFonts w:ascii="Cambria Math" w:hAnsi="Cambria Math"/>
                <w:sz w:val="28"/>
                <w:szCs w:val="28"/>
                <w:lang w:val="en-US"/>
              </w:rPr>
              <m:t>t</m:t>
            </m:r>
          </m:e>
        </m:d>
      </m:oMath>
      <w:r w:rsidRPr="00D07BE6">
        <w:rPr>
          <w:noProof/>
          <w:sz w:val="28"/>
          <w:szCs w:val="28"/>
        </w:rPr>
        <w:t xml:space="preserve"> в узкополосном сигнале – медленно меняющиеся функции времени по сравнению со средней частотой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oMath>
      <w:r w:rsidRPr="00D07BE6">
        <w:rPr>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Таким образом, узкополосный случайный процесс можно представить в виде амплитудно-модулированного сигнала со случайной амплитудой</w:t>
      </w:r>
      <m:oMath>
        <m:r>
          <w:rPr>
            <w:rFonts w:ascii="Cambria Math" w:hAnsi="Cambria Math"/>
            <w:noProof/>
            <w:sz w:val="28"/>
            <w:szCs w:val="28"/>
          </w:rPr>
          <m:t xml:space="preserve"> </m:t>
        </m:r>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oMath>
      <w:r w:rsidRPr="00D07BE6">
        <w:rPr>
          <w:noProof/>
          <w:sz w:val="28"/>
          <w:szCs w:val="28"/>
        </w:rPr>
        <w:t xml:space="preserve">и случайной фазой </w:t>
      </w:r>
      <m:oMath>
        <m:r>
          <w:rPr>
            <w:rFonts w:ascii="Cambria Math" w:hAnsi="Cambria Math"/>
            <w:noProof/>
            <w:sz w:val="28"/>
            <w:szCs w:val="28"/>
          </w:rPr>
          <m:t xml:space="preserve"> </m:t>
        </m:r>
        <m:r>
          <w:rPr>
            <w:rFonts w:ascii="Cambria Math" w:hAnsi="Cambria Math"/>
            <w:sz w:val="28"/>
            <w:szCs w:val="28"/>
            <w:lang w:val="en-US"/>
          </w:rPr>
          <m:t>ψ</m:t>
        </m:r>
        <m:d>
          <m:dPr>
            <m:ctrlPr>
              <w:rPr>
                <w:rFonts w:ascii="Cambria Math" w:hAnsi="Cambria Math"/>
                <w:i/>
                <w:sz w:val="28"/>
                <w:szCs w:val="28"/>
                <w:lang w:val="en-US"/>
              </w:rPr>
            </m:ctrlPr>
          </m:dPr>
          <m:e>
            <m:r>
              <w:rPr>
                <w:rFonts w:ascii="Cambria Math" w:hAnsi="Cambria Math"/>
                <w:sz w:val="28"/>
                <w:szCs w:val="28"/>
                <w:lang w:val="en-US"/>
              </w:rPr>
              <m:t>t</m:t>
            </m:r>
          </m:e>
        </m:d>
      </m:oMath>
      <w:r w:rsidRPr="00D07BE6">
        <w:rPr>
          <w:noProof/>
          <w:sz w:val="28"/>
          <w:szCs w:val="28"/>
        </w:rPr>
        <w:t>.</w:t>
      </w:r>
    </w:p>
    <w:p w:rsidR="00D07BE6" w:rsidRPr="00D07BE6" w:rsidRDefault="00D07BE6" w:rsidP="00D07BE6">
      <w:pPr>
        <w:rPr>
          <w:noProof/>
          <w:sz w:val="28"/>
          <w:szCs w:val="28"/>
        </w:rPr>
      </w:pPr>
    </w:p>
    <w:p w:rsidR="00D07BE6" w:rsidRPr="00D07BE6" w:rsidRDefault="00D07BE6" w:rsidP="00D07BE6">
      <w:pPr>
        <w:rPr>
          <w:noProof/>
          <w:sz w:val="28"/>
          <w:szCs w:val="28"/>
        </w:rPr>
      </w:pPr>
      <w:r w:rsidRPr="00D07BE6">
        <w:rPr>
          <w:noProof/>
          <w:sz w:val="28"/>
          <w:szCs w:val="28"/>
        </w:rPr>
        <w:t xml:space="preserve">Поскольку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m:rPr>
            <m:sty m:val="p"/>
          </m:rPr>
          <w:rPr>
            <w:rFonts w:ascii="Cambria Math" w:hAnsi="Cambria Math"/>
            <w:sz w:val="28"/>
            <w:szCs w:val="28"/>
          </w:rPr>
          <m:t xml:space="preserve"> и </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m:rPr>
            <m:sty m:val="p"/>
          </m:rPr>
          <w:rPr>
            <w:rFonts w:ascii="Cambria Math" w:hAnsi="Cambria Math"/>
            <w:sz w:val="28"/>
            <w:szCs w:val="28"/>
          </w:rPr>
          <m:t xml:space="preserve"> </m:t>
        </m:r>
      </m:oMath>
      <w:r w:rsidRPr="00D07BE6">
        <w:rPr>
          <w:noProof/>
          <w:sz w:val="28"/>
          <w:szCs w:val="28"/>
        </w:rPr>
        <w:t xml:space="preserve">находятся в квадратуре, то </w:t>
      </w:r>
      <m:oMath>
        <m:r>
          <w:rPr>
            <w:rFonts w:ascii="Cambria Math" w:hAnsi="Cambria Math"/>
            <w:noProof/>
            <w:sz w:val="28"/>
            <w:szCs w:val="28"/>
            <w:lang w:val="en-US"/>
          </w:rPr>
          <m:t>E</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i/>
          <w:noProof/>
          <w:sz w:val="28"/>
          <w:szCs w:val="28"/>
        </w:rPr>
        <w:t xml:space="preserve"> </w:t>
      </w:r>
      <w:r w:rsidRPr="00D07BE6">
        <w:rPr>
          <w:noProof/>
          <w:sz w:val="28"/>
          <w:szCs w:val="28"/>
        </w:rPr>
        <w:t>будет гипотенузой (рис. 8.33).</w:t>
      </w:r>
    </w:p>
    <w:p w:rsidR="00D07BE6" w:rsidRPr="00D07BE6" w:rsidRDefault="00D07BE6" w:rsidP="00D07BE6">
      <w:pPr>
        <w:ind w:firstLine="0"/>
        <w:jc w:val="center"/>
        <w:rPr>
          <w:sz w:val="28"/>
          <w:szCs w:val="28"/>
        </w:rPr>
      </w:pPr>
      <w:r w:rsidRPr="00D07BE6">
        <w:rPr>
          <w:sz w:val="28"/>
          <w:szCs w:val="28"/>
        </w:rPr>
        <w:object w:dxaOrig="4346" w:dyaOrig="3277">
          <v:shape id="_x0000_i1203" type="#_x0000_t75" style="width:217.5pt;height:163.5pt" o:ole="">
            <v:imagedata r:id="rId376" o:title=""/>
          </v:shape>
          <o:OLEObject Type="Embed" ProgID="Visio.Drawing.11" ShapeID="_x0000_i1203" DrawAspect="Content" ObjectID="_1415007959" r:id="rId377"/>
        </w:object>
      </w:r>
    </w:p>
    <w:p w:rsidR="00D07BE6" w:rsidRPr="00D07BE6" w:rsidRDefault="00D07BE6" w:rsidP="00D07BE6">
      <w:pPr>
        <w:pStyle w:val="aa"/>
        <w:ind w:left="0" w:firstLine="0"/>
        <w:jc w:val="center"/>
        <w:rPr>
          <w:sz w:val="28"/>
          <w:szCs w:val="28"/>
        </w:rPr>
      </w:pPr>
      <w:r w:rsidRPr="00D07BE6">
        <w:rPr>
          <w:sz w:val="28"/>
          <w:szCs w:val="28"/>
        </w:rPr>
        <w:t>Рисунок 8.33. Представление узкополосного СП через квадратурные состав</w:t>
      </w:r>
      <w:r w:rsidRPr="00D07BE6">
        <w:rPr>
          <w:sz w:val="28"/>
          <w:szCs w:val="28"/>
        </w:rPr>
        <w:softHyphen/>
        <w:t>ляющие</w:t>
      </w:r>
    </w:p>
    <w:p w:rsidR="00D07BE6" w:rsidRPr="00D07BE6" w:rsidRDefault="00D07BE6" w:rsidP="00D07BE6">
      <w:pPr>
        <w:spacing w:line="360" w:lineRule="auto"/>
        <w:jc w:val="center"/>
        <w:rPr>
          <w:i/>
          <w:noProof/>
          <w:sz w:val="28"/>
          <w:szCs w:val="28"/>
          <w:lang w:val="en-US"/>
        </w:rPr>
      </w:pPr>
      <m:oMathPara>
        <m:oMath>
          <m:r>
            <w:rPr>
              <w:rFonts w:ascii="Cambria Math" w:hAnsi="Cambria Math"/>
              <w:noProof/>
              <w:sz w:val="28"/>
              <w:szCs w:val="28"/>
            </w:rPr>
            <m:t>E</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rad>
            <m:radPr>
              <m:degHide m:val="1"/>
              <m:ctrlPr>
                <w:rPr>
                  <w:rFonts w:ascii="Cambria Math" w:hAnsi="Cambria Math"/>
                  <w:i/>
                  <w:noProof/>
                  <w:sz w:val="28"/>
                  <w:szCs w:val="28"/>
                </w:rPr>
              </m:ctrlPr>
            </m:radPr>
            <m:deg/>
            <m:e>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B</m:t>
                  </m:r>
                </m:e>
                <m:sup>
                  <m:r>
                    <w:rPr>
                      <w:rFonts w:ascii="Cambria Math" w:hAnsi="Cambria Math"/>
                      <w:noProof/>
                      <w:sz w:val="28"/>
                      <w:szCs w:val="28"/>
                    </w:rPr>
                    <m:t>2</m:t>
                  </m:r>
                </m:sup>
              </m:sSup>
              <m:r>
                <w:rPr>
                  <w:rFonts w:ascii="Cambria Math" w:hAnsi="Cambria Math"/>
                  <w:noProof/>
                  <w:sz w:val="28"/>
                  <w:szCs w:val="28"/>
                </w:rPr>
                <m:t>(t)</m:t>
              </m:r>
            </m:e>
          </m:rad>
          <m:r>
            <w:rPr>
              <w:rFonts w:ascii="Cambria Math" w:hAnsi="Cambria Math"/>
              <w:noProof/>
              <w:sz w:val="28"/>
              <w:szCs w:val="28"/>
            </w:rPr>
            <m:t>,  ψ</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func>
            <m:funcPr>
              <m:ctrlPr>
                <w:rPr>
                  <w:rFonts w:ascii="Cambria Math" w:hAnsi="Cambria Math"/>
                  <w:i/>
                  <w:noProof/>
                  <w:sz w:val="28"/>
                  <w:szCs w:val="28"/>
                </w:rPr>
              </m:ctrlPr>
            </m:funcPr>
            <m:fName>
              <m:r>
                <m:rPr>
                  <m:sty m:val="p"/>
                </m:rPr>
                <w:rPr>
                  <w:rFonts w:ascii="Cambria Math" w:hAnsi="Cambria Math"/>
                  <w:noProof/>
                  <w:sz w:val="28"/>
                  <w:szCs w:val="28"/>
                </w:rPr>
                <m:t>arctg</m:t>
              </m:r>
            </m:fName>
            <m:e>
              <m:f>
                <m:fPr>
                  <m:ctrlPr>
                    <w:rPr>
                      <w:rFonts w:ascii="Cambria Math" w:hAnsi="Cambria Math"/>
                      <w:i/>
                      <w:noProof/>
                      <w:sz w:val="28"/>
                      <w:szCs w:val="28"/>
                    </w:rPr>
                  </m:ctrlPr>
                </m:fPr>
                <m:num>
                  <m:r>
                    <w:rPr>
                      <w:rFonts w:ascii="Cambria Math" w:hAnsi="Cambria Math"/>
                      <w:noProof/>
                      <w:sz w:val="28"/>
                      <w:szCs w:val="28"/>
                    </w:rPr>
                    <m:t>B(t)</m:t>
                  </m:r>
                </m:num>
                <m:den>
                  <m:r>
                    <w:rPr>
                      <w:rFonts w:ascii="Cambria Math" w:hAnsi="Cambria Math"/>
                      <w:noProof/>
                      <w:sz w:val="28"/>
                      <w:szCs w:val="28"/>
                    </w:rPr>
                    <m:t>A(t)</m:t>
                  </m:r>
                </m:den>
              </m:f>
              <m:r>
                <w:rPr>
                  <w:rFonts w:ascii="Cambria Math" w:hAnsi="Cambria Math"/>
                  <w:noProof/>
                  <w:sz w:val="28"/>
                  <w:szCs w:val="28"/>
                </w:rPr>
                <m:t>,</m:t>
              </m:r>
            </m:e>
          </m:func>
        </m:oMath>
      </m:oMathPara>
    </w:p>
    <w:p w:rsidR="00D07BE6" w:rsidRPr="00D07BE6" w:rsidRDefault="00D07BE6" w:rsidP="00D07BE6">
      <w:pPr>
        <w:jc w:val="center"/>
        <w:rPr>
          <w:i/>
          <w:noProof/>
          <w:sz w:val="28"/>
          <w:szCs w:val="28"/>
          <w:lang w:val="en-US"/>
        </w:rPr>
      </w:pPr>
      <m:oMathPara>
        <m:oMath>
          <m:r>
            <w:rPr>
              <w:rFonts w:ascii="Cambria Math" w:hAnsi="Cambria Math"/>
              <w:noProof/>
              <w:sz w:val="28"/>
              <w:szCs w:val="28"/>
              <w:lang w:val="en-US"/>
            </w:rPr>
            <m:t>A</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=E</m:t>
          </m:r>
          <m:d>
            <m:dPr>
              <m:ctrlPr>
                <w:rPr>
                  <w:rFonts w:ascii="Cambria Math" w:hAnsi="Cambria Math"/>
                  <w:i/>
                  <w:noProof/>
                  <w:sz w:val="28"/>
                  <w:szCs w:val="28"/>
                  <w:lang w:val="en-US"/>
                </w:rPr>
              </m:ctrlPr>
            </m:dPr>
            <m:e>
              <m:r>
                <w:rPr>
                  <w:rFonts w:ascii="Cambria Math" w:hAnsi="Cambria Math"/>
                  <w:noProof/>
                  <w:sz w:val="28"/>
                  <w:szCs w:val="28"/>
                  <w:lang w:val="en-US"/>
                </w:rPr>
                <m:t>t</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ψ</m:t>
              </m:r>
            </m:e>
          </m:func>
          <m:r>
            <w:rPr>
              <w:rFonts w:ascii="Cambria Math" w:hAnsi="Cambria Math"/>
              <w:noProof/>
              <w:sz w:val="28"/>
              <w:szCs w:val="28"/>
              <w:lang w:val="en-US"/>
            </w:rPr>
            <m:t>,  B</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=E</m:t>
          </m:r>
          <m:d>
            <m:dPr>
              <m:ctrlPr>
                <w:rPr>
                  <w:rFonts w:ascii="Cambria Math" w:hAnsi="Cambria Math"/>
                  <w:i/>
                  <w:noProof/>
                  <w:sz w:val="28"/>
                  <w:szCs w:val="28"/>
                  <w:lang w:val="en-US"/>
                </w:rPr>
              </m:ctrlPr>
            </m:dPr>
            <m:e>
              <m:r>
                <w:rPr>
                  <w:rFonts w:ascii="Cambria Math" w:hAnsi="Cambria Math"/>
                  <w:noProof/>
                  <w:sz w:val="28"/>
                  <w:szCs w:val="28"/>
                  <w:lang w:val="en-US"/>
                </w:rPr>
                <m:t>t</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w:rPr>
                  <w:rFonts w:ascii="Cambria Math" w:hAnsi="Cambria Math"/>
                  <w:noProof/>
                  <w:sz w:val="28"/>
                  <w:szCs w:val="28"/>
                  <w:lang w:val="en-US"/>
                </w:rPr>
                <m:t>ψ</m:t>
              </m:r>
            </m:e>
          </m:func>
          <m:r>
            <w:rPr>
              <w:rFonts w:ascii="Cambria Math" w:hAnsi="Cambria Math"/>
              <w:noProof/>
              <w:sz w:val="28"/>
              <w:szCs w:val="28"/>
              <w:lang w:val="en-US"/>
            </w:rPr>
            <m:t>.</m:t>
          </m:r>
        </m:oMath>
      </m:oMathPara>
    </w:p>
    <w:p w:rsidR="00D07BE6" w:rsidRPr="00D07BE6" w:rsidRDefault="00D07BE6" w:rsidP="00D07BE6">
      <w:pPr>
        <w:jc w:val="center"/>
        <w:rPr>
          <w:b/>
          <w:noProof/>
          <w:sz w:val="28"/>
          <w:szCs w:val="28"/>
        </w:rPr>
      </w:pPr>
    </w:p>
    <w:p w:rsidR="00D07BE6" w:rsidRPr="00D07BE6" w:rsidRDefault="00D07BE6" w:rsidP="00D07BE6">
      <w:pPr>
        <w:rPr>
          <w:i/>
          <w:noProof/>
          <w:sz w:val="28"/>
          <w:szCs w:val="28"/>
          <w:u w:val="single"/>
        </w:rPr>
      </w:pPr>
      <w:r w:rsidRPr="00D07BE6">
        <w:rPr>
          <w:i/>
          <w:noProof/>
          <w:sz w:val="28"/>
          <w:szCs w:val="28"/>
          <w:u w:val="single"/>
        </w:rPr>
        <w:t>Свойства квадратурных составляющих:</w:t>
      </w:r>
    </w:p>
    <w:p w:rsidR="00D07BE6" w:rsidRPr="00D07BE6" w:rsidRDefault="00D07BE6" w:rsidP="00D07BE6">
      <w:pPr>
        <w:rPr>
          <w:noProof/>
          <w:sz w:val="28"/>
          <w:szCs w:val="28"/>
        </w:rPr>
      </w:pPr>
      <w:r w:rsidRPr="00D07BE6">
        <w:rPr>
          <w:noProof/>
          <w:sz w:val="28"/>
          <w:szCs w:val="28"/>
        </w:rPr>
        <w:t xml:space="preserve">Т.к.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noProof/>
          <w:sz w:val="28"/>
          <w:szCs w:val="28"/>
        </w:rPr>
        <w:t xml:space="preserve"> и </w:t>
      </w:r>
      <m:oMath>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noProof/>
          <w:sz w:val="28"/>
          <w:szCs w:val="28"/>
        </w:rPr>
        <w:t xml:space="preserve"> являются случайными функциями времени, то законы распределения</w:t>
      </w:r>
      <m:oMath>
        <m:r>
          <w:rPr>
            <w:rFonts w:ascii="Cambria Math" w:hAnsi="Cambria Math"/>
            <w:sz w:val="28"/>
            <w:szCs w:val="28"/>
          </w:rPr>
          <m:t xml:space="preserve"> </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m:rPr>
            <m:sty m:val="p"/>
          </m:rPr>
          <w:rPr>
            <w:rFonts w:ascii="Cambria Math" w:hAnsi="Cambria Math"/>
            <w:sz w:val="28"/>
            <w:szCs w:val="28"/>
          </w:rPr>
          <m:t xml:space="preserve"> и </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noProof/>
          <w:sz w:val="28"/>
          <w:szCs w:val="28"/>
        </w:rPr>
        <w:t xml:space="preserve"> совпадают с законом распределения </w:t>
      </w:r>
      <m:oMath>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lang w:val="en-US"/>
              </w:rPr>
              <m:t>t</m:t>
            </m:r>
          </m:e>
        </m:d>
      </m:oMath>
      <w:r w:rsidRPr="00D07BE6">
        <w:rPr>
          <w:noProof/>
          <w:sz w:val="28"/>
          <w:szCs w:val="28"/>
        </w:rPr>
        <w:t>, т.е.</w:t>
      </w:r>
    </w:p>
    <w:p w:rsidR="00D07BE6" w:rsidRPr="00D07BE6" w:rsidRDefault="00D07BE6" w:rsidP="00D07BE6">
      <w:pPr>
        <w:rPr>
          <w:noProof/>
          <w:sz w:val="28"/>
          <w:szCs w:val="28"/>
        </w:rPr>
      </w:pPr>
    </w:p>
    <w:p w:rsidR="00D07BE6" w:rsidRPr="00D07BE6" w:rsidRDefault="00D07BE6" w:rsidP="00D07BE6">
      <w:pPr>
        <w:rPr>
          <w:noProof/>
          <w:sz w:val="28"/>
          <w:szCs w:val="28"/>
        </w:rPr>
      </w:pPr>
      <m:oMathPara>
        <m:oMathParaPr>
          <m:jc m:val="center"/>
        </m:oMathParaPr>
        <m:oMath>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W</m:t>
          </m:r>
          <m:d>
            <m:dPr>
              <m:ctrlPr>
                <w:rPr>
                  <w:rFonts w:ascii="Cambria Math" w:hAnsi="Cambria Math"/>
                  <w:i/>
                  <w:sz w:val="28"/>
                  <w:szCs w:val="28"/>
                </w:rPr>
              </m:ctrlPr>
            </m:dPr>
            <m:e>
              <m:r>
                <w:rPr>
                  <w:rFonts w:ascii="Cambria Math" w:hAnsi="Cambria Math"/>
                  <w:sz w:val="28"/>
                  <w:szCs w:val="28"/>
                  <w:lang w:val="en-US"/>
                </w:rPr>
                <m:t>ξ</m:t>
              </m:r>
            </m:e>
          </m:d>
          <m:r>
            <w:rPr>
              <w:rFonts w:ascii="Cambria Math" w:hAnsi="Cambria Math"/>
              <w:noProof/>
              <w:sz w:val="28"/>
              <w:szCs w:val="28"/>
            </w:rPr>
            <m:t>.</m:t>
          </m:r>
        </m:oMath>
      </m:oMathPara>
    </w:p>
    <w:p w:rsidR="00D07BE6" w:rsidRPr="00D07BE6" w:rsidRDefault="00D07BE6" w:rsidP="00D07BE6">
      <w:pPr>
        <w:rPr>
          <w:noProof/>
          <w:sz w:val="28"/>
          <w:szCs w:val="28"/>
        </w:rPr>
      </w:pPr>
    </w:p>
    <w:p w:rsidR="00D07BE6" w:rsidRPr="00D07BE6" w:rsidRDefault="00D07BE6" w:rsidP="00D07BE6">
      <w:pPr>
        <w:pStyle w:val="aa"/>
        <w:numPr>
          <w:ilvl w:val="0"/>
          <w:numId w:val="31"/>
        </w:numPr>
        <w:tabs>
          <w:tab w:val="left" w:pos="1134"/>
        </w:tabs>
        <w:ind w:left="0" w:firstLine="709"/>
        <w:rPr>
          <w:noProof/>
          <w:sz w:val="28"/>
          <w:szCs w:val="28"/>
        </w:rPr>
      </w:pP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noProof/>
          <w:sz w:val="28"/>
          <w:szCs w:val="28"/>
        </w:rPr>
        <w:t>, т.е. ортоганальны в совпадающие моменты времени, т.е.</w:t>
      </w:r>
    </w:p>
    <w:p w:rsidR="00D07BE6" w:rsidRPr="00D07BE6" w:rsidRDefault="00D07BE6" w:rsidP="00D07BE6">
      <w:pPr>
        <w:ind w:left="709" w:firstLine="0"/>
        <w:rPr>
          <w:noProof/>
          <w:sz w:val="28"/>
          <w:szCs w:val="28"/>
        </w:rPr>
      </w:pPr>
    </w:p>
    <w:p w:rsidR="00D07BE6" w:rsidRPr="00D07BE6" w:rsidRDefault="006A064A" w:rsidP="00D07BE6">
      <w:pPr>
        <w:pStyle w:val="aa"/>
        <w:ind w:left="0"/>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B</m:t>
              </m:r>
            </m:e>
            <m:sub>
              <m:r>
                <w:rPr>
                  <w:rFonts w:ascii="Cambria Math" w:hAnsi="Cambria Math"/>
                  <w:noProof/>
                  <w:sz w:val="28"/>
                  <w:szCs w:val="28"/>
                </w:rPr>
                <m:t>AB</m:t>
              </m:r>
            </m:sub>
          </m:sSub>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=0.</m:t>
          </m:r>
        </m:oMath>
      </m:oMathPara>
    </w:p>
    <w:p w:rsidR="00D07BE6" w:rsidRPr="00D07BE6" w:rsidRDefault="00D07BE6" w:rsidP="00D07BE6">
      <w:pPr>
        <w:pStyle w:val="aa"/>
        <w:ind w:left="0"/>
        <w:rPr>
          <w:noProof/>
          <w:sz w:val="28"/>
          <w:szCs w:val="28"/>
        </w:rPr>
      </w:pPr>
    </w:p>
    <w:p w:rsidR="00D07BE6" w:rsidRPr="00D07BE6" w:rsidRDefault="00D07BE6" w:rsidP="00D07BE6">
      <w:pPr>
        <w:pStyle w:val="aa"/>
        <w:tabs>
          <w:tab w:val="left" w:pos="1134"/>
        </w:tabs>
        <w:spacing w:line="360" w:lineRule="auto"/>
        <w:ind w:left="0"/>
        <w:rPr>
          <w:i/>
          <w:noProof/>
          <w:sz w:val="28"/>
          <w:szCs w:val="28"/>
        </w:rPr>
      </w:pPr>
      <w:r w:rsidRPr="00D07BE6">
        <w:rPr>
          <w:noProof/>
          <w:sz w:val="28"/>
          <w:szCs w:val="28"/>
        </w:rPr>
        <w:t>2.</w:t>
      </w:r>
      <w:r w:rsidRPr="00D07BE6">
        <w:rPr>
          <w:noProof/>
          <w:sz w:val="28"/>
          <w:szCs w:val="28"/>
        </w:rPr>
        <w:tab/>
      </w:r>
      <m:oMath>
        <m:r>
          <w:rPr>
            <w:rFonts w:ascii="Cambria Math" w:hAnsi="Cambria Math"/>
            <w:noProof/>
            <w:sz w:val="28"/>
            <w:szCs w:val="28"/>
          </w:rPr>
          <m:t xml:space="preserve"> </m:t>
        </m:r>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lang w:val="en-US"/>
              </w:rPr>
              <m:t>A</m:t>
            </m:r>
          </m:e>
        </m:d>
        <m:r>
          <w:rPr>
            <w:rFonts w:ascii="Cambria Math" w:hAnsi="Cambria Math"/>
            <w:noProof/>
            <w:sz w:val="28"/>
            <w:szCs w:val="28"/>
          </w:rPr>
          <m:t>=</m:t>
        </m:r>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lang w:val="en-US"/>
              </w:rPr>
              <m:t>ξ</m:t>
            </m:r>
          </m:e>
        </m:d>
      </m:oMath>
      <w:r w:rsidRPr="00D07BE6">
        <w:rPr>
          <w:noProof/>
          <w:sz w:val="28"/>
          <w:szCs w:val="28"/>
        </w:rPr>
        <w:t xml:space="preserve"> и </w:t>
      </w:r>
      <m:oMath>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lang w:val="en-US"/>
              </w:rPr>
              <m:t>B</m:t>
            </m:r>
          </m:e>
        </m:d>
        <m:r>
          <w:rPr>
            <w:rFonts w:ascii="Cambria Math" w:hAnsi="Cambria Math"/>
            <w:noProof/>
            <w:sz w:val="28"/>
            <w:szCs w:val="28"/>
          </w:rPr>
          <m:t>=</m:t>
        </m:r>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lang w:val="en-US"/>
              </w:rPr>
              <m:t>ξ</m:t>
            </m:r>
          </m:e>
        </m:d>
      </m:oMath>
      <w:r w:rsidRPr="00D07BE6">
        <w:rPr>
          <w:noProof/>
          <w:sz w:val="28"/>
          <w:szCs w:val="28"/>
        </w:rPr>
        <w:t>.</w:t>
      </w:r>
    </w:p>
    <w:p w:rsidR="00D07BE6" w:rsidRPr="00D07BE6" w:rsidRDefault="00D07BE6" w:rsidP="00D07BE6">
      <w:pPr>
        <w:pStyle w:val="aa"/>
        <w:tabs>
          <w:tab w:val="left" w:pos="1134"/>
        </w:tabs>
        <w:spacing w:line="360" w:lineRule="auto"/>
        <w:ind w:left="0"/>
        <w:rPr>
          <w:noProof/>
          <w:sz w:val="28"/>
          <w:szCs w:val="28"/>
        </w:rPr>
      </w:pPr>
      <w:r w:rsidRPr="00D07BE6">
        <w:rPr>
          <w:noProof/>
          <w:sz w:val="28"/>
          <w:szCs w:val="28"/>
        </w:rPr>
        <w:t>3.</w:t>
      </w:r>
      <w:r w:rsidRPr="00D07BE6">
        <w:rPr>
          <w:noProof/>
          <w:sz w:val="28"/>
          <w:szCs w:val="28"/>
        </w:rPr>
        <w:tab/>
      </w: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A</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r>
          <w:rPr>
            <w:rFonts w:ascii="Cambria Math" w:hAnsi="Cambria Math"/>
            <w:noProof/>
            <w:sz w:val="28"/>
            <w:szCs w:val="28"/>
          </w:rPr>
          <m:t xml:space="preserve"> ;   </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B</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r>
          <w:rPr>
            <w:rFonts w:ascii="Cambria Math" w:hAnsi="Cambria Math"/>
            <w:noProof/>
            <w:sz w:val="28"/>
            <w:szCs w:val="28"/>
          </w:rPr>
          <m:t xml:space="preserve"> .</m:t>
        </m:r>
      </m:oMath>
    </w:p>
    <w:p w:rsidR="00D07BE6" w:rsidRPr="00D07BE6" w:rsidRDefault="00D07BE6" w:rsidP="00D07BE6">
      <w:pPr>
        <w:pStyle w:val="aa"/>
        <w:tabs>
          <w:tab w:val="left" w:pos="1134"/>
        </w:tabs>
        <w:ind w:left="0"/>
        <w:rPr>
          <w:sz w:val="28"/>
          <w:szCs w:val="28"/>
        </w:rPr>
      </w:pPr>
      <w:r w:rsidRPr="00D07BE6">
        <w:rPr>
          <w:sz w:val="28"/>
          <w:szCs w:val="28"/>
        </w:rPr>
        <w:t>4.</w:t>
      </w:r>
      <w:r w:rsidRPr="00D07BE6">
        <w:rPr>
          <w:sz w:val="28"/>
          <w:szCs w:val="28"/>
        </w:rPr>
        <w:tab/>
      </w:r>
      <m:oMath>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E</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A</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B</m:t>
            </m:r>
          </m:sub>
          <m:sup>
            <m:r>
              <w:rPr>
                <w:rFonts w:ascii="Cambria Math" w:hAnsi="Cambria Math"/>
                <w:sz w:val="28"/>
                <w:szCs w:val="28"/>
              </w:rPr>
              <m:t xml:space="preserve">2 </m:t>
            </m:r>
          </m:sup>
        </m:sSubSup>
        <m:r>
          <w:rPr>
            <w:rFonts w:ascii="Cambria Math" w:hAnsi="Cambria Math"/>
            <w:sz w:val="28"/>
            <w:szCs w:val="28"/>
          </w:rPr>
          <m:t>.</m:t>
        </m:r>
      </m:oMath>
      <w:r w:rsidRPr="00D07BE6">
        <w:rPr>
          <w:sz w:val="28"/>
          <w:szCs w:val="28"/>
        </w:rPr>
        <w:t xml:space="preserve"> Дисперсия огибающей в два раза больше дисперсий со</w:t>
      </w:r>
      <w:r w:rsidRPr="00D07BE6">
        <w:rPr>
          <w:sz w:val="28"/>
          <w:szCs w:val="28"/>
        </w:rPr>
        <w:softHyphen/>
        <w:t>ставляющих.</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Представление случайного процесса квадратурными составляющими имеет большое значение для анализа приемных устройств при когерентном и некогерентном приеме.</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p>
    <w:p w:rsidR="00D07BE6" w:rsidRPr="00D07BE6" w:rsidRDefault="00D07BE6" w:rsidP="000E7964">
      <w:pPr>
        <w:pStyle w:val="af3"/>
      </w:pPr>
      <w:bookmarkStart w:id="73" w:name="_Toc303329731"/>
      <w:r w:rsidRPr="00D07BE6">
        <w:t>8.12.</w:t>
      </w:r>
      <w:r w:rsidRPr="00D07BE6">
        <w:tab/>
        <w:t>Огибающая и фаза узкополосного гауссовского случайного про</w:t>
      </w:r>
      <w:r w:rsidRPr="00D07BE6">
        <w:softHyphen/>
        <w:t>цесса и суммы гармонического сигнала и узкополосного гауссовского слу</w:t>
      </w:r>
      <w:r w:rsidRPr="00D07BE6">
        <w:softHyphen/>
        <w:t>чайного сигнала</w:t>
      </w:r>
      <w:bookmarkEnd w:id="73"/>
    </w:p>
    <w:p w:rsidR="00D07BE6" w:rsidRPr="00D07BE6" w:rsidRDefault="00D07BE6" w:rsidP="00D07BE6">
      <w:pPr>
        <w:pStyle w:val="aa"/>
        <w:ind w:left="0"/>
        <w:jc w:val="center"/>
        <w:rPr>
          <w:b/>
          <w:sz w:val="28"/>
          <w:szCs w:val="28"/>
        </w:rPr>
      </w:pPr>
    </w:p>
    <w:p w:rsidR="00D07BE6" w:rsidRPr="00D07BE6" w:rsidRDefault="00D07BE6" w:rsidP="00D07BE6">
      <w:pPr>
        <w:pStyle w:val="aa"/>
        <w:numPr>
          <w:ilvl w:val="0"/>
          <w:numId w:val="32"/>
        </w:numPr>
        <w:tabs>
          <w:tab w:val="left" w:pos="1134"/>
        </w:tabs>
        <w:ind w:left="0" w:firstLine="709"/>
        <w:rPr>
          <w:noProof/>
          <w:sz w:val="28"/>
          <w:szCs w:val="28"/>
        </w:rPr>
      </w:pPr>
      <w:r w:rsidRPr="00D07BE6">
        <w:rPr>
          <w:noProof/>
          <w:sz w:val="28"/>
          <w:szCs w:val="28"/>
        </w:rPr>
        <w:t>Огибающая и фаза узкополосного гауссовского случайного процесса.</w:t>
      </w:r>
    </w:p>
    <w:p w:rsidR="00D07BE6" w:rsidRPr="00D07BE6" w:rsidRDefault="00D07BE6" w:rsidP="00D07BE6">
      <w:pPr>
        <w:ind w:firstLine="0"/>
        <w:jc w:val="center"/>
        <w:rPr>
          <w:noProof/>
          <w:sz w:val="28"/>
          <w:szCs w:val="28"/>
        </w:rPr>
      </w:pPr>
      <w:r w:rsidRPr="00D07BE6">
        <w:rPr>
          <w:sz w:val="28"/>
          <w:szCs w:val="28"/>
        </w:rPr>
        <w:object w:dxaOrig="9853" w:dyaOrig="3617">
          <v:shape id="_x0000_i1204" type="#_x0000_t75" style="width:470.25pt;height:171pt" o:ole="">
            <v:imagedata r:id="rId378" o:title=""/>
          </v:shape>
          <o:OLEObject Type="Embed" ProgID="Visio.Drawing.11" ShapeID="_x0000_i1204" DrawAspect="Content" ObjectID="_1415007960" r:id="rId379"/>
        </w:object>
      </w:r>
    </w:p>
    <w:p w:rsidR="00D07BE6" w:rsidRPr="00D07BE6" w:rsidRDefault="00D07BE6" w:rsidP="00D07BE6">
      <w:pPr>
        <w:pStyle w:val="aa"/>
        <w:ind w:left="0" w:firstLine="0"/>
        <w:jc w:val="center"/>
        <w:rPr>
          <w:sz w:val="28"/>
          <w:szCs w:val="28"/>
        </w:rPr>
      </w:pPr>
      <w:r w:rsidRPr="00D07BE6">
        <w:rPr>
          <w:sz w:val="28"/>
          <w:szCs w:val="28"/>
        </w:rPr>
        <w:t>Рисунок 8.34. Временная и вероятностная характеристики огибающей СП</w:t>
      </w:r>
    </w:p>
    <w:p w:rsidR="00D07BE6" w:rsidRPr="00D07BE6" w:rsidRDefault="00D07BE6" w:rsidP="00D07BE6">
      <w:pPr>
        <w:pStyle w:val="aa"/>
        <w:ind w:left="0"/>
        <w:jc w:val="center"/>
        <w:rPr>
          <w:noProof/>
          <w:sz w:val="28"/>
          <w:szCs w:val="28"/>
        </w:rPr>
      </w:pPr>
    </w:p>
    <w:p w:rsidR="00D07BE6" w:rsidRPr="00D07BE6" w:rsidRDefault="00D07BE6" w:rsidP="00D07BE6">
      <w:pPr>
        <w:pStyle w:val="aa"/>
        <w:ind w:left="0"/>
        <w:rPr>
          <w:noProof/>
          <w:sz w:val="28"/>
          <w:szCs w:val="28"/>
        </w:rPr>
      </w:pPr>
      <w:r w:rsidRPr="00D07BE6">
        <w:rPr>
          <w:noProof/>
          <w:sz w:val="28"/>
          <w:szCs w:val="28"/>
        </w:rPr>
        <w:t xml:space="preserve">Если процесс стационарный, то каждую реализацию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lang w:val="en-US"/>
              </w:rPr>
              <m:t>i</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можно разложить на квадратурные составляющие:</w:t>
      </w:r>
    </w:p>
    <w:p w:rsidR="00D07BE6" w:rsidRPr="00D07BE6" w:rsidRDefault="00D07BE6" w:rsidP="00D07BE6">
      <w:pPr>
        <w:pStyle w:val="aa"/>
        <w:ind w:left="0"/>
        <w:rPr>
          <w:noProof/>
          <w:sz w:val="28"/>
          <w:szCs w:val="28"/>
        </w:rPr>
      </w:pPr>
    </w:p>
    <w:p w:rsidR="00D07BE6" w:rsidRPr="00D07BE6" w:rsidRDefault="006A064A" w:rsidP="00D07BE6">
      <w:pPr>
        <w:pStyle w:val="aa"/>
        <w:ind w:left="0"/>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lang w:val="en-US"/>
                </w:rPr>
                <m:t>i</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=E</m:t>
          </m:r>
          <m:d>
            <m:dPr>
              <m:ctrlPr>
                <w:rPr>
                  <w:rFonts w:ascii="Cambria Math" w:hAnsi="Cambria Math"/>
                  <w:i/>
                  <w:noProof/>
                  <w:sz w:val="28"/>
                  <w:szCs w:val="28"/>
                </w:rPr>
              </m:ctrlPr>
            </m:dPr>
            <m:e>
              <m:r>
                <w:rPr>
                  <w:rFonts w:ascii="Cambria Math" w:hAnsi="Cambria Math"/>
                  <w:noProof/>
                  <w:sz w:val="28"/>
                  <w:szCs w:val="28"/>
                </w:rPr>
                <m:t>t</m:t>
              </m:r>
            </m:e>
          </m:d>
          <m:func>
            <m:funcPr>
              <m:ctrlPr>
                <w:rPr>
                  <w:rFonts w:ascii="Cambria Math" w:hAnsi="Cambria Math"/>
                  <w:noProof/>
                  <w:sz w:val="28"/>
                  <w:szCs w:val="28"/>
                </w:rPr>
              </m:ctrlPr>
            </m:funcPr>
            <m:fName>
              <m:r>
                <m:rPr>
                  <m:sty m:val="p"/>
                </m:rPr>
                <w:rPr>
                  <w:rFonts w:ascii="Cambria Math" w:hAnsi="Cambria Math"/>
                  <w:noProof/>
                  <w:sz w:val="28"/>
                  <w:szCs w:val="28"/>
                </w:rPr>
                <m:t>cos</m:t>
              </m:r>
            </m:fName>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t-φ(t)</m:t>
                  </m:r>
                </m:e>
              </m:d>
            </m:e>
          </m:func>
        </m:oMath>
      </m:oMathPara>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или</w:t>
      </w:r>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rPr>
      </w:pPr>
      <m:oMathPara>
        <m:oMathParaPr>
          <m:jc m:val="center"/>
        </m:oMathParaPr>
        <m:oMath>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lang w:val="en-US"/>
                </w:rPr>
                <m:t>t</m:t>
              </m:r>
              <m:ctrlPr>
                <w:rPr>
                  <w:rFonts w:ascii="Cambria Math" w:hAnsi="Cambria Math"/>
                  <w:i/>
                  <w:sz w:val="28"/>
                  <w:szCs w:val="28"/>
                  <w:lang w:val="en-US"/>
                </w:rPr>
              </m:ctrlPr>
            </m:e>
          </m:d>
          <m:r>
            <w:rPr>
              <w:rFonts w:ascii="Cambria Math" w:hAnsi="Cambria Math"/>
              <w:sz w:val="28"/>
              <w:szCs w:val="28"/>
              <w:lang w:val="en-US"/>
            </w:rPr>
            <m:t>=E</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φ(t)</m:t>
              </m:r>
            </m:e>
          </m:func>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t+E</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φ</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t</m:t>
                      </m:r>
                    </m:e>
                  </m:d>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r>
                    <w:rPr>
                      <w:rFonts w:ascii="Cambria Math" w:hAnsi="Cambria Math"/>
                      <w:sz w:val="28"/>
                      <w:szCs w:val="28"/>
                      <w:lang w:val="en-US"/>
                    </w:rPr>
                    <m:t>+B</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r>
                        <w:rPr>
                          <w:rFonts w:ascii="Cambria Math" w:hAnsi="Cambria Math"/>
                          <w:sz w:val="28"/>
                          <w:szCs w:val="28"/>
                          <w:lang w:val="en-US"/>
                        </w:rPr>
                        <m:t>t</m:t>
                      </m:r>
                    </m:e>
                  </m:func>
                </m:e>
              </m:func>
            </m:e>
          </m:func>
          <m:r>
            <w:rPr>
              <w:rFonts w:ascii="Cambria Math" w:hAnsi="Cambria Math"/>
              <w:noProof/>
              <w:sz w:val="28"/>
              <w:szCs w:val="28"/>
              <w:lang w:val="en-US"/>
            </w:rPr>
            <m:t>.</m:t>
          </m:r>
        </m:oMath>
      </m:oMathPara>
    </w:p>
    <w:p w:rsidR="00D07BE6" w:rsidRPr="00D07BE6" w:rsidRDefault="00D07BE6" w:rsidP="00D07BE6">
      <w:pPr>
        <w:pStyle w:val="aa"/>
        <w:ind w:left="0" w:firstLine="0"/>
        <w:jc w:val="center"/>
        <w:rPr>
          <w:sz w:val="28"/>
          <w:szCs w:val="28"/>
        </w:rPr>
      </w:pPr>
      <w:r w:rsidRPr="00D07BE6">
        <w:rPr>
          <w:sz w:val="28"/>
          <w:szCs w:val="28"/>
        </w:rPr>
        <w:object w:dxaOrig="3390" w:dyaOrig="2879">
          <v:shape id="_x0000_i1205" type="#_x0000_t75" style="width:169.5pt;height:2in" o:ole="">
            <v:imagedata r:id="rId380" o:title=""/>
          </v:shape>
          <o:OLEObject Type="Embed" ProgID="Visio.Drawing.11" ShapeID="_x0000_i1205" DrawAspect="Content" ObjectID="_1415007961" r:id="rId381"/>
        </w:object>
      </w:r>
    </w:p>
    <w:p w:rsidR="00D07BE6" w:rsidRPr="00D07BE6" w:rsidRDefault="00D07BE6" w:rsidP="00D07BE6">
      <w:pPr>
        <w:pStyle w:val="aa"/>
        <w:ind w:left="0" w:firstLine="0"/>
        <w:jc w:val="center"/>
        <w:rPr>
          <w:sz w:val="28"/>
          <w:szCs w:val="28"/>
        </w:rPr>
      </w:pPr>
      <w:r w:rsidRPr="00D07BE6">
        <w:rPr>
          <w:sz w:val="28"/>
          <w:szCs w:val="28"/>
        </w:rPr>
        <w:t>Рисунок 8.35. Разложение огибающей СП на квадратурные составляющие</w:t>
      </w:r>
    </w:p>
    <w:p w:rsidR="00D07BE6" w:rsidRPr="00D07BE6" w:rsidRDefault="00D07BE6" w:rsidP="00D07BE6">
      <w:pPr>
        <w:pStyle w:val="aa"/>
        <w:tabs>
          <w:tab w:val="left" w:pos="4185"/>
        </w:tabs>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Считаем, что процесс не содержит постоянной составляющей</w:t>
      </w:r>
      <w:r w:rsidRPr="00D07BE6">
        <w:rPr>
          <w:sz w:val="28"/>
          <w:szCs w:val="28"/>
        </w:rPr>
        <w:t xml:space="preserve"> </w:t>
      </w:r>
    </w:p>
    <w:p w:rsidR="00D07BE6" w:rsidRPr="00D07BE6" w:rsidRDefault="006A064A" w:rsidP="00D07BE6">
      <w:pPr>
        <w:pStyle w:val="aa"/>
        <w:ind w:left="0" w:firstLine="0"/>
        <w:rPr>
          <w:noProof/>
          <w:sz w:val="28"/>
          <w:szCs w:val="28"/>
        </w:rPr>
      </w:pPr>
      <w:r>
        <w:rPr>
          <w:noProof/>
          <w:sz w:val="28"/>
          <w:szCs w:val="28"/>
        </w:rPr>
        <w:pict>
          <v:shape id="_x0000_s2802" type="#_x0000_t75" style="position:absolute;left:0;text-align:left;margin-left:274.05pt;margin-top:12.25pt;width:26.1pt;height:4.8pt;z-index:251742208">
            <v:imagedata r:id="rId382" o:title=""/>
          </v:shape>
          <o:OLEObject Type="Embed" ProgID="Visio.Drawing.11" ShapeID="_x0000_s2802" DrawAspect="Content" ObjectID="_1415008045" r:id="rId383"/>
        </w:pict>
      </w:r>
      <w:r>
        <w:rPr>
          <w:noProof/>
          <w:sz w:val="28"/>
          <w:szCs w:val="28"/>
        </w:rPr>
        <w:pict>
          <v:shape id="_x0000_s2801" type="#_x0000_t75" style="position:absolute;left:0;text-align:left;margin-left:229.8pt;margin-top:12.25pt;width:26.1pt;height:4.8pt;z-index:251741184">
            <v:imagedata r:id="rId382" o:title=""/>
          </v:shape>
          <o:OLEObject Type="Embed" ProgID="Visio.Drawing.11" ShapeID="_x0000_s2801" DrawAspect="Content" ObjectID="_1415008046" r:id="rId384"/>
        </w:pict>
      </w:r>
    </w:p>
    <w:p w:rsidR="00D07BE6" w:rsidRPr="00D07BE6" w:rsidRDefault="006A064A" w:rsidP="00D07BE6">
      <w:pPr>
        <w:pStyle w:val="aa"/>
        <w:ind w:left="0" w:firstLine="0"/>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m</m:t>
              </m:r>
            </m:e>
            <m:sub>
              <m:r>
                <w:rPr>
                  <w:rFonts w:ascii="Cambria Math" w:hAnsi="Cambria Math"/>
                  <w:noProof/>
                  <w:sz w:val="28"/>
                  <w:szCs w:val="28"/>
                </w:rPr>
                <m:t>A</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B</m:t>
              </m:r>
            </m:sub>
          </m:sSub>
          <m:r>
            <w:rPr>
              <w:rFonts w:ascii="Cambria Math" w:hAnsi="Cambria Math"/>
              <w:noProof/>
              <w:sz w:val="28"/>
              <w:szCs w:val="28"/>
            </w:rPr>
            <m:t>=</m:t>
          </m:r>
          <m:r>
            <w:rPr>
              <w:rFonts w:ascii="Cambria Math" w:hAnsi="Cambria Math"/>
              <w:sz w:val="28"/>
              <w:szCs w:val="28"/>
              <w:lang w:val="en-US"/>
            </w:rPr>
            <m:t xml:space="preserve"> A</m:t>
          </m:r>
          <m:d>
            <m:dPr>
              <m:ctrlPr>
                <w:rPr>
                  <w:rFonts w:ascii="Cambria Math" w:hAnsi="Cambria Math"/>
                  <w:i/>
                  <w:sz w:val="28"/>
                  <w:szCs w:val="28"/>
                </w:rPr>
              </m:ctrlPr>
            </m:dPr>
            <m:e>
              <m:r>
                <w:rPr>
                  <w:rFonts w:ascii="Cambria Math" w:hAnsi="Cambria Math"/>
                  <w:sz w:val="28"/>
                  <w:szCs w:val="28"/>
                  <w:lang w:val="en-US"/>
                </w:rPr>
                <m:t>t</m:t>
              </m:r>
            </m:e>
          </m:d>
          <m:r>
            <m:rPr>
              <m:sty m:val="p"/>
            </m:rPr>
            <w:rPr>
              <w:rFonts w:ascii="Cambria Math" w:hAnsi="Cambria Math"/>
              <w:sz w:val="28"/>
              <w:szCs w:val="28"/>
            </w:rPr>
            <m:t>=</m:t>
          </m:r>
          <m:r>
            <w:rPr>
              <w:rFonts w:ascii="Cambria Math" w:hAnsi="Cambria Math"/>
              <w:sz w:val="28"/>
              <w:szCs w:val="28"/>
              <w:lang w:val="en-US"/>
            </w:rPr>
            <m:t>B</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=0,</m:t>
          </m:r>
        </m:oMath>
      </m:oMathPara>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а мощности  квадратурных составляющих одинаковы:</w:t>
      </w:r>
    </w:p>
    <w:p w:rsidR="00D07BE6" w:rsidRPr="00D07BE6" w:rsidRDefault="00D07BE6" w:rsidP="00D07BE6">
      <w:pPr>
        <w:pStyle w:val="aa"/>
        <w:ind w:left="0"/>
        <w:rPr>
          <w:noProof/>
          <w:sz w:val="28"/>
          <w:szCs w:val="28"/>
        </w:rPr>
      </w:pPr>
    </w:p>
    <w:p w:rsidR="00D07BE6" w:rsidRPr="00D07BE6" w:rsidRDefault="006A064A" w:rsidP="00D07BE6">
      <w:pPr>
        <w:pStyle w:val="aa"/>
        <w:ind w:left="0"/>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lang w:val="en-US"/>
                </w:rPr>
                <m:t>A</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lang w:val="en-US"/>
                </w:rPr>
                <m:t>B</m:t>
              </m:r>
            </m:sub>
            <m:sup>
              <m:r>
                <w:rPr>
                  <w:rFonts w:ascii="Cambria Math" w:hAnsi="Cambria Math"/>
                  <w:noProof/>
                  <w:sz w:val="28"/>
                  <w:szCs w:val="28"/>
                </w:rPr>
                <m:t>2</m:t>
              </m:r>
            </m:sup>
          </m:sSub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lang w:val="en-US"/>
                </w:rPr>
                <m:t>E</m:t>
              </m:r>
            </m:sub>
            <m:sup>
              <m:r>
                <w:rPr>
                  <w:rFonts w:ascii="Cambria Math" w:hAnsi="Cambria Math"/>
                  <w:noProof/>
                  <w:sz w:val="28"/>
                  <w:szCs w:val="28"/>
                </w:rPr>
                <m:t>2</m:t>
              </m:r>
            </m:sup>
          </m:sSubSup>
          <m:r>
            <w:rPr>
              <w:rFonts w:ascii="Cambria Math" w:hAnsi="Cambria Math"/>
              <w:noProof/>
              <w:sz w:val="28"/>
              <w:szCs w:val="28"/>
            </w:rPr>
            <m:t>.</m:t>
          </m:r>
        </m:oMath>
      </m:oMathPara>
    </w:p>
    <w:p w:rsidR="00D07BE6" w:rsidRPr="00D07BE6" w:rsidRDefault="00D07BE6" w:rsidP="00D07BE6">
      <w:pPr>
        <w:pStyle w:val="aa"/>
        <w:ind w:left="0"/>
        <w:rPr>
          <w:noProof/>
          <w:sz w:val="28"/>
          <w:szCs w:val="28"/>
          <w:lang w:val="en-US"/>
        </w:rPr>
      </w:pPr>
    </w:p>
    <w:p w:rsidR="00D07BE6" w:rsidRPr="00D07BE6" w:rsidRDefault="00D07BE6" w:rsidP="00D07BE6">
      <w:pPr>
        <w:pStyle w:val="aa"/>
        <w:ind w:left="0"/>
        <w:rPr>
          <w:noProof/>
          <w:sz w:val="28"/>
          <w:szCs w:val="28"/>
        </w:rPr>
      </w:pPr>
      <w:r w:rsidRPr="00D07BE6">
        <w:rPr>
          <w:noProof/>
          <w:sz w:val="28"/>
          <w:szCs w:val="28"/>
        </w:rPr>
        <w:t>Поскольку</w:t>
      </w:r>
      <m:oMath>
        <m:r>
          <w:rPr>
            <w:rFonts w:ascii="Cambria Math" w:hAnsi="Cambria Math"/>
            <w:noProof/>
            <w:sz w:val="28"/>
            <w:szCs w:val="28"/>
          </w:rPr>
          <m:t xml:space="preserve"> ξ(t)</m:t>
        </m:r>
      </m:oMath>
      <w:r w:rsidRPr="00D07BE6">
        <w:rPr>
          <w:noProof/>
          <w:sz w:val="28"/>
          <w:szCs w:val="28"/>
        </w:rPr>
        <w:t xml:space="preserve"> – нормальный (гауссовский) процесс, то </w:t>
      </w:r>
      <m:oMath>
        <m:r>
          <w:rPr>
            <w:rFonts w:ascii="Cambria Math" w:hAnsi="Cambria Math"/>
            <w:noProof/>
            <w:sz w:val="28"/>
            <w:szCs w:val="28"/>
            <w:lang w:val="en-US"/>
          </w:rPr>
          <m:t>W</m:t>
        </m:r>
        <m:r>
          <w:rPr>
            <w:rFonts w:ascii="Cambria Math" w:hAnsi="Cambria Math"/>
            <w:noProof/>
            <w:sz w:val="28"/>
            <w:szCs w:val="28"/>
          </w:rPr>
          <m:t>(</m:t>
        </m:r>
        <m:r>
          <w:rPr>
            <w:rFonts w:ascii="Cambria Math" w:hAnsi="Cambria Math"/>
            <w:noProof/>
            <w:sz w:val="28"/>
            <w:szCs w:val="28"/>
            <w:lang w:val="en-US"/>
          </w:rPr>
          <m:t>ξ</m:t>
        </m:r>
        <m:r>
          <w:rPr>
            <w:rFonts w:ascii="Cambria Math" w:hAnsi="Cambria Math"/>
            <w:noProof/>
            <w:sz w:val="28"/>
            <w:szCs w:val="28"/>
          </w:rPr>
          <m:t>)</m:t>
        </m:r>
      </m:oMath>
      <w:r w:rsidRPr="00D07BE6">
        <w:rPr>
          <w:noProof/>
          <w:sz w:val="28"/>
          <w:szCs w:val="28"/>
        </w:rPr>
        <w:t xml:space="preserve">, </w:t>
      </w:r>
      <m:oMath>
        <m:r>
          <w:rPr>
            <w:rFonts w:ascii="Cambria Math" w:hAnsi="Cambria Math"/>
            <w:noProof/>
            <w:sz w:val="28"/>
            <w:szCs w:val="28"/>
            <w:lang w:val="en-US"/>
          </w:rPr>
          <m:t>W</m:t>
        </m:r>
        <m:r>
          <w:rPr>
            <w:rFonts w:ascii="Cambria Math" w:hAnsi="Cambria Math"/>
            <w:noProof/>
            <w:sz w:val="28"/>
            <w:szCs w:val="28"/>
          </w:rPr>
          <m:t>(A)</m:t>
        </m:r>
      </m:oMath>
      <w:r w:rsidRPr="00D07BE6">
        <w:rPr>
          <w:noProof/>
          <w:sz w:val="28"/>
          <w:szCs w:val="28"/>
        </w:rPr>
        <w:t xml:space="preserve"> и </w:t>
      </w:r>
      <m:oMath>
        <m:r>
          <w:rPr>
            <w:rFonts w:ascii="Cambria Math" w:hAnsi="Cambria Math"/>
            <w:noProof/>
            <w:sz w:val="28"/>
            <w:szCs w:val="28"/>
            <w:lang w:val="en-US"/>
          </w:rPr>
          <m:t>W</m:t>
        </m:r>
        <m:r>
          <w:rPr>
            <w:rFonts w:ascii="Cambria Math" w:hAnsi="Cambria Math"/>
            <w:noProof/>
            <w:sz w:val="28"/>
            <w:szCs w:val="28"/>
          </w:rPr>
          <m:t>(B)</m:t>
        </m:r>
      </m:oMath>
      <w:r w:rsidRPr="00D07BE6">
        <w:rPr>
          <w:noProof/>
          <w:sz w:val="28"/>
          <w:szCs w:val="28"/>
        </w:rPr>
        <w:t xml:space="preserve"> имеют нормальное распределение:</w:t>
      </w:r>
    </w:p>
    <w:p w:rsidR="00D07BE6" w:rsidRPr="00D07BE6" w:rsidRDefault="00D07BE6" w:rsidP="00D07BE6">
      <w:pPr>
        <w:pStyle w:val="aa"/>
        <w:ind w:left="0"/>
        <w:rPr>
          <w:noProof/>
          <w:sz w:val="28"/>
          <w:szCs w:val="28"/>
        </w:rPr>
      </w:pPr>
    </w:p>
    <w:p w:rsidR="00D07BE6" w:rsidRPr="00D07BE6" w:rsidRDefault="00D07BE6" w:rsidP="00D07BE6">
      <w:pPr>
        <w:pStyle w:val="aa"/>
        <w:spacing w:line="360" w:lineRule="auto"/>
        <w:ind w:left="0"/>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A</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ξ</m:t>
                  </m:r>
                </m:sub>
              </m:sSub>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  W</m:t>
          </m:r>
          <m:d>
            <m:dPr>
              <m:ctrlPr>
                <w:rPr>
                  <w:rFonts w:ascii="Cambria Math" w:hAnsi="Cambria Math"/>
                  <w:i/>
                  <w:noProof/>
                  <w:sz w:val="28"/>
                  <w:szCs w:val="28"/>
                </w:rPr>
              </m:ctrlPr>
            </m:dPr>
            <m:e>
              <m:r>
                <w:rPr>
                  <w:rFonts w:ascii="Cambria Math" w:hAnsi="Cambria Math"/>
                  <w:noProof/>
                  <w:sz w:val="28"/>
                  <w:szCs w:val="28"/>
                </w:rPr>
                <m:t>B</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ξ</m:t>
                  </m:r>
                </m:sub>
              </m:sSub>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B</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m:t>
          </m:r>
        </m:oMath>
      </m:oMathPara>
    </w:p>
    <w:p w:rsidR="00D07BE6" w:rsidRPr="00D07BE6" w:rsidRDefault="00D07BE6" w:rsidP="00D07BE6">
      <w:pPr>
        <w:pStyle w:val="aa"/>
        <w:ind w:left="0"/>
        <w:rPr>
          <w:i/>
          <w:noProof/>
          <w:sz w:val="28"/>
          <w:szCs w:val="28"/>
        </w:rPr>
      </w:pPr>
      <m:oMathPara>
        <m:oMathParaPr>
          <m:jc m:val="center"/>
        </m:oMathParaPr>
        <m:oMath>
          <m:r>
            <w:rPr>
              <w:rFonts w:ascii="Cambria Math" w:hAnsi="Cambria Math"/>
              <w:noProof/>
              <w:sz w:val="28"/>
              <w:szCs w:val="28"/>
              <w:lang w:val="en-US"/>
            </w:rPr>
            <m:t>W</m:t>
          </m:r>
          <m:d>
            <m:dPr>
              <m:ctrlPr>
                <w:rPr>
                  <w:rFonts w:ascii="Cambria Math" w:hAnsi="Cambria Math"/>
                  <w:i/>
                  <w:noProof/>
                  <w:sz w:val="28"/>
                  <w:szCs w:val="28"/>
                  <w:lang w:val="en-US"/>
                </w:rPr>
              </m:ctrlPr>
            </m:dPr>
            <m:e>
              <m:r>
                <w:rPr>
                  <w:rFonts w:ascii="Cambria Math" w:hAnsi="Cambria Math"/>
                  <w:noProof/>
                  <w:sz w:val="28"/>
                  <w:szCs w:val="28"/>
                  <w:lang w:val="en-US"/>
                </w:rPr>
                <m:t>ξ</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ad>
                <m:radPr>
                  <m:degHide m:val="1"/>
                  <m:ctrlPr>
                    <w:rPr>
                      <w:rFonts w:ascii="Cambria Math" w:hAnsi="Cambria Math"/>
                      <w:i/>
                      <w:noProof/>
                      <w:sz w:val="28"/>
                      <w:szCs w:val="28"/>
                      <w:lang w:val="en-US"/>
                    </w:rPr>
                  </m:ctrlPr>
                </m:radPr>
                <m:deg/>
                <m:e>
                  <m:r>
                    <w:rPr>
                      <w:rFonts w:ascii="Cambria Math" w:hAnsi="Cambria Math"/>
                      <w:noProof/>
                      <w:sz w:val="28"/>
                      <w:szCs w:val="28"/>
                      <w:lang w:val="en-US"/>
                    </w:rPr>
                    <m:t>2π</m:t>
                  </m:r>
                  <m:sSub>
                    <m:sSubPr>
                      <m:ctrlPr>
                        <w:rPr>
                          <w:rFonts w:ascii="Cambria Math" w:hAnsi="Cambria Math"/>
                          <w:i/>
                          <w:noProof/>
                          <w:sz w:val="28"/>
                          <w:szCs w:val="28"/>
                          <w:lang w:val="en-US"/>
                        </w:rPr>
                      </m:ctrlPr>
                    </m:sSubPr>
                    <m:e>
                      <m:r>
                        <w:rPr>
                          <w:rFonts w:ascii="Cambria Math" w:hAnsi="Cambria Math"/>
                          <w:noProof/>
                          <w:sz w:val="28"/>
                          <w:szCs w:val="28"/>
                          <w:lang w:val="en-US"/>
                        </w:rPr>
                        <m:t>σ</m:t>
                      </m:r>
                    </m:e>
                    <m:sub>
                      <m:r>
                        <w:rPr>
                          <w:rFonts w:ascii="Cambria Math" w:hAnsi="Cambria Math"/>
                          <w:noProof/>
                          <w:sz w:val="28"/>
                          <w:szCs w:val="28"/>
                          <w:lang w:val="en-US"/>
                        </w:rPr>
                        <m:t>ξ</m:t>
                      </m:r>
                    </m:sub>
                  </m:sSub>
                </m:e>
              </m:rad>
            </m:den>
          </m:f>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 xml:space="preserve">- </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ξ</m:t>
                      </m:r>
                    </m:e>
                    <m:sup>
                      <m:r>
                        <w:rPr>
                          <w:rFonts w:ascii="Cambria Math" w:hAnsi="Cambria Math"/>
                          <w:noProof/>
                          <w:sz w:val="28"/>
                          <w:szCs w:val="28"/>
                          <w:lang w:val="en-US"/>
                        </w:rPr>
                        <m:t>2</m:t>
                      </m:r>
                    </m:sup>
                  </m:sSup>
                </m:num>
                <m:den>
                  <m:r>
                    <w:rPr>
                      <w:rFonts w:ascii="Cambria Math" w:hAnsi="Cambria Math"/>
                      <w:noProof/>
                      <w:sz w:val="28"/>
                      <w:szCs w:val="28"/>
                      <w:lang w:val="en-US"/>
                    </w:rPr>
                    <m:t>2</m:t>
                  </m:r>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sup>
          </m:sSup>
          <m:r>
            <w:rPr>
              <w:rFonts w:ascii="Cambria Math" w:hAnsi="Cambria Math"/>
              <w:noProof/>
              <w:sz w:val="28"/>
              <w:szCs w:val="28"/>
              <w:lang w:val="en-US"/>
            </w:rPr>
            <m:t>,</m:t>
          </m:r>
        </m:oMath>
      </m:oMathPara>
    </w:p>
    <w:p w:rsidR="00D07BE6" w:rsidRPr="00D07BE6" w:rsidRDefault="00D07BE6" w:rsidP="00D07BE6">
      <w:pPr>
        <w:pStyle w:val="aa"/>
        <w:ind w:left="0"/>
        <w:rPr>
          <w:i/>
          <w:noProof/>
          <w:sz w:val="28"/>
          <w:szCs w:val="28"/>
          <w:lang w:val="en-US"/>
        </w:rPr>
      </w:pPr>
    </w:p>
    <w:p w:rsidR="00D07BE6" w:rsidRPr="00D07BE6" w:rsidRDefault="00D07BE6" w:rsidP="00D07BE6">
      <w:pPr>
        <w:pStyle w:val="aa"/>
        <w:ind w:left="0"/>
        <w:rPr>
          <w:noProof/>
          <w:sz w:val="28"/>
          <w:szCs w:val="28"/>
        </w:rPr>
      </w:pPr>
      <w:r w:rsidRPr="00D07BE6">
        <w:rPr>
          <w:noProof/>
          <w:sz w:val="28"/>
          <w:szCs w:val="28"/>
        </w:rPr>
        <w:t xml:space="preserve">а их функция корреляции </w:t>
      </w: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AB</m:t>
            </m:r>
          </m:sub>
        </m:sSub>
        <m:d>
          <m:dPr>
            <m:ctrlPr>
              <w:rPr>
                <w:rFonts w:ascii="Cambria Math" w:hAnsi="Cambria Math"/>
                <w:i/>
                <w:sz w:val="28"/>
                <w:szCs w:val="28"/>
              </w:rPr>
            </m:ctrlPr>
          </m:dPr>
          <m:e>
            <m:r>
              <w:rPr>
                <w:rFonts w:ascii="Cambria Math" w:hAnsi="Cambria Math"/>
                <w:sz w:val="28"/>
                <w:szCs w:val="28"/>
                <w:lang w:val="en-US"/>
              </w:rPr>
              <m:t>τ</m:t>
            </m:r>
          </m:e>
        </m:d>
        <m:r>
          <w:rPr>
            <w:rFonts w:ascii="Cambria Math" w:hAnsi="Cambria Math"/>
            <w:sz w:val="28"/>
            <w:szCs w:val="28"/>
          </w:rPr>
          <m:t xml:space="preserve">=0 </m:t>
        </m:r>
      </m:oMath>
      <w:r w:rsidRPr="00D07BE6">
        <w:rPr>
          <w:noProof/>
          <w:sz w:val="28"/>
          <w:szCs w:val="28"/>
        </w:rPr>
        <w:t xml:space="preserve">в совпадающие моменты времени </w:t>
      </w:r>
      <m:oMath>
        <m:r>
          <w:rPr>
            <w:rFonts w:ascii="Cambria Math" w:hAnsi="Cambria Math"/>
            <w:sz w:val="28"/>
            <w:szCs w:val="28"/>
            <w:lang w:val="en-US"/>
          </w:rPr>
          <m:t>τ</m:t>
        </m:r>
        <m:r>
          <w:rPr>
            <w:rFonts w:ascii="Cambria Math" w:hAnsi="Cambria Math"/>
            <w:sz w:val="28"/>
            <w:szCs w:val="28"/>
          </w:rPr>
          <m:t>=0</m:t>
        </m:r>
      </m:oMath>
      <w:r w:rsidRPr="00D07BE6">
        <w:rPr>
          <w:noProof/>
          <w:sz w:val="28"/>
          <w:szCs w:val="28"/>
        </w:rPr>
        <w:t xml:space="preserve">. Найдем плотность вероятности огибающей </w:t>
      </w:r>
      <m:oMath>
        <m:r>
          <w:rPr>
            <w:rFonts w:ascii="Cambria Math" w:hAnsi="Cambria Math"/>
            <w:noProof/>
            <w:sz w:val="28"/>
            <w:szCs w:val="28"/>
            <w:lang w:val="en-US"/>
          </w:rPr>
          <m:t>p</m:t>
        </m:r>
        <m:d>
          <m:dPr>
            <m:ctrlPr>
              <w:rPr>
                <w:rFonts w:ascii="Cambria Math" w:hAnsi="Cambria Math"/>
                <w:i/>
                <w:noProof/>
                <w:sz w:val="28"/>
                <w:szCs w:val="28"/>
              </w:rPr>
            </m:ctrlPr>
          </m:dPr>
          <m:e>
            <m:r>
              <w:rPr>
                <w:rFonts w:ascii="Cambria Math" w:hAnsi="Cambria Math"/>
                <w:noProof/>
                <w:sz w:val="28"/>
                <w:szCs w:val="28"/>
              </w:rPr>
              <m:t>E</m:t>
            </m:r>
          </m:e>
        </m:d>
        <m:r>
          <w:rPr>
            <w:rFonts w:ascii="Cambria Math" w:hAnsi="Cambria Math"/>
            <w:noProof/>
            <w:sz w:val="28"/>
            <w:szCs w:val="28"/>
          </w:rPr>
          <m:t xml:space="preserve"> </m:t>
        </m:r>
      </m:oMath>
      <w:r w:rsidRPr="00D07BE6">
        <w:rPr>
          <w:noProof/>
          <w:sz w:val="28"/>
          <w:szCs w:val="28"/>
        </w:rPr>
        <w:t>и фазы</w:t>
      </w:r>
      <m:oMath>
        <m:r>
          <w:rPr>
            <w:rFonts w:ascii="Cambria Math" w:hAnsi="Cambria Math"/>
            <w:noProof/>
            <w:sz w:val="28"/>
            <w:szCs w:val="28"/>
          </w:rPr>
          <m:t xml:space="preserve"> p</m:t>
        </m:r>
        <m:d>
          <m:dPr>
            <m:ctrlPr>
              <w:rPr>
                <w:rFonts w:ascii="Cambria Math" w:hAnsi="Cambria Math"/>
                <w:i/>
                <w:noProof/>
                <w:sz w:val="28"/>
                <w:szCs w:val="28"/>
              </w:rPr>
            </m:ctrlPr>
          </m:dPr>
          <m:e>
            <m:r>
              <w:rPr>
                <w:rFonts w:ascii="Cambria Math" w:hAnsi="Cambria Math"/>
                <w:noProof/>
                <w:sz w:val="28"/>
                <w:szCs w:val="28"/>
              </w:rPr>
              <m:t>φ</m:t>
            </m:r>
          </m:e>
        </m:d>
        <m:r>
          <w:rPr>
            <w:rFonts w:ascii="Cambria Math" w:hAnsi="Cambria Math"/>
            <w:noProof/>
            <w:sz w:val="28"/>
            <w:szCs w:val="28"/>
          </w:rPr>
          <m:t>.</m:t>
        </m:r>
      </m:oMath>
    </w:p>
    <w:p w:rsidR="00D07BE6" w:rsidRPr="00D07BE6" w:rsidRDefault="009174EA" w:rsidP="00D07BE6">
      <w:pPr>
        <w:pStyle w:val="aa"/>
        <w:ind w:left="0" w:firstLine="0"/>
        <w:jc w:val="center"/>
        <w:rPr>
          <w:sz w:val="28"/>
          <w:szCs w:val="28"/>
        </w:rPr>
      </w:pPr>
      <w:r w:rsidRPr="00D07BE6">
        <w:rPr>
          <w:sz w:val="28"/>
          <w:szCs w:val="28"/>
        </w:rPr>
        <w:object w:dxaOrig="5545" w:dyaOrig="3810">
          <v:shape id="_x0000_i1206" type="#_x0000_t75" style="width:276.75pt;height:191.25pt" o:ole="">
            <v:imagedata r:id="rId385" o:title=""/>
          </v:shape>
          <o:OLEObject Type="Embed" ProgID="Visio.Drawing.11" ShapeID="_x0000_i1206" DrawAspect="Content" ObjectID="_1415007962" r:id="rId386"/>
        </w:object>
      </w:r>
    </w:p>
    <w:p w:rsidR="00D07BE6" w:rsidRPr="00D07BE6" w:rsidRDefault="00D07BE6" w:rsidP="00D07BE6">
      <w:pPr>
        <w:pStyle w:val="aa"/>
        <w:ind w:left="0" w:firstLine="0"/>
        <w:jc w:val="center"/>
        <w:rPr>
          <w:sz w:val="28"/>
          <w:szCs w:val="28"/>
        </w:rPr>
      </w:pPr>
      <w:r w:rsidRPr="00D07BE6">
        <w:rPr>
          <w:sz w:val="28"/>
          <w:szCs w:val="28"/>
        </w:rPr>
        <w:t>Рисунок 8.36. Сущность округления огибающей и фазы при нулевой средней</w:t>
      </w:r>
    </w:p>
    <w:p w:rsidR="00D07BE6" w:rsidRPr="00D07BE6" w:rsidRDefault="00D07BE6" w:rsidP="00D07BE6">
      <w:pPr>
        <w:pStyle w:val="aa"/>
        <w:ind w:left="0"/>
        <w:jc w:val="center"/>
        <w:rPr>
          <w:b/>
          <w:noProof/>
          <w:sz w:val="28"/>
          <w:szCs w:val="28"/>
        </w:rPr>
      </w:pPr>
    </w:p>
    <w:p w:rsidR="00D07BE6" w:rsidRPr="00D07BE6" w:rsidRDefault="00D07BE6" w:rsidP="00D07BE6">
      <w:pPr>
        <w:pStyle w:val="aa"/>
        <w:ind w:left="0"/>
        <w:rPr>
          <w:noProof/>
          <w:sz w:val="28"/>
          <w:szCs w:val="28"/>
        </w:rPr>
      </w:pPr>
      <w:r w:rsidRPr="00D07BE6">
        <w:rPr>
          <w:noProof/>
          <w:sz w:val="28"/>
          <w:szCs w:val="28"/>
        </w:rPr>
        <w:t>В прямоугольных координатах (рис. 8.36) вероятность того, что случай</w:t>
      </w:r>
      <w:r w:rsidRPr="00D07BE6">
        <w:rPr>
          <w:sz w:val="28"/>
          <w:szCs w:val="28"/>
        </w:rPr>
        <w:softHyphen/>
      </w:r>
      <w:r w:rsidRPr="00D07BE6">
        <w:rPr>
          <w:noProof/>
          <w:sz w:val="28"/>
          <w:szCs w:val="28"/>
        </w:rPr>
        <w:t xml:space="preserve">ная величина </w:t>
      </w:r>
      <m:oMath>
        <m:r>
          <w:rPr>
            <w:rFonts w:ascii="Cambria Math" w:hAnsi="Cambria Math"/>
            <w:noProof/>
            <w:sz w:val="28"/>
            <w:szCs w:val="28"/>
          </w:rPr>
          <m:t>E</m:t>
        </m:r>
      </m:oMath>
      <w:r w:rsidRPr="00D07BE6">
        <w:rPr>
          <w:noProof/>
          <w:sz w:val="28"/>
          <w:szCs w:val="28"/>
        </w:rPr>
        <w:t xml:space="preserve"> будет находиться в пределах прямоугольника, ограниченного сторонами </w:t>
      </w:r>
      <m:oMath>
        <m:r>
          <w:rPr>
            <w:rFonts w:ascii="Cambria Math" w:hAnsi="Cambria Math"/>
            <w:noProof/>
            <w:sz w:val="28"/>
            <w:szCs w:val="28"/>
          </w:rPr>
          <m:t>(A,  A+dA)</m:t>
        </m:r>
      </m:oMath>
      <w:r w:rsidRPr="00D07BE6">
        <w:rPr>
          <w:noProof/>
          <w:sz w:val="28"/>
          <w:szCs w:val="28"/>
        </w:rPr>
        <w:t xml:space="preserve"> и </w:t>
      </w:r>
      <m:oMath>
        <m:r>
          <w:rPr>
            <w:rFonts w:ascii="Cambria Math" w:hAnsi="Cambria Math"/>
            <w:noProof/>
            <w:sz w:val="28"/>
            <w:szCs w:val="28"/>
          </w:rPr>
          <m:t>(B,  B+dB)</m:t>
        </m:r>
      </m:oMath>
      <w:r w:rsidRPr="00D07BE6">
        <w:rPr>
          <w:noProof/>
          <w:sz w:val="28"/>
          <w:szCs w:val="28"/>
        </w:rPr>
        <w:t xml:space="preserve"> можно выразить через совместную плот</w:t>
      </w:r>
      <w:r w:rsidRPr="00D07BE6">
        <w:rPr>
          <w:sz w:val="28"/>
          <w:szCs w:val="28"/>
        </w:rPr>
        <w:softHyphen/>
      </w:r>
      <w:r w:rsidRPr="00D07BE6">
        <w:rPr>
          <w:noProof/>
          <w:sz w:val="28"/>
          <w:szCs w:val="28"/>
        </w:rPr>
        <w:t>ность вероятности:</w:t>
      </w:r>
    </w:p>
    <w:p w:rsidR="00D07BE6" w:rsidRPr="00D07BE6" w:rsidRDefault="00D07BE6" w:rsidP="009174EA">
      <w:pPr>
        <w:pStyle w:val="aa"/>
        <w:spacing w:line="216" w:lineRule="auto"/>
        <w:ind w:left="0"/>
        <w:rPr>
          <w:noProof/>
          <w:sz w:val="28"/>
          <w:szCs w:val="28"/>
        </w:rPr>
      </w:pPr>
    </w:p>
    <w:p w:rsidR="00D07BE6" w:rsidRPr="00D07BE6" w:rsidRDefault="00D07BE6" w:rsidP="00D07BE6">
      <w:pPr>
        <w:pStyle w:val="aa"/>
        <w:ind w:left="0"/>
        <w:jc w:val="center"/>
        <w:rPr>
          <w:i/>
          <w:noProof/>
          <w:sz w:val="28"/>
          <w:szCs w:val="28"/>
        </w:rPr>
      </w:pPr>
      <m:oMathPara>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e>
          </m:d>
          <m:r>
            <w:rPr>
              <w:rFonts w:ascii="Cambria Math" w:hAnsi="Cambria Math"/>
              <w:noProof/>
              <w:sz w:val="28"/>
              <w:szCs w:val="28"/>
              <w:lang w:val="en-US"/>
            </w:rPr>
            <m:t>dAdB.</m:t>
          </m:r>
        </m:oMath>
      </m:oMathPara>
    </w:p>
    <w:p w:rsidR="00D07BE6" w:rsidRPr="00D07BE6" w:rsidRDefault="00D07BE6" w:rsidP="009174EA">
      <w:pPr>
        <w:pStyle w:val="aa"/>
        <w:spacing w:line="216" w:lineRule="auto"/>
        <w:ind w:left="0"/>
        <w:rPr>
          <w:noProof/>
          <w:sz w:val="28"/>
          <w:szCs w:val="28"/>
          <w:lang w:val="en-US"/>
        </w:rPr>
      </w:pPr>
    </w:p>
    <w:p w:rsidR="00D07BE6" w:rsidRPr="00D07BE6" w:rsidRDefault="00D07BE6" w:rsidP="00D07BE6">
      <w:pPr>
        <w:pStyle w:val="aa"/>
        <w:ind w:left="0"/>
        <w:rPr>
          <w:noProof/>
          <w:sz w:val="28"/>
          <w:szCs w:val="28"/>
        </w:rPr>
      </w:pPr>
      <w:r w:rsidRPr="00D07BE6">
        <w:rPr>
          <w:noProof/>
          <w:sz w:val="28"/>
          <w:szCs w:val="28"/>
        </w:rPr>
        <w:t xml:space="preserve">Вероятность этого же события можно записать в полярных координата </w:t>
      </w:r>
      <m:oMath>
        <m:r>
          <w:rPr>
            <w:rFonts w:ascii="Cambria Math" w:hAnsi="Cambria Math"/>
            <w:noProof/>
            <w:sz w:val="28"/>
            <w:szCs w:val="28"/>
          </w:rPr>
          <m:t>E</m:t>
        </m:r>
      </m:oMath>
      <w:r w:rsidRPr="00D07BE6">
        <w:rPr>
          <w:noProof/>
          <w:sz w:val="28"/>
          <w:szCs w:val="28"/>
        </w:rPr>
        <w:t xml:space="preserve"> и </w:t>
      </w:r>
      <m:oMath>
        <m:r>
          <w:rPr>
            <w:rFonts w:ascii="Cambria Math" w:hAnsi="Cambria Math"/>
            <w:noProof/>
            <w:sz w:val="28"/>
            <w:szCs w:val="28"/>
          </w:rPr>
          <m:t>φ</m:t>
        </m:r>
      </m:oMath>
      <w:r w:rsidRPr="00D07BE6">
        <w:rPr>
          <w:noProof/>
          <w:sz w:val="28"/>
          <w:szCs w:val="28"/>
        </w:rPr>
        <w:t>, т.е.</w:t>
      </w:r>
    </w:p>
    <w:p w:rsidR="00D07BE6" w:rsidRPr="00D07BE6" w:rsidRDefault="00D07BE6" w:rsidP="009174EA">
      <w:pPr>
        <w:pStyle w:val="aa"/>
        <w:spacing w:line="216" w:lineRule="auto"/>
        <w:ind w:left="0"/>
        <w:rPr>
          <w:noProof/>
          <w:sz w:val="28"/>
          <w:szCs w:val="28"/>
        </w:rPr>
      </w:pPr>
    </w:p>
    <w:p w:rsidR="00D07BE6" w:rsidRPr="00D07BE6" w:rsidRDefault="00D07BE6" w:rsidP="00D07BE6">
      <w:pPr>
        <w:pStyle w:val="aa"/>
        <w:ind w:left="0"/>
        <w:rPr>
          <w:noProof/>
          <w:sz w:val="28"/>
          <w:szCs w:val="28"/>
        </w:rPr>
      </w:pPr>
      <m:oMathPara>
        <m:oMathParaPr>
          <m:jc m:val="center"/>
        </m:oMathParaP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lang w:val="en-US"/>
                </w:rPr>
                <m:t>E</m:t>
              </m:r>
              <m:r>
                <w:rPr>
                  <w:rFonts w:ascii="Cambria Math" w:hAnsi="Cambria Math"/>
                  <w:noProof/>
                  <w:sz w:val="28"/>
                  <w:szCs w:val="28"/>
                </w:rPr>
                <m:t>,φ</m:t>
              </m:r>
            </m:e>
          </m:d>
          <m:r>
            <w:rPr>
              <w:rFonts w:ascii="Cambria Math" w:hAnsi="Cambria Math"/>
              <w:noProof/>
              <w:sz w:val="28"/>
              <w:szCs w:val="28"/>
              <w:lang w:val="en-US"/>
            </w:rPr>
            <m:t>dEd</m:t>
          </m:r>
          <m:r>
            <w:rPr>
              <w:rFonts w:ascii="Cambria Math" w:hAnsi="Cambria Math"/>
              <w:noProof/>
              <w:sz w:val="28"/>
              <w:szCs w:val="28"/>
            </w:rPr>
            <m:t>φ,</m:t>
          </m:r>
        </m:oMath>
      </m:oMathPara>
    </w:p>
    <w:p w:rsidR="00D07BE6" w:rsidRPr="00D07BE6" w:rsidRDefault="00D07BE6" w:rsidP="009174EA">
      <w:pPr>
        <w:pStyle w:val="aa"/>
        <w:spacing w:line="216" w:lineRule="auto"/>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следовательно:</w:t>
      </w:r>
    </w:p>
    <w:p w:rsidR="00D07BE6" w:rsidRPr="00D07BE6" w:rsidRDefault="00D07BE6" w:rsidP="009174EA">
      <w:pPr>
        <w:pStyle w:val="aa"/>
        <w:spacing w:line="216" w:lineRule="auto"/>
        <w:ind w:left="0"/>
        <w:rPr>
          <w:noProof/>
          <w:sz w:val="28"/>
          <w:szCs w:val="28"/>
        </w:rPr>
      </w:pPr>
    </w:p>
    <w:p w:rsidR="00D07BE6" w:rsidRPr="00D07BE6" w:rsidRDefault="006A064A" w:rsidP="00D07BE6">
      <w:pPr>
        <w:pStyle w:val="aa"/>
        <w:ind w:left="0"/>
        <w:jc w:val="right"/>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e>
          </m:d>
          <m:r>
            <w:rPr>
              <w:rFonts w:ascii="Cambria Math" w:hAnsi="Cambria Math"/>
              <w:noProof/>
              <w:sz w:val="28"/>
              <w:szCs w:val="28"/>
              <w:lang w:val="en-US"/>
            </w:rPr>
            <m:t>dAd=</m:t>
          </m:r>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lang w:val="en-US"/>
                </w:rPr>
                <m:t>E</m:t>
              </m:r>
              <m:r>
                <w:rPr>
                  <w:rFonts w:ascii="Cambria Math" w:hAnsi="Cambria Math"/>
                  <w:noProof/>
                  <w:sz w:val="28"/>
                  <w:szCs w:val="28"/>
                </w:rPr>
                <m:t>,φ</m:t>
              </m:r>
            </m:e>
          </m:d>
          <m:r>
            <w:rPr>
              <w:rFonts w:ascii="Cambria Math" w:hAnsi="Cambria Math"/>
              <w:noProof/>
              <w:sz w:val="28"/>
              <w:szCs w:val="28"/>
              <w:lang w:val="en-US"/>
            </w:rPr>
            <m:t>dEd</m:t>
          </m:r>
          <m:r>
            <w:rPr>
              <w:rFonts w:ascii="Cambria Math" w:hAnsi="Cambria Math"/>
              <w:noProof/>
              <w:sz w:val="28"/>
              <w:szCs w:val="28"/>
            </w:rPr>
            <m:t>φ.                                   (12.1)</m:t>
          </m:r>
        </m:oMath>
      </m:oMathPara>
    </w:p>
    <w:p w:rsidR="00D07BE6" w:rsidRPr="00D07BE6" w:rsidRDefault="00D07BE6" w:rsidP="009174EA">
      <w:pPr>
        <w:pStyle w:val="aa"/>
        <w:spacing w:line="216" w:lineRule="auto"/>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 xml:space="preserve">Поскольку речь идет об одной и той же вероятности, то площадь элементарного прямоугольника </w:t>
      </w:r>
      <m:oMath>
        <m:r>
          <w:rPr>
            <w:rFonts w:ascii="Cambria Math" w:hAnsi="Cambria Math"/>
            <w:noProof/>
            <w:sz w:val="28"/>
            <w:szCs w:val="28"/>
          </w:rPr>
          <m:t>dAdB</m:t>
        </m:r>
      </m:oMath>
      <w:r w:rsidRPr="00D07BE6">
        <w:rPr>
          <w:noProof/>
          <w:sz w:val="28"/>
          <w:szCs w:val="28"/>
        </w:rPr>
        <w:t xml:space="preserve"> должна быть равной элементарной площади в полярных координатах:</w:t>
      </w:r>
    </w:p>
    <w:p w:rsidR="00D07BE6" w:rsidRPr="00D07BE6" w:rsidRDefault="00D07BE6" w:rsidP="009174EA">
      <w:pPr>
        <w:pStyle w:val="aa"/>
        <w:spacing w:line="216" w:lineRule="auto"/>
        <w:ind w:left="0"/>
        <w:rPr>
          <w:noProof/>
          <w:sz w:val="28"/>
          <w:szCs w:val="28"/>
        </w:rPr>
      </w:pPr>
    </w:p>
    <w:p w:rsidR="00D07BE6" w:rsidRPr="00D07BE6" w:rsidRDefault="00D07BE6" w:rsidP="00D07BE6">
      <w:pPr>
        <w:pStyle w:val="aa"/>
        <w:ind w:left="0"/>
        <w:jc w:val="center"/>
        <w:rPr>
          <w:noProof/>
          <w:sz w:val="28"/>
          <w:szCs w:val="28"/>
        </w:rPr>
      </w:pPr>
      <m:oMathPara>
        <m:oMathParaPr>
          <m:jc m:val="right"/>
        </m:oMathParaPr>
        <m:oMath>
          <m:r>
            <w:rPr>
              <w:rFonts w:ascii="Cambria Math" w:hAnsi="Cambria Math"/>
              <w:noProof/>
              <w:sz w:val="28"/>
              <w:szCs w:val="28"/>
            </w:rPr>
            <m:t>dAdB=EdEdφ.                                                (12.2)</m:t>
          </m:r>
        </m:oMath>
      </m:oMathPara>
    </w:p>
    <w:p w:rsidR="00D07BE6" w:rsidRPr="00D07BE6" w:rsidRDefault="00D07BE6" w:rsidP="009174EA">
      <w:pPr>
        <w:spacing w:line="216" w:lineRule="auto"/>
        <w:ind w:firstLine="0"/>
        <w:rPr>
          <w:noProof/>
          <w:sz w:val="28"/>
          <w:szCs w:val="28"/>
          <w:lang w:val="en-US"/>
        </w:rPr>
      </w:pPr>
    </w:p>
    <w:p w:rsidR="00D07BE6" w:rsidRPr="00D07BE6" w:rsidRDefault="00D07BE6" w:rsidP="00D07BE6">
      <w:pPr>
        <w:pStyle w:val="aa"/>
        <w:ind w:left="0"/>
        <w:rPr>
          <w:noProof/>
          <w:sz w:val="28"/>
          <w:szCs w:val="28"/>
        </w:rPr>
      </w:pPr>
      <w:r w:rsidRPr="00D07BE6">
        <w:rPr>
          <w:noProof/>
          <w:sz w:val="28"/>
          <w:szCs w:val="28"/>
        </w:rPr>
        <w:t xml:space="preserve">Кроме того, вследствие статической независимости квадратурных составляющих, а также их </w:t>
      </w:r>
      <m:oMath>
        <m:r>
          <w:rPr>
            <w:rFonts w:ascii="Cambria Math" w:hAnsi="Cambria Math"/>
            <w:noProof/>
            <w:sz w:val="28"/>
            <w:szCs w:val="28"/>
          </w:rPr>
          <m:t>W(A)</m:t>
        </m:r>
      </m:oMath>
      <w:r w:rsidRPr="00D07BE6">
        <w:rPr>
          <w:noProof/>
          <w:sz w:val="28"/>
          <w:szCs w:val="28"/>
        </w:rPr>
        <w:t xml:space="preserve"> и </w:t>
      </w:r>
      <m:oMath>
        <m:r>
          <w:rPr>
            <w:rFonts w:ascii="Cambria Math" w:hAnsi="Cambria Math"/>
            <w:noProof/>
            <w:sz w:val="28"/>
            <w:szCs w:val="28"/>
          </w:rPr>
          <m:t>W(B)</m:t>
        </m:r>
      </m:oMath>
      <w:r w:rsidRPr="00D07BE6">
        <w:rPr>
          <w:noProof/>
          <w:sz w:val="28"/>
          <w:szCs w:val="28"/>
        </w:rPr>
        <w:t>, с учетом (12.2):</w:t>
      </w:r>
    </w:p>
    <w:p w:rsidR="00D07BE6" w:rsidRPr="00D07BE6" w:rsidRDefault="00D07BE6" w:rsidP="009174EA">
      <w:pPr>
        <w:pStyle w:val="aa"/>
        <w:spacing w:line="216" w:lineRule="auto"/>
        <w:ind w:left="0"/>
        <w:rPr>
          <w:noProof/>
          <w:sz w:val="28"/>
          <w:szCs w:val="28"/>
        </w:rPr>
      </w:pPr>
    </w:p>
    <w:p w:rsidR="00D07BE6" w:rsidRPr="00D07BE6" w:rsidRDefault="006A064A" w:rsidP="00D07BE6">
      <w:pPr>
        <w:spacing w:line="360" w:lineRule="auto"/>
        <w:ind w:firstLine="0"/>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e>
          </m:d>
          <m:r>
            <w:rPr>
              <w:rFonts w:ascii="Cambria Math" w:hAnsi="Cambria Math"/>
              <w:noProof/>
              <w:sz w:val="28"/>
              <w:szCs w:val="28"/>
              <w:lang w:val="en-US"/>
            </w:rPr>
            <m:t>dAdB</m:t>
          </m:r>
          <m:r>
            <w:rPr>
              <w:rFonts w:ascii="Cambria Math" w:hAnsi="Cambria Math"/>
              <w:noProof/>
              <w:sz w:val="28"/>
              <w:szCs w:val="28"/>
            </w:rPr>
            <m:t>=</m:t>
          </m:r>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lang w:val="en-US"/>
                </w:rPr>
                <m:t>A</m:t>
              </m:r>
            </m:e>
          </m:d>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lang w:val="en-US"/>
                </w:rPr>
                <m:t>B</m:t>
              </m:r>
            </m:e>
          </m:d>
          <m:r>
            <w:rPr>
              <w:rFonts w:ascii="Cambria Math" w:hAnsi="Cambria Math"/>
              <w:noProof/>
              <w:sz w:val="28"/>
              <w:szCs w:val="28"/>
              <w:lang w:val="en-US"/>
            </w:rPr>
            <m:t>dAdB</m:t>
          </m:r>
          <m:r>
            <w:rPr>
              <w:rFonts w:ascii="Cambria Math" w:hAnsi="Cambria Math"/>
              <w:noProof/>
              <w:sz w:val="28"/>
              <w:szCs w:val="28"/>
            </w:rPr>
            <m:t>=</m:t>
          </m:r>
          <m:f>
            <m:fPr>
              <m:ctrlPr>
                <w:rPr>
                  <w:rFonts w:ascii="Cambria Math" w:hAnsi="Cambria Math"/>
                  <w:i/>
                  <w:noProof/>
                  <w:sz w:val="28"/>
                  <w:szCs w:val="28"/>
                  <w:lang w:val="en-US"/>
                </w:rPr>
              </m:ctrlPr>
            </m:fPr>
            <m:num>
              <m:r>
                <w:rPr>
                  <w:rFonts w:ascii="Cambria Math" w:hAnsi="Cambria Math"/>
                  <w:noProof/>
                  <w:sz w:val="28"/>
                  <w:szCs w:val="28"/>
                </w:rPr>
                <m:t>1</m:t>
              </m:r>
            </m:num>
            <m:den>
              <m:r>
                <w:rPr>
                  <w:rFonts w:ascii="Cambria Math" w:hAnsi="Cambria Math"/>
                  <w:noProof/>
                  <w:sz w:val="28"/>
                  <w:szCs w:val="28"/>
                </w:rPr>
                <m:t>2</m:t>
              </m:r>
              <m:r>
                <w:rPr>
                  <w:rFonts w:ascii="Cambria Math" w:hAnsi="Cambria Math"/>
                  <w:noProof/>
                  <w:sz w:val="28"/>
                  <w:szCs w:val="28"/>
                  <w:lang w:val="en-US"/>
                </w:rPr>
                <m:t>π</m:t>
              </m:r>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rPr>
                    <m:t>2</m:t>
                  </m:r>
                </m:sup>
              </m:sSubSup>
            </m:den>
          </m:f>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rPr>
                <m:t xml:space="preserve">- </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B</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rPr>
                        <m:t>2</m:t>
                      </m:r>
                    </m:sup>
                  </m:sSubSup>
                </m:den>
              </m:f>
            </m:sup>
          </m:sSup>
          <m:r>
            <w:rPr>
              <w:rFonts w:ascii="Cambria Math" w:hAnsi="Cambria Math"/>
              <w:noProof/>
              <w:sz w:val="28"/>
              <w:szCs w:val="28"/>
            </w:rPr>
            <m:t xml:space="preserve"> </m:t>
          </m:r>
          <m:r>
            <w:rPr>
              <w:rFonts w:ascii="Cambria Math" w:hAnsi="Cambria Math"/>
              <w:noProof/>
              <w:sz w:val="28"/>
              <w:szCs w:val="28"/>
              <w:lang w:val="en-US"/>
            </w:rPr>
            <m:t xml:space="preserve">dAdB= </m:t>
          </m:r>
        </m:oMath>
      </m:oMathPara>
    </w:p>
    <w:p w:rsidR="00D07BE6" w:rsidRPr="00D07BE6" w:rsidRDefault="00D07BE6" w:rsidP="00D07BE6">
      <w:pPr>
        <w:ind w:firstLine="0"/>
        <w:jc w:val="right"/>
        <w:rPr>
          <w:i/>
          <w:noProof/>
          <w:sz w:val="28"/>
          <w:szCs w:val="28"/>
          <w:lang w:val="en-US"/>
        </w:rPr>
      </w:pPr>
      <m:oMathPara>
        <m:oMathParaPr>
          <m:jc m:val="right"/>
        </m:oMathParaPr>
        <m:oMath>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E</m:t>
              </m:r>
            </m:num>
            <m:den>
              <m:r>
                <w:rPr>
                  <w:rFonts w:ascii="Cambria Math" w:hAnsi="Cambria Math"/>
                  <w:noProof/>
                  <w:sz w:val="28"/>
                  <w:szCs w:val="28"/>
                </w:rPr>
                <m:t>2</m:t>
              </m:r>
              <m:r>
                <w:rPr>
                  <w:rFonts w:ascii="Cambria Math" w:hAnsi="Cambria Math"/>
                  <w:noProof/>
                  <w:sz w:val="28"/>
                  <w:szCs w:val="28"/>
                  <w:lang w:val="en-US"/>
                </w:rPr>
                <m:t>π</m:t>
              </m:r>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rPr>
                    <m:t>2</m:t>
                  </m:r>
                </m:sup>
              </m:sSubSup>
            </m:den>
          </m:f>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rPr>
                <m:t xml:space="preserve">- </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rPr>
                        <m:t>2</m:t>
                      </m:r>
                    </m:sup>
                  </m:sSubSup>
                </m:den>
              </m:f>
            </m:sup>
          </m:sSup>
          <m:r>
            <w:rPr>
              <w:rFonts w:ascii="Cambria Math" w:hAnsi="Cambria Math"/>
              <w:noProof/>
              <w:sz w:val="28"/>
              <w:szCs w:val="28"/>
              <w:lang w:val="en-US"/>
            </w:rPr>
            <m:t>dEdφ</m:t>
          </m:r>
          <m:r>
            <w:rPr>
              <w:rFonts w:ascii="Cambria Math" w:hAnsi="Cambria Math"/>
              <w:noProof/>
              <w:sz w:val="28"/>
              <w:szCs w:val="28"/>
            </w:rPr>
            <m:t xml:space="preserve"> .                                           (12.3)</m:t>
          </m:r>
        </m:oMath>
      </m:oMathPara>
    </w:p>
    <w:p w:rsidR="00D07BE6" w:rsidRPr="00D07BE6" w:rsidRDefault="00D07BE6" w:rsidP="00D07BE6">
      <w:pPr>
        <w:rPr>
          <w:noProof/>
          <w:sz w:val="28"/>
          <w:szCs w:val="28"/>
        </w:rPr>
      </w:pPr>
      <w:r w:rsidRPr="00D07BE6">
        <w:rPr>
          <w:noProof/>
          <w:sz w:val="28"/>
          <w:szCs w:val="28"/>
        </w:rPr>
        <w:t>Сопоставляя (</w:t>
      </w:r>
      <w:r w:rsidRPr="00D07BE6">
        <w:rPr>
          <w:noProof/>
          <w:sz w:val="28"/>
          <w:szCs w:val="28"/>
          <w:lang w:val="en-US"/>
        </w:rPr>
        <w:t>12.1</w:t>
      </w:r>
      <w:r w:rsidRPr="00D07BE6">
        <w:rPr>
          <w:noProof/>
          <w:sz w:val="28"/>
          <w:szCs w:val="28"/>
        </w:rPr>
        <w:t>) и (</w:t>
      </w:r>
      <w:r w:rsidRPr="00D07BE6">
        <w:rPr>
          <w:noProof/>
          <w:sz w:val="28"/>
          <w:szCs w:val="28"/>
          <w:lang w:val="en-US"/>
        </w:rPr>
        <w:t>12.3</w:t>
      </w:r>
      <w:r w:rsidRPr="00D07BE6">
        <w:rPr>
          <w:noProof/>
          <w:sz w:val="28"/>
          <w:szCs w:val="28"/>
        </w:rPr>
        <w:t>),</w:t>
      </w:r>
      <w:r w:rsidRPr="00D07BE6">
        <w:rPr>
          <w:noProof/>
          <w:sz w:val="28"/>
          <w:szCs w:val="28"/>
          <w:lang w:val="en-US"/>
        </w:rPr>
        <w:t xml:space="preserve"> </w:t>
      </w:r>
      <w:r w:rsidRPr="00D07BE6">
        <w:rPr>
          <w:noProof/>
          <w:sz w:val="28"/>
          <w:szCs w:val="28"/>
        </w:rPr>
        <w:t>можно получить:</w:t>
      </w:r>
    </w:p>
    <w:p w:rsidR="00D07BE6" w:rsidRPr="00D07BE6" w:rsidRDefault="00D07BE6" w:rsidP="00D07BE6">
      <w:pPr>
        <w:rPr>
          <w:noProof/>
          <w:sz w:val="28"/>
          <w:szCs w:val="28"/>
        </w:rPr>
      </w:pPr>
    </w:p>
    <w:p w:rsidR="00D07BE6" w:rsidRPr="00D07BE6" w:rsidRDefault="006A064A" w:rsidP="00D07BE6">
      <w:pPr>
        <w:rPr>
          <w:i/>
          <w:noProof/>
          <w:sz w:val="28"/>
          <w:szCs w:val="28"/>
          <w:lang w:val="en-US"/>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E,φ</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E</m:t>
              </m:r>
            </m:num>
            <m:den>
              <m:r>
                <w:rPr>
                  <w:rFonts w:ascii="Cambria Math" w:hAnsi="Cambria Math"/>
                  <w:noProof/>
                  <w:sz w:val="28"/>
                  <w:szCs w:val="28"/>
                </w:rPr>
                <m:t>2π</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                                      (12.4)</m:t>
          </m:r>
        </m:oMath>
      </m:oMathPara>
    </w:p>
    <w:p w:rsidR="00D07BE6" w:rsidRPr="00D07BE6" w:rsidRDefault="00D07BE6" w:rsidP="00D07BE6">
      <w:pPr>
        <w:rPr>
          <w:i/>
          <w:noProof/>
          <w:sz w:val="28"/>
          <w:szCs w:val="28"/>
          <w:lang w:val="en-US"/>
        </w:rPr>
      </w:pPr>
    </w:p>
    <w:p w:rsidR="00D07BE6" w:rsidRPr="00D07BE6" w:rsidRDefault="00D07BE6" w:rsidP="00D07BE6">
      <w:pPr>
        <w:rPr>
          <w:sz w:val="28"/>
          <w:szCs w:val="28"/>
        </w:rPr>
      </w:pPr>
      <w:r w:rsidRPr="00D07BE6">
        <w:rPr>
          <w:sz w:val="28"/>
          <w:szCs w:val="28"/>
        </w:rPr>
        <w:t>Выражение (12.4) определяет совместную плотность вероятности оги</w:t>
      </w:r>
      <w:r w:rsidRPr="00D07BE6">
        <w:rPr>
          <w:sz w:val="28"/>
          <w:szCs w:val="28"/>
        </w:rPr>
        <w:softHyphen/>
        <w:t xml:space="preserve">бающей </w:t>
      </w:r>
      <m:oMath>
        <m:r>
          <w:rPr>
            <w:rFonts w:ascii="Cambria Math" w:hAnsi="Cambria Math"/>
            <w:noProof/>
            <w:sz w:val="28"/>
            <w:szCs w:val="28"/>
          </w:rPr>
          <m:t>E</m:t>
        </m:r>
      </m:oMath>
      <w:r w:rsidRPr="00D07BE6">
        <w:rPr>
          <w:sz w:val="28"/>
          <w:szCs w:val="28"/>
        </w:rPr>
        <w:t xml:space="preserve"> и фазы </w:t>
      </w:r>
      <m:oMath>
        <m:r>
          <w:rPr>
            <w:rFonts w:ascii="Cambria Math" w:hAnsi="Cambria Math"/>
            <w:noProof/>
            <w:sz w:val="28"/>
            <w:szCs w:val="28"/>
          </w:rPr>
          <m:t>φ</m:t>
        </m:r>
      </m:oMath>
      <w:r w:rsidRPr="00D07BE6">
        <w:rPr>
          <w:sz w:val="28"/>
          <w:szCs w:val="28"/>
        </w:rPr>
        <w:t>. Для определения плотности вероятности огибающей проин</w:t>
      </w:r>
      <w:r w:rsidRPr="00D07BE6">
        <w:rPr>
          <w:sz w:val="28"/>
          <w:szCs w:val="28"/>
        </w:rPr>
        <w:softHyphen/>
        <w:t xml:space="preserve">тегрируем (12.4) по всем возможным значениям </w:t>
      </w:r>
      <m:oMath>
        <m:r>
          <w:rPr>
            <w:rFonts w:ascii="Cambria Math" w:hAnsi="Cambria Math"/>
            <w:noProof/>
            <w:sz w:val="28"/>
            <w:szCs w:val="28"/>
          </w:rPr>
          <m:t>φ</m:t>
        </m:r>
      </m:oMath>
      <w:r w:rsidRPr="00D07BE6">
        <w:rPr>
          <w:sz w:val="28"/>
          <w:szCs w:val="28"/>
        </w:rPr>
        <w:t xml:space="preserve"> в пределах от 0 до </w:t>
      </w:r>
      <m:oMath>
        <m:r>
          <w:rPr>
            <w:rFonts w:ascii="Cambria Math" w:hAnsi="Cambria Math"/>
            <w:sz w:val="28"/>
            <w:szCs w:val="28"/>
          </w:rPr>
          <m:t>2π</m:t>
        </m:r>
      </m:oMath>
      <w:r w:rsidRPr="00D07BE6">
        <w:rPr>
          <w:sz w:val="28"/>
          <w:szCs w:val="28"/>
        </w:rPr>
        <w:t>:</w:t>
      </w:r>
    </w:p>
    <w:p w:rsidR="00D07BE6" w:rsidRPr="00D07BE6" w:rsidRDefault="00D07BE6" w:rsidP="00D07BE6">
      <w:pPr>
        <w:rPr>
          <w:sz w:val="28"/>
          <w:szCs w:val="28"/>
        </w:rPr>
      </w:pPr>
    </w:p>
    <w:p w:rsidR="00D07BE6" w:rsidRPr="00D07BE6" w:rsidRDefault="00D07BE6" w:rsidP="00D07BE6">
      <w:pPr>
        <w:rPr>
          <w:sz w:val="28"/>
          <w:szCs w:val="28"/>
          <w:lang w:val="en-US"/>
        </w:rPr>
      </w:pPr>
      <m:oMathPara>
        <m:oMathParaPr>
          <m:jc m:val="right"/>
        </m:oMathParaPr>
        <m:oMath>
          <m:r>
            <w:rPr>
              <w:rFonts w:ascii="Cambria Math" w:hAnsi="Cambria Math"/>
              <w:sz w:val="28"/>
              <w:szCs w:val="28"/>
            </w:rPr>
            <m:t xml:space="preserve">          </m:t>
          </m:r>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E</m:t>
              </m:r>
            </m:e>
          </m:d>
          <m:r>
            <w:rPr>
              <w:rFonts w:ascii="Cambria Math" w:hAns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2π</m:t>
              </m:r>
            </m:sup>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E,φ</m:t>
                  </m:r>
                </m:e>
              </m:d>
              <m:r>
                <w:rPr>
                  <w:rFonts w:ascii="Cambria Math" w:hAnsi="Cambria Math"/>
                  <w:sz w:val="28"/>
                  <w:szCs w:val="28"/>
                  <w:lang w:val="en-US"/>
                </w:rPr>
                <m:t>dφ=</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2π</m:t>
                  </m:r>
                </m:sup>
                <m:e>
                  <m:f>
                    <m:fPr>
                      <m:ctrlPr>
                        <w:rPr>
                          <w:rFonts w:ascii="Cambria Math" w:hAnsi="Cambria Math"/>
                          <w:i/>
                          <w:sz w:val="28"/>
                          <w:szCs w:val="28"/>
                          <w:lang w:val="en-US"/>
                        </w:rPr>
                      </m:ctrlPr>
                    </m:fPr>
                    <m:num>
                      <m:r>
                        <w:rPr>
                          <w:rFonts w:ascii="Cambria Math" w:hAnsi="Cambria Math"/>
                          <w:sz w:val="28"/>
                          <w:szCs w:val="28"/>
                          <w:lang w:val="en-US"/>
                        </w:rPr>
                        <m:t>E</m:t>
                      </m:r>
                    </m:num>
                    <m:den>
                      <m:r>
                        <w:rPr>
                          <w:rFonts w:ascii="Cambria Math" w:hAnsi="Cambria Math"/>
                          <w:sz w:val="28"/>
                          <w:szCs w:val="28"/>
                          <w:lang w:val="en-US"/>
                        </w:rPr>
                        <m:t>2π</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hAnsi="Cambria Math"/>
                              <w:sz w:val="28"/>
                              <w:szCs w:val="28"/>
                              <w:lang w:val="en-US"/>
                            </w:rPr>
                            <m:t>2</m:t>
                          </m:r>
                        </m:sup>
                      </m:sSubSup>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2</m:t>
                              </m:r>
                            </m:sup>
                          </m:sSup>
                        </m:num>
                        <m:den>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hAnsi="Cambria Math"/>
                                  <w:sz w:val="28"/>
                                  <w:szCs w:val="28"/>
                                  <w:lang w:val="en-US"/>
                                </w:rPr>
                                <m:t>2</m:t>
                              </m:r>
                            </m:sup>
                          </m:sSubSup>
                        </m:den>
                      </m:f>
                    </m:sup>
                  </m:sSup>
                  <m:r>
                    <w:rPr>
                      <w:rFonts w:ascii="Cambria Math" w:hAnsi="Cambria Math"/>
                      <w:sz w:val="28"/>
                      <w:szCs w:val="28"/>
                      <w:lang w:val="en-US"/>
                    </w:rPr>
                    <m:t>dφ=</m:t>
                  </m:r>
                  <m:f>
                    <m:fPr>
                      <m:ctrlPr>
                        <w:rPr>
                          <w:rFonts w:ascii="Cambria Math" w:hAnsi="Cambria Math"/>
                          <w:i/>
                          <w:sz w:val="28"/>
                          <w:szCs w:val="28"/>
                          <w:lang w:val="en-US"/>
                        </w:rPr>
                      </m:ctrlPr>
                    </m:fPr>
                    <m:num>
                      <m:r>
                        <w:rPr>
                          <w:rFonts w:ascii="Cambria Math" w:hAnsi="Cambria Math"/>
                          <w:sz w:val="28"/>
                          <w:szCs w:val="28"/>
                          <w:lang w:val="en-US"/>
                        </w:rPr>
                        <m:t>E</m:t>
                      </m:r>
                    </m:num>
                    <m:den>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hAnsi="Cambria Math"/>
                              <w:sz w:val="28"/>
                              <w:szCs w:val="28"/>
                              <w:lang w:val="en-US"/>
                            </w:rPr>
                            <m:t>2</m:t>
                          </m:r>
                        </m:sup>
                      </m:sSubSup>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2</m:t>
                              </m:r>
                            </m:sup>
                          </m:sSup>
                        </m:num>
                        <m:den>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hAnsi="Cambria Math"/>
                                  <w:sz w:val="28"/>
                                  <w:szCs w:val="28"/>
                                  <w:lang w:val="en-US"/>
                                </w:rPr>
                                <m:t>2</m:t>
                              </m:r>
                            </m:sup>
                          </m:sSubSup>
                        </m:den>
                      </m:f>
                    </m:sup>
                  </m:sSup>
                  <m:r>
                    <w:rPr>
                      <w:rFonts w:ascii="Cambria Math" w:hAnsi="Cambria Math"/>
                      <w:sz w:val="28"/>
                      <w:szCs w:val="28"/>
                      <w:lang w:val="en-US"/>
                    </w:rPr>
                    <m:t xml:space="preserve"> .       (12.5)</m:t>
                  </m:r>
                </m:e>
              </m:nary>
            </m:e>
          </m:nary>
        </m:oMath>
      </m:oMathPara>
    </w:p>
    <w:p w:rsidR="00D07BE6" w:rsidRPr="00D07BE6" w:rsidRDefault="00D07BE6" w:rsidP="00D07BE6">
      <w:pPr>
        <w:rPr>
          <w:sz w:val="28"/>
          <w:szCs w:val="28"/>
          <w:lang w:val="en-US"/>
        </w:rPr>
      </w:pPr>
    </w:p>
    <w:p w:rsidR="00D07BE6" w:rsidRPr="00D07BE6" w:rsidRDefault="00D07BE6" w:rsidP="00D07BE6">
      <w:pPr>
        <w:rPr>
          <w:noProof/>
          <w:sz w:val="28"/>
          <w:szCs w:val="28"/>
        </w:rPr>
      </w:pPr>
      <w:r w:rsidRPr="00D07BE6">
        <w:rPr>
          <w:noProof/>
          <w:sz w:val="28"/>
          <w:szCs w:val="28"/>
        </w:rPr>
        <w:t xml:space="preserve">Для определения плотности вероятности фазы </w:t>
      </w:r>
      <m:oMath>
        <m:r>
          <w:rPr>
            <w:rFonts w:ascii="Cambria Math" w:hAnsi="Cambria Math"/>
            <w:noProof/>
            <w:sz w:val="28"/>
            <w:szCs w:val="28"/>
          </w:rPr>
          <m:t>P</m:t>
        </m:r>
        <m:d>
          <m:dPr>
            <m:ctrlPr>
              <w:rPr>
                <w:rFonts w:ascii="Cambria Math" w:hAnsi="Cambria Math"/>
                <w:i/>
                <w:noProof/>
                <w:sz w:val="28"/>
                <w:szCs w:val="28"/>
              </w:rPr>
            </m:ctrlPr>
          </m:dPr>
          <m:e>
            <m:r>
              <w:rPr>
                <w:rFonts w:ascii="Cambria Math" w:hAnsi="Cambria Math"/>
                <w:noProof/>
                <w:sz w:val="28"/>
                <w:szCs w:val="28"/>
              </w:rPr>
              <m:t>φ</m:t>
            </m:r>
          </m:e>
        </m:d>
      </m:oMath>
      <w:r w:rsidRPr="00D07BE6">
        <w:rPr>
          <w:noProof/>
          <w:sz w:val="28"/>
          <w:szCs w:val="28"/>
        </w:rPr>
        <w:t xml:space="preserve"> надо совместную плотность (12.4) проинтегрировать по всем возможным значениям огибающей:</w:t>
      </w:r>
    </w:p>
    <w:p w:rsidR="00D07BE6" w:rsidRPr="00D07BE6" w:rsidRDefault="00D07BE6" w:rsidP="00D07BE6">
      <w:pPr>
        <w:rPr>
          <w:noProof/>
          <w:sz w:val="28"/>
          <w:szCs w:val="28"/>
        </w:rPr>
      </w:pPr>
    </w:p>
    <w:p w:rsidR="00D07BE6" w:rsidRPr="00D07BE6" w:rsidRDefault="00D07BE6" w:rsidP="00D07BE6">
      <w:pPr>
        <w:rPr>
          <w:noProof/>
          <w:sz w:val="28"/>
          <w:szCs w:val="28"/>
          <w:lang w:val="en-US"/>
        </w:rPr>
      </w:pPr>
      <m:oMathPara>
        <m:oMathParaPr>
          <m:jc m:val="right"/>
        </m:oMathParaPr>
        <m:oMath>
          <m:r>
            <w:rPr>
              <w:rFonts w:ascii="Cambria Math" w:hAnsi="Cambria Math"/>
              <w:noProof/>
              <w:sz w:val="28"/>
              <w:szCs w:val="28"/>
              <w:lang w:val="en-US"/>
            </w:rPr>
            <m:t>W</m:t>
          </m:r>
          <m:d>
            <m:dPr>
              <m:ctrlPr>
                <w:rPr>
                  <w:rFonts w:ascii="Cambria Math" w:hAnsi="Cambria Math"/>
                  <w:i/>
                  <w:noProof/>
                  <w:sz w:val="28"/>
                  <w:szCs w:val="28"/>
                  <w:lang w:val="en-US"/>
                </w:rPr>
              </m:ctrlPr>
            </m:dPr>
            <m:e>
              <m:r>
                <w:rPr>
                  <w:rFonts w:ascii="Cambria Math" w:hAnsi="Cambria Math"/>
                  <w:noProof/>
                  <w:sz w:val="28"/>
                  <w:szCs w:val="28"/>
                  <w:lang w:val="en-US"/>
                </w:rPr>
                <m:t>φ</m:t>
              </m:r>
            </m:e>
          </m:d>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m:t>
              </m:r>
            </m:sup>
            <m:e>
              <m:sSub>
                <m:sSubPr>
                  <m:ctrlPr>
                    <w:rPr>
                      <w:rFonts w:ascii="Cambria Math" w:hAnsi="Cambria Math"/>
                      <w:i/>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r>
                    <w:rPr>
                      <w:rFonts w:ascii="Cambria Math" w:hAnsi="Cambria Math"/>
                      <w:noProof/>
                      <w:sz w:val="28"/>
                      <w:szCs w:val="28"/>
                      <w:lang w:val="en-US"/>
                    </w:rPr>
                    <m:t>E,φ</m:t>
                  </m:r>
                </m:e>
              </m:d>
              <m:r>
                <w:rPr>
                  <w:rFonts w:ascii="Cambria Math" w:hAnsi="Cambria Math"/>
                  <w:noProof/>
                  <w:sz w:val="28"/>
                  <w:szCs w:val="28"/>
                  <w:lang w:val="en-US"/>
                </w:rPr>
                <m:t>dE=</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2π</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m:t>
                  </m:r>
                </m:sup>
                <m:e>
                  <m:f>
                    <m:fPr>
                      <m:ctrlPr>
                        <w:rPr>
                          <w:rFonts w:ascii="Cambria Math" w:hAnsi="Cambria Math"/>
                          <w:i/>
                          <w:noProof/>
                          <w:sz w:val="28"/>
                          <w:szCs w:val="28"/>
                          <w:lang w:val="en-US"/>
                        </w:rPr>
                      </m:ctrlPr>
                    </m:fPr>
                    <m:num>
                      <m:r>
                        <w:rPr>
                          <w:rFonts w:ascii="Cambria Math" w:hAnsi="Cambria Math"/>
                          <w:noProof/>
                          <w:sz w:val="28"/>
                          <w:szCs w:val="28"/>
                          <w:lang w:val="en-US"/>
                        </w:rPr>
                        <m:t>E</m:t>
                      </m:r>
                    </m:num>
                    <m:den>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 xml:space="preserve">- </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2</m:t>
                              </m:r>
                            </m:sup>
                          </m:sSup>
                        </m:num>
                        <m:den>
                          <m:r>
                            <w:rPr>
                              <w:rFonts w:ascii="Cambria Math" w:hAnsi="Cambria Math"/>
                              <w:noProof/>
                              <w:sz w:val="28"/>
                              <w:szCs w:val="28"/>
                              <w:lang w:val="en-US"/>
                            </w:rPr>
                            <m:t>2</m:t>
                          </m:r>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sup>
                  </m:sSup>
                  <m:r>
                    <w:rPr>
                      <w:rFonts w:ascii="Cambria Math" w:hAnsi="Cambria Math"/>
                      <w:noProof/>
                      <w:sz w:val="28"/>
                      <w:szCs w:val="28"/>
                      <w:lang w:val="en-US"/>
                    </w:rPr>
                    <m:t>dE=</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2π</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m:t>
                      </m:r>
                    </m:sup>
                    <m:e>
                      <m:r>
                        <w:rPr>
                          <w:rFonts w:ascii="Cambria Math" w:hAnsi="Cambria Math"/>
                          <w:noProof/>
                          <w:sz w:val="28"/>
                          <w:szCs w:val="28"/>
                          <w:lang w:val="en-US"/>
                        </w:rPr>
                        <m:t>W</m:t>
                      </m:r>
                      <m:d>
                        <m:dPr>
                          <m:ctrlPr>
                            <w:rPr>
                              <w:rFonts w:ascii="Cambria Math" w:hAnsi="Cambria Math"/>
                              <w:i/>
                              <w:noProof/>
                              <w:sz w:val="28"/>
                              <w:szCs w:val="28"/>
                              <w:lang w:val="en-US"/>
                            </w:rPr>
                          </m:ctrlPr>
                        </m:dPr>
                        <m:e>
                          <m:r>
                            <w:rPr>
                              <w:rFonts w:ascii="Cambria Math" w:hAnsi="Cambria Math"/>
                              <w:noProof/>
                              <w:sz w:val="28"/>
                              <w:szCs w:val="28"/>
                              <w:lang w:val="en-US"/>
                            </w:rPr>
                            <m:t>E</m:t>
                          </m:r>
                        </m:e>
                      </m:d>
                      <m:r>
                        <w:rPr>
                          <w:rFonts w:ascii="Cambria Math" w:hAnsi="Cambria Math"/>
                          <w:noProof/>
                          <w:sz w:val="28"/>
                          <w:szCs w:val="28"/>
                          <w:lang w:val="en-US"/>
                        </w:rPr>
                        <m:t>dE=</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2π</m:t>
                          </m:r>
                        </m:den>
                      </m:f>
                      <m:r>
                        <w:rPr>
                          <w:rFonts w:ascii="Cambria Math" w:hAnsi="Cambria Math"/>
                          <w:noProof/>
                          <w:sz w:val="28"/>
                          <w:szCs w:val="28"/>
                          <w:lang w:val="en-US"/>
                        </w:rPr>
                        <m:t xml:space="preserve"> .     (12.6)</m:t>
                      </m:r>
                    </m:e>
                  </m:nary>
                </m:e>
              </m:nary>
            </m:e>
          </m:nary>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Из (12.6) видно, что плотность вероятности фазы равномерна по всей об</w:t>
      </w:r>
      <w:r w:rsidRPr="00D07BE6">
        <w:rPr>
          <w:sz w:val="28"/>
          <w:szCs w:val="28"/>
        </w:rPr>
        <w:softHyphen/>
        <w:t xml:space="preserve">ласти возможных значений </w:t>
      </w:r>
      <m:oMath>
        <m:r>
          <w:rPr>
            <w:rFonts w:ascii="Cambria Math" w:hAnsi="Cambria Math"/>
            <w:noProof/>
            <w:sz w:val="28"/>
            <w:szCs w:val="28"/>
          </w:rPr>
          <m:t>φ</m:t>
        </m:r>
      </m:oMath>
      <w:r w:rsidRPr="00D07BE6">
        <w:rPr>
          <w:sz w:val="28"/>
          <w:szCs w:val="28"/>
        </w:rPr>
        <w:t xml:space="preserve"> от </w:t>
      </w:r>
      <m:oMath>
        <m:r>
          <w:rPr>
            <w:rFonts w:ascii="Cambria Math" w:hAnsi="Cambria Math"/>
            <w:sz w:val="28"/>
            <w:szCs w:val="28"/>
          </w:rPr>
          <m:t>-π</m:t>
        </m:r>
      </m:oMath>
      <w:r w:rsidRPr="00D07BE6">
        <w:rPr>
          <w:sz w:val="28"/>
          <w:szCs w:val="28"/>
        </w:rPr>
        <w:t xml:space="preserve"> до </w:t>
      </w:r>
      <m:oMath>
        <m:r>
          <w:rPr>
            <w:rFonts w:ascii="Cambria Math" w:hAnsi="Cambria Math"/>
            <w:sz w:val="28"/>
            <w:szCs w:val="28"/>
          </w:rPr>
          <m:t>π</m:t>
        </m:r>
        <m:r>
          <m:rPr>
            <m:sty m:val="p"/>
          </m:rPr>
          <w:rPr>
            <w:rFonts w:ascii="Cambria Math" w:hAnsi="Cambria Math"/>
            <w:sz w:val="28"/>
            <w:szCs w:val="28"/>
          </w:rPr>
          <m:t xml:space="preserve"> </m:t>
        </m:r>
      </m:oMath>
      <w:r w:rsidRPr="00D07BE6">
        <w:rPr>
          <w:sz w:val="28"/>
          <w:szCs w:val="28"/>
        </w:rPr>
        <w:t>(рис. 8.37).</w:t>
      </w:r>
    </w:p>
    <w:p w:rsidR="00D07BE6" w:rsidRPr="00D07BE6" w:rsidRDefault="00E10501" w:rsidP="00D07BE6">
      <w:pPr>
        <w:ind w:firstLine="0"/>
        <w:jc w:val="center"/>
        <w:rPr>
          <w:noProof/>
          <w:sz w:val="28"/>
          <w:szCs w:val="28"/>
        </w:rPr>
      </w:pPr>
      <w:r w:rsidRPr="00D07BE6">
        <w:rPr>
          <w:sz w:val="28"/>
          <w:szCs w:val="28"/>
        </w:rPr>
        <w:object w:dxaOrig="10988" w:dyaOrig="3471">
          <v:shape id="_x0000_i1207" type="#_x0000_t75" style="width:469.5pt;height:149.25pt" o:ole="">
            <v:imagedata r:id="rId387" o:title=""/>
          </v:shape>
          <o:OLEObject Type="Embed" ProgID="Visio.Drawing.11" ShapeID="_x0000_i1207" DrawAspect="Content" ObjectID="_1415007963" r:id="rId388"/>
        </w:object>
      </w:r>
    </w:p>
    <w:p w:rsidR="00D07BE6" w:rsidRPr="00D07BE6" w:rsidRDefault="00D07BE6" w:rsidP="00D07BE6">
      <w:pPr>
        <w:pStyle w:val="aa"/>
        <w:ind w:left="0" w:firstLine="0"/>
        <w:jc w:val="center"/>
        <w:rPr>
          <w:sz w:val="28"/>
          <w:szCs w:val="28"/>
        </w:rPr>
      </w:pPr>
      <w:r w:rsidRPr="00D07BE6">
        <w:rPr>
          <w:sz w:val="28"/>
          <w:szCs w:val="28"/>
        </w:rPr>
        <w:t>Рисунок 8.37. ФПВ огибающей и фазы СП при нулевой средней</w:t>
      </w:r>
    </w:p>
    <w:p w:rsidR="00D07BE6" w:rsidRPr="00D07BE6" w:rsidRDefault="00D07BE6" w:rsidP="00D07BE6">
      <w:pPr>
        <w:pStyle w:val="aa"/>
        <w:ind w:left="0"/>
        <w:jc w:val="center"/>
        <w:rPr>
          <w:sz w:val="28"/>
          <w:szCs w:val="28"/>
        </w:rPr>
      </w:pPr>
    </w:p>
    <w:p w:rsidR="00D07BE6" w:rsidRPr="00D07BE6" w:rsidRDefault="00D07BE6" w:rsidP="00D07BE6">
      <w:pPr>
        <w:rPr>
          <w:sz w:val="28"/>
          <w:szCs w:val="28"/>
        </w:rPr>
      </w:pPr>
      <w:r w:rsidRPr="00D07BE6">
        <w:rPr>
          <w:sz w:val="28"/>
          <w:szCs w:val="28"/>
        </w:rPr>
        <w:t xml:space="preserve">Выражение (12.6) может быть безразмерным, если обозначить </w:t>
      </w:r>
      <m:oMath>
        <m:r>
          <w:rPr>
            <w:rFonts w:ascii="Cambria Math" w:hAnsi="Cambria Math"/>
            <w:sz w:val="28"/>
            <w:szCs w:val="28"/>
          </w:rPr>
          <m:t>y=</m:t>
        </m:r>
        <m:f>
          <m:fPr>
            <m:type m:val="skw"/>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ξ</m:t>
                </m:r>
              </m:sub>
            </m:sSub>
          </m:den>
        </m:f>
      </m:oMath>
      <w:r w:rsidRPr="00D07BE6">
        <w:rPr>
          <w:sz w:val="28"/>
          <w:szCs w:val="28"/>
        </w:rPr>
        <w:t>.</w:t>
      </w:r>
    </w:p>
    <w:p w:rsidR="00D07BE6" w:rsidRPr="00D07BE6" w:rsidRDefault="00D07BE6" w:rsidP="00D07BE6">
      <w:pPr>
        <w:rPr>
          <w:sz w:val="28"/>
          <w:szCs w:val="28"/>
        </w:rPr>
      </w:pPr>
      <w:r w:rsidRPr="00D07BE6">
        <w:rPr>
          <w:sz w:val="28"/>
          <w:szCs w:val="28"/>
        </w:rPr>
        <w:t xml:space="preserve">При переходе от </w:t>
      </w:r>
      <m:oMath>
        <m:r>
          <w:rPr>
            <w:rFonts w:ascii="Cambria Math" w:hAnsi="Cambria Math"/>
            <w:sz w:val="28"/>
            <w:szCs w:val="28"/>
          </w:rPr>
          <m:t>E</m:t>
        </m:r>
      </m:oMath>
      <w:r w:rsidRPr="00D07BE6">
        <w:rPr>
          <w:sz w:val="28"/>
          <w:szCs w:val="28"/>
        </w:rPr>
        <w:t xml:space="preserve"> к </w:t>
      </w:r>
      <m:oMath>
        <m:r>
          <w:rPr>
            <w:rFonts w:ascii="Cambria Math" w:hAnsi="Cambria Math"/>
            <w:sz w:val="28"/>
            <w:szCs w:val="28"/>
          </w:rPr>
          <m:t>y</m:t>
        </m:r>
      </m:oMath>
      <w:r w:rsidRPr="00D07BE6">
        <w:rPr>
          <w:sz w:val="28"/>
          <w:szCs w:val="28"/>
        </w:rPr>
        <w:t xml:space="preserve"> должно выполняться равенство:</w:t>
      </w:r>
    </w:p>
    <w:p w:rsidR="00D07BE6" w:rsidRPr="00D07BE6" w:rsidRDefault="00D07BE6" w:rsidP="00D07BE6">
      <w:pPr>
        <w:rPr>
          <w:sz w:val="28"/>
          <w:szCs w:val="28"/>
        </w:rPr>
      </w:pPr>
    </w:p>
    <w:p w:rsidR="00D07BE6" w:rsidRPr="00D07BE6" w:rsidRDefault="00D07BE6" w:rsidP="00D07BE6">
      <w:pPr>
        <w:rPr>
          <w:sz w:val="28"/>
          <w:szCs w:val="28"/>
          <w:lang w:val="en-US"/>
        </w:rPr>
      </w:pPr>
      <m:oMathPara>
        <m:oMathParaPr>
          <m:jc m:val="right"/>
        </m:oMathParaPr>
        <m:oMath>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E</m:t>
              </m:r>
            </m:e>
          </m:d>
          <m:r>
            <w:rPr>
              <w:rFonts w:ascii="Cambria Math" w:hAnsi="Cambria Math"/>
              <w:sz w:val="28"/>
              <w:szCs w:val="28"/>
              <w:lang w:val="en-US"/>
            </w:rPr>
            <m:t>dE=W</m:t>
          </m:r>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dy.                                              (12.7)</m:t>
          </m:r>
        </m:oMath>
      </m:oMathPara>
    </w:p>
    <w:p w:rsidR="00D07BE6" w:rsidRPr="00D07BE6" w:rsidRDefault="00D07BE6" w:rsidP="00D07BE6">
      <w:pPr>
        <w:jc w:val="center"/>
        <w:rPr>
          <w:b/>
          <w:noProof/>
          <w:sz w:val="28"/>
          <w:szCs w:val="28"/>
        </w:rPr>
      </w:pPr>
    </w:p>
    <w:p w:rsidR="00D07BE6" w:rsidRPr="00D07BE6" w:rsidRDefault="00D07BE6" w:rsidP="00D07BE6">
      <w:pPr>
        <w:rPr>
          <w:sz w:val="28"/>
          <w:szCs w:val="28"/>
        </w:rPr>
      </w:pPr>
      <w:r w:rsidRPr="00D07BE6">
        <w:rPr>
          <w:sz w:val="28"/>
          <w:szCs w:val="28"/>
        </w:rPr>
        <w:t xml:space="preserve">Подставляя в (12.7) значение </w:t>
      </w:r>
      <m:oMath>
        <m:r>
          <w:rPr>
            <w:rFonts w:ascii="Cambria Math" w:hAnsi="Cambria Math"/>
            <w:sz w:val="28"/>
            <w:szCs w:val="28"/>
          </w:rPr>
          <m:t>W(E)</m:t>
        </m:r>
      </m:oMath>
      <w:r w:rsidRPr="00D07BE6">
        <w:rPr>
          <w:sz w:val="28"/>
          <w:szCs w:val="28"/>
        </w:rPr>
        <w:t xml:space="preserve"> из (12.5) и учитывая </w:t>
      </w:r>
      <m:oMath>
        <m:r>
          <w:rPr>
            <w:rFonts w:ascii="Cambria Math" w:hAnsi="Cambria Math"/>
            <w:sz w:val="28"/>
            <w:szCs w:val="28"/>
          </w:rPr>
          <m:t>dE=</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ξ</m:t>
            </m:r>
          </m:sub>
        </m:sSub>
        <m:r>
          <w:rPr>
            <w:rFonts w:ascii="Cambria Math" w:hAnsi="Cambria Math"/>
            <w:sz w:val="28"/>
            <w:szCs w:val="28"/>
          </w:rPr>
          <m:t>dy</m:t>
        </m:r>
      </m:oMath>
      <w:r w:rsidRPr="00D07BE6">
        <w:rPr>
          <w:sz w:val="28"/>
          <w:szCs w:val="28"/>
        </w:rPr>
        <w:t>, полу</w:t>
      </w:r>
      <w:r w:rsidRPr="00D07BE6">
        <w:rPr>
          <w:sz w:val="28"/>
          <w:szCs w:val="28"/>
        </w:rPr>
        <w:softHyphen/>
        <w:t>чим:</w:t>
      </w:r>
    </w:p>
    <w:p w:rsidR="00D07BE6" w:rsidRPr="00D07BE6" w:rsidRDefault="00D07BE6" w:rsidP="00D07BE6">
      <w:pPr>
        <w:rPr>
          <w:sz w:val="28"/>
          <w:szCs w:val="28"/>
          <w:lang w:val="en-US"/>
        </w:rPr>
      </w:pPr>
      <m:oMathPara>
        <m:oMathParaPr>
          <m:jc m:val="right"/>
        </m:oMathParaPr>
        <m:oMath>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num>
                <m:den>
                  <m:r>
                    <w:rPr>
                      <w:rFonts w:ascii="Cambria Math" w:hAnsi="Cambria Math"/>
                      <w:sz w:val="28"/>
                      <w:szCs w:val="28"/>
                      <w:lang w:val="en-US"/>
                    </w:rPr>
                    <m:t>2</m:t>
                  </m:r>
                </m:den>
              </m:f>
            </m:sup>
          </m:sSup>
          <m:r>
            <w:rPr>
              <w:rFonts w:ascii="Cambria Math" w:hAnsi="Cambria Math"/>
              <w:sz w:val="28"/>
              <w:szCs w:val="28"/>
              <w:lang w:val="en-US"/>
            </w:rPr>
            <m:t>.                                                   (12.8)</m:t>
          </m:r>
        </m:oMath>
      </m:oMathPara>
    </w:p>
    <w:p w:rsidR="00D07BE6" w:rsidRPr="00D07BE6" w:rsidRDefault="00D07BE6" w:rsidP="00D07BE6">
      <w:pPr>
        <w:rPr>
          <w:sz w:val="28"/>
          <w:szCs w:val="28"/>
        </w:rPr>
      </w:pPr>
      <w:r w:rsidRPr="00D07BE6">
        <w:rPr>
          <w:sz w:val="28"/>
          <w:szCs w:val="28"/>
        </w:rPr>
        <w:t>Пло</w:t>
      </w:r>
      <w:r w:rsidR="00E10501">
        <w:rPr>
          <w:sz w:val="28"/>
          <w:szCs w:val="28"/>
        </w:rPr>
        <w:t>тность вероятности, определяемая</w:t>
      </w:r>
      <w:r w:rsidRPr="00D07BE6">
        <w:rPr>
          <w:sz w:val="28"/>
          <w:szCs w:val="28"/>
        </w:rPr>
        <w:t xml:space="preserve"> (12.8)</w:t>
      </w:r>
      <w:r w:rsidR="00E10501">
        <w:rPr>
          <w:sz w:val="28"/>
          <w:szCs w:val="28"/>
        </w:rPr>
        <w:t>,</w:t>
      </w:r>
      <w:r w:rsidRPr="00D07BE6">
        <w:rPr>
          <w:sz w:val="28"/>
          <w:szCs w:val="28"/>
        </w:rPr>
        <w:t xml:space="preserve"> называется </w:t>
      </w:r>
      <w:r w:rsidRPr="00E10501">
        <w:rPr>
          <w:i/>
          <w:sz w:val="28"/>
          <w:szCs w:val="28"/>
          <w:u w:val="single"/>
        </w:rPr>
        <w:t>распределением Рэлея</w:t>
      </w:r>
      <w:r w:rsidRPr="00D07BE6">
        <w:rPr>
          <w:sz w:val="28"/>
          <w:szCs w:val="28"/>
        </w:rPr>
        <w:t>.</w:t>
      </w:r>
    </w:p>
    <w:p w:rsidR="00D07BE6" w:rsidRPr="00D07BE6" w:rsidRDefault="00D07BE6" w:rsidP="00D07BE6">
      <w:pPr>
        <w:rPr>
          <w:i/>
          <w:sz w:val="28"/>
          <w:szCs w:val="28"/>
        </w:rPr>
      </w:pPr>
      <w:r w:rsidRPr="00D07BE6">
        <w:rPr>
          <w:sz w:val="28"/>
          <w:szCs w:val="28"/>
        </w:rPr>
        <w:t xml:space="preserve">Здесь переменная </w:t>
      </w:r>
      <m:oMath>
        <m:r>
          <w:rPr>
            <w:rFonts w:ascii="Cambria Math" w:hAnsi="Cambria Math"/>
            <w:sz w:val="28"/>
            <w:szCs w:val="28"/>
          </w:rPr>
          <m:t>y</m:t>
        </m:r>
      </m:oMath>
      <w:r w:rsidRPr="00D07BE6">
        <w:rPr>
          <w:sz w:val="28"/>
          <w:szCs w:val="28"/>
        </w:rPr>
        <w:t xml:space="preserve"> может принимать лишь неотрицательные значения, в отличии от нормального распределения, где </w:t>
      </w:r>
      <m:oMath>
        <m:r>
          <w:rPr>
            <w:rFonts w:ascii="Cambria Math" w:hAnsi="Cambria Math"/>
            <w:sz w:val="28"/>
            <w:szCs w:val="28"/>
          </w:rPr>
          <m:t>y</m:t>
        </m:r>
      </m:oMath>
      <w:r w:rsidRPr="00D07BE6">
        <w:rPr>
          <w:sz w:val="28"/>
          <w:szCs w:val="28"/>
        </w:rPr>
        <w:t xml:space="preserve"> может принимать и положитель</w:t>
      </w:r>
      <w:r w:rsidRPr="00D07BE6">
        <w:rPr>
          <w:sz w:val="28"/>
          <w:szCs w:val="28"/>
        </w:rPr>
        <w:softHyphen/>
        <w:t xml:space="preserve">ные, и отрицательные значения. Из рис. 8.37 видно, что максимальное значение плотности вероятности огибающей имеет место при </w:t>
      </w:r>
      <m:oMath>
        <m:r>
          <w:rPr>
            <w:rFonts w:ascii="Cambria Math" w:hAnsi="Cambria Math"/>
            <w:sz w:val="28"/>
            <w:szCs w:val="28"/>
          </w:rPr>
          <m:t>y=1</m:t>
        </m:r>
      </m:oMath>
      <w:r w:rsidR="00E53420">
        <w:rPr>
          <w:sz w:val="28"/>
          <w:szCs w:val="28"/>
        </w:rPr>
        <w:t xml:space="preserve"> или</w:t>
      </w:r>
      <w:r w:rsidRPr="00D07BE6">
        <w:rPr>
          <w:sz w:val="28"/>
          <w:szCs w:val="28"/>
        </w:rPr>
        <w:t>, что тоже самое</w:t>
      </w:r>
      <w:r w:rsidR="00E53420">
        <w:rPr>
          <w:sz w:val="28"/>
          <w:szCs w:val="28"/>
        </w:rPr>
        <w:t>,</w:t>
      </w:r>
      <w:r w:rsidRPr="00D07BE6">
        <w:rPr>
          <w:sz w:val="28"/>
          <w:szCs w:val="28"/>
        </w:rPr>
        <w:t xml:space="preserve"> </w:t>
      </w:r>
      <m:oMath>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ξ</m:t>
            </m:r>
          </m:sub>
        </m:sSub>
      </m:oMath>
      <w:r w:rsidRPr="00D07BE6">
        <w:rPr>
          <w:i/>
          <w:sz w:val="28"/>
          <w:szCs w:val="28"/>
        </w:rPr>
        <w:t>.</w:t>
      </w:r>
    </w:p>
    <w:p w:rsidR="00D07BE6" w:rsidRPr="00D07BE6" w:rsidRDefault="00D07BE6" w:rsidP="00D07BE6">
      <w:pPr>
        <w:rPr>
          <w:sz w:val="28"/>
          <w:szCs w:val="28"/>
        </w:rPr>
      </w:pPr>
      <w:r w:rsidRPr="00D07BE6">
        <w:rPr>
          <w:sz w:val="28"/>
          <w:szCs w:val="28"/>
        </w:rPr>
        <w:t xml:space="preserve">Кроме того, хотя в рассматриваемом процессе </w:t>
      </w: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нет постоянной состав</w:t>
      </w:r>
      <w:r w:rsidRPr="00D07BE6">
        <w:rPr>
          <w:sz w:val="28"/>
          <w:szCs w:val="28"/>
        </w:rPr>
        <w:softHyphen/>
        <w:t>ляющей, среднее значение огибающей не равно 0.</w:t>
      </w:r>
    </w:p>
    <w:p w:rsidR="00D07BE6" w:rsidRPr="00D07BE6" w:rsidRDefault="00D07BE6" w:rsidP="00D07BE6">
      <w:pPr>
        <w:rPr>
          <w:sz w:val="28"/>
          <w:szCs w:val="28"/>
        </w:rPr>
      </w:pPr>
    </w:p>
    <w:p w:rsidR="00D07BE6" w:rsidRPr="00D07BE6" w:rsidRDefault="00D07BE6" w:rsidP="00D07BE6">
      <w:pPr>
        <w:pStyle w:val="aa"/>
        <w:numPr>
          <w:ilvl w:val="0"/>
          <w:numId w:val="32"/>
        </w:numPr>
        <w:tabs>
          <w:tab w:val="left" w:pos="1134"/>
        </w:tabs>
        <w:ind w:left="0" w:firstLine="709"/>
        <w:rPr>
          <w:sz w:val="28"/>
          <w:szCs w:val="28"/>
        </w:rPr>
      </w:pPr>
      <w:r w:rsidRPr="00D07BE6">
        <w:rPr>
          <w:sz w:val="28"/>
          <w:szCs w:val="28"/>
        </w:rPr>
        <w:t>Огибающая и фаза суммы гармонического колебания и узкополосного гауссовского случайного сигнала.</w:t>
      </w:r>
    </w:p>
    <w:p w:rsidR="00D07BE6" w:rsidRPr="00D07BE6" w:rsidRDefault="00D07BE6" w:rsidP="00D07BE6">
      <w:pPr>
        <w:rPr>
          <w:rFonts w:ascii="Cambria Math"/>
          <w:noProof/>
          <w:sz w:val="28"/>
          <w:szCs w:val="28"/>
        </w:rPr>
      </w:pPr>
      <w:r w:rsidRPr="00D07BE6">
        <w:rPr>
          <w:sz w:val="28"/>
          <w:szCs w:val="28"/>
        </w:rPr>
        <w:t>Задача решается аналогично. Пусть имеется сумма узкополосного нор</w:t>
      </w:r>
      <w:r w:rsidRPr="00D07BE6">
        <w:rPr>
          <w:sz w:val="28"/>
          <w:szCs w:val="28"/>
        </w:rPr>
        <w:softHyphen/>
        <w:t xml:space="preserve">мального стационарного процесса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lang w:val="en-US"/>
              </w:rPr>
              <m:t>i</m:t>
            </m:r>
          </m:sub>
        </m:sSub>
        <m:r>
          <w:rPr>
            <w:rFonts w:ascii="Cambria Math"/>
            <w:noProof/>
            <w:sz w:val="28"/>
            <w:szCs w:val="28"/>
          </w:rPr>
          <m:t>=E</m:t>
        </m:r>
        <m:d>
          <m:dPr>
            <m:ctrlPr>
              <w:rPr>
                <w:rFonts w:ascii="Cambria Math" w:hAnsi="Cambria Math"/>
                <w:i/>
                <w:noProof/>
                <w:sz w:val="28"/>
                <w:szCs w:val="28"/>
              </w:rPr>
            </m:ctrlPr>
          </m:dPr>
          <m:e>
            <m:r>
              <w:rPr>
                <w:rFonts w:ascii="Cambria Math"/>
                <w:noProof/>
                <w:sz w:val="28"/>
                <w:szCs w:val="28"/>
              </w:rPr>
              <m:t>t</m:t>
            </m:r>
          </m:e>
        </m:d>
        <m:func>
          <m:funcPr>
            <m:ctrlPr>
              <w:rPr>
                <w:rFonts w:ascii="Cambria Math" w:hAnsi="Cambria Math" w:cs="Cambria Math"/>
                <w:i/>
                <w:noProof/>
                <w:sz w:val="28"/>
                <w:szCs w:val="28"/>
              </w:rPr>
            </m:ctrlPr>
          </m:funcPr>
          <m:fName>
            <m:r>
              <m:rPr>
                <m:sty m:val="p"/>
              </m:rPr>
              <w:rPr>
                <w:rFonts w:ascii="Cambria Math"/>
                <w:noProof/>
                <w:sz w:val="28"/>
                <w:szCs w:val="28"/>
              </w:rPr>
              <m:t>cos</m:t>
            </m:r>
            <m:ctrlPr>
              <w:rPr>
                <w:rFonts w:ascii="Cambria Math" w:hAnsi="Cambria Math"/>
                <w:i/>
                <w:noProof/>
                <w:sz w:val="28"/>
                <w:szCs w:val="28"/>
              </w:rPr>
            </m:ctrlP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noProof/>
                        <w:sz w:val="28"/>
                        <w:szCs w:val="28"/>
                      </w:rPr>
                      <m:t>0</m:t>
                    </m:r>
                  </m:sub>
                </m:sSub>
                <m:r>
                  <w:rPr>
                    <w:rFonts w:ascii="Cambria Math"/>
                    <w:noProof/>
                    <w:sz w:val="28"/>
                    <w:szCs w:val="28"/>
                  </w:rPr>
                  <m:t>t</m:t>
                </m:r>
                <m:r>
                  <w:rPr>
                    <w:rFonts w:ascii="Cambria Math"/>
                    <w:noProof/>
                    <w:sz w:val="28"/>
                    <w:szCs w:val="28"/>
                  </w:rPr>
                  <m:t>-</m:t>
                </m:r>
                <m:r>
                  <w:rPr>
                    <w:rFonts w:ascii="Cambria Math" w:hAnsi="Cambria Math"/>
                    <w:noProof/>
                    <w:sz w:val="28"/>
                    <w:szCs w:val="28"/>
                  </w:rPr>
                  <m:t>φ</m:t>
                </m:r>
              </m:e>
            </m:d>
            <m:ctrlPr>
              <w:rPr>
                <w:rFonts w:ascii="Cambria Math" w:hAnsi="Cambria Math"/>
                <w:i/>
                <w:noProof/>
                <w:sz w:val="28"/>
                <w:szCs w:val="28"/>
              </w:rPr>
            </m:ctrlPr>
          </m:e>
        </m:func>
      </m:oMath>
      <w:r w:rsidRPr="00D07BE6">
        <w:rPr>
          <w:sz w:val="28"/>
          <w:szCs w:val="28"/>
        </w:rPr>
        <w:t xml:space="preserve"> и гармонического сиг</w:t>
      </w:r>
      <w:r w:rsidRPr="00D07BE6">
        <w:rPr>
          <w:sz w:val="28"/>
          <w:szCs w:val="28"/>
        </w:rPr>
        <w:softHyphen/>
        <w:t xml:space="preserve">нала </w:t>
      </w:r>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noProof/>
            <w:sz w:val="28"/>
            <w:szCs w:val="28"/>
          </w:rPr>
          <m:t>(t)</m:t>
        </m:r>
        <m:r>
          <m:rPr>
            <m:sty m:val="p"/>
          </m:rPr>
          <w:rPr>
            <w:rFonts w:ascii="Cambria Math"/>
            <w:noProof/>
            <w:sz w:val="28"/>
            <w:szCs w:val="28"/>
          </w:rPr>
          <m:t>cos</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noProof/>
            <w:sz w:val="28"/>
            <w:szCs w:val="28"/>
          </w:rPr>
          <m:t>t</m:t>
        </m:r>
      </m:oMath>
      <w:r w:rsidRPr="00D07BE6">
        <w:rPr>
          <w:sz w:val="28"/>
          <w:szCs w:val="28"/>
        </w:rPr>
        <w:t>.</w:t>
      </w:r>
    </w:p>
    <w:p w:rsidR="00D07BE6" w:rsidRPr="00D07BE6" w:rsidRDefault="00D07BE6" w:rsidP="00D07BE6">
      <w:pPr>
        <w:rPr>
          <w:sz w:val="28"/>
          <w:szCs w:val="28"/>
          <w:lang w:val="en-US"/>
        </w:rPr>
      </w:pPr>
      <w:r w:rsidRPr="00D07BE6">
        <w:rPr>
          <w:sz w:val="28"/>
          <w:szCs w:val="28"/>
        </w:rPr>
        <w:t>В этом случае:</w:t>
      </w:r>
    </w:p>
    <w:p w:rsidR="00D07BE6" w:rsidRPr="00D07BE6" w:rsidRDefault="00D07BE6" w:rsidP="00D07BE6">
      <w:pPr>
        <w:rPr>
          <w:sz w:val="28"/>
          <w:szCs w:val="28"/>
          <w:lang w:val="en-US"/>
        </w:rPr>
      </w:pPr>
    </w:p>
    <w:p w:rsidR="00D07BE6" w:rsidRPr="00D07BE6" w:rsidRDefault="00D07BE6" w:rsidP="00D07BE6">
      <w:pPr>
        <w:spacing w:line="360" w:lineRule="auto"/>
        <w:rPr>
          <w:sz w:val="28"/>
          <w:szCs w:val="28"/>
          <w:lang w:val="en-US"/>
        </w:rPr>
      </w:pPr>
      <m:oMathPara>
        <m:oMathParaPr>
          <m:jc m:val="right"/>
        </m:oMathParaPr>
        <m:oMath>
          <m:r>
            <w:rPr>
              <w:rFonts w:ascii="Cambria Math" w:hAnsi="Cambria Math"/>
              <w:sz w:val="28"/>
              <w:szCs w:val="28"/>
              <w:lang w:val="en-US"/>
            </w:rPr>
            <m:t xml:space="preserve">                                 E</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r>
                        <w:rPr>
                          <w:rFonts w:ascii="Cambria Math" w:hAnsi="Cambria Math"/>
                          <w:sz w:val="28"/>
                          <w:szCs w:val="28"/>
                          <w:lang w:val="en-US"/>
                        </w:rPr>
                        <m:t>(t)</m:t>
                      </m:r>
                    </m:e>
                  </m:d>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B(t)</m:t>
                      </m:r>
                    </m:e>
                  </m:d>
                </m:e>
                <m:sup>
                  <m:r>
                    <w:rPr>
                      <w:rFonts w:ascii="Cambria Math" w:hAnsi="Cambria Math"/>
                      <w:sz w:val="28"/>
                      <w:szCs w:val="28"/>
                      <w:lang w:val="en-US"/>
                    </w:rPr>
                    <m:t>2</m:t>
                  </m:r>
                </m:sup>
              </m:sSup>
              <m:r>
                <w:rPr>
                  <w:rFonts w:ascii="Cambria Math" w:hAnsi="Cambria Math"/>
                  <w:sz w:val="28"/>
                  <w:szCs w:val="28"/>
                  <w:lang w:val="en-US"/>
                </w:rPr>
                <m:t>,</m:t>
              </m:r>
            </m:e>
          </m:rad>
          <m:r>
            <w:rPr>
              <w:rFonts w:ascii="Cambria Math" w:hAnsi="Cambria Math"/>
              <w:sz w:val="28"/>
              <w:szCs w:val="28"/>
              <w:lang w:val="en-US"/>
            </w:rPr>
            <m:t xml:space="preserve">                              (12.9)</m:t>
          </m:r>
        </m:oMath>
      </m:oMathPara>
    </w:p>
    <w:p w:rsidR="00D07BE6" w:rsidRPr="00D07BE6" w:rsidRDefault="00D07BE6" w:rsidP="00D07BE6">
      <w:pPr>
        <w:spacing w:line="360" w:lineRule="auto"/>
        <w:rPr>
          <w:i/>
          <w:sz w:val="28"/>
          <w:szCs w:val="28"/>
          <w:lang w:val="en-US"/>
        </w:rPr>
      </w:pPr>
      <m:oMathPara>
        <m:oMathParaPr>
          <m:jc m:val="right"/>
        </m:oMathParaPr>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lang w:val="en-US"/>
            </w:rPr>
            <m:t>=</m:t>
          </m:r>
          <m:r>
            <m:rPr>
              <m:sty m:val="p"/>
            </m:rPr>
            <w:rPr>
              <w:rFonts w:ascii="Cambria Math" w:hAnsi="Cambria Math"/>
              <w:sz w:val="28"/>
              <w:szCs w:val="28"/>
            </w:rPr>
            <m:t>arctg</m:t>
          </m:r>
          <m:f>
            <m:fPr>
              <m:ctrlPr>
                <w:rPr>
                  <w:rFonts w:ascii="Cambria Math" w:hAnsi="Cambria Math"/>
                  <w:i/>
                  <w:sz w:val="28"/>
                  <w:szCs w:val="28"/>
                </w:rPr>
              </m:ctrlPr>
            </m:fPr>
            <m:num>
              <m:r>
                <w:rPr>
                  <w:rFonts w:ascii="Cambria Math" w:hAnsi="Cambria Math"/>
                  <w:sz w:val="28"/>
                  <w:szCs w:val="28"/>
                </w:rPr>
                <m:t>B</m:t>
              </m:r>
              <m:r>
                <w:rPr>
                  <w:rFonts w:ascii="Cambria Math" w:hAnsi="Cambria Math"/>
                  <w:sz w:val="28"/>
                  <w:szCs w:val="28"/>
                  <w:lang w:val="en-US"/>
                </w:rPr>
                <m:t>(</m:t>
              </m:r>
              <m:r>
                <w:rPr>
                  <w:rFonts w:ascii="Cambria Math" w:hAnsi="Cambria Math"/>
                  <w:sz w:val="28"/>
                  <w:szCs w:val="28"/>
                </w:rPr>
                <m:t>t</m:t>
              </m:r>
              <m:r>
                <w:rPr>
                  <w:rFonts w:ascii="Cambria Math" w:hAnsi="Cambria Math"/>
                  <w:sz w:val="28"/>
                  <w:szCs w:val="28"/>
                  <w:lang w:val="en-US"/>
                </w:rPr>
                <m:t>)</m:t>
              </m:r>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0</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A</m:t>
              </m:r>
              <m:r>
                <w:rPr>
                  <w:rFonts w:ascii="Cambria Math" w:hAnsi="Cambria Math"/>
                  <w:sz w:val="28"/>
                  <w:szCs w:val="28"/>
                  <w:lang w:val="en-US"/>
                </w:rPr>
                <m:t>(</m:t>
              </m:r>
              <m:r>
                <w:rPr>
                  <w:rFonts w:ascii="Cambria Math" w:hAnsi="Cambria Math"/>
                  <w:sz w:val="28"/>
                  <w:szCs w:val="28"/>
                </w:rPr>
                <m:t>t</m:t>
              </m:r>
              <m:r>
                <w:rPr>
                  <w:rFonts w:ascii="Cambria Math" w:hAnsi="Cambria Math"/>
                  <w:sz w:val="28"/>
                  <w:szCs w:val="28"/>
                  <w:lang w:val="en-US"/>
                </w:rPr>
                <m:t>)</m:t>
              </m:r>
            </m:den>
          </m:f>
          <m:r>
            <w:rPr>
              <w:rFonts w:ascii="Cambria Math" w:hAnsi="Cambria Math"/>
              <w:sz w:val="28"/>
              <w:szCs w:val="28"/>
            </w:rPr>
            <m:t>,                                         (12.10)</m:t>
          </m:r>
        </m:oMath>
      </m:oMathPara>
    </w:p>
    <w:p w:rsidR="00D07BE6" w:rsidRPr="00D07BE6" w:rsidRDefault="00D07BE6" w:rsidP="00D07BE6">
      <w:pPr>
        <w:ind w:firstLine="0"/>
        <w:rPr>
          <w:i/>
          <w:sz w:val="28"/>
          <w:szCs w:val="28"/>
          <w:lang w:val="en-US"/>
        </w:rPr>
      </w:pPr>
      <m:oMathPara>
        <m:oMathParaPr>
          <m:jc m:val="center"/>
        </m:oMathParaPr>
        <m:oMath>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B</m:t>
              </m:r>
            </m:e>
          </m:d>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ξ</m:t>
              </m:r>
            </m:e>
          </m:d>
          <m:r>
            <w:rPr>
              <w:rFonts w:ascii="Cambria Math" w:hAnsi="Cambria Math"/>
              <w:sz w:val="28"/>
              <w:szCs w:val="28"/>
              <w:lang w:val="en-US"/>
            </w:rPr>
            <m:t>,  W</m:t>
          </m:r>
          <m:d>
            <m:dPr>
              <m:ctrlPr>
                <w:rPr>
                  <w:rFonts w:ascii="Cambria Math" w:hAnsi="Cambria Math"/>
                  <w:i/>
                  <w:sz w:val="28"/>
                  <w:szCs w:val="28"/>
                  <w:lang w:val="en-US"/>
                </w:rPr>
              </m:ctrlPr>
            </m:dPr>
            <m:e>
              <m:r>
                <w:rPr>
                  <w:rFonts w:ascii="Cambria Math" w:hAnsi="Cambria Math"/>
                  <w:sz w:val="28"/>
                  <w:szCs w:val="28"/>
                  <w:lang w:val="en-US"/>
                </w:rPr>
                <m:t>A</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ad>
                <m:radPr>
                  <m:degHide m:val="1"/>
                  <m:ctrlPr>
                    <w:rPr>
                      <w:rFonts w:ascii="Cambria Math" w:hAnsi="Cambria Math"/>
                      <w:i/>
                      <w:sz w:val="28"/>
                      <w:szCs w:val="28"/>
                      <w:lang w:val="en-US"/>
                    </w:rPr>
                  </m:ctrlPr>
                </m:radPr>
                <m:deg/>
                <m:e>
                  <m:r>
                    <w:rPr>
                      <w:rFonts w:ascii="Cambria Math" w:hAnsi="Cambria Math"/>
                      <w:sz w:val="28"/>
                      <w:szCs w:val="28"/>
                      <w:lang w:val="en-US"/>
                    </w:rPr>
                    <m:t>2π</m:t>
                  </m:r>
                </m:e>
              </m:rad>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ξ</m:t>
                  </m:r>
                </m:sub>
              </m:sSub>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e>
                      </m:d>
                    </m:e>
                    <m:sup>
                      <m:r>
                        <w:rPr>
                          <w:rFonts w:ascii="Cambria Math" w:hAnsi="Cambria Math"/>
                          <w:sz w:val="28"/>
                          <w:szCs w:val="28"/>
                          <w:lang w:val="en-US"/>
                        </w:rPr>
                        <m:t>2</m:t>
                      </m:r>
                    </m:sup>
                  </m:sSup>
                </m:num>
                <m:den>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hAnsi="Cambria Math"/>
                          <w:sz w:val="28"/>
                          <w:szCs w:val="28"/>
                          <w:lang w:val="en-US"/>
                        </w:rPr>
                        <m:t>2</m:t>
                      </m:r>
                    </m:sup>
                  </m:sSubSup>
                </m:den>
              </m:f>
            </m:sup>
          </m:sSup>
          <m:r>
            <w:rPr>
              <w:rFonts w:ascii="Cambria Math" w:hAnsi="Cambria Math"/>
              <w:sz w:val="28"/>
              <w:szCs w:val="28"/>
              <w:lang w:val="en-US"/>
            </w:rPr>
            <m:t>.</m:t>
          </m:r>
        </m:oMath>
      </m:oMathPara>
    </w:p>
    <w:p w:rsidR="00D07BE6" w:rsidRPr="00D07BE6" w:rsidRDefault="00D07BE6" w:rsidP="00D07BE6">
      <w:pPr>
        <w:rPr>
          <w:i/>
          <w:sz w:val="28"/>
          <w:szCs w:val="28"/>
          <w:lang w:val="en-US"/>
        </w:rPr>
      </w:pPr>
    </w:p>
    <w:p w:rsidR="00D07BE6" w:rsidRPr="00D07BE6" w:rsidRDefault="00D07BE6" w:rsidP="00D07BE6">
      <w:pPr>
        <w:rPr>
          <w:i/>
          <w:noProof/>
          <w:sz w:val="28"/>
          <w:szCs w:val="28"/>
        </w:rPr>
      </w:pPr>
      <w:r w:rsidRPr="00D07BE6">
        <w:rPr>
          <w:noProof/>
          <w:sz w:val="28"/>
          <w:szCs w:val="28"/>
        </w:rPr>
        <w:t xml:space="preserve">Аналогично находятся </w:t>
      </w:r>
      <m:oMath>
        <m:sSub>
          <m:sSubPr>
            <m:ctrlPr>
              <w:rPr>
                <w:rFonts w:ascii="Cambria Math" w:hAnsi="Cambria Math"/>
                <w:i/>
                <w:noProof/>
                <w:sz w:val="28"/>
                <w:szCs w:val="28"/>
              </w:rPr>
            </m:ctrlPr>
          </m:sSubPr>
          <m:e>
            <m:r>
              <w:rPr>
                <w:rFonts w:ascii="Cambria Math" w:hAnsi="Cambria Math"/>
                <w:noProof/>
                <w:sz w:val="28"/>
                <w:szCs w:val="28"/>
                <w:lang w:val="en-US"/>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E,φ</m:t>
            </m:r>
          </m:e>
        </m:d>
      </m:oMath>
      <w:r w:rsidRPr="00D07BE6">
        <w:rPr>
          <w:noProof/>
          <w:sz w:val="28"/>
          <w:szCs w:val="28"/>
        </w:rPr>
        <w:t xml:space="preserve">, </w:t>
      </w: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E</m:t>
            </m:r>
          </m:e>
        </m:d>
      </m:oMath>
      <w:r w:rsidRPr="00D07BE6">
        <w:rPr>
          <w:noProof/>
          <w:sz w:val="28"/>
          <w:szCs w:val="28"/>
        </w:rPr>
        <w:t xml:space="preserve"> и </w:t>
      </w:r>
      <m:oMath>
        <m:r>
          <w:rPr>
            <w:rFonts w:ascii="Cambria Math" w:hAnsi="Cambria Math"/>
            <w:noProof/>
            <w:sz w:val="28"/>
            <w:szCs w:val="28"/>
            <w:lang w:val="en-US"/>
          </w:rPr>
          <m:t>W</m:t>
        </m:r>
        <m:r>
          <w:rPr>
            <w:rFonts w:ascii="Cambria Math" w:hAnsi="Cambria Math"/>
            <w:noProof/>
            <w:sz w:val="28"/>
            <w:szCs w:val="28"/>
          </w:rPr>
          <m:t>(</m:t>
        </m:r>
        <m:r>
          <w:rPr>
            <w:rFonts w:ascii="Cambria Math" w:hAnsi="Cambria Math"/>
            <w:noProof/>
            <w:sz w:val="28"/>
            <w:szCs w:val="28"/>
            <w:lang w:val="en-US"/>
          </w:rPr>
          <m:t>φ</m:t>
        </m:r>
        <m:r>
          <w:rPr>
            <w:rFonts w:ascii="Cambria Math" w:hAnsi="Cambria Math"/>
            <w:noProof/>
            <w:sz w:val="28"/>
            <w:szCs w:val="28"/>
          </w:rPr>
          <m:t>)</m:t>
        </m:r>
      </m:oMath>
      <w:r w:rsidRPr="00D07BE6">
        <w:rPr>
          <w:noProof/>
          <w:sz w:val="28"/>
          <w:szCs w:val="28"/>
        </w:rPr>
        <w:t>:</w:t>
      </w:r>
    </w:p>
    <w:p w:rsidR="00D07BE6" w:rsidRPr="00D07BE6" w:rsidRDefault="00D07BE6" w:rsidP="00D07BE6">
      <w:pPr>
        <w:rPr>
          <w:noProof/>
          <w:sz w:val="28"/>
          <w:szCs w:val="28"/>
        </w:rPr>
      </w:pPr>
    </w:p>
    <w:p w:rsidR="00D07BE6" w:rsidRPr="00D07BE6" w:rsidRDefault="00D07BE6" w:rsidP="00D07BE6">
      <w:pPr>
        <w:rPr>
          <w:rFonts w:ascii="Cambria Math" w:hAnsi="Cambria Math"/>
          <w:noProof/>
          <w:sz w:val="28"/>
          <w:szCs w:val="28"/>
          <w:lang w:val="en-US"/>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E</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2π</m:t>
              </m:r>
            </m:sup>
            <m:e>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E,φ</m:t>
                  </m:r>
                </m:e>
              </m:d>
              <m:r>
                <w:rPr>
                  <w:rFonts w:ascii="Cambria Math" w:hAnsi="Cambria Math"/>
                  <w:noProof/>
                  <w:sz w:val="28"/>
                  <w:szCs w:val="28"/>
                </w:rPr>
                <m:t>dφ</m:t>
              </m:r>
            </m:e>
          </m:nary>
          <m:r>
            <w:rPr>
              <w:rFonts w:ascii="Cambria Math" w:hAnsi="Cambria Math"/>
              <w:noProof/>
              <w:sz w:val="28"/>
              <w:szCs w:val="28"/>
            </w:rPr>
            <m:t>,  W</m:t>
          </m:r>
          <m:d>
            <m:dPr>
              <m:ctrlPr>
                <w:rPr>
                  <w:rFonts w:ascii="Cambria Math" w:hAnsi="Cambria Math"/>
                  <w:i/>
                  <w:noProof/>
                  <w:sz w:val="28"/>
                  <w:szCs w:val="28"/>
                </w:rPr>
              </m:ctrlPr>
            </m:dPr>
            <m:e>
              <m:r>
                <w:rPr>
                  <w:rFonts w:ascii="Cambria Math" w:hAnsi="Cambria Math"/>
                  <w:noProof/>
                  <w:sz w:val="28"/>
                  <w:szCs w:val="28"/>
                </w:rPr>
                <m:t>φ</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E,φ</m:t>
                  </m:r>
                </m:e>
              </m:d>
              <m:r>
                <w:rPr>
                  <w:rFonts w:ascii="Cambria Math" w:hAnsi="Cambria Math"/>
                  <w:noProof/>
                  <w:sz w:val="28"/>
                  <w:szCs w:val="28"/>
                </w:rPr>
                <m:t>dE</m:t>
              </m:r>
            </m:e>
          </m:nary>
          <m:r>
            <w:rPr>
              <w:rFonts w:ascii="Cambria Math" w:hAnsi="Cambria Math"/>
              <w:noProof/>
              <w:sz w:val="28"/>
              <w:szCs w:val="28"/>
            </w:rPr>
            <m:t>.</m:t>
          </m:r>
        </m:oMath>
      </m:oMathPara>
    </w:p>
    <w:p w:rsidR="00D07BE6" w:rsidRPr="00D07BE6" w:rsidRDefault="00D07BE6" w:rsidP="00D07BE6">
      <w:pPr>
        <w:ind w:firstLine="0"/>
        <w:jc w:val="center"/>
        <w:rPr>
          <w:sz w:val="28"/>
          <w:szCs w:val="28"/>
          <w:lang w:val="en-US"/>
        </w:rPr>
      </w:pPr>
      <w:r w:rsidRPr="00D07BE6">
        <w:rPr>
          <w:sz w:val="28"/>
          <w:szCs w:val="28"/>
        </w:rPr>
        <w:object w:dxaOrig="4977" w:dyaOrig="2653">
          <v:shape id="_x0000_i1208" type="#_x0000_t75" style="width:249.75pt;height:132.75pt" o:ole="">
            <v:imagedata r:id="rId389" o:title=""/>
          </v:shape>
          <o:OLEObject Type="Embed" ProgID="Visio.Drawing.11" ShapeID="_x0000_i1208" DrawAspect="Content" ObjectID="_1415007964" r:id="rId390"/>
        </w:object>
      </w:r>
    </w:p>
    <w:p w:rsidR="00D07BE6" w:rsidRPr="00D07BE6" w:rsidRDefault="00D07BE6" w:rsidP="00D07BE6">
      <w:pPr>
        <w:pStyle w:val="aa"/>
        <w:ind w:left="0" w:firstLine="0"/>
        <w:jc w:val="center"/>
        <w:rPr>
          <w:sz w:val="28"/>
          <w:szCs w:val="28"/>
        </w:rPr>
      </w:pPr>
      <w:r w:rsidRPr="00D07BE6">
        <w:rPr>
          <w:sz w:val="28"/>
          <w:szCs w:val="28"/>
        </w:rPr>
        <w:t>Рисунок 8.38. Огибающая СП при нулевой и ненулевой средней</w:t>
      </w:r>
    </w:p>
    <w:p w:rsidR="00D07BE6" w:rsidRPr="00D07BE6" w:rsidRDefault="00D07BE6" w:rsidP="00D07BE6">
      <w:pPr>
        <w:jc w:val="center"/>
        <w:rPr>
          <w:sz w:val="28"/>
          <w:szCs w:val="28"/>
        </w:rPr>
      </w:pPr>
    </w:p>
    <w:p w:rsidR="00D07BE6" w:rsidRPr="00D07BE6" w:rsidRDefault="00D07BE6" w:rsidP="00D07BE6">
      <w:pPr>
        <w:rPr>
          <w:sz w:val="28"/>
          <w:szCs w:val="28"/>
        </w:rPr>
      </w:pPr>
      <w:r w:rsidRPr="00D07BE6">
        <w:rPr>
          <w:sz w:val="28"/>
          <w:szCs w:val="28"/>
        </w:rPr>
        <w:t>Если найти совместную плотность вероятности огибающей и фазы и про</w:t>
      </w:r>
      <w:r w:rsidRPr="00D07BE6">
        <w:rPr>
          <w:sz w:val="28"/>
          <w:szCs w:val="28"/>
        </w:rPr>
        <w:softHyphen/>
        <w:t xml:space="preserve">интегрировать по фазе в пределах от </w:t>
      </w:r>
      <m:oMath>
        <m:r>
          <w:rPr>
            <w:rFonts w:ascii="Cambria Math" w:hAnsi="Cambria Math"/>
            <w:sz w:val="28"/>
            <w:szCs w:val="28"/>
          </w:rPr>
          <m:t>-π</m:t>
        </m:r>
      </m:oMath>
      <w:r w:rsidRPr="00D07BE6">
        <w:rPr>
          <w:sz w:val="28"/>
          <w:szCs w:val="28"/>
        </w:rPr>
        <w:t xml:space="preserve"> до </w:t>
      </w:r>
      <m:oMath>
        <m:r>
          <w:rPr>
            <w:rFonts w:ascii="Cambria Math" w:hAnsi="Cambria Math"/>
            <w:sz w:val="28"/>
            <w:szCs w:val="28"/>
          </w:rPr>
          <m:t>π</m:t>
        </m:r>
        <m:r>
          <m:rPr>
            <m:sty m:val="p"/>
          </m:rPr>
          <w:rPr>
            <w:rFonts w:ascii="Cambria Math" w:hAnsi="Cambria Math"/>
            <w:sz w:val="28"/>
            <w:szCs w:val="28"/>
          </w:rPr>
          <m:t>,</m:t>
        </m:r>
      </m:oMath>
      <w:r w:rsidRPr="00D07BE6">
        <w:rPr>
          <w:sz w:val="28"/>
          <w:szCs w:val="28"/>
        </w:rPr>
        <w:t xml:space="preserve"> то придем к распределению Райса (или обобщенно Рэлея) для плотности вероятности огибающей суммы сигна</w:t>
      </w:r>
      <w:r w:rsidR="00E10501">
        <w:rPr>
          <w:sz w:val="28"/>
          <w:szCs w:val="28"/>
        </w:rPr>
        <w:t>ла и шума:</w:t>
      </w:r>
    </w:p>
    <w:p w:rsidR="00D07BE6" w:rsidRPr="00D07BE6" w:rsidRDefault="00D07BE6" w:rsidP="00D07BE6">
      <w:pPr>
        <w:rPr>
          <w:sz w:val="28"/>
          <w:szCs w:val="28"/>
          <w:lang w:val="en-US"/>
        </w:rPr>
      </w:pPr>
      <m:oMathPara>
        <m:oMathParaPr>
          <m:jc m:val="right"/>
        </m:oMathParaP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E</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ξ</m:t>
                  </m:r>
                </m:sub>
                <m:sup>
                  <m:r>
                    <w:rPr>
                      <w:rFonts w:ascii="Cambria Math" w:hAnsi="Cambria Math"/>
                      <w:sz w:val="28"/>
                      <w:szCs w:val="28"/>
                    </w:rPr>
                    <m:t>2</m:t>
                  </m:r>
                </m:sup>
              </m:sSubSup>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0</m:t>
                      </m:r>
                    </m:sub>
                    <m:sup>
                      <m:r>
                        <w:rPr>
                          <w:rFonts w:ascii="Cambria Math" w:hAnsi="Cambria Math"/>
                          <w:sz w:val="28"/>
                          <w:szCs w:val="28"/>
                        </w:rPr>
                        <m:t>2</m:t>
                      </m:r>
                    </m:sup>
                  </m:sSubSup>
                </m:num>
                <m:den>
                  <m:r>
                    <w:rPr>
                      <w:rFonts w:ascii="Cambria Math" w:hAnsi="Cambria Math"/>
                      <w:sz w:val="28"/>
                      <w:szCs w:val="28"/>
                    </w:rPr>
                    <m:t>2</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ξ</m:t>
                      </m:r>
                    </m:sub>
                    <m:sup>
                      <m:r>
                        <w:rPr>
                          <w:rFonts w:ascii="Cambria Math" w:hAnsi="Cambria Math"/>
                          <w:sz w:val="28"/>
                          <w:szCs w:val="28"/>
                        </w:rPr>
                        <m:t>2</m:t>
                      </m:r>
                    </m:sup>
                  </m:sSubSup>
                </m:den>
              </m:f>
            </m:sup>
          </m:sSup>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0</m:t>
              </m:r>
            </m:sub>
          </m:sSub>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ξ</m:t>
                      </m:r>
                    </m:sub>
                    <m:sup>
                      <m:r>
                        <w:rPr>
                          <w:rFonts w:ascii="Cambria Math" w:hAnsi="Cambria Math"/>
                          <w:sz w:val="28"/>
                          <w:szCs w:val="28"/>
                        </w:rPr>
                        <m:t>2</m:t>
                      </m:r>
                    </m:sup>
                  </m:sSubSup>
                </m:den>
              </m:f>
            </m:e>
          </m:d>
          <m:r>
            <w:rPr>
              <w:rFonts w:ascii="Cambria Math" w:hAnsi="Cambria Math"/>
              <w:sz w:val="28"/>
              <w:szCs w:val="28"/>
            </w:rPr>
            <m:t>,                                  (12.11)</m:t>
          </m:r>
        </m:oMath>
      </m:oMathPara>
    </w:p>
    <w:p w:rsidR="00D07BE6" w:rsidRPr="00D07BE6" w:rsidRDefault="00D07BE6" w:rsidP="00D07BE6">
      <w:pPr>
        <w:rPr>
          <w:sz w:val="28"/>
          <w:szCs w:val="28"/>
        </w:rPr>
      </w:pPr>
    </w:p>
    <w:p w:rsidR="00D07BE6" w:rsidRPr="00D07BE6" w:rsidRDefault="006A064A" w:rsidP="00D07BE6">
      <w:pP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rPr>
              <m:t>0</m:t>
            </m:r>
          </m:sub>
        </m:sSub>
        <m:r>
          <w:rPr>
            <w:rFonts w:ascii="Cambria Math" w:hAnsi="Cambria Math"/>
            <w:sz w:val="28"/>
            <w:szCs w:val="28"/>
          </w:rPr>
          <m:t xml:space="preserve">- </m:t>
        </m:r>
      </m:oMath>
      <w:r w:rsidR="00D07BE6" w:rsidRPr="00D07BE6">
        <w:rPr>
          <w:sz w:val="28"/>
          <w:szCs w:val="28"/>
        </w:rPr>
        <w:t>функция Бесселя нулевого порядка.</w:t>
      </w:r>
    </w:p>
    <w:p w:rsidR="00D07BE6" w:rsidRPr="00D07BE6" w:rsidRDefault="00D07BE6" w:rsidP="00D07BE6">
      <w:pPr>
        <w:rPr>
          <w:i/>
          <w:sz w:val="28"/>
          <w:szCs w:val="28"/>
        </w:rPr>
      </w:pPr>
      <w:r w:rsidRPr="00D07BE6">
        <w:rPr>
          <w:sz w:val="28"/>
          <w:szCs w:val="28"/>
        </w:rPr>
        <w:t xml:space="preserve">При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0</m:t>
            </m:r>
          </m:sub>
        </m:sSub>
        <m:r>
          <w:rPr>
            <w:rFonts w:ascii="Cambria Math" w:hAnsi="Cambria Math"/>
            <w:sz w:val="28"/>
            <w:szCs w:val="28"/>
          </w:rPr>
          <m:t>=0</m:t>
        </m:r>
      </m:oMath>
      <w:r w:rsidRPr="00D07BE6">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0</m:t>
            </m:r>
          </m:sub>
        </m:sSub>
        <m:r>
          <w:rPr>
            <w:rFonts w:ascii="Cambria Math" w:hAnsi="Cambria Math"/>
            <w:sz w:val="28"/>
            <w:szCs w:val="28"/>
          </w:rPr>
          <m:t>=1</m:t>
        </m:r>
      </m:oMath>
      <w:r w:rsidRPr="00D07BE6">
        <w:rPr>
          <w:sz w:val="28"/>
          <w:szCs w:val="28"/>
        </w:rPr>
        <w:t xml:space="preserve"> – получим распределение Рэлея как частный случай.</w:t>
      </w:r>
    </w:p>
    <w:p w:rsidR="00D07BE6" w:rsidRPr="00D07BE6" w:rsidRDefault="00D07BE6" w:rsidP="00D07BE6">
      <w:pPr>
        <w:rPr>
          <w:sz w:val="28"/>
          <w:szCs w:val="28"/>
        </w:rPr>
      </w:pPr>
      <w:r w:rsidRPr="00D07BE6">
        <w:rPr>
          <w:sz w:val="28"/>
          <w:szCs w:val="28"/>
        </w:rPr>
        <w:t xml:space="preserve">При </w:t>
      </w:r>
      <m:oMath>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0</m:t>
                </m:r>
              </m:sub>
            </m:sSub>
          </m:num>
          <m:den>
            <m:r>
              <w:rPr>
                <w:rFonts w:ascii="Cambria Math" w:hAnsi="Cambria Math"/>
                <w:sz w:val="28"/>
                <w:szCs w:val="28"/>
              </w:rPr>
              <m:t>σ</m:t>
            </m:r>
          </m:den>
        </m:f>
        <m:r>
          <w:rPr>
            <w:rFonts w:ascii="Cambria Math" w:hAnsi="Cambria Math"/>
            <w:sz w:val="28"/>
            <w:szCs w:val="28"/>
          </w:rPr>
          <m:t>≫1</m:t>
        </m:r>
      </m:oMath>
      <w:r w:rsidRPr="00D07BE6">
        <w:rPr>
          <w:sz w:val="28"/>
          <w:szCs w:val="28"/>
        </w:rPr>
        <w:t xml:space="preserve"> распределение стремится к нормальному (с ненулевым сред</w:t>
      </w:r>
      <w:r w:rsidRPr="00D07BE6">
        <w:rPr>
          <w:sz w:val="28"/>
          <w:szCs w:val="28"/>
        </w:rPr>
        <w:softHyphen/>
        <w:t>ним).</w:t>
      </w:r>
    </w:p>
    <w:p w:rsidR="00D07BE6" w:rsidRPr="00D07BE6" w:rsidRDefault="00D07BE6" w:rsidP="00D07BE6">
      <w:pPr>
        <w:ind w:firstLine="0"/>
        <w:jc w:val="center"/>
        <w:rPr>
          <w:sz w:val="28"/>
          <w:szCs w:val="28"/>
        </w:rPr>
      </w:pPr>
      <w:r w:rsidRPr="00D07BE6">
        <w:rPr>
          <w:sz w:val="28"/>
          <w:szCs w:val="28"/>
        </w:rPr>
        <w:object w:dxaOrig="6565" w:dyaOrig="3617">
          <v:shape id="_x0000_i1209" type="#_x0000_t75" style="width:328.5pt;height:181.5pt" o:ole="">
            <v:imagedata r:id="rId391" o:title=""/>
          </v:shape>
          <o:OLEObject Type="Embed" ProgID="Visio.Drawing.11" ShapeID="_x0000_i1209" DrawAspect="Content" ObjectID="_1415007965" r:id="rId392"/>
        </w:object>
      </w:r>
    </w:p>
    <w:p w:rsidR="00D07BE6" w:rsidRPr="00D07BE6" w:rsidRDefault="00D07BE6" w:rsidP="00D07BE6">
      <w:pPr>
        <w:pStyle w:val="aa"/>
        <w:ind w:left="0" w:firstLine="0"/>
        <w:jc w:val="center"/>
        <w:rPr>
          <w:sz w:val="28"/>
          <w:szCs w:val="28"/>
          <w:vertAlign w:val="subscript"/>
        </w:rPr>
      </w:pPr>
      <w:r w:rsidRPr="00D07BE6">
        <w:rPr>
          <w:sz w:val="28"/>
          <w:szCs w:val="28"/>
        </w:rPr>
        <w:t xml:space="preserve">Рисунок 8.39. ФПВ огибающей при различных </w:t>
      </w:r>
      <m:oMath>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ξ</m:t>
                </m:r>
              </m:sub>
            </m:sSub>
          </m:den>
        </m:f>
      </m:oMath>
    </w:p>
    <w:p w:rsidR="00D07BE6" w:rsidRPr="00D07BE6" w:rsidRDefault="00D07BE6" w:rsidP="00D07BE6">
      <w:pPr>
        <w:jc w:val="center"/>
        <w:rPr>
          <w:b/>
          <w:sz w:val="28"/>
          <w:szCs w:val="28"/>
        </w:rPr>
      </w:pPr>
    </w:p>
    <w:p w:rsidR="00D07BE6" w:rsidRPr="00D07BE6" w:rsidRDefault="00D07BE6" w:rsidP="00D07BE6">
      <w:pPr>
        <w:ind w:firstLine="0"/>
        <w:jc w:val="center"/>
        <w:rPr>
          <w:b/>
          <w:sz w:val="28"/>
          <w:szCs w:val="28"/>
        </w:rPr>
      </w:pPr>
      <w:r w:rsidRPr="00D07BE6">
        <w:rPr>
          <w:sz w:val="28"/>
          <w:szCs w:val="28"/>
        </w:rPr>
        <w:object w:dxaOrig="4865" w:dyaOrig="3617">
          <v:shape id="_x0000_i1210" type="#_x0000_t75" style="width:239.25pt;height:179.25pt" o:ole="">
            <v:imagedata r:id="rId393" o:title=""/>
          </v:shape>
          <o:OLEObject Type="Embed" ProgID="Visio.Drawing.11" ShapeID="_x0000_i1210" DrawAspect="Content" ObjectID="_1415007966" r:id="rId394"/>
        </w:object>
      </w:r>
    </w:p>
    <w:p w:rsidR="00D07BE6" w:rsidRPr="00D07BE6" w:rsidRDefault="00D07BE6" w:rsidP="00D07BE6">
      <w:pPr>
        <w:pStyle w:val="aa"/>
        <w:ind w:left="0" w:firstLine="0"/>
        <w:jc w:val="center"/>
        <w:rPr>
          <w:sz w:val="28"/>
          <w:szCs w:val="28"/>
        </w:rPr>
      </w:pPr>
      <w:r w:rsidRPr="00D07BE6">
        <w:rPr>
          <w:sz w:val="28"/>
          <w:szCs w:val="28"/>
        </w:rPr>
        <w:t xml:space="preserve">Рисунок 8.40. ФПВ фазы при различных </w:t>
      </w:r>
      <w:r w:rsidRPr="00D07BE6">
        <w:rPr>
          <w:sz w:val="28"/>
          <w:szCs w:val="28"/>
          <w:lang w:val="en-US"/>
        </w:rPr>
        <w:t>U</w:t>
      </w:r>
      <w:r w:rsidRPr="00D07BE6">
        <w:rPr>
          <w:sz w:val="28"/>
          <w:szCs w:val="28"/>
          <w:vertAlign w:val="subscript"/>
        </w:rPr>
        <w:t>0</w:t>
      </w:r>
      <w:r w:rsidRPr="00D07BE6">
        <w:rPr>
          <w:sz w:val="28"/>
          <w:szCs w:val="28"/>
        </w:rPr>
        <w:t>/σ</w:t>
      </w:r>
      <w:r w:rsidRPr="00D07BE6">
        <w:rPr>
          <w:sz w:val="28"/>
          <w:szCs w:val="28"/>
          <w:vertAlign w:val="subscript"/>
        </w:rPr>
        <w:t>ξ</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Чем больше амплитуда сигнала, тем ближе фаза результирующего коле</w:t>
      </w:r>
      <w:r w:rsidRPr="00D07BE6">
        <w:rPr>
          <w:sz w:val="28"/>
          <w:szCs w:val="28"/>
        </w:rPr>
        <w:softHyphen/>
        <w:t>бания к фазе этого сигнала.</w:t>
      </w:r>
    </w:p>
    <w:p w:rsidR="00D07BE6" w:rsidRPr="00D07BE6" w:rsidRDefault="00D07BE6" w:rsidP="00D07BE6">
      <w:pPr>
        <w:rPr>
          <w:sz w:val="28"/>
          <w:szCs w:val="28"/>
        </w:rPr>
      </w:pPr>
    </w:p>
    <w:p w:rsidR="00D07BE6" w:rsidRDefault="00D07BE6" w:rsidP="00D07BE6">
      <w:pPr>
        <w:rPr>
          <w:sz w:val="28"/>
          <w:szCs w:val="28"/>
        </w:rPr>
      </w:pPr>
    </w:p>
    <w:p w:rsidR="00E53420" w:rsidRDefault="00E53420" w:rsidP="00D07BE6">
      <w:pPr>
        <w:rPr>
          <w:sz w:val="28"/>
          <w:szCs w:val="28"/>
        </w:rPr>
      </w:pPr>
    </w:p>
    <w:p w:rsidR="00E53420" w:rsidRDefault="00E53420" w:rsidP="00D07BE6">
      <w:pPr>
        <w:rPr>
          <w:sz w:val="28"/>
          <w:szCs w:val="28"/>
        </w:rPr>
      </w:pPr>
    </w:p>
    <w:p w:rsidR="00E53420" w:rsidRPr="00D07BE6" w:rsidRDefault="00E53420" w:rsidP="00D07BE6">
      <w:pPr>
        <w:rPr>
          <w:sz w:val="28"/>
          <w:szCs w:val="28"/>
        </w:rPr>
      </w:pPr>
    </w:p>
    <w:p w:rsidR="00D07BE6" w:rsidRPr="00D07BE6" w:rsidRDefault="00D07BE6" w:rsidP="000E7964">
      <w:pPr>
        <w:pStyle w:val="af3"/>
      </w:pPr>
      <w:bookmarkStart w:id="74" w:name="_Toc303329732"/>
      <w:r w:rsidRPr="00D07BE6">
        <w:t>8.13.</w:t>
      </w:r>
      <w:r w:rsidRPr="00D07BE6">
        <w:tab/>
        <w:t>Математические модели непрерывных и дискретных каналов связи</w:t>
      </w:r>
      <w:bookmarkEnd w:id="74"/>
    </w:p>
    <w:p w:rsidR="00D07BE6" w:rsidRPr="00D07BE6" w:rsidRDefault="00D07BE6" w:rsidP="00D07BE6">
      <w:pPr>
        <w:jc w:val="center"/>
        <w:rPr>
          <w:b/>
          <w:sz w:val="28"/>
          <w:szCs w:val="28"/>
        </w:rPr>
      </w:pPr>
    </w:p>
    <w:p w:rsidR="00D07BE6" w:rsidRPr="00D07BE6" w:rsidRDefault="00D07BE6" w:rsidP="00D07BE6">
      <w:pPr>
        <w:rPr>
          <w:sz w:val="28"/>
          <w:szCs w:val="28"/>
        </w:rPr>
      </w:pPr>
      <w:r w:rsidRPr="00D07BE6">
        <w:rPr>
          <w:sz w:val="28"/>
          <w:szCs w:val="28"/>
        </w:rPr>
        <w:t>Канал связи можно характеризовать, так же как и сигнал, тремя парамет</w:t>
      </w:r>
      <w:r w:rsidRPr="00D07BE6">
        <w:rPr>
          <w:sz w:val="28"/>
          <w:szCs w:val="28"/>
        </w:rPr>
        <w:softHyphen/>
        <w:t>рами:</w:t>
      </w:r>
    </w:p>
    <w:p w:rsidR="00D07BE6" w:rsidRPr="00D07BE6" w:rsidRDefault="00D07BE6" w:rsidP="00D07BE6">
      <w:pPr>
        <w:pStyle w:val="aa"/>
        <w:numPr>
          <w:ilvl w:val="0"/>
          <w:numId w:val="37"/>
        </w:numPr>
        <w:tabs>
          <w:tab w:val="left" w:pos="1134"/>
        </w:tabs>
        <w:ind w:left="0" w:firstLine="709"/>
        <w:rPr>
          <w:sz w:val="28"/>
          <w:szCs w:val="28"/>
        </w:rPr>
      </w:pPr>
      <w:r w:rsidRPr="00D07BE6">
        <w:rPr>
          <w:sz w:val="28"/>
          <w:szCs w:val="28"/>
        </w:rPr>
        <w:t xml:space="preserve">временем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к</m:t>
            </m:r>
          </m:sub>
        </m:sSub>
      </m:oMath>
      <w:r w:rsidRPr="00D07BE6">
        <w:rPr>
          <w:sz w:val="28"/>
          <w:szCs w:val="28"/>
        </w:rPr>
        <w:t>, в течении которого по каналу ведется передача;</w:t>
      </w:r>
    </w:p>
    <w:p w:rsidR="00D07BE6" w:rsidRPr="00D07BE6" w:rsidRDefault="00D07BE6" w:rsidP="00D07BE6">
      <w:pPr>
        <w:pStyle w:val="aa"/>
        <w:numPr>
          <w:ilvl w:val="0"/>
          <w:numId w:val="37"/>
        </w:numPr>
        <w:tabs>
          <w:tab w:val="left" w:pos="1134"/>
        </w:tabs>
        <w:ind w:left="0" w:firstLine="709"/>
        <w:rPr>
          <w:sz w:val="28"/>
          <w:szCs w:val="28"/>
        </w:rPr>
      </w:pPr>
      <w:r w:rsidRPr="00D07BE6">
        <w:rPr>
          <w:sz w:val="28"/>
          <w:szCs w:val="28"/>
        </w:rPr>
        <w:t xml:space="preserve">полосой пропускания канала </w:t>
      </w: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к</m:t>
            </m:r>
          </m:sub>
        </m:sSub>
      </m:oMath>
      <w:r w:rsidRPr="00D07BE6">
        <w:rPr>
          <w:sz w:val="28"/>
          <w:szCs w:val="28"/>
        </w:rPr>
        <w:t>;</w:t>
      </w:r>
    </w:p>
    <w:p w:rsidR="00D07BE6" w:rsidRPr="00D07BE6" w:rsidRDefault="00D07BE6" w:rsidP="00D07BE6">
      <w:pPr>
        <w:pStyle w:val="aa"/>
        <w:numPr>
          <w:ilvl w:val="0"/>
          <w:numId w:val="37"/>
        </w:numPr>
        <w:tabs>
          <w:tab w:val="left" w:pos="1134"/>
        </w:tabs>
        <w:ind w:left="0" w:firstLine="709"/>
        <w:rPr>
          <w:sz w:val="28"/>
          <w:szCs w:val="28"/>
        </w:rPr>
      </w:pPr>
      <w:r w:rsidRPr="00D07BE6">
        <w:rPr>
          <w:sz w:val="28"/>
          <w:szCs w:val="28"/>
        </w:rPr>
        <w:t xml:space="preserve">диапазоном защитных уровней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к</m:t>
            </m:r>
          </m:sub>
        </m:sSub>
      </m:oMath>
      <w:r w:rsidRPr="00D07BE6">
        <w:rPr>
          <w:sz w:val="28"/>
          <w:szCs w:val="28"/>
        </w:rPr>
        <w:t>.</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Типы каналов, по которым передаются сообщения, многочисленны и раз</w:t>
      </w:r>
      <w:r w:rsidRPr="00D07BE6">
        <w:rPr>
          <w:sz w:val="28"/>
          <w:szCs w:val="28"/>
        </w:rPr>
        <w:softHyphen/>
        <w:t>нообразны. Широко применяются каналы проводной связи (воздушные, ка</w:t>
      </w:r>
      <w:r w:rsidRPr="00D07BE6">
        <w:rPr>
          <w:sz w:val="28"/>
          <w:szCs w:val="28"/>
        </w:rPr>
        <w:softHyphen/>
        <w:t>бельные: симметричные, коаксиальные, волоконно-оптические), радио и радио</w:t>
      </w:r>
      <w:r w:rsidRPr="00D07BE6">
        <w:rPr>
          <w:sz w:val="28"/>
          <w:szCs w:val="28"/>
        </w:rPr>
        <w:softHyphen/>
        <w:t>релейные (в том числе метеорные, космические, ионосферные, тропосферные, световые), волноводные, поверхностной волны. В общем случае в канал может входить несколько линий. Однако чаще одна и та же линия входит в состав не</w:t>
      </w:r>
      <w:r w:rsidRPr="00D07BE6">
        <w:rPr>
          <w:sz w:val="28"/>
          <w:szCs w:val="28"/>
        </w:rPr>
        <w:softHyphen/>
        <w:t>скольких каналов, в ряде случаев – каналов обеих направлений. Характери</w:t>
      </w:r>
      <w:r w:rsidRPr="00D07BE6">
        <w:rPr>
          <w:sz w:val="28"/>
          <w:szCs w:val="28"/>
        </w:rPr>
        <w:softHyphen/>
        <w:t xml:space="preserve">стики этих каналов значительно отличаются друг от друга. </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Общими признаками различных каналов связи являются следующие:</w:t>
      </w:r>
    </w:p>
    <w:p w:rsidR="00D07BE6" w:rsidRPr="00D07BE6" w:rsidRDefault="00D07BE6" w:rsidP="00D07BE6">
      <w:pPr>
        <w:pStyle w:val="aa"/>
        <w:numPr>
          <w:ilvl w:val="0"/>
          <w:numId w:val="33"/>
        </w:numPr>
        <w:tabs>
          <w:tab w:val="left" w:pos="1134"/>
        </w:tabs>
        <w:ind w:left="0" w:firstLine="709"/>
        <w:rPr>
          <w:sz w:val="28"/>
          <w:szCs w:val="28"/>
        </w:rPr>
      </w:pPr>
      <w:r w:rsidRPr="00D07BE6">
        <w:rPr>
          <w:sz w:val="28"/>
          <w:szCs w:val="28"/>
        </w:rPr>
        <w:t>Большинство каналов можно считать линейными. В таких каналах вы</w:t>
      </w:r>
      <w:r w:rsidRPr="00D07BE6">
        <w:rPr>
          <w:sz w:val="28"/>
          <w:szCs w:val="28"/>
        </w:rPr>
        <w:softHyphen/>
        <w:t>ходной сигнал является просто суммой входных сигналов (принцип суперпози</w:t>
      </w:r>
      <w:r w:rsidRPr="00D07BE6">
        <w:rPr>
          <w:sz w:val="28"/>
          <w:szCs w:val="28"/>
        </w:rPr>
        <w:softHyphen/>
        <w:t>ции), а продукты перекрестной модуляции этих каналов малы по сравнению с выходными сигналами.</w:t>
      </w:r>
    </w:p>
    <w:p w:rsidR="00D07BE6" w:rsidRPr="00D07BE6" w:rsidRDefault="00D07BE6" w:rsidP="00D07BE6">
      <w:pPr>
        <w:pStyle w:val="aa"/>
        <w:numPr>
          <w:ilvl w:val="0"/>
          <w:numId w:val="33"/>
        </w:numPr>
        <w:tabs>
          <w:tab w:val="left" w:pos="1134"/>
        </w:tabs>
        <w:ind w:left="0" w:firstLine="709"/>
        <w:rPr>
          <w:sz w:val="28"/>
          <w:szCs w:val="28"/>
        </w:rPr>
      </w:pPr>
      <w:r w:rsidRPr="00D07BE6">
        <w:rPr>
          <w:sz w:val="28"/>
          <w:szCs w:val="28"/>
        </w:rPr>
        <w:t>На выходе канала даже при отсутствии полезного сигнала всегда име</w:t>
      </w:r>
      <w:r w:rsidRPr="00D07BE6">
        <w:rPr>
          <w:sz w:val="28"/>
          <w:szCs w:val="28"/>
        </w:rPr>
        <w:softHyphen/>
        <w:t>ются аддитивные помехи.</w:t>
      </w:r>
    </w:p>
    <w:p w:rsidR="00D07BE6" w:rsidRPr="00D07BE6" w:rsidRDefault="00D07BE6" w:rsidP="00D07BE6">
      <w:pPr>
        <w:pStyle w:val="aa"/>
        <w:numPr>
          <w:ilvl w:val="0"/>
          <w:numId w:val="33"/>
        </w:numPr>
        <w:tabs>
          <w:tab w:val="left" w:pos="1134"/>
        </w:tabs>
        <w:ind w:left="0" w:firstLine="709"/>
        <w:rPr>
          <w:sz w:val="28"/>
          <w:szCs w:val="28"/>
        </w:rPr>
      </w:pPr>
      <w:r w:rsidRPr="00D07BE6">
        <w:rPr>
          <w:sz w:val="28"/>
          <w:szCs w:val="28"/>
        </w:rPr>
        <w:t>Сигнал при передаче по каналу претерпевает задержку во времени и за</w:t>
      </w:r>
      <w:r w:rsidRPr="00D07BE6">
        <w:rPr>
          <w:sz w:val="28"/>
          <w:szCs w:val="28"/>
        </w:rPr>
        <w:softHyphen/>
        <w:t>тухание по уровню. В общем случае задержка и затухание могут изменяться во времени.</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Встречаются каналы, в которых сигнал в точку приема приходит по раз</w:t>
      </w:r>
      <w:r w:rsidRPr="00D07BE6">
        <w:rPr>
          <w:sz w:val="28"/>
          <w:szCs w:val="28"/>
        </w:rPr>
        <w:softHyphen/>
        <w:t xml:space="preserve">личным путям с различными затуханиями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к</m:t>
            </m:r>
          </m:sub>
        </m:sSub>
      </m:oMath>
      <w:r w:rsidRPr="00D07BE6">
        <w:rPr>
          <w:sz w:val="28"/>
          <w:szCs w:val="28"/>
        </w:rPr>
        <w:t xml:space="preserve"> и запаздываниями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к</m:t>
            </m:r>
          </m:sub>
        </m:sSub>
      </m:oMath>
      <w:r w:rsidRPr="00D07BE6">
        <w:rPr>
          <w:sz w:val="28"/>
          <w:szCs w:val="28"/>
        </w:rPr>
        <w:t>.Такие ка</w:t>
      </w:r>
      <w:r w:rsidRPr="00D07BE6">
        <w:rPr>
          <w:sz w:val="28"/>
          <w:szCs w:val="28"/>
        </w:rPr>
        <w:softHyphen/>
        <w:t xml:space="preserve">налы называются </w:t>
      </w:r>
      <w:r w:rsidRPr="00D07BE6">
        <w:rPr>
          <w:i/>
          <w:sz w:val="28"/>
          <w:szCs w:val="28"/>
          <w:u w:val="single"/>
        </w:rPr>
        <w:t>многопутевыми</w:t>
      </w:r>
      <w:r w:rsidRPr="00D07BE6">
        <w:rPr>
          <w:sz w:val="28"/>
          <w:szCs w:val="28"/>
        </w:rPr>
        <w:t xml:space="preserve"> или </w:t>
      </w:r>
      <w:r w:rsidRPr="00D07BE6">
        <w:rPr>
          <w:i/>
          <w:sz w:val="28"/>
          <w:szCs w:val="28"/>
          <w:u w:val="single"/>
        </w:rPr>
        <w:t>многолучевыми</w:t>
      </w:r>
      <w:r w:rsidRPr="00D07BE6">
        <w:rPr>
          <w:sz w:val="28"/>
          <w:szCs w:val="28"/>
        </w:rPr>
        <w:t>.</w:t>
      </w:r>
    </w:p>
    <w:p w:rsidR="00D07BE6" w:rsidRPr="00D07BE6" w:rsidRDefault="00D07BE6" w:rsidP="00D07BE6">
      <w:pPr>
        <w:pStyle w:val="aa"/>
        <w:ind w:left="0"/>
        <w:rPr>
          <w:sz w:val="28"/>
          <w:szCs w:val="28"/>
        </w:rPr>
      </w:pPr>
      <w:r w:rsidRPr="00D07BE6">
        <w:rPr>
          <w:sz w:val="28"/>
          <w:szCs w:val="28"/>
        </w:rPr>
        <w:t>Сигнал на выходе канала можно записать в виде:</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lang w:val="en-US"/>
        </w:rPr>
      </w:pPr>
      <m:oMathPara>
        <m:oMathParaPr>
          <m:jc m:val="center"/>
        </m:oMathPara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t-τ</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где </w:t>
      </w:r>
      <m:oMath>
        <m:r>
          <w:rPr>
            <w:rFonts w:ascii="Cambria Math" w:hAnsi="Cambria Math"/>
            <w:sz w:val="28"/>
            <w:szCs w:val="28"/>
          </w:rPr>
          <m:t>μ(</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затухание сигнала (мультипликативная помеха),</w:t>
      </w:r>
    </w:p>
    <w:p w:rsidR="00D07BE6" w:rsidRPr="00D07BE6" w:rsidRDefault="00D07BE6" w:rsidP="00D07BE6">
      <w:pPr>
        <w:pStyle w:val="aa"/>
        <w:ind w:left="0"/>
        <w:rPr>
          <w:sz w:val="28"/>
          <w:szCs w:val="28"/>
        </w:rPr>
      </w:pPr>
      <m:oMath>
        <m:r>
          <w:rPr>
            <w:rFonts w:ascii="Cambria Math" w:hAnsi="Cambria Math"/>
            <w:sz w:val="28"/>
            <w:szCs w:val="28"/>
          </w:rPr>
          <m:t>τ(t)</m:t>
        </m:r>
      </m:oMath>
      <w:r w:rsidRPr="00D07BE6">
        <w:rPr>
          <w:sz w:val="28"/>
          <w:szCs w:val="28"/>
        </w:rPr>
        <w:t xml:space="preserve"> – время задержки сигнала,</w:t>
      </w:r>
    </w:p>
    <w:p w:rsidR="00D07BE6" w:rsidRPr="00D07BE6" w:rsidRDefault="00D07BE6" w:rsidP="00D07BE6">
      <w:pPr>
        <w:pStyle w:val="aa"/>
        <w:ind w:left="0"/>
        <w:rPr>
          <w:sz w:val="28"/>
          <w:szCs w:val="28"/>
        </w:rPr>
      </w:pPr>
      <m:oMath>
        <m:r>
          <w:rPr>
            <w:rFonts w:ascii="Cambria Math" w:hAnsi="Cambria Math"/>
            <w:sz w:val="28"/>
            <w:szCs w:val="28"/>
          </w:rPr>
          <m:t>S(t)</m:t>
        </m:r>
      </m:oMath>
      <w:r w:rsidRPr="00D07BE6">
        <w:rPr>
          <w:sz w:val="28"/>
          <w:szCs w:val="28"/>
        </w:rPr>
        <w:t xml:space="preserve"> – сигнал на входе канала,</w:t>
      </w:r>
    </w:p>
    <w:p w:rsidR="00D07BE6" w:rsidRPr="00D07BE6" w:rsidRDefault="00D07BE6" w:rsidP="00D07BE6">
      <w:pPr>
        <w:pStyle w:val="aa"/>
        <w:ind w:left="0"/>
        <w:rPr>
          <w:sz w:val="28"/>
          <w:szCs w:val="28"/>
        </w:rPr>
      </w:pP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аддитивная помеха,</w:t>
      </w:r>
    </w:p>
    <w:p w:rsidR="00D07BE6" w:rsidRPr="00D07BE6" w:rsidRDefault="00D07BE6" w:rsidP="00D07BE6">
      <w:pPr>
        <w:pStyle w:val="aa"/>
        <w:ind w:left="0"/>
        <w:rPr>
          <w:sz w:val="28"/>
          <w:szCs w:val="28"/>
        </w:rPr>
      </w:pP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t</m:t>
            </m:r>
          </m:e>
        </m:d>
      </m:oMath>
      <w:r w:rsidRPr="00D07BE6">
        <w:rPr>
          <w:sz w:val="28"/>
          <w:szCs w:val="28"/>
        </w:rPr>
        <w:t xml:space="preserve"> и </w:t>
      </w:r>
      <m:oMath>
        <m:r>
          <w:rPr>
            <w:rFonts w:ascii="Cambria Math" w:hAnsi="Cambria Math"/>
            <w:sz w:val="28"/>
            <w:szCs w:val="28"/>
            <w:lang w:val="en-US"/>
          </w:rPr>
          <m:t>τ</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могут быть постоянными.</w:t>
      </w:r>
    </w:p>
    <w:p w:rsidR="00D07BE6" w:rsidRPr="00D07BE6" w:rsidRDefault="00D07BE6" w:rsidP="00D07BE6">
      <w:pPr>
        <w:pStyle w:val="aa"/>
        <w:ind w:left="0"/>
        <w:rPr>
          <w:sz w:val="28"/>
          <w:szCs w:val="28"/>
        </w:rPr>
      </w:pPr>
    </w:p>
    <w:p w:rsidR="00D07BE6" w:rsidRPr="00D07BE6" w:rsidRDefault="00D07BE6" w:rsidP="00D07BE6">
      <w:pPr>
        <w:rPr>
          <w:sz w:val="28"/>
          <w:szCs w:val="28"/>
        </w:rPr>
      </w:pPr>
      <w:r w:rsidRPr="00D07BE6">
        <w:rPr>
          <w:sz w:val="28"/>
          <w:szCs w:val="28"/>
        </w:rPr>
        <w:t xml:space="preserve">Если </w:t>
      </w:r>
      <m:oMath>
        <m:r>
          <w:rPr>
            <w:rFonts w:ascii="Cambria Math" w:hAnsi="Cambria Math"/>
            <w:sz w:val="28"/>
            <w:szCs w:val="28"/>
          </w:rPr>
          <m:t>μ</m:t>
        </m:r>
      </m:oMath>
      <w:r w:rsidRPr="00D07BE6">
        <w:rPr>
          <w:sz w:val="28"/>
          <w:szCs w:val="28"/>
        </w:rPr>
        <w:t xml:space="preserve"> и </w:t>
      </w:r>
      <m:oMath>
        <m:r>
          <w:rPr>
            <w:rFonts w:ascii="Cambria Math" w:hAnsi="Cambria Math"/>
            <w:sz w:val="28"/>
            <w:szCs w:val="28"/>
          </w:rPr>
          <m:t>τ</m:t>
        </m:r>
      </m:oMath>
      <w:r w:rsidRPr="00D07BE6">
        <w:rPr>
          <w:rFonts w:ascii="Cambria Math" w:hAnsi="Cambria Math"/>
          <w:sz w:val="28"/>
          <w:szCs w:val="28"/>
        </w:rPr>
        <w:t xml:space="preserve"> </w:t>
      </w:r>
      <w:r w:rsidRPr="00D07BE6">
        <w:rPr>
          <w:sz w:val="28"/>
          <w:szCs w:val="28"/>
        </w:rPr>
        <w:t xml:space="preserve">фиксированы во времени, то имеем </w:t>
      </w:r>
      <w:r w:rsidRPr="00D07BE6">
        <w:rPr>
          <w:i/>
          <w:sz w:val="28"/>
          <w:szCs w:val="28"/>
          <w:u w:val="single"/>
        </w:rPr>
        <w:t>канал с постоянными пара</w:t>
      </w:r>
      <w:r w:rsidRPr="00D07BE6">
        <w:rPr>
          <w:i/>
          <w:sz w:val="28"/>
          <w:szCs w:val="28"/>
          <w:u w:val="single"/>
        </w:rPr>
        <w:softHyphen/>
        <w:t>метрами</w:t>
      </w:r>
      <w:r w:rsidRPr="00D07BE6">
        <w:rPr>
          <w:sz w:val="28"/>
          <w:szCs w:val="28"/>
        </w:rPr>
        <w:t xml:space="preserve">. В реальных каналах происходит непрерывное и часто случайное изменение параметров </w:t>
      </w:r>
      <m:oMath>
        <m:r>
          <w:rPr>
            <w:rFonts w:ascii="Cambria Math" w:hAnsi="Cambria Math"/>
            <w:sz w:val="28"/>
            <w:szCs w:val="28"/>
          </w:rPr>
          <m:t>μ</m:t>
        </m:r>
      </m:oMath>
      <w:r w:rsidRPr="00D07BE6">
        <w:rPr>
          <w:sz w:val="28"/>
          <w:szCs w:val="28"/>
        </w:rPr>
        <w:t xml:space="preserve"> и </w:t>
      </w:r>
      <m:oMath>
        <m:r>
          <w:rPr>
            <w:rFonts w:ascii="Cambria Math" w:hAnsi="Cambria Math"/>
            <w:sz w:val="28"/>
            <w:szCs w:val="28"/>
          </w:rPr>
          <m:t>τ</m:t>
        </m:r>
      </m:oMath>
      <w:r w:rsidRPr="00D07BE6">
        <w:rPr>
          <w:sz w:val="28"/>
          <w:szCs w:val="28"/>
        </w:rPr>
        <w:t xml:space="preserve">. Такие каналы называются </w:t>
      </w:r>
      <w:r w:rsidRPr="00D07BE6">
        <w:rPr>
          <w:i/>
          <w:sz w:val="28"/>
          <w:szCs w:val="28"/>
          <w:u w:val="single"/>
        </w:rPr>
        <w:t>каналами с перемен</w:t>
      </w:r>
      <w:r w:rsidRPr="00D07BE6">
        <w:rPr>
          <w:i/>
          <w:sz w:val="28"/>
          <w:szCs w:val="28"/>
          <w:u w:val="single"/>
        </w:rPr>
        <w:softHyphen/>
        <w:t>ными параметрами</w:t>
      </w:r>
      <w:r w:rsidRPr="00D07BE6">
        <w:rPr>
          <w:sz w:val="28"/>
          <w:szCs w:val="28"/>
        </w:rPr>
        <w:t>.</w:t>
      </w:r>
    </w:p>
    <w:p w:rsidR="00D07BE6" w:rsidRPr="00D07BE6" w:rsidRDefault="00D07BE6" w:rsidP="00D07BE6">
      <w:pPr>
        <w:rPr>
          <w:sz w:val="28"/>
          <w:szCs w:val="28"/>
        </w:rPr>
      </w:pPr>
      <w:r w:rsidRPr="00D07BE6">
        <w:rPr>
          <w:sz w:val="28"/>
          <w:szCs w:val="28"/>
        </w:rPr>
        <w:t xml:space="preserve">В канале последовательность входных сообщений </w:t>
      </w:r>
      <m:oMath>
        <m:r>
          <w:rPr>
            <w:rFonts w:ascii="Cambria Math" w:hAnsi="Cambria Math"/>
            <w:sz w:val="28"/>
            <w:szCs w:val="28"/>
          </w:rPr>
          <m:t>U(t)</m:t>
        </m:r>
      </m:oMath>
      <w:r w:rsidRPr="00D07BE6">
        <w:rPr>
          <w:sz w:val="28"/>
          <w:szCs w:val="28"/>
        </w:rPr>
        <w:t xml:space="preserve"> преобразовыва</w:t>
      </w:r>
      <w:r w:rsidRPr="00D07BE6">
        <w:rPr>
          <w:sz w:val="28"/>
          <w:szCs w:val="28"/>
        </w:rPr>
        <w:softHyphen/>
        <w:t xml:space="preserve">ется в последовательность элементов выходного сообщения </w:t>
      </w:r>
      <m:oMath>
        <m:r>
          <w:rPr>
            <w:rFonts w:ascii="Cambria Math" w:hAnsi="Cambria Math"/>
            <w:sz w:val="28"/>
            <w:szCs w:val="28"/>
          </w:rPr>
          <m:t>υ(t)</m:t>
        </m:r>
      </m:oMath>
      <w:r w:rsidRPr="00D07BE6">
        <w:rPr>
          <w:sz w:val="28"/>
          <w:szCs w:val="28"/>
        </w:rPr>
        <w:t>.</w:t>
      </w:r>
    </w:p>
    <w:p w:rsidR="00D07BE6" w:rsidRPr="00D07BE6" w:rsidRDefault="00D07BE6" w:rsidP="00D07BE6">
      <w:pPr>
        <w:rPr>
          <w:sz w:val="28"/>
          <w:szCs w:val="28"/>
        </w:rPr>
      </w:pPr>
      <w:r w:rsidRPr="00D07BE6">
        <w:rPr>
          <w:sz w:val="28"/>
          <w:szCs w:val="28"/>
        </w:rPr>
        <w:t>В геометрическом представлении это означает преобразование простран</w:t>
      </w:r>
      <w:r w:rsidRPr="00D07BE6">
        <w:rPr>
          <w:sz w:val="28"/>
          <w:szCs w:val="28"/>
        </w:rPr>
        <w:softHyphen/>
        <w:t xml:space="preserve">ства входных сообщений </w:t>
      </w:r>
      <m:oMath>
        <m:r>
          <w:rPr>
            <w:rFonts w:ascii="Cambria Math" w:hAnsi="Cambria Math"/>
            <w:sz w:val="28"/>
            <w:szCs w:val="28"/>
          </w:rPr>
          <m:t>U</m:t>
        </m:r>
      </m:oMath>
      <w:r w:rsidRPr="00D07BE6">
        <w:rPr>
          <w:sz w:val="28"/>
          <w:szCs w:val="28"/>
        </w:rPr>
        <w:t xml:space="preserve"> в пространство выходных сообщений </w:t>
      </w:r>
      <m:oMath>
        <m:r>
          <w:rPr>
            <w:rFonts w:ascii="Cambria Math" w:hAnsi="Cambria Math"/>
            <w:sz w:val="28"/>
            <w:szCs w:val="28"/>
          </w:rPr>
          <m:t>V</m:t>
        </m:r>
      </m:oMath>
      <w:r w:rsidRPr="00D07BE6">
        <w:rPr>
          <w:sz w:val="28"/>
          <w:szCs w:val="28"/>
        </w:rPr>
        <w:t>.</w:t>
      </w:r>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При изучении каналов связи иногда удобно рассматривать вместо эле</w:t>
      </w:r>
      <w:r w:rsidRPr="00D07BE6">
        <w:rPr>
          <w:sz w:val="28"/>
          <w:szCs w:val="28"/>
        </w:rPr>
        <w:softHyphen/>
        <w:t xml:space="preserve">ментов исходного сигнала последовательность кодовых символов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i</m:t>
                </m:r>
              </m:sub>
            </m:sSub>
          </m:e>
        </m:d>
      </m:oMath>
      <w:r w:rsidRPr="00D07BE6">
        <w:rPr>
          <w:sz w:val="28"/>
          <w:szCs w:val="28"/>
        </w:rPr>
        <w:t>.</w:t>
      </w:r>
    </w:p>
    <w:p w:rsidR="00D07BE6" w:rsidRPr="00D07BE6" w:rsidRDefault="00D07BE6" w:rsidP="00D07BE6">
      <w:pPr>
        <w:rPr>
          <w:sz w:val="28"/>
          <w:szCs w:val="28"/>
        </w:rPr>
      </w:pPr>
    </w:p>
    <w:p w:rsidR="00D07BE6" w:rsidRPr="00D07BE6" w:rsidRDefault="00D07BE6" w:rsidP="00D07BE6">
      <w:pPr>
        <w:rPr>
          <w:i/>
          <w:sz w:val="28"/>
          <w:szCs w:val="28"/>
        </w:rPr>
      </w:pPr>
      <w:r w:rsidRPr="00D07BE6">
        <w:rPr>
          <w:sz w:val="28"/>
          <w:szCs w:val="28"/>
        </w:rPr>
        <w:t xml:space="preserve">Канал называется </w:t>
      </w:r>
      <w:r w:rsidRPr="00D07BE6">
        <w:rPr>
          <w:i/>
          <w:sz w:val="28"/>
          <w:szCs w:val="28"/>
          <w:u w:val="single"/>
        </w:rPr>
        <w:t>дискретным</w:t>
      </w:r>
      <w:r w:rsidRPr="00D07BE6">
        <w:rPr>
          <w:sz w:val="28"/>
          <w:szCs w:val="28"/>
        </w:rPr>
        <w:t xml:space="preserve">, если пространство входных выходных сигналов дискретны, и </w:t>
      </w:r>
      <w:r w:rsidRPr="00D07BE6">
        <w:rPr>
          <w:i/>
          <w:sz w:val="28"/>
          <w:szCs w:val="28"/>
          <w:u w:val="single"/>
        </w:rPr>
        <w:t>непрерывным</w:t>
      </w:r>
      <w:r w:rsidRPr="00D07BE6">
        <w:rPr>
          <w:sz w:val="28"/>
          <w:szCs w:val="28"/>
        </w:rPr>
        <w:t xml:space="preserve">, если эти пространства непрерывны. Если одно из пространств </w:t>
      </w:r>
      <w:r w:rsidRPr="00D07BE6">
        <w:rPr>
          <w:i/>
          <w:sz w:val="28"/>
          <w:szCs w:val="28"/>
          <w:u w:val="single"/>
        </w:rPr>
        <w:t>дискретно</w:t>
      </w:r>
      <w:r w:rsidRPr="00D07BE6">
        <w:rPr>
          <w:sz w:val="28"/>
          <w:szCs w:val="28"/>
        </w:rPr>
        <w:t xml:space="preserve">, а другое – </w:t>
      </w:r>
      <w:r w:rsidRPr="00D07BE6">
        <w:rPr>
          <w:i/>
          <w:sz w:val="28"/>
          <w:szCs w:val="28"/>
          <w:u w:val="single"/>
        </w:rPr>
        <w:t>непрерывно</w:t>
      </w:r>
      <w:r w:rsidRPr="00D07BE6">
        <w:rPr>
          <w:sz w:val="28"/>
          <w:szCs w:val="28"/>
        </w:rPr>
        <w:t>, то канал называется со</w:t>
      </w:r>
      <w:r w:rsidRPr="00D07BE6">
        <w:rPr>
          <w:sz w:val="28"/>
          <w:szCs w:val="28"/>
        </w:rPr>
        <w:softHyphen/>
        <w:t xml:space="preserve">ответственно </w:t>
      </w:r>
      <w:r w:rsidRPr="00D07BE6">
        <w:rPr>
          <w:i/>
          <w:sz w:val="28"/>
          <w:szCs w:val="28"/>
          <w:u w:val="single"/>
        </w:rPr>
        <w:t>дискретно-непрерывным</w:t>
      </w:r>
      <w:r w:rsidRPr="00D07BE6">
        <w:rPr>
          <w:sz w:val="28"/>
          <w:szCs w:val="28"/>
        </w:rPr>
        <w:t xml:space="preserve"> или </w:t>
      </w:r>
      <w:r w:rsidRPr="00D07BE6">
        <w:rPr>
          <w:i/>
          <w:sz w:val="28"/>
          <w:szCs w:val="28"/>
          <w:u w:val="single"/>
        </w:rPr>
        <w:t>непрерывно-дискретным</w:t>
      </w:r>
      <w:r w:rsidRPr="00D07BE6">
        <w:rPr>
          <w:i/>
          <w:sz w:val="28"/>
          <w:szCs w:val="28"/>
        </w:rPr>
        <w:t>.</w:t>
      </w:r>
    </w:p>
    <w:p w:rsidR="00D07BE6" w:rsidRPr="00D07BE6" w:rsidRDefault="00D07BE6" w:rsidP="00D07BE6">
      <w:pPr>
        <w:rPr>
          <w:i/>
          <w:sz w:val="28"/>
          <w:szCs w:val="28"/>
        </w:rPr>
      </w:pPr>
    </w:p>
    <w:p w:rsidR="00D07BE6" w:rsidRPr="00D07BE6" w:rsidRDefault="00D07BE6" w:rsidP="00D07BE6">
      <w:pPr>
        <w:rPr>
          <w:sz w:val="28"/>
          <w:szCs w:val="28"/>
        </w:rPr>
      </w:pPr>
      <w:r w:rsidRPr="00D07BE6">
        <w:rPr>
          <w:sz w:val="28"/>
          <w:szCs w:val="28"/>
        </w:rPr>
        <w:t>Модели непрерывных каналов связи характеризуются следующими пока</w:t>
      </w:r>
      <w:r w:rsidRPr="00D07BE6">
        <w:rPr>
          <w:sz w:val="28"/>
          <w:szCs w:val="28"/>
        </w:rPr>
        <w:softHyphen/>
        <w:t>зателями:</w:t>
      </w:r>
    </w:p>
    <w:p w:rsidR="00D07BE6" w:rsidRPr="00D07BE6" w:rsidRDefault="00D07BE6" w:rsidP="00D07BE6">
      <w:pPr>
        <w:pStyle w:val="aa"/>
        <w:numPr>
          <w:ilvl w:val="0"/>
          <w:numId w:val="38"/>
        </w:numPr>
        <w:tabs>
          <w:tab w:val="left" w:pos="1134"/>
        </w:tabs>
        <w:ind w:left="0" w:firstLine="709"/>
        <w:rPr>
          <w:sz w:val="28"/>
          <w:szCs w:val="28"/>
        </w:rPr>
      </w:pPr>
      <w:r w:rsidRPr="00D07BE6">
        <w:rPr>
          <w:sz w:val="28"/>
          <w:szCs w:val="28"/>
        </w:rPr>
        <w:t xml:space="preserve">временем занятия канала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к</m:t>
            </m:r>
          </m:sub>
        </m:sSub>
      </m:oMath>
      <w:r w:rsidRPr="00D07BE6">
        <w:rPr>
          <w:sz w:val="28"/>
          <w:szCs w:val="28"/>
        </w:rPr>
        <w:t>;</w:t>
      </w:r>
    </w:p>
    <w:p w:rsidR="00D07BE6" w:rsidRPr="00D07BE6" w:rsidRDefault="00D07BE6" w:rsidP="00D07BE6">
      <w:pPr>
        <w:pStyle w:val="aa"/>
        <w:numPr>
          <w:ilvl w:val="0"/>
          <w:numId w:val="38"/>
        </w:numPr>
        <w:tabs>
          <w:tab w:val="left" w:pos="1134"/>
        </w:tabs>
        <w:ind w:left="0" w:firstLine="709"/>
        <w:rPr>
          <w:sz w:val="28"/>
          <w:szCs w:val="28"/>
        </w:rPr>
      </w:pPr>
      <w:r w:rsidRPr="00D07BE6">
        <w:rPr>
          <w:sz w:val="28"/>
          <w:szCs w:val="28"/>
        </w:rPr>
        <w:t xml:space="preserve">шириной полосы пропускания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к</m:t>
            </m:r>
          </m:sub>
        </m:sSub>
      </m:oMath>
      <w:r w:rsidRPr="00D07BE6">
        <w:rPr>
          <w:sz w:val="28"/>
          <w:szCs w:val="28"/>
        </w:rPr>
        <w:t>;</w:t>
      </w:r>
    </w:p>
    <w:p w:rsidR="00D07BE6" w:rsidRPr="00D07BE6" w:rsidRDefault="00D07BE6" w:rsidP="00D07BE6">
      <w:pPr>
        <w:pStyle w:val="aa"/>
        <w:numPr>
          <w:ilvl w:val="0"/>
          <w:numId w:val="38"/>
        </w:numPr>
        <w:tabs>
          <w:tab w:val="left" w:pos="1134"/>
        </w:tabs>
        <w:ind w:left="0" w:firstLine="709"/>
        <w:rPr>
          <w:sz w:val="28"/>
          <w:szCs w:val="28"/>
        </w:rPr>
      </w:pPr>
      <w:r w:rsidRPr="00D07BE6">
        <w:rPr>
          <w:sz w:val="28"/>
          <w:szCs w:val="28"/>
        </w:rPr>
        <w:t xml:space="preserve">динамическим диапазоном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к</m:t>
            </m:r>
          </m:sub>
        </m:sSub>
      </m:oMath>
      <w:r w:rsidRPr="00D07BE6">
        <w:rPr>
          <w:sz w:val="28"/>
          <w:szCs w:val="28"/>
        </w:rPr>
        <w:t>,</w:t>
      </w:r>
    </w:p>
    <w:p w:rsidR="00D07BE6" w:rsidRPr="00D07BE6" w:rsidRDefault="00D07BE6" w:rsidP="00D07BE6">
      <w:pPr>
        <w:ind w:left="709" w:firstLine="0"/>
        <w:rPr>
          <w:sz w:val="28"/>
          <w:szCs w:val="28"/>
        </w:rPr>
      </w:pPr>
    </w:p>
    <w:p w:rsidR="00D07BE6" w:rsidRPr="00D07BE6" w:rsidRDefault="006A064A" w:rsidP="00D07BE6">
      <w:pPr>
        <w:pStyle w:val="aa"/>
        <w:ind w:left="0"/>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к</m:t>
              </m:r>
            </m:sub>
          </m:sSub>
          <m:r>
            <w:rPr>
              <w:rFonts w:ascii="Cambria Math" w:hAnsi="Cambria Math"/>
              <w:sz w:val="28"/>
              <w:szCs w:val="28"/>
            </w:rPr>
            <m:t>=20</m:t>
          </m:r>
          <m:func>
            <m:funcPr>
              <m:ctrlPr>
                <w:rPr>
                  <w:rFonts w:ascii="Cambria Math" w:hAnsi="Cambria Math"/>
                  <w:i/>
                  <w:sz w:val="28"/>
                  <w:szCs w:val="28"/>
                </w:rPr>
              </m:ctrlPr>
            </m:funcPr>
            <m:fName>
              <m:r>
                <m:rPr>
                  <m:sty m:val="p"/>
                </m:rPr>
                <w:rPr>
                  <w:rFonts w:ascii="Cambria Math" w:hAnsi="Cambria Math"/>
                  <w:sz w:val="28"/>
                  <w:szCs w:val="28"/>
                </w:rPr>
                <m:t>log</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с </m:t>
                      </m:r>
                      <m:r>
                        <m:rPr>
                          <m:sty m:val="p"/>
                        </m:rPr>
                        <w:rPr>
                          <w:rFonts w:ascii="Cambria Math" w:hAnsi="Cambria Math"/>
                          <w:sz w:val="28"/>
                          <w:szCs w:val="28"/>
                        </w:rPr>
                        <m:t>max</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с </m:t>
                      </m:r>
                      <m:r>
                        <m:rPr>
                          <m:sty m:val="p"/>
                        </m:rPr>
                        <w:rPr>
                          <w:rFonts w:ascii="Cambria Math" w:hAnsi="Cambria Math"/>
                          <w:sz w:val="28"/>
                          <w:szCs w:val="28"/>
                        </w:rPr>
                        <m:t>min</m:t>
                      </m:r>
                    </m:sub>
                  </m:sSub>
                </m:den>
              </m:f>
              <m:r>
                <w:rPr>
                  <w:rFonts w:ascii="Cambria Math" w:hAnsi="Cambria Math"/>
                  <w:sz w:val="28"/>
                  <w:szCs w:val="28"/>
                </w:rPr>
                <m:t>,</m:t>
              </m:r>
            </m:e>
          </m:func>
        </m:oMath>
      </m:oMathPara>
    </w:p>
    <w:p w:rsidR="00D07BE6" w:rsidRPr="00D07BE6" w:rsidRDefault="00D07BE6" w:rsidP="00D07BE6">
      <w:pPr>
        <w:pStyle w:val="aa"/>
        <w:ind w:left="0"/>
        <w:rPr>
          <w:sz w:val="28"/>
          <w:szCs w:val="28"/>
          <w:lang w:val="en-US"/>
        </w:rPr>
      </w:pPr>
    </w:p>
    <w:p w:rsidR="00D07BE6" w:rsidRPr="00D07BE6" w:rsidRDefault="00D07BE6" w:rsidP="00D07BE6">
      <w:pPr>
        <w:pStyle w:val="aa"/>
        <w:ind w:left="0"/>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 xml:space="preserve">с </m:t>
            </m:r>
            <m:r>
              <m:rPr>
                <m:sty m:val="p"/>
              </m:rPr>
              <w:rPr>
                <w:rFonts w:ascii="Cambria Math" w:hAnsi="Cambria Math"/>
                <w:sz w:val="28"/>
                <w:szCs w:val="28"/>
              </w:rPr>
              <m:t>max</m:t>
            </m:r>
          </m:sub>
        </m:sSub>
      </m:oMath>
      <w:r w:rsidRPr="00D07BE6">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с </m:t>
            </m:r>
            <m:r>
              <m:rPr>
                <m:sty m:val="p"/>
              </m:rPr>
              <w:rPr>
                <w:rFonts w:ascii="Cambria Math" w:hAnsi="Cambria Math"/>
                <w:sz w:val="28"/>
                <w:szCs w:val="28"/>
              </w:rPr>
              <m:t>min</m:t>
            </m:r>
          </m:sub>
        </m:sSub>
      </m:oMath>
      <w:r w:rsidRPr="00D07BE6">
        <w:rPr>
          <w:sz w:val="28"/>
          <w:szCs w:val="28"/>
        </w:rPr>
        <w:t xml:space="preserve"> – максимальное и минимальное значение сигнала.</w:t>
      </w:r>
    </w:p>
    <w:p w:rsidR="00D07BE6" w:rsidRPr="00D07BE6" w:rsidRDefault="00D07BE6" w:rsidP="00D07BE6">
      <w:pPr>
        <w:pStyle w:val="aa"/>
        <w:ind w:left="0"/>
        <w:rPr>
          <w:sz w:val="28"/>
          <w:szCs w:val="28"/>
        </w:rPr>
      </w:pPr>
    </w:p>
    <w:p w:rsidR="00D07BE6" w:rsidRPr="00D07BE6" w:rsidRDefault="00D07BE6" w:rsidP="00D07BE6">
      <w:pPr>
        <w:rPr>
          <w:sz w:val="28"/>
          <w:szCs w:val="28"/>
        </w:rPr>
      </w:pPr>
      <w:r w:rsidRPr="00D07BE6">
        <w:rPr>
          <w:sz w:val="28"/>
          <w:szCs w:val="28"/>
        </w:rPr>
        <w:t xml:space="preserve">Это физические характеристики канала (сигнала). Они взаимосвязаны между собой. Их произведение равно объему канала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к</m:t>
            </m:r>
          </m:sub>
        </m:sSub>
      </m:oMath>
      <w:r w:rsidRPr="00D07BE6">
        <w:rPr>
          <w:sz w:val="28"/>
          <w:szCs w:val="28"/>
        </w:rPr>
        <w:t>.</w:t>
      </w:r>
    </w:p>
    <w:p w:rsidR="00D07BE6" w:rsidRPr="00D07BE6" w:rsidRDefault="00D07BE6" w:rsidP="00D07BE6">
      <w:pPr>
        <w:rPr>
          <w:sz w:val="28"/>
          <w:szCs w:val="28"/>
        </w:rPr>
      </w:pPr>
    </w:p>
    <w:p w:rsidR="00D07BE6" w:rsidRPr="00D07BE6" w:rsidRDefault="006A064A" w:rsidP="00D07BE6">
      <w:pPr>
        <w:pStyle w:val="aa"/>
        <w:ind w:left="0"/>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к</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к</m:t>
              </m:r>
            </m:sub>
          </m:sSub>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к</m:t>
              </m:r>
            </m:sub>
          </m:sSub>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к</m:t>
              </m:r>
            </m:sub>
          </m:sSub>
          <m:r>
            <w:rPr>
              <w:rFonts w:ascii="Cambria Math" w:hAnsi="Cambria Math"/>
              <w:sz w:val="28"/>
              <w:szCs w:val="28"/>
              <w:lang w:val="en-US"/>
            </w:rPr>
            <m:t>.</m:t>
          </m:r>
        </m:oMath>
      </m:oMathPara>
    </w:p>
    <w:p w:rsidR="00D07BE6" w:rsidRPr="00D07BE6" w:rsidRDefault="00D07BE6" w:rsidP="00D07BE6">
      <w:pPr>
        <w:pStyle w:val="aa"/>
        <w:ind w:left="0"/>
        <w:rPr>
          <w:i/>
          <w:sz w:val="28"/>
          <w:szCs w:val="28"/>
        </w:rPr>
      </w:pPr>
    </w:p>
    <w:p w:rsidR="00D07BE6" w:rsidRPr="00D07BE6" w:rsidRDefault="00D07BE6" w:rsidP="00D07BE6">
      <w:pPr>
        <w:pStyle w:val="aa"/>
        <w:ind w:left="0"/>
        <w:rPr>
          <w:sz w:val="28"/>
          <w:szCs w:val="28"/>
        </w:rPr>
      </w:pPr>
      <w:r w:rsidRPr="00D07BE6">
        <w:rPr>
          <w:sz w:val="28"/>
          <w:szCs w:val="28"/>
        </w:rPr>
        <w:t>Модель дискретного  канала характеризуется следующими показателями:</w:t>
      </w:r>
    </w:p>
    <w:p w:rsidR="00D07BE6" w:rsidRPr="00D07BE6" w:rsidRDefault="00D07BE6" w:rsidP="00D07BE6">
      <w:pPr>
        <w:pStyle w:val="aa"/>
        <w:numPr>
          <w:ilvl w:val="0"/>
          <w:numId w:val="34"/>
        </w:numPr>
        <w:tabs>
          <w:tab w:val="left" w:pos="1134"/>
        </w:tabs>
        <w:ind w:left="0" w:firstLine="709"/>
        <w:rPr>
          <w:sz w:val="28"/>
          <w:szCs w:val="28"/>
        </w:rPr>
      </w:pPr>
      <w:r w:rsidRPr="00D07BE6">
        <w:rPr>
          <w:sz w:val="28"/>
          <w:szCs w:val="28"/>
        </w:rPr>
        <w:t>Алфавитом входных и выходных сообщений.</w:t>
      </w:r>
    </w:p>
    <w:p w:rsidR="00D07BE6" w:rsidRPr="00D07BE6" w:rsidRDefault="006A064A" w:rsidP="00D07BE6">
      <w:pPr>
        <w:pStyle w:val="aa"/>
        <w:ind w:left="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a</m:t>
            </m:r>
          </m:e>
          <m:sub>
            <m:r>
              <w:rPr>
                <w:rFonts w:ascii="Cambria Math" w:hAnsi="Cambria Math"/>
                <w:sz w:val="28"/>
                <w:szCs w:val="28"/>
              </w:rPr>
              <m:t xml:space="preserve">1  </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oMath>
      <w:r w:rsidR="00D07BE6" w:rsidRPr="00D07BE6">
        <w:rPr>
          <w:sz w:val="28"/>
          <w:szCs w:val="28"/>
        </w:rPr>
        <w:t xml:space="preserve"> – входной алфавит;</w:t>
      </w:r>
    </w:p>
    <w:p w:rsidR="00D07BE6" w:rsidRPr="00D07BE6" w:rsidRDefault="006A064A" w:rsidP="00D07BE6">
      <w:pPr>
        <w:pStyle w:val="aa"/>
        <w:ind w:left="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0</m:t>
            </m:r>
          </m:sub>
        </m:sSub>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b</m:t>
            </m:r>
          </m:e>
          <m:sub>
            <m:r>
              <w:rPr>
                <w:rFonts w:ascii="Cambria Math" w:hAnsi="Cambria Math"/>
                <w:sz w:val="28"/>
                <w:szCs w:val="28"/>
              </w:rPr>
              <m:t xml:space="preserve">1  </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sub>
        </m:sSub>
      </m:oMath>
      <w:r w:rsidR="00D07BE6" w:rsidRPr="00D07BE6">
        <w:rPr>
          <w:sz w:val="28"/>
          <w:szCs w:val="28"/>
        </w:rPr>
        <w:t xml:space="preserve"> – выходной алфавит.</w:t>
      </w:r>
    </w:p>
    <w:p w:rsidR="00D07BE6" w:rsidRPr="00D07BE6" w:rsidRDefault="00D07BE6" w:rsidP="00D07BE6">
      <w:pPr>
        <w:rPr>
          <w:sz w:val="28"/>
          <w:szCs w:val="28"/>
        </w:rPr>
      </w:pPr>
      <w:r w:rsidRPr="00D07BE6">
        <w:rPr>
          <w:sz w:val="28"/>
          <w:szCs w:val="28"/>
        </w:rPr>
        <w:t>Алфавит выходных сообщений не всегда равен алфавиту входных.</w:t>
      </w:r>
    </w:p>
    <w:p w:rsidR="00D07BE6" w:rsidRPr="00D07BE6" w:rsidRDefault="00D07BE6" w:rsidP="00D07BE6">
      <w:pPr>
        <w:pStyle w:val="aa"/>
        <w:numPr>
          <w:ilvl w:val="0"/>
          <w:numId w:val="34"/>
        </w:numPr>
        <w:tabs>
          <w:tab w:val="left" w:pos="1134"/>
        </w:tabs>
        <w:ind w:left="0" w:firstLine="709"/>
        <w:rPr>
          <w:sz w:val="28"/>
          <w:szCs w:val="28"/>
        </w:rPr>
      </w:pPr>
      <w:r w:rsidRPr="00D07BE6">
        <w:rPr>
          <w:sz w:val="28"/>
          <w:szCs w:val="28"/>
        </w:rPr>
        <w:t>Скоростью передачи.</w:t>
      </w:r>
    </w:p>
    <w:p w:rsidR="00D07BE6" w:rsidRPr="00D07BE6" w:rsidRDefault="00D07BE6" w:rsidP="00D07BE6">
      <w:pPr>
        <w:ind w:left="709" w:firstLine="0"/>
        <w:rPr>
          <w:sz w:val="28"/>
          <w:szCs w:val="28"/>
        </w:rPr>
      </w:pPr>
    </w:p>
    <w:p w:rsidR="00D07BE6" w:rsidRPr="00D07BE6" w:rsidRDefault="00D07BE6" w:rsidP="00D07BE6">
      <w:pPr>
        <w:pStyle w:val="aa"/>
        <w:ind w:left="0" w:firstLine="0"/>
        <w:jc w:val="center"/>
        <w:rPr>
          <w:sz w:val="28"/>
          <w:szCs w:val="28"/>
        </w:rPr>
      </w:pPr>
      <m:oMath>
        <m:r>
          <w:rPr>
            <w:rFonts w:ascii="Cambria Math" w:hAnsi="Cambria Math"/>
            <w:sz w:val="28"/>
            <w:szCs w:val="28"/>
          </w:rPr>
          <m:t>υ</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букв</m:t>
                </m:r>
              </m:num>
              <m:den>
                <m:r>
                  <w:rPr>
                    <w:rFonts w:ascii="Cambria Math" w:hAnsi="Cambria Math"/>
                    <w:sz w:val="28"/>
                    <w:szCs w:val="28"/>
                  </w:rPr>
                  <m:t>с</m:t>
                </m:r>
              </m:den>
            </m:f>
          </m:e>
        </m:d>
      </m:oMath>
      <w:r w:rsidRPr="00D07BE6">
        <w:rPr>
          <w:sz w:val="28"/>
          <w:szCs w:val="28"/>
        </w:rPr>
        <w:t xml:space="preserve"> или </w: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дв.ед.</m:t>
                </m:r>
              </m:num>
              <m:den>
                <m:r>
                  <w:rPr>
                    <w:rFonts w:ascii="Cambria Math" w:hAnsi="Cambria Math"/>
                    <w:sz w:val="28"/>
                    <w:szCs w:val="28"/>
                  </w:rPr>
                  <m:t>с</m:t>
                </m:r>
              </m:den>
            </m:f>
          </m:e>
        </m:d>
      </m:oMath>
      <w:r w:rsidRPr="00D07BE6">
        <w:rPr>
          <w:sz w:val="28"/>
          <w:szCs w:val="28"/>
        </w:rPr>
        <w:t>, [Бод].</w:t>
      </w:r>
    </w:p>
    <w:p w:rsidR="00D07BE6" w:rsidRPr="00D07BE6" w:rsidRDefault="00D07BE6" w:rsidP="00D07BE6">
      <w:pPr>
        <w:pStyle w:val="aa"/>
        <w:ind w:left="0"/>
        <w:rPr>
          <w:sz w:val="28"/>
          <w:szCs w:val="28"/>
        </w:rPr>
      </w:pPr>
    </w:p>
    <w:p w:rsidR="00D07BE6" w:rsidRPr="00D07BE6" w:rsidRDefault="00D07BE6" w:rsidP="00D07BE6">
      <w:pPr>
        <w:pStyle w:val="aa"/>
        <w:numPr>
          <w:ilvl w:val="0"/>
          <w:numId w:val="34"/>
        </w:numPr>
        <w:tabs>
          <w:tab w:val="left" w:pos="1134"/>
        </w:tabs>
        <w:ind w:left="0" w:firstLine="709"/>
        <w:rPr>
          <w:sz w:val="28"/>
          <w:szCs w:val="28"/>
        </w:rPr>
      </w:pPr>
      <w:r w:rsidRPr="00D07BE6">
        <w:rPr>
          <w:sz w:val="28"/>
          <w:szCs w:val="28"/>
        </w:rPr>
        <w:t xml:space="preserve">Априорными вероятностями входных сообщений </w:t>
      </w:r>
      <m:oMath>
        <m:r>
          <w:rPr>
            <w:rFonts w:ascii="Cambria Math" w:hAnsi="Cambria Math"/>
            <w:sz w:val="28"/>
            <w:szCs w:val="28"/>
          </w:rPr>
          <m:t>p</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d>
      </m:oMath>
    </w:p>
    <w:p w:rsidR="00D07BE6" w:rsidRPr="00D07BE6" w:rsidRDefault="00D07BE6" w:rsidP="00D07BE6">
      <w:pPr>
        <w:pStyle w:val="aa"/>
        <w:numPr>
          <w:ilvl w:val="0"/>
          <w:numId w:val="34"/>
        </w:numPr>
        <w:tabs>
          <w:tab w:val="left" w:pos="1134"/>
        </w:tabs>
        <w:ind w:left="0" w:firstLine="709"/>
        <w:rPr>
          <w:sz w:val="28"/>
          <w:szCs w:val="28"/>
        </w:rPr>
      </w:pPr>
      <w:r w:rsidRPr="00D07BE6">
        <w:rPr>
          <w:sz w:val="28"/>
          <w:szCs w:val="28"/>
        </w:rPr>
        <w:t xml:space="preserve">Вероятностями перехода </w:t>
      </w:r>
      <m:oMath>
        <m:r>
          <w:rPr>
            <w:rFonts w:ascii="Cambria Math" w:hAnsi="Cambria Math"/>
            <w:sz w:val="28"/>
            <w:szCs w:val="28"/>
          </w:rPr>
          <m:t>p(</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en>
        </m:f>
        <m:r>
          <w:rPr>
            <w:rFonts w:ascii="Cambria Math" w:hAnsi="Cambria Math"/>
            <w:sz w:val="28"/>
            <w:szCs w:val="28"/>
          </w:rPr>
          <m:t>)</m:t>
        </m:r>
      </m:oMath>
      <w:r w:rsidRPr="00D07BE6">
        <w:rPr>
          <w:sz w:val="28"/>
          <w:szCs w:val="28"/>
        </w:rPr>
        <w:t>.</w:t>
      </w:r>
    </w:p>
    <w:p w:rsidR="00D07BE6" w:rsidRPr="00D07BE6" w:rsidRDefault="00D07BE6" w:rsidP="00D07BE6">
      <w:pPr>
        <w:pStyle w:val="aa"/>
        <w:ind w:left="0"/>
        <w:rPr>
          <w:sz w:val="28"/>
          <w:szCs w:val="28"/>
        </w:rPr>
      </w:pPr>
      <w:r w:rsidRPr="00D07BE6">
        <w:rPr>
          <w:sz w:val="28"/>
          <w:szCs w:val="28"/>
        </w:rPr>
        <w:t>Рассмотрим двоичный дискретный канал (ДДК). Такой канал обычно описывается графиком состояний:</w:t>
      </w:r>
    </w:p>
    <w:p w:rsidR="00D07BE6" w:rsidRPr="00D07BE6" w:rsidRDefault="00D07BE6" w:rsidP="00D07BE6">
      <w:pPr>
        <w:pStyle w:val="aa"/>
        <w:ind w:left="0" w:firstLine="0"/>
        <w:jc w:val="center"/>
        <w:rPr>
          <w:sz w:val="28"/>
          <w:szCs w:val="28"/>
        </w:rPr>
      </w:pPr>
      <w:r w:rsidRPr="00D07BE6">
        <w:rPr>
          <w:sz w:val="28"/>
          <w:szCs w:val="28"/>
        </w:rPr>
        <w:object w:dxaOrig="5318" w:dyaOrig="3504">
          <v:shape id="_x0000_i1211" type="#_x0000_t75" style="width:266.25pt;height:174.75pt" o:ole="">
            <v:imagedata r:id="rId395" o:title=""/>
          </v:shape>
          <o:OLEObject Type="Embed" ProgID="Visio.Drawing.11" ShapeID="_x0000_i1211" DrawAspect="Content" ObjectID="_1415007967" r:id="rId396"/>
        </w:object>
      </w:r>
    </w:p>
    <w:p w:rsidR="00D07BE6" w:rsidRPr="00D07BE6" w:rsidRDefault="00D07BE6" w:rsidP="00D07BE6">
      <w:pPr>
        <w:pStyle w:val="aa"/>
        <w:ind w:left="0" w:firstLine="0"/>
        <w:jc w:val="center"/>
        <w:rPr>
          <w:sz w:val="28"/>
          <w:szCs w:val="28"/>
        </w:rPr>
      </w:pPr>
      <w:r w:rsidRPr="00D07BE6">
        <w:rPr>
          <w:sz w:val="28"/>
          <w:szCs w:val="28"/>
        </w:rPr>
        <w:t>Рисунок 8.41. Граф состояний ДДК</w:t>
      </w:r>
    </w:p>
    <w:p w:rsidR="00D07BE6" w:rsidRPr="00D07BE6" w:rsidRDefault="00D07BE6" w:rsidP="00D07BE6">
      <w:pPr>
        <w:pStyle w:val="aa"/>
        <w:tabs>
          <w:tab w:val="left" w:pos="4440"/>
        </w:tabs>
        <w:ind w:left="0"/>
        <w:jc w:val="center"/>
        <w:rPr>
          <w:b/>
          <w:sz w:val="28"/>
          <w:szCs w:val="28"/>
        </w:rPr>
      </w:pPr>
    </w:p>
    <w:p w:rsidR="00D07BE6" w:rsidRPr="00D07BE6" w:rsidRDefault="00D07BE6" w:rsidP="00D07BE6">
      <w:pPr>
        <w:pStyle w:val="aa"/>
        <w:ind w:left="0"/>
        <w:rPr>
          <w:sz w:val="28"/>
          <w:szCs w:val="28"/>
        </w:rPr>
      </w:pPr>
      <w:r w:rsidRPr="00D07BE6">
        <w:rPr>
          <w:sz w:val="28"/>
          <w:szCs w:val="28"/>
        </w:rPr>
        <w:t xml:space="preserve">Если передали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oMath>
      <w:r w:rsidRPr="00D07BE6">
        <w:rPr>
          <w:sz w:val="28"/>
          <w:szCs w:val="28"/>
        </w:rPr>
        <w:t xml:space="preserve"> и получили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0</m:t>
            </m:r>
          </m:sub>
        </m:sSub>
      </m:oMath>
      <w:r w:rsidRPr="00D07BE6">
        <w:rPr>
          <w:sz w:val="28"/>
          <w:szCs w:val="28"/>
        </w:rPr>
        <w:t xml:space="preserve">, то это верная передача. Если передали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oMath>
      <w:r w:rsidRPr="00D07BE6">
        <w:rPr>
          <w:sz w:val="28"/>
          <w:szCs w:val="28"/>
        </w:rPr>
        <w:t xml:space="preserve">, а получили (под воздействием помех)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1</m:t>
            </m:r>
          </m:sub>
        </m:sSub>
      </m:oMath>
      <w:r w:rsidRPr="00D07BE6">
        <w:rPr>
          <w:sz w:val="28"/>
          <w:szCs w:val="28"/>
        </w:rPr>
        <w:t xml:space="preserve">, то это ошибка. Аналогичная ошибка – при переходе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oMath>
      <w:r w:rsidRPr="00D07BE6">
        <w:rPr>
          <w:sz w:val="28"/>
          <w:szCs w:val="28"/>
        </w:rPr>
        <w:t xml:space="preserve"> в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0</m:t>
            </m:r>
          </m:sub>
        </m:sSub>
      </m:oMath>
      <w:r w:rsidRPr="00D07BE6">
        <w:rPr>
          <w:sz w:val="28"/>
          <w:szCs w:val="28"/>
        </w:rPr>
        <w:t>.</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p>
    <w:p w:rsidR="00D07BE6" w:rsidRPr="00D07BE6" w:rsidRDefault="00D07BE6" w:rsidP="000E7964">
      <w:pPr>
        <w:pStyle w:val="af3"/>
      </w:pPr>
      <w:bookmarkStart w:id="75" w:name="_Toc303329733"/>
      <w:r w:rsidRPr="00D07BE6">
        <w:t>8.14.</w:t>
      </w:r>
      <w:r w:rsidRPr="00D07BE6">
        <w:tab/>
        <w:t>Классификация дискретных каналов связи</w:t>
      </w:r>
      <w:bookmarkEnd w:id="75"/>
    </w:p>
    <w:p w:rsidR="00D07BE6" w:rsidRPr="00D07BE6" w:rsidRDefault="00D07BE6" w:rsidP="00D07BE6">
      <w:pPr>
        <w:pStyle w:val="aa"/>
        <w:ind w:left="0"/>
        <w:jc w:val="center"/>
        <w:rPr>
          <w:b/>
          <w:sz w:val="28"/>
          <w:szCs w:val="28"/>
        </w:rPr>
      </w:pPr>
    </w:p>
    <w:p w:rsidR="00D07BE6" w:rsidRPr="00D07BE6" w:rsidRDefault="00D07BE6" w:rsidP="00D07BE6">
      <w:pPr>
        <w:tabs>
          <w:tab w:val="left" w:pos="1134"/>
        </w:tabs>
        <w:rPr>
          <w:sz w:val="28"/>
          <w:szCs w:val="28"/>
        </w:rPr>
      </w:pPr>
      <w:r w:rsidRPr="00D07BE6">
        <w:rPr>
          <w:sz w:val="28"/>
          <w:szCs w:val="28"/>
        </w:rPr>
        <w:t>1.</w:t>
      </w:r>
      <w:r w:rsidRPr="00D07BE6">
        <w:rPr>
          <w:sz w:val="28"/>
          <w:szCs w:val="28"/>
        </w:rPr>
        <w:tab/>
        <w:t xml:space="preserve">Если вероятность перехода </w:t>
      </w:r>
      <m:oMath>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j</m:t>
                    </m:r>
                  </m:sub>
                </m:sSub>
              </m:den>
            </m:f>
          </m:e>
        </m:d>
      </m:oMath>
      <w:r w:rsidRPr="00D07BE6">
        <w:rPr>
          <w:sz w:val="28"/>
          <w:szCs w:val="28"/>
        </w:rPr>
        <w:t xml:space="preserve"> для каждого </w:t>
      </w:r>
      <m:oMath>
        <m:r>
          <w:rPr>
            <w:rFonts w:ascii="Cambria Math" w:hAnsi="Cambria Math"/>
            <w:sz w:val="28"/>
            <w:szCs w:val="28"/>
          </w:rPr>
          <m:t>i</m:t>
        </m:r>
      </m:oMath>
      <w:r w:rsidRPr="00D07BE6">
        <w:rPr>
          <w:sz w:val="28"/>
          <w:szCs w:val="28"/>
        </w:rPr>
        <w:t xml:space="preserve"> и </w:t>
      </w:r>
      <m:oMath>
        <m:r>
          <w:rPr>
            <w:rFonts w:ascii="Cambria Math" w:hAnsi="Cambria Math"/>
            <w:sz w:val="28"/>
            <w:szCs w:val="28"/>
          </w:rPr>
          <m:t>j</m:t>
        </m:r>
      </m:oMath>
      <w:r w:rsidRPr="00D07BE6">
        <w:rPr>
          <w:sz w:val="28"/>
          <w:szCs w:val="28"/>
        </w:rPr>
        <w:t xml:space="preserve"> не зависит от времени и от того, какие символы предшествовали данному символу, то это </w:t>
      </w:r>
      <w:r w:rsidRPr="00D07BE6">
        <w:rPr>
          <w:i/>
          <w:sz w:val="28"/>
          <w:szCs w:val="28"/>
          <w:u w:val="single"/>
        </w:rPr>
        <w:t>од</w:t>
      </w:r>
      <w:r w:rsidRPr="00D07BE6">
        <w:rPr>
          <w:i/>
          <w:sz w:val="28"/>
          <w:szCs w:val="28"/>
          <w:u w:val="single"/>
        </w:rPr>
        <w:softHyphen/>
        <w:t>нородный канал без памяти (стационарный)</w:t>
      </w:r>
      <w:r w:rsidRPr="00D07BE6">
        <w:rPr>
          <w:sz w:val="28"/>
          <w:szCs w:val="28"/>
        </w:rPr>
        <w:t>.</w:t>
      </w:r>
    </w:p>
    <w:p w:rsidR="00D07BE6" w:rsidRPr="00D07BE6" w:rsidRDefault="00D07BE6" w:rsidP="00D07BE6">
      <w:pPr>
        <w:tabs>
          <w:tab w:val="left" w:pos="1134"/>
        </w:tabs>
        <w:ind w:left="709" w:firstLine="0"/>
        <w:rPr>
          <w:i/>
          <w:sz w:val="28"/>
          <w:szCs w:val="28"/>
          <w:u w:val="single"/>
        </w:rPr>
      </w:pPr>
      <w:r w:rsidRPr="00D07BE6">
        <w:rPr>
          <w:sz w:val="28"/>
          <w:szCs w:val="28"/>
        </w:rPr>
        <w:t>2.</w:t>
      </w:r>
      <w:r w:rsidRPr="00D07BE6">
        <w:rPr>
          <w:sz w:val="28"/>
          <w:szCs w:val="28"/>
        </w:rPr>
        <w:tab/>
        <w:t xml:space="preserve">Если вероятность перехода  зависит от времени, то канал </w:t>
      </w:r>
      <w:r w:rsidRPr="00D07BE6">
        <w:rPr>
          <w:i/>
          <w:sz w:val="28"/>
          <w:szCs w:val="28"/>
          <w:u w:val="single"/>
        </w:rPr>
        <w:t>неоднород</w:t>
      </w:r>
      <w:r w:rsidRPr="00D07BE6">
        <w:rPr>
          <w:i/>
          <w:sz w:val="28"/>
          <w:szCs w:val="28"/>
          <w:u w:val="single"/>
        </w:rPr>
        <w:softHyphen/>
        <w:t>ный (нестационарный)</w:t>
      </w:r>
      <w:r w:rsidRPr="00D07BE6">
        <w:rPr>
          <w:sz w:val="28"/>
          <w:szCs w:val="28"/>
        </w:rPr>
        <w:t>. Такие каналы делятся на каналы с памятью и без па</w:t>
      </w:r>
      <w:r w:rsidRPr="00D07BE6">
        <w:rPr>
          <w:sz w:val="28"/>
          <w:szCs w:val="28"/>
        </w:rPr>
        <w:softHyphen/>
        <w:t>мяти.</w:t>
      </w:r>
    </w:p>
    <w:p w:rsidR="00D07BE6" w:rsidRPr="00D07BE6" w:rsidRDefault="00D07BE6" w:rsidP="00D07BE6">
      <w:pPr>
        <w:rPr>
          <w:sz w:val="28"/>
          <w:szCs w:val="28"/>
        </w:rPr>
      </w:pPr>
      <m:oMath>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0</m:t>
                    </m:r>
                  </m:sub>
                </m:sSub>
              </m:den>
            </m:f>
          </m:e>
        </m:d>
      </m:oMath>
      <w:r w:rsidRPr="00D07BE6">
        <w:rPr>
          <w:sz w:val="28"/>
          <w:szCs w:val="28"/>
        </w:rPr>
        <w:t xml:space="preserve"> – без памяти,</w:t>
      </w:r>
      <w:r w:rsidRPr="00D07BE6">
        <w:rPr>
          <w:sz w:val="28"/>
          <w:szCs w:val="28"/>
        </w:rPr>
        <w:tab/>
      </w:r>
      <m:oMath>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0</m:t>
                    </m:r>
                  </m:sub>
                </m:sSub>
              </m:num>
              <m:den>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den>
                </m:f>
              </m:den>
            </m:f>
          </m:e>
        </m:d>
      </m:oMath>
      <w:r w:rsidRPr="00D07BE6">
        <w:rPr>
          <w:sz w:val="28"/>
          <w:szCs w:val="28"/>
        </w:rPr>
        <w:t xml:space="preserve"> – с памятью.</w:t>
      </w:r>
    </w:p>
    <w:p w:rsidR="00D07BE6" w:rsidRPr="00D07BE6" w:rsidRDefault="00D07BE6" w:rsidP="00D07BE6">
      <w:pPr>
        <w:tabs>
          <w:tab w:val="left" w:pos="1134"/>
        </w:tabs>
        <w:rPr>
          <w:sz w:val="28"/>
          <w:szCs w:val="28"/>
        </w:rPr>
      </w:pPr>
      <w:r w:rsidRPr="00D07BE6">
        <w:rPr>
          <w:sz w:val="28"/>
          <w:szCs w:val="28"/>
        </w:rPr>
        <w:t>3.</w:t>
      </w:r>
      <w:r w:rsidRPr="00D07BE6">
        <w:rPr>
          <w:sz w:val="28"/>
          <w:szCs w:val="28"/>
        </w:rPr>
        <w:tab/>
        <w:t>Симметричные и несимметричные. В симметричных каналах вероятно</w:t>
      </w:r>
      <w:r w:rsidRPr="00D07BE6">
        <w:rPr>
          <w:sz w:val="28"/>
          <w:szCs w:val="28"/>
        </w:rPr>
        <w:softHyphen/>
        <w:t>сти переходов попарно равны.</w:t>
      </w:r>
    </w:p>
    <w:p w:rsidR="00D07BE6" w:rsidRPr="00D07BE6" w:rsidRDefault="00D07BE6" w:rsidP="00D07BE6">
      <w:pPr>
        <w:spacing w:line="120" w:lineRule="auto"/>
        <w:rPr>
          <w:sz w:val="28"/>
          <w:szCs w:val="28"/>
        </w:rPr>
      </w:pPr>
      <m:oMath>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j</m:t>
                    </m:r>
                  </m:sub>
                </m:sSub>
              </m:den>
            </m:f>
          </m:e>
        </m:d>
        <m:r>
          <m:rPr>
            <m:sty m:val="p"/>
          </m:rPr>
          <w:rPr>
            <w:rFonts w:ascii="Cambria Math" w:hAnsi="Cambria Math"/>
            <w:sz w:val="28"/>
            <w:szCs w:val="28"/>
          </w:rPr>
          <m:t>=</m:t>
        </m:r>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j</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den>
            </m:f>
          </m:e>
        </m:d>
      </m:oMath>
      <w:r w:rsidRPr="00D07BE6">
        <w:rPr>
          <w:sz w:val="28"/>
          <w:szCs w:val="28"/>
        </w:rPr>
        <w:t xml:space="preserve"> – симметричный.</w:t>
      </w:r>
    </w:p>
    <w:p w:rsidR="00D07BE6" w:rsidRPr="00D07BE6" w:rsidRDefault="00D07BE6" w:rsidP="00D07BE6">
      <w:pPr>
        <w:spacing w:line="120" w:lineRule="auto"/>
        <w:rPr>
          <w:sz w:val="28"/>
          <w:szCs w:val="28"/>
        </w:rPr>
      </w:pPr>
      <m:oMath>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j</m:t>
                    </m:r>
                  </m:sub>
                </m:sSub>
              </m:den>
            </m:f>
          </m:e>
        </m:d>
        <m:r>
          <m:rPr>
            <m:sty m:val="p"/>
          </m:rPr>
          <w:rPr>
            <w:rFonts w:ascii="Cambria Math" w:hAnsi="Cambria Math"/>
            <w:sz w:val="28"/>
            <w:szCs w:val="28"/>
          </w:rPr>
          <m:t>=</m:t>
        </m:r>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j</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den>
            </m:f>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ошибки</m:t>
            </m:r>
          </m:sub>
        </m:sSub>
      </m:oMath>
      <w:r w:rsidRPr="00D07BE6">
        <w:rPr>
          <w:sz w:val="28"/>
          <w:szCs w:val="28"/>
        </w:rPr>
        <w:t>;</w:t>
      </w:r>
    </w:p>
    <w:p w:rsidR="00D07BE6" w:rsidRPr="00D07BE6" w:rsidRDefault="00D07BE6" w:rsidP="00D07BE6">
      <w:pPr>
        <w:spacing w:line="120" w:lineRule="auto"/>
        <w:rPr>
          <w:sz w:val="28"/>
          <w:szCs w:val="28"/>
        </w:rPr>
      </w:pPr>
      <m:oMath>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0</m:t>
                    </m:r>
                  </m:sub>
                </m:sSub>
              </m:den>
            </m:f>
          </m:e>
        </m:d>
        <m:r>
          <m:rPr>
            <m:sty m:val="p"/>
          </m:rPr>
          <w:rPr>
            <w:rFonts w:ascii="Cambria Math" w:hAnsi="Cambria Math"/>
            <w:sz w:val="28"/>
            <w:szCs w:val="28"/>
          </w:rPr>
          <m:t>=</m:t>
        </m:r>
        <m:r>
          <w:rPr>
            <w:rFonts w:ascii="Cambria Math" w:hAnsi="Cambria Math"/>
            <w:sz w:val="28"/>
            <w:szCs w:val="28"/>
          </w:rPr>
          <m:t>p</m:t>
        </m:r>
        <m:d>
          <m:dPr>
            <m:ctrlPr>
              <w:rPr>
                <w:rFonts w:ascii="Cambria Math" w:hAnsi="Cambria Math"/>
                <w:sz w:val="28"/>
                <w:szCs w:val="28"/>
              </w:rPr>
            </m:ctrlPr>
          </m:dPr>
          <m:e>
            <m:f>
              <m:fPr>
                <m:type m:val="skw"/>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j</m:t>
                    </m:r>
                  </m:sub>
                </m:sSub>
              </m:den>
            </m:f>
          </m:e>
        </m:d>
        <m:r>
          <m:rPr>
            <m:sty m:val="p"/>
          </m:rPr>
          <w:rPr>
            <w:rFonts w:ascii="Cambria Math" w:hAnsi="Cambria Math"/>
            <w:sz w:val="28"/>
            <w:szCs w:val="28"/>
          </w:rPr>
          <m:t>=</m:t>
        </m:r>
        <m:r>
          <w:rPr>
            <w:rFonts w:ascii="Cambria Math" w:hAnsi="Cambria Math"/>
            <w:sz w:val="28"/>
            <w:szCs w:val="28"/>
          </w:rPr>
          <m:t>q</m:t>
        </m:r>
      </m:oMath>
      <w:r w:rsidRPr="00D07BE6">
        <w:rPr>
          <w:sz w:val="28"/>
          <w:szCs w:val="28"/>
        </w:rPr>
        <w:t xml:space="preserve"> – правильный прием.</w:t>
      </w:r>
    </w:p>
    <w:p w:rsidR="00D07BE6" w:rsidRPr="00D07BE6" w:rsidRDefault="00D07BE6" w:rsidP="00D07BE6">
      <w:pPr>
        <w:rPr>
          <w:sz w:val="28"/>
          <w:szCs w:val="28"/>
        </w:rPr>
      </w:pPr>
    </w:p>
    <w:p w:rsidR="00D07BE6" w:rsidRPr="00D07BE6" w:rsidRDefault="00D07BE6" w:rsidP="00D07BE6">
      <w:pPr>
        <w:tabs>
          <w:tab w:val="left" w:pos="1134"/>
        </w:tabs>
        <w:rPr>
          <w:sz w:val="28"/>
          <w:szCs w:val="28"/>
        </w:rPr>
      </w:pPr>
      <w:r w:rsidRPr="00D07BE6">
        <w:rPr>
          <w:sz w:val="28"/>
          <w:szCs w:val="28"/>
        </w:rPr>
        <w:t>4.</w:t>
      </w:r>
      <w:r w:rsidRPr="00D07BE6">
        <w:rPr>
          <w:sz w:val="28"/>
          <w:szCs w:val="28"/>
        </w:rPr>
        <w:tab/>
        <w:t>Каналы со стиранием и без стирания. В каналах со стиранием алфавит выходных сообщений на единицу больше, чем алфавит входных.</w:t>
      </w:r>
    </w:p>
    <w:p w:rsidR="00D07BE6" w:rsidRPr="00D07BE6" w:rsidRDefault="006A064A" w:rsidP="00D07BE6">
      <w:pPr>
        <w:pStyle w:val="aa"/>
        <w:ind w:left="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oMath>
      <w:r w:rsidR="00D07BE6" w:rsidRPr="00D07BE6">
        <w:rPr>
          <w:sz w:val="28"/>
          <w:szCs w:val="28"/>
        </w:rPr>
        <w:t>;</w:t>
      </w:r>
    </w:p>
    <w:p w:rsidR="00D07BE6" w:rsidRPr="00D07BE6" w:rsidRDefault="006A064A" w:rsidP="00D07BE6">
      <w:pPr>
        <w:pStyle w:val="aa"/>
        <w:ind w:left="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r>
              <w:rPr>
                <w:rFonts w:ascii="Cambria Math" w:hAnsi="Cambria Math"/>
                <w:sz w:val="28"/>
                <w:szCs w:val="28"/>
              </w:rPr>
              <m:t>+1</m:t>
            </m:r>
          </m:sub>
        </m:sSub>
      </m:oMath>
      <w:r w:rsidR="00D07BE6" w:rsidRPr="00D07BE6">
        <w:rPr>
          <w:sz w:val="28"/>
          <w:szCs w:val="28"/>
        </w:rPr>
        <w:t>.</w:t>
      </w:r>
    </w:p>
    <w:p w:rsidR="00D07BE6" w:rsidRPr="00D07BE6" w:rsidRDefault="006A064A" w:rsidP="00D07BE6">
      <w:pPr>
        <w:pStyle w:val="aa"/>
        <w:ind w:left="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θ</m:t>
        </m:r>
      </m:oMath>
      <w:r w:rsidR="00D07BE6" w:rsidRPr="00D07BE6">
        <w:rPr>
          <w:sz w:val="28"/>
          <w:szCs w:val="28"/>
        </w:rPr>
        <w:t xml:space="preserve"> – символ стирания.</w:t>
      </w:r>
    </w:p>
    <w:p w:rsidR="00D07BE6" w:rsidRPr="00D07BE6" w:rsidRDefault="00D07BE6" w:rsidP="00D07BE6">
      <w:pPr>
        <w:pStyle w:val="aa"/>
        <w:ind w:left="0"/>
        <w:rPr>
          <w:sz w:val="28"/>
          <w:szCs w:val="28"/>
        </w:rPr>
      </w:pPr>
      <m:oMath>
        <m:r>
          <w:rPr>
            <w:rFonts w:ascii="Cambria Math" w:hAnsi="Cambria Math"/>
            <w:sz w:val="28"/>
            <w:szCs w:val="28"/>
          </w:rPr>
          <m:t>θ</m:t>
        </m:r>
      </m:oMath>
      <w:r w:rsidRPr="00D07BE6">
        <w:rPr>
          <w:sz w:val="28"/>
          <w:szCs w:val="28"/>
        </w:rPr>
        <w:t xml:space="preserve"> выдается приемником тогда, когда решающее устройство приемника не может однозначно решить, какой сигнал поступил на его вход.</w:t>
      </w:r>
    </w:p>
    <w:p w:rsidR="00D07BE6" w:rsidRPr="00D07BE6" w:rsidRDefault="00D07BE6" w:rsidP="00D07BE6">
      <w:pPr>
        <w:pStyle w:val="aa"/>
        <w:ind w:left="0"/>
        <w:rPr>
          <w:sz w:val="28"/>
          <w:szCs w:val="28"/>
        </w:rPr>
      </w:pPr>
      <w:r w:rsidRPr="00D07BE6">
        <w:rPr>
          <w:sz w:val="28"/>
          <w:szCs w:val="28"/>
        </w:rPr>
        <w:t>Поясним сказанное на примере наиболее простого и, в то же время, наи</w:t>
      </w:r>
      <w:r w:rsidRPr="00D07BE6">
        <w:rPr>
          <w:sz w:val="28"/>
          <w:szCs w:val="28"/>
        </w:rPr>
        <w:softHyphen/>
        <w:t>более распространенного на практике двоичного канала.</w:t>
      </w:r>
    </w:p>
    <w:p w:rsidR="00D07BE6" w:rsidRPr="00D07BE6" w:rsidRDefault="00D07BE6" w:rsidP="00D07BE6">
      <w:pPr>
        <w:pStyle w:val="aa"/>
        <w:ind w:left="0"/>
        <w:rPr>
          <w:sz w:val="28"/>
          <w:szCs w:val="28"/>
        </w:rPr>
      </w:pPr>
      <w:r w:rsidRPr="00D07BE6">
        <w:rPr>
          <w:sz w:val="28"/>
          <w:szCs w:val="28"/>
        </w:rPr>
        <w:t>Рассмотрим двоичный канал, построенный следующим образом. Дис</w:t>
      </w:r>
      <w:r w:rsidRPr="00D07BE6">
        <w:rPr>
          <w:sz w:val="28"/>
          <w:szCs w:val="28"/>
        </w:rPr>
        <w:softHyphen/>
        <w:t xml:space="preserve">кретный модулятор при подаче на его вход символа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sub>
        </m:sSub>
        <m:r>
          <w:rPr>
            <w:rFonts w:ascii="Cambria Math" w:hAnsi="Cambria Math"/>
            <w:sz w:val="28"/>
            <w:szCs w:val="28"/>
          </w:rPr>
          <m:t>=1</m:t>
        </m:r>
      </m:oMath>
      <w:r w:rsidRPr="00D07BE6">
        <w:rPr>
          <w:sz w:val="28"/>
          <w:szCs w:val="28"/>
        </w:rPr>
        <w:t xml:space="preserve"> выдает положитель</w:t>
      </w:r>
      <w:r w:rsidRPr="00D07BE6">
        <w:rPr>
          <w:sz w:val="28"/>
          <w:szCs w:val="28"/>
        </w:rPr>
        <w:softHyphen/>
        <w:t xml:space="preserve">ный импульс постоянного напряжения величины </w:t>
      </w:r>
      <m:oMath>
        <m:r>
          <w:rPr>
            <w:rFonts w:ascii="Cambria Math" w:hAnsi="Cambria Math"/>
            <w:sz w:val="28"/>
            <w:szCs w:val="28"/>
          </w:rPr>
          <m:t>A</m:t>
        </m:r>
      </m:oMath>
      <w:r w:rsidRPr="00D07BE6">
        <w:rPr>
          <w:sz w:val="28"/>
          <w:szCs w:val="28"/>
        </w:rPr>
        <w:t xml:space="preserve"> (являющийся элементарным сигналом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i</m:t>
            </m:r>
          </m:sub>
          <m:sup>
            <m:r>
              <w:rPr>
                <w:rFonts w:ascii="Cambria Math" w:hAnsi="Cambria Math"/>
                <w:sz w:val="28"/>
                <w:szCs w:val="28"/>
              </w:rPr>
              <m:t>(1)</m:t>
            </m:r>
          </m:sup>
        </m:sSubSup>
        <m:r>
          <w:rPr>
            <w:rFonts w:ascii="Cambria Math" w:hAnsi="Cambria Math"/>
            <w:sz w:val="28"/>
            <w:szCs w:val="28"/>
          </w:rPr>
          <m:t>(t)</m:t>
        </m:r>
      </m:oMath>
      <w:r w:rsidRPr="00D07BE6">
        <w:rPr>
          <w:sz w:val="28"/>
          <w:szCs w:val="28"/>
        </w:rPr>
        <w:t xml:space="preserve">), а при передаче символа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i</m:t>
            </m:r>
          </m:sub>
        </m:sSub>
        <m:r>
          <w:rPr>
            <w:rFonts w:ascii="Cambria Math" w:hAnsi="Cambria Math"/>
            <w:sz w:val="28"/>
            <w:szCs w:val="28"/>
          </w:rPr>
          <m:t>=0</m:t>
        </m:r>
      </m:oMath>
      <w:r w:rsidRPr="00D07BE6">
        <w:rPr>
          <w:sz w:val="28"/>
          <w:szCs w:val="28"/>
        </w:rPr>
        <w:t xml:space="preserve"> – отрицательный импульс по</w:t>
      </w:r>
      <w:r w:rsidRPr="00D07BE6">
        <w:rPr>
          <w:sz w:val="28"/>
          <w:szCs w:val="28"/>
        </w:rPr>
        <w:softHyphen/>
        <w:t xml:space="preserve">стоянного напряжения </w:t>
      </w:r>
      <m:oMath>
        <m:r>
          <w:rPr>
            <w:rFonts w:ascii="Cambria Math" w:hAnsi="Cambria Math"/>
            <w:sz w:val="28"/>
            <w:szCs w:val="28"/>
          </w:rPr>
          <m:t>-</m:t>
        </m:r>
        <m:r>
          <w:rPr>
            <w:rFonts w:ascii="Cambria Math" w:hAnsi="Cambria Math"/>
            <w:sz w:val="28"/>
            <w:szCs w:val="28"/>
            <w:lang w:val="en-US"/>
          </w:rPr>
          <m:t>A</m:t>
        </m:r>
      </m:oMath>
      <w:r w:rsidRPr="00D07BE6">
        <w:rPr>
          <w:sz w:val="28"/>
          <w:szCs w:val="28"/>
        </w:rPr>
        <w:t xml:space="preserve"> (являющийся элементарным сигналом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i</m:t>
            </m:r>
          </m:sub>
          <m:sup>
            <m:r>
              <w:rPr>
                <w:rFonts w:ascii="Cambria Math" w:hAnsi="Cambria Math"/>
                <w:sz w:val="28"/>
                <w:szCs w:val="28"/>
              </w:rPr>
              <m:t>(0)</m:t>
            </m:r>
          </m:sup>
        </m:sSubSup>
        <m:r>
          <w:rPr>
            <w:rFonts w:ascii="Cambria Math" w:hAnsi="Cambria Math"/>
            <w:sz w:val="28"/>
            <w:szCs w:val="28"/>
          </w:rPr>
          <m:t>(t)</m:t>
        </m:r>
      </m:oMath>
      <w:r w:rsidRPr="00D07BE6">
        <w:rPr>
          <w:sz w:val="28"/>
          <w:szCs w:val="28"/>
        </w:rPr>
        <w:t>). Обра</w:t>
      </w:r>
      <w:r w:rsidRPr="00D07BE6">
        <w:rPr>
          <w:sz w:val="28"/>
          <w:szCs w:val="28"/>
        </w:rPr>
        <w:softHyphen/>
        <w:t xml:space="preserve">зованный таким образом сигнал </w:t>
      </w:r>
      <m:oMath>
        <m:r>
          <w:rPr>
            <w:rFonts w:ascii="Cambria Math" w:hAnsi="Cambria Math"/>
            <w:sz w:val="28"/>
            <w:szCs w:val="28"/>
          </w:rPr>
          <m:t>S(t)</m:t>
        </m:r>
      </m:oMath>
      <w:r w:rsidRPr="00D07BE6">
        <w:rPr>
          <w:sz w:val="28"/>
          <w:szCs w:val="28"/>
        </w:rPr>
        <w:t xml:space="preserve">, отображающий последовательность символов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i</m:t>
                </m:r>
              </m:sub>
            </m:sSub>
          </m:e>
        </m:d>
      </m:oMath>
      <w:r w:rsidRPr="00D07BE6">
        <w:rPr>
          <w:sz w:val="28"/>
          <w:szCs w:val="28"/>
        </w:rPr>
        <w:t xml:space="preserve">, поступает на вход гауссовского канала с полосой пропускания от 0 до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oMath>
      <w:r w:rsidRPr="00D07BE6">
        <w:rPr>
          <w:sz w:val="28"/>
          <w:szCs w:val="28"/>
        </w:rPr>
        <w:t xml:space="preserve">.  Если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r>
          <w:rPr>
            <w:rFonts w:ascii="Cambria Math" w:hAnsi="Cambria Math"/>
            <w:sz w:val="28"/>
            <w:szCs w:val="28"/>
          </w:rPr>
          <m:t>&gt;</m:t>
        </m:r>
        <m:r>
          <w:rPr>
            <w:rFonts w:ascii="Cambria Math" w:hAnsi="Cambria Math"/>
            <w:sz w:val="28"/>
            <w:szCs w:val="28"/>
            <w:lang w:val="en-US"/>
          </w:rPr>
          <m:t>v</m:t>
        </m:r>
      </m:oMath>
      <w:r w:rsidRPr="00D07BE6">
        <w:rPr>
          <w:sz w:val="28"/>
          <w:szCs w:val="28"/>
        </w:rPr>
        <w:t>, то сигнал на входе решающего устройства:</w:t>
      </w:r>
    </w:p>
    <w:p w:rsidR="00D07BE6" w:rsidRPr="00D07BE6" w:rsidRDefault="00D07BE6" w:rsidP="00D07BE6">
      <w:pPr>
        <w:pStyle w:val="aa"/>
        <w:ind w:left="0"/>
        <w:rPr>
          <w:sz w:val="28"/>
          <w:szCs w:val="28"/>
        </w:rPr>
      </w:pPr>
    </w:p>
    <w:p w:rsidR="00D07BE6" w:rsidRPr="00D07BE6" w:rsidRDefault="00D07BE6" w:rsidP="00D07BE6">
      <w:pPr>
        <w:pStyle w:val="aa"/>
        <w:ind w:left="0"/>
        <w:rPr>
          <w:i/>
          <w:sz w:val="28"/>
          <w:szCs w:val="28"/>
          <w:lang w:val="en-US"/>
        </w:rPr>
      </w:pPr>
      <m:oMathPara>
        <m:oMathParaPr>
          <m:jc m:val="center"/>
        </m:oMathPara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 xml:space="preserve">где </w:t>
      </w: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помеха, имеющая нормальное распределение  с нулевым сре</w:t>
      </w:r>
      <w:r w:rsidRPr="00D07BE6">
        <w:rPr>
          <w:sz w:val="28"/>
          <w:szCs w:val="28"/>
        </w:rPr>
        <w:softHyphen/>
        <w:t>зом:</w:t>
      </w:r>
    </w:p>
    <w:p w:rsidR="00D07BE6" w:rsidRPr="00D07BE6" w:rsidRDefault="00D07BE6" w:rsidP="00D07BE6">
      <w:pPr>
        <w:pStyle w:val="aa"/>
        <w:ind w:left="0"/>
        <w:rPr>
          <w:sz w:val="28"/>
          <w:szCs w:val="28"/>
        </w:rPr>
      </w:pPr>
    </w:p>
    <w:p w:rsidR="00D07BE6" w:rsidRPr="00D07BE6" w:rsidRDefault="00D07BE6" w:rsidP="00D07BE6">
      <w:pPr>
        <w:pStyle w:val="aa"/>
        <w:ind w:left="0"/>
        <w:rPr>
          <w:i/>
          <w:sz w:val="28"/>
          <w:szCs w:val="28"/>
          <w:lang w:val="en-US"/>
        </w:rPr>
      </w:pPr>
      <m:oMathPara>
        <m:oMathParaPr>
          <m:jc m:val="center"/>
        </m:oMathPara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ξ</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ad>
                <m:radPr>
                  <m:degHide m:val="1"/>
                  <m:ctrlPr>
                    <w:rPr>
                      <w:rFonts w:ascii="Cambria Math" w:hAnsi="Cambria Math"/>
                      <w:i/>
                      <w:sz w:val="28"/>
                      <w:szCs w:val="28"/>
                      <w:lang w:val="en-US"/>
                    </w:rPr>
                  </m:ctrlPr>
                </m:radPr>
                <m:deg/>
                <m:e>
                  <m:r>
                    <w:rPr>
                      <w:rFonts w:ascii="Cambria Math" w:hAnsi="Cambria Math"/>
                      <w:sz w:val="28"/>
                      <w:szCs w:val="28"/>
                      <w:lang w:val="en-US"/>
                    </w:rPr>
                    <m:t>2π</m:t>
                  </m:r>
                </m:e>
              </m:rad>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ξ</m:t>
                  </m:r>
                </m:sub>
              </m:sSub>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ξ</m:t>
                      </m:r>
                    </m:e>
                    <m:sub>
                      <m:r>
                        <w:rPr>
                          <w:rFonts w:ascii="Cambria Math" w:hAnsi="Cambria Math"/>
                          <w:sz w:val="28"/>
                          <w:szCs w:val="28"/>
                          <w:lang w:val="en-US"/>
                        </w:rPr>
                        <m:t>2</m:t>
                      </m:r>
                    </m:sub>
                  </m:sSub>
                </m:num>
                <m:den>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hAnsi="Cambria Math"/>
                          <w:sz w:val="28"/>
                          <w:szCs w:val="28"/>
                          <w:lang w:val="en-US"/>
                        </w:rPr>
                        <m:t>2</m:t>
                      </m:r>
                    </m:sup>
                  </m:sSubSup>
                </m:den>
              </m:f>
            </m:sup>
          </m:sSup>
          <m:r>
            <w:rPr>
              <w:rFonts w:ascii="Cambria Math" w:hAnsi="Cambria Math"/>
              <w:sz w:val="28"/>
              <w:szCs w:val="28"/>
              <w:lang w:val="en-US"/>
            </w:rPr>
            <m:t>.</m:t>
          </m:r>
        </m:oMath>
      </m:oMathPara>
    </w:p>
    <w:p w:rsidR="00D07BE6" w:rsidRPr="00D07BE6" w:rsidRDefault="00D07BE6" w:rsidP="00D07BE6">
      <w:pPr>
        <w:ind w:firstLine="0"/>
        <w:jc w:val="center"/>
        <w:rPr>
          <w:sz w:val="28"/>
          <w:szCs w:val="28"/>
          <w:lang w:val="en-US"/>
        </w:rPr>
      </w:pPr>
      <w:r w:rsidRPr="00D07BE6">
        <w:rPr>
          <w:sz w:val="28"/>
          <w:szCs w:val="28"/>
        </w:rPr>
        <w:object w:dxaOrig="5545" w:dyaOrig="4184">
          <v:shape id="_x0000_i1212" type="#_x0000_t75" style="width:277.5pt;height:209.25pt" o:ole="">
            <v:imagedata r:id="rId397" o:title=""/>
          </v:shape>
          <o:OLEObject Type="Embed" ProgID="Visio.Drawing.11" ShapeID="_x0000_i1212" DrawAspect="Content" ObjectID="_1415007968" r:id="rId398"/>
        </w:object>
      </w:r>
    </w:p>
    <w:p w:rsidR="00D07BE6" w:rsidRPr="00D07BE6" w:rsidRDefault="00D07BE6" w:rsidP="00D07BE6">
      <w:pPr>
        <w:pStyle w:val="aa"/>
        <w:ind w:left="0" w:firstLine="0"/>
        <w:jc w:val="center"/>
        <w:rPr>
          <w:sz w:val="28"/>
          <w:szCs w:val="28"/>
        </w:rPr>
      </w:pPr>
      <w:r w:rsidRPr="00D07BE6">
        <w:rPr>
          <w:sz w:val="28"/>
          <w:szCs w:val="28"/>
        </w:rPr>
        <w:t>Рисунок 8.42. Временная характеристика двуполярной последовательности импульсов</w:t>
      </w:r>
    </w:p>
    <w:p w:rsidR="00D07BE6" w:rsidRPr="00D07BE6" w:rsidRDefault="00D07BE6" w:rsidP="00D07BE6">
      <w:pPr>
        <w:rPr>
          <w:sz w:val="28"/>
          <w:szCs w:val="28"/>
        </w:rPr>
      </w:pPr>
    </w:p>
    <w:p w:rsidR="00D07BE6" w:rsidRPr="00D07BE6" w:rsidRDefault="00A41080" w:rsidP="00D07BE6">
      <w:pPr>
        <w:pStyle w:val="aa"/>
        <w:ind w:left="0" w:firstLine="0"/>
        <w:jc w:val="center"/>
        <w:rPr>
          <w:sz w:val="28"/>
          <w:szCs w:val="28"/>
        </w:rPr>
      </w:pPr>
      <w:r w:rsidRPr="00D07BE6">
        <w:rPr>
          <w:sz w:val="28"/>
          <w:szCs w:val="28"/>
        </w:rPr>
        <w:object w:dxaOrig="9173" w:dyaOrig="4468">
          <v:shape id="_x0000_i1213" type="#_x0000_t75" style="width:366pt;height:177.75pt" o:ole="">
            <v:imagedata r:id="rId399" o:title=""/>
          </v:shape>
          <o:OLEObject Type="Embed" ProgID="Visio.Drawing.11" ShapeID="_x0000_i1213" DrawAspect="Content" ObjectID="_1415007969" r:id="rId400"/>
        </w:object>
      </w:r>
    </w:p>
    <w:p w:rsidR="00D07BE6" w:rsidRPr="00D07BE6" w:rsidRDefault="00D07BE6" w:rsidP="00D07BE6">
      <w:pPr>
        <w:pStyle w:val="aa"/>
        <w:ind w:left="0" w:firstLine="0"/>
        <w:jc w:val="center"/>
        <w:rPr>
          <w:sz w:val="28"/>
          <w:szCs w:val="28"/>
        </w:rPr>
      </w:pPr>
      <w:r w:rsidRPr="00D07BE6">
        <w:rPr>
          <w:sz w:val="28"/>
          <w:szCs w:val="28"/>
        </w:rPr>
        <w:t>Рисунок 8.43. Сущность работы РУ без стирания и со стиранием</w:t>
      </w:r>
    </w:p>
    <w:p w:rsidR="00D07BE6" w:rsidRPr="00D07BE6" w:rsidRDefault="00D07BE6" w:rsidP="00D07BE6">
      <w:pPr>
        <w:pStyle w:val="aa"/>
        <w:ind w:left="0"/>
        <w:jc w:val="center"/>
        <w:rPr>
          <w:b/>
          <w:sz w:val="28"/>
          <w:szCs w:val="28"/>
        </w:rPr>
      </w:pPr>
    </w:p>
    <w:p w:rsidR="00D07BE6" w:rsidRPr="00D07BE6" w:rsidRDefault="00D07BE6" w:rsidP="00D07BE6">
      <w:pPr>
        <w:pStyle w:val="aa"/>
        <w:ind w:left="0"/>
        <w:rPr>
          <w:sz w:val="28"/>
          <w:szCs w:val="28"/>
        </w:rPr>
      </w:pPr>
      <w:r w:rsidRPr="00D07BE6">
        <w:rPr>
          <w:sz w:val="28"/>
          <w:szCs w:val="28"/>
        </w:rPr>
        <w:t xml:space="preserve">Пусть решающее устройство (РУ) принимает решение на основе сравнения однократного отсчета каждого принимаемого импульса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r>
          <w:rPr>
            <w:rFonts w:ascii="Cambria Math" w:hAnsi="Cambria Math"/>
            <w:sz w:val="28"/>
            <w:szCs w:val="28"/>
          </w:rPr>
          <m:t>)</m:t>
        </m:r>
      </m:oMath>
      <w:r w:rsidRPr="00D07BE6">
        <w:rPr>
          <w:sz w:val="28"/>
          <w:szCs w:val="28"/>
        </w:rPr>
        <w:t xml:space="preserve"> с пороговым значе</w:t>
      </w:r>
      <w:r w:rsidRPr="00D07BE6">
        <w:rPr>
          <w:sz w:val="28"/>
          <w:szCs w:val="28"/>
        </w:rPr>
        <w:softHyphen/>
        <w:t xml:space="preserve">нием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oMath>
      <w:r w:rsidRPr="00D07BE6">
        <w:rPr>
          <w:sz w:val="28"/>
          <w:szCs w:val="28"/>
        </w:rPr>
        <w:t xml:space="preserve">: если отсчет </w:t>
      </w:r>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oMath>
      <w:r w:rsidRPr="00D07BE6">
        <w:rPr>
          <w:sz w:val="28"/>
          <w:szCs w:val="28"/>
        </w:rPr>
        <w:t xml:space="preserve"> превышает порог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oMath>
      <w:r w:rsidRPr="00D07BE6">
        <w:rPr>
          <w:sz w:val="28"/>
          <w:szCs w:val="28"/>
        </w:rPr>
        <w:t xml:space="preserve">, то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i</m:t>
            </m:r>
          </m:sub>
        </m:sSub>
        <m:r>
          <w:rPr>
            <w:rFonts w:ascii="Cambria Math" w:hAnsi="Cambria Math"/>
            <w:sz w:val="28"/>
            <w:szCs w:val="28"/>
          </w:rPr>
          <m:t>=1</m:t>
        </m:r>
      </m:oMath>
      <w:r w:rsidRPr="00D07BE6">
        <w:rPr>
          <w:sz w:val="28"/>
          <w:szCs w:val="28"/>
        </w:rPr>
        <w:t xml:space="preserve">, если   </w:t>
      </w:r>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oMath>
      <w:r w:rsidRPr="00D07BE6">
        <w:rPr>
          <w:sz w:val="28"/>
          <w:szCs w:val="28"/>
        </w:rPr>
        <w:t xml:space="preserve">, то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=0</m:t>
        </m:r>
      </m:oMath>
      <w:r w:rsidRPr="00D07BE6">
        <w:rPr>
          <w:sz w:val="28"/>
          <w:szCs w:val="28"/>
        </w:rPr>
        <w:t xml:space="preserve">. В зависимости от значения помехи </w:t>
      </w: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в момент отсчета решение может быть правильным или неправильным. При скорости передачи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к</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oMath>
      <w:r w:rsidRPr="00D07BE6">
        <w:rPr>
          <w:sz w:val="28"/>
          <w:szCs w:val="28"/>
        </w:rPr>
        <w:t xml:space="preserve"> интервал между отсчетами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den>
        </m:f>
      </m:oMath>
      <w:r w:rsidRPr="00D07BE6">
        <w:rPr>
          <w:sz w:val="28"/>
          <w:szCs w:val="28"/>
        </w:rPr>
        <w:t xml:space="preserve"> и отсчеты помехи независимы. Таким образом, описанный канал является стационарным (в силу стационарно</w:t>
      </w:r>
      <w:r w:rsidRPr="00D07BE6">
        <w:rPr>
          <w:sz w:val="28"/>
          <w:szCs w:val="28"/>
        </w:rPr>
        <w:softHyphen/>
        <w:t>сти гауссовой помехи) двоичным каналом без памяти.</w:t>
      </w:r>
    </w:p>
    <w:p w:rsidR="00D07BE6" w:rsidRPr="00D07BE6" w:rsidRDefault="00D07BE6" w:rsidP="00D07BE6">
      <w:pPr>
        <w:pStyle w:val="aa"/>
        <w:ind w:left="0"/>
        <w:rPr>
          <w:sz w:val="28"/>
          <w:szCs w:val="28"/>
        </w:rPr>
      </w:pPr>
    </w:p>
    <w:p w:rsidR="00D07BE6" w:rsidRPr="00D07BE6" w:rsidRDefault="00D07BE6" w:rsidP="00D07BE6">
      <w:pPr>
        <w:pStyle w:val="aa"/>
        <w:ind w:left="0"/>
        <w:rPr>
          <w:sz w:val="28"/>
          <w:szCs w:val="28"/>
        </w:rPr>
      </w:pPr>
      <w:r w:rsidRPr="00D07BE6">
        <w:rPr>
          <w:sz w:val="28"/>
          <w:szCs w:val="28"/>
        </w:rPr>
        <w:t>Очевидно, что переданный символ 0 будет принят решающим устройст</w:t>
      </w:r>
      <w:r w:rsidRPr="00D07BE6">
        <w:rPr>
          <w:sz w:val="28"/>
          <w:szCs w:val="28"/>
        </w:rPr>
        <w:softHyphen/>
        <w:t xml:space="preserve">вом как 1, если значение помехи в момент отсчета превысит </w:t>
      </w:r>
      <m:oMath>
        <m:sSub>
          <m:sSubPr>
            <m:ctrlPr>
              <w:rPr>
                <w:rFonts w:ascii="Cambria Math" w:hAnsi="Cambria Math"/>
                <w:i/>
                <w:sz w:val="28"/>
                <w:szCs w:val="28"/>
              </w:rPr>
            </m:ctrlPr>
          </m:sSubPr>
          <m:e>
            <m:r>
              <w:rPr>
                <w:rFonts w:ascii="Cambria Math" w:hAnsi="Cambria Math"/>
                <w:sz w:val="28"/>
                <w:szCs w:val="28"/>
                <w:lang w:val="en-US"/>
              </w:rPr>
              <m:t>A</m:t>
            </m:r>
            <m:r>
              <m:rPr>
                <m:sty m:val="p"/>
              </m:rPr>
              <w:rPr>
                <w:rFonts w:ascii="Cambria Math" w:hAnsi="Cambria Math"/>
                <w:sz w:val="28"/>
                <w:szCs w:val="28"/>
              </w:rPr>
              <m:t>+</m:t>
            </m:r>
            <m:r>
              <w:rPr>
                <w:rFonts w:ascii="Cambria Math" w:hAnsi="Cambria Math"/>
                <w:sz w:val="28"/>
                <w:szCs w:val="28"/>
              </w:rPr>
              <m:t>α</m:t>
            </m:r>
          </m:e>
          <m:sub>
            <m:r>
              <w:rPr>
                <w:rFonts w:ascii="Cambria Math" w:hAnsi="Cambria Math"/>
                <w:sz w:val="28"/>
                <w:szCs w:val="28"/>
              </w:rPr>
              <m:t>0</m:t>
            </m:r>
          </m:sub>
        </m:sSub>
      </m:oMath>
      <w:r w:rsidRPr="00D07BE6">
        <w:rPr>
          <w:sz w:val="28"/>
          <w:szCs w:val="28"/>
        </w:rPr>
        <w:t xml:space="preserve"> (рис. 8.43). Поэтому</w:t>
      </w:r>
    </w:p>
    <w:p w:rsidR="00D07BE6" w:rsidRPr="00D07BE6" w:rsidRDefault="00D07BE6" w:rsidP="00D07BE6">
      <w:pPr>
        <w:pStyle w:val="aa"/>
        <w:ind w:left="0"/>
        <w:rPr>
          <w:sz w:val="28"/>
          <w:szCs w:val="28"/>
        </w:rPr>
      </w:pPr>
    </w:p>
    <w:p w:rsidR="00D07BE6" w:rsidRPr="00D07BE6" w:rsidRDefault="00D07BE6" w:rsidP="00A41080">
      <w:pPr>
        <w:spacing w:line="360" w:lineRule="auto"/>
        <w:rPr>
          <w:sz w:val="28"/>
          <w:szCs w:val="28"/>
        </w:rPr>
      </w:pPr>
      <m:oMathPara>
        <m:oMathParaPr>
          <m:jc m:val="center"/>
        </m:oMathParaPr>
        <m:oMath>
          <m:r>
            <w:rPr>
              <w:rFonts w:ascii="Cambria Math" w:hAnsi="Cambria Math"/>
              <w:sz w:val="28"/>
              <w:szCs w:val="28"/>
            </w:rPr>
            <m:t>p</m:t>
          </m:r>
          <m:r>
            <m:rPr>
              <m:sty m:val="p"/>
            </m:rPr>
            <w:rPr>
              <w:rFonts w:ascii="Cambria Math" w:hAnsi="Cambria Math"/>
              <w:sz w:val="28"/>
              <w:szCs w:val="28"/>
            </w:rPr>
            <m:t>(1</m:t>
          </m:r>
          <m:r>
            <w:rPr>
              <w:rFonts w:ascii="Cambria Math" w:hAnsi="Cambria Math"/>
              <w:sz w:val="28"/>
              <w:szCs w:val="28"/>
              <w:lang w:val="en-US"/>
            </w:rPr>
            <m:t>/0)</m:t>
          </m:r>
          <m:r>
            <m:rPr>
              <m:sty m:val="p"/>
            </m:rPr>
            <w:rPr>
              <w:rFonts w:ascii="Cambria Math" w:hAnsi="Cambria Math"/>
              <w:sz w:val="28"/>
              <w:szCs w:val="28"/>
            </w:rPr>
            <m:t>=</m:t>
          </m:r>
          <m:r>
            <w:rPr>
              <w:rFonts w:ascii="Cambria Math" w:hAnsi="Cambria Math"/>
              <w:sz w:val="28"/>
              <w:szCs w:val="28"/>
            </w:rPr>
            <m:t>p</m:t>
          </m:r>
          <m:d>
            <m:dPr>
              <m:ctrlPr>
                <w:rPr>
                  <w:rFonts w:ascii="Cambria Math" w:hAnsi="Cambria Math"/>
                  <w:sz w:val="28"/>
                  <w:szCs w:val="28"/>
                </w:rPr>
              </m:ctrlPr>
            </m:dPr>
            <m:e>
              <m:r>
                <w:rPr>
                  <w:rFonts w:ascii="Cambria Math" w:hAnsi="Cambria Math"/>
                  <w:sz w:val="28"/>
                  <w:szCs w:val="28"/>
                </w:rPr>
                <m:t>ξ</m:t>
              </m:r>
              <m:r>
                <m:rPr>
                  <m:sty m:val="p"/>
                </m:rPr>
                <w:rPr>
                  <w:rFonts w:ascii="Cambria Math" w:hAnsi="Cambria Math"/>
                  <w:sz w:val="28"/>
                  <w:szCs w:val="28"/>
                </w:rPr>
                <m:t>&gt;</m:t>
              </m:r>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0</m:t>
                  </m:r>
                </m:sub>
              </m:sSub>
            </m:e>
          </m:d>
          <m:r>
            <m:rPr>
              <m:sty m:val="p"/>
            </m:rPr>
            <w:rPr>
              <w:rFonts w:ascii="Cambria Math" w:hAnsi="Cambria Math"/>
              <w:sz w:val="28"/>
              <w:szCs w:val="28"/>
            </w:rPr>
            <m:t>=</m:t>
          </m:r>
          <m:limUpp>
            <m:limUppPr>
              <m:ctrlPr>
                <w:rPr>
                  <w:rFonts w:ascii="Cambria Math" w:hAnsi="Cambria Math"/>
                  <w:sz w:val="28"/>
                  <w:szCs w:val="28"/>
                </w:rPr>
              </m:ctrlPr>
            </m:limUppPr>
            <m:e>
              <m:limLow>
                <m:limLowPr>
                  <m:ctrlPr>
                    <w:rPr>
                      <w:rFonts w:ascii="Cambria Math" w:hAnsi="Cambria Math"/>
                      <w:sz w:val="28"/>
                      <w:szCs w:val="28"/>
                    </w:rPr>
                  </m:ctrlPr>
                </m:limLowPr>
                <m:e>
                  <m:r>
                    <m:rPr>
                      <m:sty m:val="p"/>
                    </m:rPr>
                    <w:rPr>
                      <w:rFonts w:ascii="Cambria Math" w:hAnsi="Cambria Math"/>
                      <w:sz w:val="28"/>
                      <w:szCs w:val="28"/>
                    </w:rPr>
                    <m:t>∫</m:t>
                  </m:r>
                </m:e>
                <m:lim>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m:rPr>
                          <m:sty m:val="p"/>
                        </m:rPr>
                        <w:rPr>
                          <w:rFonts w:ascii="Cambria Math" w:hAnsi="Cambria Math"/>
                          <w:sz w:val="28"/>
                          <w:szCs w:val="28"/>
                        </w:rPr>
                        <m:t>0</m:t>
                      </m:r>
                    </m:sub>
                  </m:sSub>
                </m:lim>
              </m:limLow>
            </m:e>
            <m:lim>
              <m:r>
                <m:rPr>
                  <m:sty m:val="p"/>
                </m:rPr>
                <w:rPr>
                  <w:rFonts w:ascii="Cambria Math" w:hAnsi="Cambria Math"/>
                  <w:sz w:val="28"/>
                  <w:szCs w:val="28"/>
                </w:rPr>
                <m:t>∞</m:t>
              </m:r>
            </m:lim>
          </m:limUpp>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ξ</m:t>
              </m:r>
            </m:e>
          </m:d>
          <m:r>
            <w:rPr>
              <w:rFonts w:ascii="Cambria Math" w:hAnsi="Cambria Math"/>
              <w:sz w:val="28"/>
              <w:szCs w:val="28"/>
            </w:rPr>
            <m:t>dξ,</m:t>
          </m:r>
        </m:oMath>
      </m:oMathPara>
    </w:p>
    <w:p w:rsidR="00D07BE6" w:rsidRPr="00D07BE6" w:rsidRDefault="00D07BE6" w:rsidP="00D07BE6">
      <w:pPr>
        <w:rPr>
          <w:sz w:val="28"/>
          <w:szCs w:val="28"/>
          <w:lang w:val="en-US"/>
        </w:rPr>
      </w:pPr>
      <m:oMathPara>
        <m:oMathParaPr>
          <m:jc m:val="center"/>
        </m:oMathParaPr>
        <m:oMath>
          <m:r>
            <w:rPr>
              <w:rFonts w:ascii="Cambria Math" w:hAnsi="Cambria Math"/>
              <w:sz w:val="28"/>
              <w:szCs w:val="28"/>
            </w:rPr>
            <m:t>p</m:t>
          </m:r>
          <m:r>
            <m:rPr>
              <m:sty m:val="p"/>
            </m:rPr>
            <w:rPr>
              <w:rFonts w:ascii="Cambria Math" w:hAnsi="Cambria Math"/>
              <w:sz w:val="28"/>
              <w:szCs w:val="28"/>
            </w:rPr>
            <m:t>(0/1)=</m:t>
          </m:r>
          <m:r>
            <w:rPr>
              <w:rFonts w:ascii="Cambria Math" w:hAnsi="Cambria Math"/>
              <w:sz w:val="28"/>
              <w:szCs w:val="28"/>
            </w:rPr>
            <m:t>p</m:t>
          </m:r>
          <m:d>
            <m:dPr>
              <m:ctrlPr>
                <w:rPr>
                  <w:rFonts w:ascii="Cambria Math" w:hAnsi="Cambria Math"/>
                  <w:sz w:val="28"/>
                  <w:szCs w:val="28"/>
                </w:rPr>
              </m:ctrlPr>
            </m:dPr>
            <m:e>
              <m:r>
                <w:rPr>
                  <w:rFonts w:ascii="Cambria Math" w:hAnsi="Cambria Math"/>
                  <w:sz w:val="28"/>
                  <w:szCs w:val="28"/>
                </w:rPr>
                <m:t>ξ</m:t>
              </m:r>
              <m:r>
                <m:rPr>
                  <m:sty m:val="p"/>
                </m:rPr>
                <w:rPr>
                  <w:rFonts w:ascii="Cambria Math" w:hAnsi="Cambria Math"/>
                  <w:sz w:val="28"/>
                  <w:szCs w:val="28"/>
                </w:rPr>
                <m:t>&lt;</m:t>
              </m:r>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m:rPr>
                      <m:sty m:val="p"/>
                    </m:rPr>
                    <w:rPr>
                      <w:rFonts w:ascii="Cambria Math" w:hAnsi="Cambria Math"/>
                      <w:sz w:val="28"/>
                      <w:szCs w:val="28"/>
                    </w:rPr>
                    <m:t>0</m:t>
                  </m:r>
                </m:sub>
              </m:sSub>
            </m:e>
          </m:d>
          <m:r>
            <m:rPr>
              <m:sty m:val="p"/>
            </m:rPr>
            <w:rPr>
              <w:rFonts w:ascii="Cambria Math" w:hAnsi="Cambria Math"/>
              <w:sz w:val="28"/>
              <w:szCs w:val="28"/>
            </w:rPr>
            <m:t>=</m:t>
          </m:r>
          <m:limUpp>
            <m:limUppPr>
              <m:ctrlPr>
                <w:rPr>
                  <w:rFonts w:ascii="Cambria Math" w:hAnsi="Cambria Math"/>
                  <w:sz w:val="28"/>
                  <w:szCs w:val="28"/>
                </w:rPr>
              </m:ctrlPr>
            </m:limUppPr>
            <m:e>
              <m:limLow>
                <m:limLowPr>
                  <m:ctrlPr>
                    <w:rPr>
                      <w:rFonts w:ascii="Cambria Math" w:hAnsi="Cambria Math"/>
                      <w:sz w:val="28"/>
                      <w:szCs w:val="28"/>
                    </w:rPr>
                  </m:ctrlPr>
                </m:limLowPr>
                <m:e>
                  <m:r>
                    <m:rPr>
                      <m:sty m:val="p"/>
                    </m:rPr>
                    <w:rPr>
                      <w:rFonts w:ascii="Cambria Math" w:hAnsi="Cambria Math"/>
                      <w:sz w:val="28"/>
                      <w:szCs w:val="28"/>
                    </w:rPr>
                    <m:t>∫</m:t>
                  </m:r>
                </m:e>
                <m:lim>
                  <m:r>
                    <m:rPr>
                      <m:sty m:val="p"/>
                    </m:rPr>
                    <w:rPr>
                      <w:rFonts w:ascii="Cambria Math" w:hAnsi="Cambria Math"/>
                      <w:sz w:val="28"/>
                      <w:szCs w:val="28"/>
                    </w:rPr>
                    <m:t>-∞</m:t>
                  </m:r>
                </m:lim>
              </m:limLow>
            </m:e>
            <m:lim>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m:rPr>
                      <m:sty m:val="p"/>
                    </m:rPr>
                    <w:rPr>
                      <w:rFonts w:ascii="Cambria Math" w:hAnsi="Cambria Math"/>
                      <w:sz w:val="28"/>
                      <w:szCs w:val="28"/>
                    </w:rPr>
                    <m:t>0</m:t>
                  </m:r>
                </m:sub>
              </m:sSub>
            </m:lim>
          </m:limUpp>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ξ</m:t>
              </m:r>
            </m:e>
          </m:d>
          <m:r>
            <w:rPr>
              <w:rFonts w:ascii="Cambria Math" w:hAnsi="Cambria Math"/>
              <w:sz w:val="28"/>
              <w:szCs w:val="28"/>
            </w:rPr>
            <m:t>dξ.</m:t>
          </m:r>
        </m:oMath>
      </m:oMathPara>
    </w:p>
    <w:p w:rsidR="00D07BE6" w:rsidRPr="00D07BE6" w:rsidRDefault="00A41080" w:rsidP="00D07BE6">
      <w:pPr>
        <w:pStyle w:val="aa"/>
        <w:ind w:left="0" w:firstLine="0"/>
        <w:jc w:val="center"/>
        <w:rPr>
          <w:sz w:val="28"/>
          <w:szCs w:val="28"/>
          <w:lang w:val="en-US"/>
        </w:rPr>
      </w:pPr>
      <w:r w:rsidRPr="00D07BE6">
        <w:rPr>
          <w:sz w:val="28"/>
          <w:szCs w:val="28"/>
        </w:rPr>
        <w:object w:dxaOrig="6452" w:dyaOrig="4184">
          <v:shape id="_x0000_i1214" type="#_x0000_t75" style="width:291pt;height:188.25pt" o:ole="">
            <v:imagedata r:id="rId401" o:title=""/>
          </v:shape>
          <o:OLEObject Type="Embed" ProgID="Visio.Drawing.11" ShapeID="_x0000_i1214" DrawAspect="Content" ObjectID="_1415007970" r:id="rId402"/>
        </w:object>
      </w:r>
    </w:p>
    <w:p w:rsidR="00D07BE6" w:rsidRPr="00D07BE6" w:rsidRDefault="00D07BE6" w:rsidP="00D07BE6">
      <w:pPr>
        <w:pStyle w:val="aa"/>
        <w:ind w:left="0" w:firstLine="0"/>
        <w:jc w:val="center"/>
        <w:rPr>
          <w:sz w:val="28"/>
          <w:szCs w:val="28"/>
        </w:rPr>
      </w:pPr>
      <w:r w:rsidRPr="00D07BE6">
        <w:rPr>
          <w:sz w:val="28"/>
          <w:szCs w:val="28"/>
        </w:rPr>
        <w:t xml:space="preserve">Рисунок 8.44. Зоны перехода </w:t>
      </w:r>
      <m:oMath>
        <m:r>
          <w:rPr>
            <w:rFonts w:ascii="Cambria Math" w:hAnsi="Cambria Math"/>
            <w:sz w:val="28"/>
            <w:szCs w:val="28"/>
          </w:rPr>
          <m:t>0⟶1</m:t>
        </m:r>
      </m:oMath>
      <w:r w:rsidRPr="00D07BE6">
        <w:rPr>
          <w:sz w:val="28"/>
          <w:szCs w:val="28"/>
        </w:rPr>
        <w:t xml:space="preserve"> и </w:t>
      </w:r>
      <m:oMath>
        <m:r>
          <w:rPr>
            <w:rFonts w:ascii="Cambria Math" w:hAnsi="Cambria Math"/>
            <w:sz w:val="28"/>
            <w:szCs w:val="28"/>
          </w:rPr>
          <m:t>1⟶0</m:t>
        </m:r>
      </m:oMath>
    </w:p>
    <w:p w:rsidR="00D07BE6" w:rsidRPr="00D07BE6" w:rsidRDefault="00D07BE6" w:rsidP="00D07BE6">
      <w:pPr>
        <w:rPr>
          <w:sz w:val="28"/>
          <w:szCs w:val="28"/>
        </w:rPr>
      </w:pPr>
    </w:p>
    <w:p w:rsidR="00D07BE6" w:rsidRPr="00D07BE6" w:rsidRDefault="00D07BE6" w:rsidP="00D07BE6">
      <w:pPr>
        <w:rPr>
          <w:sz w:val="28"/>
          <w:szCs w:val="28"/>
        </w:rPr>
      </w:pPr>
      <w:r w:rsidRPr="00D07BE6">
        <w:rPr>
          <w:sz w:val="28"/>
          <w:szCs w:val="28"/>
        </w:rPr>
        <w:t xml:space="preserve">На рис. 8.44 показаны площади, равные вероятности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01</m:t>
            </m:r>
          </m:sub>
        </m:sSub>
      </m:oMath>
      <w:r w:rsidRPr="00D07BE6">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10</m:t>
            </m:r>
          </m:sub>
        </m:sSub>
      </m:oMath>
      <w:r w:rsidRPr="00D07BE6">
        <w:rPr>
          <w:sz w:val="28"/>
          <w:szCs w:val="28"/>
        </w:rPr>
        <w:t>. В общем случае они не равны. При этом вероятности ошибки:</w:t>
      </w:r>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ош.</m:t>
              </m:r>
            </m:sub>
          </m:sSub>
          <m:r>
            <m:rPr>
              <m:sty m:val="p"/>
            </m:rPr>
            <w:rPr>
              <w:rFonts w:ascii="Cambria Math" w:hAnsi="Cambria Math"/>
              <w:sz w:val="28"/>
              <w:szCs w:val="28"/>
            </w:rPr>
            <m:t>=</m:t>
          </m:r>
          <m:r>
            <w:rPr>
              <w:rFonts w:ascii="Cambria Math" w:hAnsi="Cambria Math"/>
              <w:sz w:val="28"/>
              <w:szCs w:val="28"/>
            </w:rPr>
            <m:t>p</m:t>
          </m:r>
          <m:d>
            <m:dPr>
              <m:ctrlPr>
                <w:rPr>
                  <w:rFonts w:ascii="Cambria Math" w:hAnsi="Cambria Math"/>
                  <w:sz w:val="28"/>
                  <w:szCs w:val="28"/>
                </w:rPr>
              </m:ctrlPr>
            </m:dPr>
            <m:e>
              <m:r>
                <m:rPr>
                  <m:sty m:val="p"/>
                </m:rPr>
                <w:rPr>
                  <w:rFonts w:ascii="Cambria Math" w:hAnsi="Cambria Math"/>
                  <w:sz w:val="28"/>
                  <w:szCs w:val="28"/>
                </w:rPr>
                <m:t>1</m:t>
              </m:r>
            </m:e>
          </m:d>
          <m:r>
            <w:rPr>
              <w:rFonts w:ascii="Cambria Math" w:hAnsi="Cambria Math"/>
              <w:sz w:val="28"/>
              <w:szCs w:val="28"/>
            </w:rPr>
            <m:t>p</m:t>
          </m:r>
          <m:r>
            <m:rPr>
              <m:sty m:val="p"/>
            </m:rPr>
            <w:rPr>
              <w:rFonts w:ascii="Cambria Math" w:hAnsi="Cambria Math"/>
              <w:sz w:val="28"/>
              <w:szCs w:val="28"/>
            </w:rPr>
            <m:t>(0/1)+</m:t>
          </m:r>
          <m:r>
            <w:rPr>
              <w:rFonts w:ascii="Cambria Math" w:hAnsi="Cambria Math"/>
              <w:sz w:val="28"/>
              <w:szCs w:val="28"/>
            </w:rPr>
            <m:t>p</m:t>
          </m:r>
          <m:d>
            <m:dPr>
              <m:ctrlPr>
                <w:rPr>
                  <w:rFonts w:ascii="Cambria Math" w:hAnsi="Cambria Math"/>
                  <w:sz w:val="28"/>
                  <w:szCs w:val="28"/>
                </w:rPr>
              </m:ctrlPr>
            </m:dPr>
            <m:e>
              <m:r>
                <m:rPr>
                  <m:sty m:val="p"/>
                </m:rPr>
                <w:rPr>
                  <w:rFonts w:ascii="Cambria Math" w:hAnsi="Cambria Math"/>
                  <w:sz w:val="28"/>
                  <w:szCs w:val="28"/>
                </w:rPr>
                <m:t>0</m:t>
              </m:r>
            </m:e>
          </m:d>
          <m:r>
            <w:rPr>
              <w:rFonts w:ascii="Cambria Math" w:hAnsi="Cambria Math"/>
              <w:sz w:val="28"/>
              <w:szCs w:val="28"/>
            </w:rPr>
            <m:t>p</m:t>
          </m:r>
          <m:r>
            <m:rPr>
              <m:sty m:val="p"/>
            </m:rPr>
            <w:rPr>
              <w:rFonts w:ascii="Cambria Math" w:hAnsi="Cambria Math"/>
              <w:sz w:val="28"/>
              <w:szCs w:val="28"/>
            </w:rPr>
            <m:t>(1/0),</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 xml:space="preserve">зависит от априорных вероятностей  </w:t>
      </w:r>
      <m:oMath>
        <m:r>
          <w:rPr>
            <w:rFonts w:ascii="Cambria Math" w:hAnsi="Cambria Math"/>
            <w:sz w:val="28"/>
            <w:szCs w:val="28"/>
          </w:rPr>
          <m:t>P(0)</m:t>
        </m:r>
      </m:oMath>
      <w:r w:rsidRPr="00D07BE6">
        <w:rPr>
          <w:sz w:val="28"/>
          <w:szCs w:val="28"/>
        </w:rPr>
        <w:t xml:space="preserve"> и </w:t>
      </w:r>
      <m:oMath>
        <m:r>
          <w:rPr>
            <w:rFonts w:ascii="Cambria Math" w:hAnsi="Cambria Math"/>
            <w:sz w:val="28"/>
            <w:szCs w:val="28"/>
          </w:rPr>
          <m:t xml:space="preserve"> P(1)</m:t>
        </m:r>
      </m:oMath>
      <w:r w:rsidRPr="00D07BE6">
        <w:rPr>
          <w:sz w:val="28"/>
          <w:szCs w:val="28"/>
        </w:rPr>
        <w:t>. Если выбрать порого</w:t>
      </w:r>
      <w:r w:rsidRPr="00D07BE6">
        <w:rPr>
          <w:sz w:val="28"/>
          <w:szCs w:val="28"/>
        </w:rPr>
        <w:softHyphen/>
        <w:t xml:space="preserve">вое значение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0</m:t>
            </m:r>
          </m:sub>
        </m:sSub>
        <m:r>
          <w:rPr>
            <w:rFonts w:ascii="Cambria Math" w:hAnsi="Cambria Math"/>
            <w:sz w:val="28"/>
            <w:szCs w:val="28"/>
          </w:rPr>
          <m:t>=0</m:t>
        </m:r>
      </m:oMath>
      <w:r w:rsidRPr="00D07BE6">
        <w:rPr>
          <w:sz w:val="28"/>
          <w:szCs w:val="28"/>
        </w:rPr>
        <w:t xml:space="preserve">, то в силу симметрии распределение </w:t>
      </w:r>
      <m:oMath>
        <m:r>
          <w:rPr>
            <w:rFonts w:ascii="Cambria Math" w:hAnsi="Cambria Math"/>
            <w:sz w:val="28"/>
            <w:szCs w:val="28"/>
          </w:rPr>
          <m:t>W(ξ)</m:t>
        </m:r>
      </m:oMath>
      <w:r w:rsidRPr="00D07BE6">
        <w:rPr>
          <w:sz w:val="28"/>
          <w:szCs w:val="28"/>
        </w:rPr>
        <w:t>относительно оси ординат</w:t>
      </w:r>
    </w:p>
    <w:p w:rsidR="00D07BE6" w:rsidRPr="00D07BE6" w:rsidRDefault="00D07BE6" w:rsidP="00D07BE6">
      <w:pPr>
        <w:rPr>
          <w:sz w:val="28"/>
          <w:szCs w:val="28"/>
        </w:rPr>
      </w:pPr>
    </w:p>
    <w:p w:rsidR="00D07BE6" w:rsidRPr="00D07BE6" w:rsidRDefault="00D07BE6" w:rsidP="00D07BE6">
      <w:pPr>
        <w:rPr>
          <w:sz w:val="28"/>
          <w:szCs w:val="28"/>
          <w:lang w:val="en-US"/>
        </w:rPr>
      </w:pPr>
      <m:oMathPara>
        <m:oMathParaPr>
          <m:jc m:val="center"/>
        </m:oMathParaPr>
        <m:oMath>
          <m:r>
            <w:rPr>
              <w:rFonts w:ascii="Cambria Math" w:hAnsi="Cambria Math"/>
              <w:sz w:val="28"/>
              <w:szCs w:val="28"/>
            </w:rPr>
            <m:t>p</m:t>
          </m:r>
          <m:d>
            <m:dPr>
              <m:ctrlPr>
                <w:rPr>
                  <w:rFonts w:ascii="Cambria Math" w:hAnsi="Cambria Math"/>
                  <w:sz w:val="28"/>
                  <w:szCs w:val="28"/>
                </w:rPr>
              </m:ctrlPr>
            </m:dPr>
            <m:e>
              <m:r>
                <m:rPr>
                  <m:sty m:val="p"/>
                </m:rPr>
                <w:rPr>
                  <w:rFonts w:ascii="Cambria Math" w:hAnsi="Cambria Math"/>
                  <w:sz w:val="28"/>
                  <w:szCs w:val="28"/>
                </w:rPr>
                <m:t>0</m:t>
              </m:r>
              <m:r>
                <w:rPr>
                  <w:rFonts w:ascii="Cambria Math" w:hAnsi="Cambria Math"/>
                  <w:sz w:val="28"/>
                  <w:szCs w:val="28"/>
                  <w:lang w:val="en-US"/>
                </w:rPr>
                <m:t>/1</m:t>
              </m:r>
            </m:e>
          </m:d>
          <m:r>
            <m:rPr>
              <m:sty m:val="p"/>
            </m:rPr>
            <w:rPr>
              <w:rFonts w:ascii="Cambria Math" w:hAnsi="Cambria Math"/>
              <w:sz w:val="28"/>
              <w:szCs w:val="28"/>
            </w:rPr>
            <m:t>=</m:t>
          </m:r>
          <m:r>
            <w:rPr>
              <w:rFonts w:ascii="Cambria Math" w:hAnsi="Cambria Math"/>
              <w:sz w:val="28"/>
              <w:szCs w:val="28"/>
            </w:rPr>
            <m:t>p</m:t>
          </m:r>
          <m:d>
            <m:dPr>
              <m:ctrlPr>
                <w:rPr>
                  <w:rFonts w:ascii="Cambria Math" w:hAnsi="Cambria Math"/>
                  <w:sz w:val="28"/>
                  <w:szCs w:val="28"/>
                </w:rPr>
              </m:ctrlPr>
            </m:dPr>
            <m:e>
              <m:r>
                <m:rPr>
                  <m:sty m:val="p"/>
                </m:rPr>
                <w:rPr>
                  <w:rFonts w:ascii="Cambria Math" w:hAnsi="Cambria Math"/>
                  <w:sz w:val="28"/>
                  <w:szCs w:val="28"/>
                </w:rPr>
                <m:t>1/0</m:t>
              </m:r>
            </m:e>
          </m:d>
          <m:r>
            <m:rPr>
              <m:sty m:val="p"/>
            </m:rPr>
            <w:rPr>
              <w:rFonts w:ascii="Cambria Math" w:hAnsi="Cambria Math"/>
              <w:sz w:val="28"/>
              <w:szCs w:val="28"/>
            </w:rPr>
            <m:t>=</m:t>
          </m:r>
          <m:r>
            <w:rPr>
              <w:rFonts w:ascii="Cambria Math" w:hAnsi="Cambria Math"/>
              <w:sz w:val="28"/>
              <w:szCs w:val="28"/>
            </w:rPr>
            <m:t>p</m:t>
          </m:r>
          <m:d>
            <m:dPr>
              <m:begChr m:val="{"/>
              <m:endChr m:val="}"/>
              <m:ctrlPr>
                <w:rPr>
                  <w:rFonts w:ascii="Cambria Math" w:hAnsi="Cambria Math"/>
                  <w:sz w:val="28"/>
                  <w:szCs w:val="28"/>
                </w:rPr>
              </m:ctrlPr>
            </m:dPr>
            <m:e>
              <m:r>
                <w:rPr>
                  <w:rFonts w:ascii="Cambria Math" w:hAnsi="Cambria Math"/>
                  <w:sz w:val="28"/>
                  <w:szCs w:val="28"/>
                </w:rPr>
                <m:t>ξ</m:t>
              </m:r>
              <m:r>
                <m:rPr>
                  <m:sty m:val="p"/>
                </m:rPr>
                <w:rPr>
                  <w:rFonts w:ascii="Cambria Math" w:hAnsi="Cambria Math"/>
                  <w:sz w:val="28"/>
                  <w:szCs w:val="28"/>
                </w:rPr>
                <m:t>&lt;</m:t>
              </m:r>
              <m:r>
                <w:rPr>
                  <w:rFonts w:ascii="Cambria Math" w:hAnsi="Cambria Math"/>
                  <w:sz w:val="28"/>
                  <w:szCs w:val="28"/>
                </w:rPr>
                <m:t>-A</m:t>
              </m:r>
            </m:e>
          </m:d>
          <m:r>
            <m:rPr>
              <m:sty m:val="p"/>
            </m:rPr>
            <w:rPr>
              <w:rFonts w:ascii="Cambria Math" w:hAnsi="Cambria Math"/>
              <w:sz w:val="28"/>
              <w:szCs w:val="28"/>
            </w:rPr>
            <m:t>=</m:t>
          </m:r>
          <m:r>
            <w:rPr>
              <w:rFonts w:ascii="Cambria Math" w:hAnsi="Cambria Math"/>
              <w:sz w:val="28"/>
              <w:szCs w:val="28"/>
            </w:rPr>
            <m:t>p</m:t>
          </m:r>
          <m:d>
            <m:dPr>
              <m:begChr m:val="{"/>
              <m:endChr m:val="}"/>
              <m:ctrlPr>
                <w:rPr>
                  <w:rFonts w:ascii="Cambria Math" w:hAnsi="Cambria Math"/>
                  <w:sz w:val="28"/>
                  <w:szCs w:val="28"/>
                </w:rPr>
              </m:ctrlPr>
            </m:dPr>
            <m:e>
              <m:r>
                <w:rPr>
                  <w:rFonts w:ascii="Cambria Math" w:hAnsi="Cambria Math"/>
                  <w:sz w:val="28"/>
                  <w:szCs w:val="28"/>
                </w:rPr>
                <m:t>ξ</m:t>
              </m:r>
              <m:r>
                <m:rPr>
                  <m:sty m:val="p"/>
                </m:rPr>
                <w:rPr>
                  <w:rFonts w:ascii="Cambria Math" w:hAnsi="Cambria Math"/>
                  <w:sz w:val="28"/>
                  <w:szCs w:val="28"/>
                </w:rPr>
                <m:t>&gt;</m:t>
              </m:r>
              <m:r>
                <w:rPr>
                  <w:rFonts w:ascii="Cambria Math" w:hAnsi="Cambria Math"/>
                  <w:sz w:val="28"/>
                  <w:szCs w:val="28"/>
                </w:rPr>
                <m:t>A</m:t>
              </m:r>
            </m:e>
          </m:d>
          <m:r>
            <m:rPr>
              <m:sty m:val="p"/>
            </m:rPr>
            <w:rPr>
              <w:rFonts w:ascii="Cambria Math" w:hAnsi="Cambria Math"/>
              <w:sz w:val="28"/>
              <w:szCs w:val="28"/>
            </w:rPr>
            <m:t>=</m:t>
          </m:r>
          <m:nary>
            <m:naryPr>
              <m:limLoc m:val="undOvr"/>
              <m:ctrlPr>
                <w:rPr>
                  <w:rFonts w:ascii="Cambria Math" w:hAnsi="Cambria Math"/>
                  <w:sz w:val="28"/>
                  <w:szCs w:val="28"/>
                </w:rPr>
              </m:ctrlPr>
            </m:naryPr>
            <m:sub>
              <m:r>
                <m:rPr>
                  <m:sty m:val="p"/>
                </m:rPr>
                <w:rPr>
                  <w:rFonts w:ascii="Cambria Math" w:hAnsi="Cambria Math"/>
                  <w:sz w:val="28"/>
                  <w:szCs w:val="28"/>
                </w:rPr>
                <m:t>-∞</m:t>
              </m:r>
            </m:sub>
            <m:sup>
              <m:r>
                <m:rPr>
                  <m:sty m:val="p"/>
                </m:rPr>
                <w:rPr>
                  <w:rFonts w:ascii="Cambria Math" w:hAnsi="Cambria Math"/>
                  <w:sz w:val="28"/>
                  <w:szCs w:val="28"/>
                </w:rPr>
                <m:t>-</m:t>
              </m:r>
              <m:r>
                <w:rPr>
                  <w:rFonts w:ascii="Cambria Math" w:hAnsi="Cambria Math"/>
                  <w:sz w:val="28"/>
                  <w:szCs w:val="28"/>
                </w:rPr>
                <m:t>A</m:t>
              </m:r>
            </m:sup>
            <m:e>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ξ</m:t>
                  </m:r>
                </m:e>
              </m:d>
              <m:r>
                <w:rPr>
                  <w:rFonts w:ascii="Cambria Math" w:hAnsi="Cambria Math"/>
                  <w:sz w:val="28"/>
                  <w:szCs w:val="28"/>
                </w:rPr>
                <m:t>dξ</m:t>
              </m:r>
            </m:e>
          </m:nary>
          <m:r>
            <m:rPr>
              <m:sty m:val="p"/>
            </m:rPr>
            <w:rPr>
              <w:rFonts w:ascii="Cambria Math" w:hAnsi="Cambria Math"/>
              <w:sz w:val="28"/>
              <w:szCs w:val="28"/>
            </w:rPr>
            <m:t>=</m:t>
          </m:r>
          <m:nary>
            <m:naryPr>
              <m:limLoc m:val="undOvr"/>
              <m:ctrlPr>
                <w:rPr>
                  <w:rFonts w:ascii="Cambria Math" w:hAnsi="Cambria Math"/>
                  <w:sz w:val="28"/>
                  <w:szCs w:val="28"/>
                </w:rPr>
              </m:ctrlPr>
            </m:naryPr>
            <m:sub>
              <m:r>
                <w:rPr>
                  <w:rFonts w:ascii="Cambria Math" w:hAnsi="Cambria Math"/>
                  <w:sz w:val="28"/>
                  <w:szCs w:val="28"/>
                </w:rPr>
                <m:t>A</m:t>
              </m:r>
            </m:sub>
            <m:sup>
              <m:r>
                <m:rPr>
                  <m:sty m:val="p"/>
                </m:rPr>
                <w:rPr>
                  <w:rFonts w:ascii="Cambria Math" w:hAnsi="Cambria Math"/>
                  <w:sz w:val="28"/>
                  <w:szCs w:val="28"/>
                </w:rPr>
                <m:t>∞</m:t>
              </m:r>
            </m:sup>
            <m:e>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ξ</m:t>
                  </m:r>
                </m:e>
              </m:d>
              <m:r>
                <w:rPr>
                  <w:rFonts w:ascii="Cambria Math" w:hAnsi="Cambria Math"/>
                  <w:sz w:val="28"/>
                  <w:szCs w:val="28"/>
                </w:rPr>
                <m:t>dξ</m:t>
              </m:r>
            </m:e>
          </m:nary>
          <m:r>
            <w:rPr>
              <w:rFonts w:ascii="Cambria Math" w:hAnsi="Cambria Math"/>
              <w:sz w:val="28"/>
              <w:szCs w:val="28"/>
              <w:lang w:val="en-US"/>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 xml:space="preserve">Поэтому для симметричного канала </w:t>
      </w:r>
      <m:oMath>
        <m:d>
          <m:dPr>
            <m:ctrlPr>
              <w:rPr>
                <w:rFonts w:ascii="Cambria Math" w:hAnsi="Cambria Math"/>
                <w:i/>
                <w:sz w:val="28"/>
                <w:szCs w:val="28"/>
              </w:rPr>
            </m:ctrlPr>
          </m:dPr>
          <m:e>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0</m:t>
                </m:r>
                <m:ctrlPr>
                  <w:rPr>
                    <w:rFonts w:ascii="Cambria Math" w:hAnsi="Cambria Math"/>
                    <w:i/>
                    <w:sz w:val="28"/>
                    <w:szCs w:val="28"/>
                    <w:lang w:val="en-US"/>
                  </w:rPr>
                </m:ctrlPr>
              </m:e>
            </m:d>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(1)</m:t>
            </m:r>
          </m:e>
        </m:d>
      </m:oMath>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ош.</m:t>
              </m:r>
            </m:sub>
          </m:sSub>
          <m:r>
            <m:rPr>
              <m:sty m:val="p"/>
            </m:rPr>
            <w:rPr>
              <w:rFonts w:ascii="Cambria Math" w:hAnsi="Cambria Math"/>
              <w:sz w:val="28"/>
              <w:szCs w:val="28"/>
            </w:rPr>
            <m:t>=0,5</m:t>
          </m:r>
          <m:d>
            <m:dPr>
              <m:begChr m:val="["/>
              <m:endChr m:val="]"/>
              <m:ctrlPr>
                <w:rPr>
                  <w:rFonts w:ascii="Cambria Math" w:hAnsi="Cambria Math"/>
                  <w:sz w:val="28"/>
                  <w:szCs w:val="28"/>
                </w:rPr>
              </m:ctrlPr>
            </m:dPr>
            <m:e>
              <m:r>
                <w:rPr>
                  <w:rFonts w:ascii="Cambria Math" w:hAnsi="Cambria Math"/>
                  <w:sz w:val="28"/>
                  <w:szCs w:val="28"/>
                </w:rPr>
                <m:t>p</m:t>
              </m:r>
              <m:r>
                <m:rPr>
                  <m:sty m:val="p"/>
                </m:rPr>
                <w:rPr>
                  <w:rFonts w:ascii="Cambria Math" w:hAnsi="Cambria Math"/>
                  <w:sz w:val="28"/>
                  <w:szCs w:val="28"/>
                </w:rPr>
                <m:t>(0/1)+</m:t>
              </m:r>
              <m:r>
                <w:rPr>
                  <w:rFonts w:ascii="Cambria Math" w:hAnsi="Cambria Math"/>
                  <w:sz w:val="28"/>
                  <w:szCs w:val="28"/>
                </w:rPr>
                <m:t>p</m:t>
              </m:r>
              <m:r>
                <m:rPr>
                  <m:sty m:val="p"/>
                </m:rPr>
                <w:rPr>
                  <w:rFonts w:ascii="Cambria Math" w:hAnsi="Cambria Math"/>
                  <w:sz w:val="28"/>
                  <w:szCs w:val="28"/>
                </w:rPr>
                <m:t>(1/0)</m:t>
              </m:r>
            </m:e>
          </m:d>
          <m:r>
            <w:rPr>
              <w:rFonts w:ascii="Cambria Math" w:hAnsi="Cambria Math"/>
              <w:sz w:val="28"/>
              <w:szCs w:val="28"/>
              <w:lang w:val="en-US"/>
            </w:rPr>
            <m:t>.</m:t>
          </m:r>
        </m:oMath>
      </m:oMathPara>
    </w:p>
    <w:p w:rsidR="00D07BE6" w:rsidRPr="00D07BE6" w:rsidRDefault="00D07BE6" w:rsidP="00D07BE6">
      <w:pPr>
        <w:rPr>
          <w:sz w:val="28"/>
          <w:szCs w:val="28"/>
          <w:lang w:val="en-US"/>
        </w:rPr>
      </w:pPr>
    </w:p>
    <w:p w:rsidR="00D07BE6" w:rsidRPr="00D07BE6" w:rsidRDefault="00D07BE6" w:rsidP="00D07BE6">
      <w:pPr>
        <w:rPr>
          <w:sz w:val="28"/>
          <w:szCs w:val="28"/>
        </w:rPr>
      </w:pPr>
      <w:r w:rsidRPr="00D07BE6">
        <w:rPr>
          <w:sz w:val="28"/>
          <w:szCs w:val="28"/>
        </w:rPr>
        <w:t>В этом случае при любой статистики входной последовательности:</w:t>
      </w:r>
    </w:p>
    <w:p w:rsidR="00D07BE6" w:rsidRPr="00D07BE6" w:rsidRDefault="00D07BE6" w:rsidP="00D07BE6">
      <w:pP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ош.</m:t>
              </m:r>
            </m:sub>
          </m:sSub>
          <m:r>
            <m:rPr>
              <m:sty m:val="p"/>
            </m:rPr>
            <w:rPr>
              <w:rFonts w:ascii="Cambria Math" w:hAnsi="Cambria Math"/>
              <w:sz w:val="28"/>
              <w:szCs w:val="28"/>
            </w:rPr>
            <m:t>=</m:t>
          </m:r>
          <m:limUpp>
            <m:limUppPr>
              <m:ctrlPr>
                <w:rPr>
                  <w:rFonts w:ascii="Cambria Math" w:hAnsi="Cambria Math"/>
                  <w:sz w:val="28"/>
                  <w:szCs w:val="28"/>
                </w:rPr>
              </m:ctrlPr>
            </m:limUppPr>
            <m:e>
              <m:limLow>
                <m:limLowPr>
                  <m:ctrlPr>
                    <w:rPr>
                      <w:rFonts w:ascii="Cambria Math" w:hAnsi="Cambria Math"/>
                      <w:sz w:val="28"/>
                      <w:szCs w:val="28"/>
                    </w:rPr>
                  </m:ctrlPr>
                </m:limLowPr>
                <m:e>
                  <m:r>
                    <m:rPr>
                      <m:sty m:val="p"/>
                    </m:rPr>
                    <w:rPr>
                      <w:rFonts w:ascii="Cambria Math" w:hAnsi="Cambria Math"/>
                      <w:sz w:val="28"/>
                      <w:szCs w:val="28"/>
                    </w:rPr>
                    <m:t>∫</m:t>
                  </m:r>
                </m:e>
                <m:lim>
                  <m:r>
                    <w:rPr>
                      <w:rFonts w:ascii="Cambria Math" w:hAnsi="Cambria Math"/>
                      <w:sz w:val="28"/>
                      <w:szCs w:val="28"/>
                    </w:rPr>
                    <m:t>A</m:t>
                  </m:r>
                </m:lim>
              </m:limLow>
            </m:e>
            <m:lim>
              <m:r>
                <m:rPr>
                  <m:sty m:val="p"/>
                </m:rPr>
                <w:rPr>
                  <w:rFonts w:ascii="Cambria Math" w:hAnsi="Cambria Math"/>
                  <w:sz w:val="28"/>
                  <w:szCs w:val="28"/>
                </w:rPr>
                <m:t>∞</m:t>
              </m:r>
            </m:lim>
          </m:limUpp>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ξ</m:t>
              </m:r>
            </m:e>
          </m:d>
          <m:r>
            <w:rPr>
              <w:rFonts w:ascii="Cambria Math" w:hAnsi="Cambria Math"/>
              <w:sz w:val="28"/>
              <w:szCs w:val="28"/>
            </w:rPr>
            <m:t>dξ</m:t>
          </m:r>
          <m:r>
            <m:rPr>
              <m:sty m:val="p"/>
            </m:rPr>
            <w:rPr>
              <w:rFonts w:ascii="Cambria Math" w:hAnsi="Cambria Math"/>
              <w:sz w:val="28"/>
              <w:szCs w:val="28"/>
            </w:rPr>
            <m:t>=</m:t>
          </m:r>
          <m:limUpp>
            <m:limUppPr>
              <m:ctrlPr>
                <w:rPr>
                  <w:rFonts w:ascii="Cambria Math" w:hAnsi="Cambria Math"/>
                  <w:sz w:val="28"/>
                  <w:szCs w:val="28"/>
                </w:rPr>
              </m:ctrlPr>
            </m:limUppPr>
            <m:e>
              <m:limLow>
                <m:limLowPr>
                  <m:ctrlPr>
                    <w:rPr>
                      <w:rFonts w:ascii="Cambria Math" w:hAnsi="Cambria Math"/>
                      <w:sz w:val="28"/>
                      <w:szCs w:val="28"/>
                    </w:rPr>
                  </m:ctrlPr>
                </m:limLowPr>
                <m:e>
                  <m:r>
                    <m:rPr>
                      <m:sty m:val="p"/>
                    </m:rPr>
                    <w:rPr>
                      <w:rFonts w:ascii="Cambria Math" w:hAnsi="Cambria Math"/>
                      <w:sz w:val="28"/>
                      <w:szCs w:val="28"/>
                    </w:rPr>
                    <m:t>∫</m:t>
                  </m:r>
                </m:e>
                <m:lim>
                  <m:r>
                    <m:rPr>
                      <m:sty m:val="p"/>
                    </m:rPr>
                    <w:rPr>
                      <w:rFonts w:ascii="Cambria Math" w:hAnsi="Cambria Math"/>
                      <w:sz w:val="28"/>
                      <w:szCs w:val="28"/>
                    </w:rPr>
                    <m:t>-∞</m:t>
                  </m:r>
                </m:lim>
              </m:limLow>
            </m:e>
            <m:lim>
              <m:r>
                <m:rPr>
                  <m:sty m:val="p"/>
                </m:rPr>
                <w:rPr>
                  <w:rFonts w:ascii="Cambria Math" w:hAnsi="Cambria Math"/>
                  <w:sz w:val="28"/>
                  <w:szCs w:val="28"/>
                </w:rPr>
                <m:t>-</m:t>
              </m:r>
              <m:r>
                <w:rPr>
                  <w:rFonts w:ascii="Cambria Math" w:hAnsi="Cambria Math"/>
                  <w:sz w:val="28"/>
                  <w:szCs w:val="28"/>
                </w:rPr>
                <m:t>A</m:t>
              </m:r>
            </m:lim>
          </m:limUpp>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ξ</m:t>
              </m:r>
            </m:e>
          </m:d>
          <m:r>
            <w:rPr>
              <w:rFonts w:ascii="Cambria Math" w:hAnsi="Cambria Math"/>
              <w:sz w:val="28"/>
              <w:szCs w:val="28"/>
            </w:rPr>
            <m:t>dξ.</m:t>
          </m:r>
        </m:oMath>
      </m:oMathPara>
    </w:p>
    <w:p w:rsidR="00D07BE6" w:rsidRPr="00D07BE6" w:rsidRDefault="00A41080" w:rsidP="00D07BE6">
      <w:pPr>
        <w:ind w:firstLine="0"/>
        <w:jc w:val="center"/>
        <w:rPr>
          <w:sz w:val="28"/>
          <w:szCs w:val="28"/>
          <w:lang w:val="en-US"/>
        </w:rPr>
      </w:pPr>
      <w:r w:rsidRPr="00D07BE6">
        <w:rPr>
          <w:sz w:val="28"/>
          <w:szCs w:val="28"/>
        </w:rPr>
        <w:object w:dxaOrig="6452" w:dyaOrig="4184">
          <v:shape id="_x0000_i1215" type="#_x0000_t75" style="width:290.25pt;height:188.25pt" o:ole="">
            <v:imagedata r:id="rId403" o:title=""/>
          </v:shape>
          <o:OLEObject Type="Embed" ProgID="Visio.Drawing.11" ShapeID="_x0000_i1215" DrawAspect="Content" ObjectID="_1415007971" r:id="rId404"/>
        </w:object>
      </w:r>
    </w:p>
    <w:p w:rsidR="00D07BE6" w:rsidRPr="00D07BE6" w:rsidRDefault="00D07BE6" w:rsidP="00D07BE6">
      <w:pPr>
        <w:pStyle w:val="aa"/>
        <w:ind w:left="0" w:firstLine="0"/>
        <w:jc w:val="center"/>
        <w:rPr>
          <w:sz w:val="28"/>
          <w:szCs w:val="28"/>
        </w:rPr>
      </w:pPr>
      <w:r w:rsidRPr="00D07BE6">
        <w:rPr>
          <w:sz w:val="28"/>
          <w:szCs w:val="28"/>
        </w:rPr>
        <w:t xml:space="preserve">Рисунок 8.45. Определение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rPr>
              <m:t>ош</m:t>
            </m:r>
          </m:sub>
        </m:sSub>
      </m:oMath>
      <w:r w:rsidRPr="00D07BE6">
        <w:rPr>
          <w:sz w:val="28"/>
          <w:szCs w:val="28"/>
        </w:rPr>
        <w:t xml:space="preserve"> для симметричного канала</w:t>
      </w:r>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 xml:space="preserve">Если, вместо одного порога установить два: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 xml:space="preserve"> и </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oMath>
      <w:r w:rsidRPr="00D07BE6">
        <w:rPr>
          <w:noProof/>
          <w:sz w:val="28"/>
          <w:szCs w:val="28"/>
        </w:rPr>
        <w:t xml:space="preserve"> и принять правило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i</m:t>
            </m:r>
          </m:sub>
        </m:sSub>
        <m:r>
          <w:rPr>
            <w:rFonts w:ascii="Cambria Math" w:hAnsi="Cambria Math"/>
            <w:sz w:val="28"/>
            <w:szCs w:val="28"/>
          </w:rPr>
          <m:t>=1</m:t>
        </m:r>
      </m:oMath>
      <w:r w:rsidRPr="00D07BE6">
        <w:rPr>
          <w:noProof/>
          <w:sz w:val="28"/>
          <w:szCs w:val="28"/>
        </w:rPr>
        <w:t xml:space="preserve">, если </w:t>
      </w:r>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oMath>
      <w:r w:rsidRPr="00D07BE6">
        <w:rPr>
          <w:noProof/>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i</m:t>
            </m:r>
          </m:sub>
        </m:sSub>
        <m:r>
          <w:rPr>
            <w:rFonts w:ascii="Cambria Math" w:hAnsi="Cambria Math"/>
            <w:sz w:val="28"/>
            <w:szCs w:val="28"/>
          </w:rPr>
          <m:t>=0</m:t>
        </m:r>
      </m:oMath>
      <w:r w:rsidRPr="00D07BE6">
        <w:rPr>
          <w:noProof/>
          <w:sz w:val="28"/>
          <w:szCs w:val="28"/>
        </w:rPr>
        <w:t xml:space="preserve">, если </w:t>
      </w:r>
      <m:oMath>
        <m:r>
          <w:rPr>
            <w:rFonts w:ascii="Cambria Math" w:hAnsi="Cambria Math"/>
            <w:sz w:val="28"/>
            <w:szCs w:val="28"/>
          </w:rPr>
          <m:t>x</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noProof/>
            <w:sz w:val="28"/>
            <w:szCs w:val="28"/>
          </w:rPr>
          <m:t>&lt;-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 xml:space="preserve">2 </m:t>
            </m:r>
          </m:sub>
        </m:sSub>
        <m:r>
          <w:rPr>
            <w:rFonts w:ascii="Cambria Math" w:hAnsi="Cambria Math"/>
            <w:sz w:val="28"/>
            <w:szCs w:val="28"/>
          </w:rPr>
          <m:t xml:space="preserve">и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i</m:t>
            </m:r>
          </m:sub>
        </m:sSub>
        <m:r>
          <w:rPr>
            <w:rFonts w:ascii="Cambria Math" w:hAnsi="Cambria Math"/>
            <w:sz w:val="28"/>
            <w:szCs w:val="28"/>
          </w:rPr>
          <m:t>=</m:t>
        </m:r>
        <m:r>
          <m:rPr>
            <m:sty m:val="p"/>
          </m:rPr>
          <w:rPr>
            <w:rFonts w:ascii="Cambria Math" w:hAnsi="Cambria Math"/>
            <w:sz w:val="28"/>
            <w:szCs w:val="28"/>
          </w:rPr>
          <m:t>Θ</m:t>
        </m:r>
      </m:oMath>
      <w:r w:rsidRPr="00D07BE6">
        <w:rPr>
          <w:noProof/>
          <w:sz w:val="28"/>
          <w:szCs w:val="28"/>
        </w:rPr>
        <w:t xml:space="preserve">, если </w:t>
      </w:r>
      <m:oMath>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 xml:space="preserve">2 </m:t>
            </m:r>
          </m:sub>
        </m:sSub>
        <m:r>
          <w:rPr>
            <w:rFonts w:ascii="Cambria Math" w:hAnsi="Cambria Math"/>
            <w:noProof/>
            <w:sz w:val="28"/>
            <w:szCs w:val="28"/>
          </w:rPr>
          <m:t>&lt;</m:t>
        </m:r>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r>
          <w:rPr>
            <w:rFonts w:ascii="Cambria Math" w:hAnsi="Cambria Math"/>
            <w:noProof/>
            <w:sz w:val="28"/>
            <w:szCs w:val="28"/>
          </w:rPr>
          <m:t>&lt;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oMath>
      <w:r w:rsidRPr="00D07BE6">
        <w:rPr>
          <w:noProof/>
          <w:sz w:val="28"/>
          <w:szCs w:val="28"/>
        </w:rPr>
        <w:t>, то получим канал со стиранием, в общем случае не симметричный.</w:t>
      </w:r>
    </w:p>
    <w:p w:rsidR="00D07BE6" w:rsidRPr="00D07BE6" w:rsidRDefault="00D07BE6" w:rsidP="00D07BE6">
      <w:pPr>
        <w:pStyle w:val="aa"/>
        <w:ind w:left="0"/>
        <w:rPr>
          <w:noProof/>
          <w:sz w:val="28"/>
          <w:szCs w:val="28"/>
        </w:rPr>
      </w:pPr>
      <w:r w:rsidRPr="00D07BE6">
        <w:rPr>
          <w:noProof/>
          <w:sz w:val="28"/>
          <w:szCs w:val="28"/>
        </w:rPr>
        <w:t xml:space="preserve">Если, однако, </w:t>
      </w: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=-α</m:t>
            </m:r>
          </m:e>
          <m:sub>
            <m:r>
              <w:rPr>
                <w:rFonts w:ascii="Cambria Math" w:hAnsi="Cambria Math"/>
                <w:sz w:val="28"/>
                <w:szCs w:val="28"/>
              </w:rPr>
              <m:t xml:space="preserve">2 </m:t>
            </m:r>
          </m:sub>
        </m:sSub>
      </m:oMath>
      <w:r w:rsidRPr="00D07BE6">
        <w:rPr>
          <w:noProof/>
          <w:sz w:val="28"/>
          <w:szCs w:val="28"/>
        </w:rPr>
        <w:t>, то получим симметричный канал со стиранием, причем</w:t>
      </w:r>
    </w:p>
    <w:p w:rsidR="00D07BE6" w:rsidRPr="00D07BE6" w:rsidRDefault="006A064A" w:rsidP="00D07BE6">
      <w:pPr>
        <w:pStyle w:val="aa"/>
        <w:spacing w:line="360" w:lineRule="auto"/>
        <w:ind w:left="0"/>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=p</m:t>
          </m:r>
          <m:d>
            <m:dPr>
              <m:ctrlPr>
                <w:rPr>
                  <w:rFonts w:ascii="Cambria Math" w:hAnsi="Cambria Math"/>
                  <w:i/>
                  <w:noProof/>
                  <w:sz w:val="28"/>
                  <w:szCs w:val="28"/>
                </w:rPr>
              </m:ctrlPr>
            </m:dPr>
            <m:e>
              <m:r>
                <w:rPr>
                  <w:rFonts w:ascii="Cambria Math" w:hAnsi="Cambria Math"/>
                  <w:noProof/>
                  <w:sz w:val="28"/>
                  <w:szCs w:val="28"/>
                </w:rPr>
                <m:t>ξ&gt;A+</m:t>
              </m:r>
              <m:sSub>
                <m:sSubPr>
                  <m:ctrlPr>
                    <w:rPr>
                      <w:rFonts w:ascii="Cambria Math" w:hAnsi="Cambria Math"/>
                      <w:i/>
                      <w:noProof/>
                      <w:sz w:val="28"/>
                      <w:szCs w:val="28"/>
                    </w:rPr>
                  </m:ctrlPr>
                </m:sSubPr>
                <m:e>
                  <m:r>
                    <w:rPr>
                      <w:rFonts w:ascii="Cambria Math" w:hAnsi="Cambria Math"/>
                      <w:noProof/>
                      <w:sz w:val="28"/>
                      <w:szCs w:val="28"/>
                    </w:rPr>
                    <m:t>α</m:t>
                  </m:r>
                </m:e>
                <m:sub>
                  <m:r>
                    <w:rPr>
                      <w:rFonts w:ascii="Cambria Math" w:hAnsi="Cambria Math"/>
                      <w:noProof/>
                      <w:sz w:val="28"/>
                      <w:szCs w:val="28"/>
                    </w:rPr>
                    <m:t>1</m:t>
                  </m:r>
                </m:sub>
              </m:sSub>
            </m:e>
          </m:d>
          <m:r>
            <w:rPr>
              <w:rFonts w:ascii="Cambria Math" w:hAnsi="Cambria Math"/>
              <w:noProof/>
              <w:sz w:val="28"/>
              <w:szCs w:val="28"/>
            </w:rPr>
            <m:t>=</m:t>
          </m:r>
          <m:nary>
            <m:naryPr>
              <m:limLoc m:val="undOvr"/>
              <m:ctrlPr>
                <w:rPr>
                  <w:rFonts w:ascii="Cambria Math" w:hAnsi="Cambria Math"/>
                  <w:i/>
                  <w:noProof/>
                  <w:sz w:val="28"/>
                  <w:szCs w:val="28"/>
                </w:rPr>
              </m:ctrlPr>
            </m:naryPr>
            <m:sub>
              <m:sSub>
                <m:sSubPr>
                  <m:ctrlPr>
                    <w:rPr>
                      <w:rFonts w:ascii="Cambria Math" w:hAnsi="Cambria Math"/>
                      <w:i/>
                      <w:noProof/>
                      <w:sz w:val="28"/>
                      <w:szCs w:val="28"/>
                    </w:rPr>
                  </m:ctrlPr>
                </m:sSubPr>
                <m:e>
                  <m:r>
                    <w:rPr>
                      <w:rFonts w:ascii="Cambria Math" w:hAnsi="Cambria Math"/>
                      <w:noProof/>
                      <w:sz w:val="28"/>
                      <w:szCs w:val="28"/>
                    </w:rPr>
                    <m:t>A+α</m:t>
                  </m:r>
                </m:e>
                <m:sub>
                  <m:r>
                    <w:rPr>
                      <w:rFonts w:ascii="Cambria Math" w:hAnsi="Cambria Math"/>
                      <w:noProof/>
                      <w:sz w:val="28"/>
                      <w:szCs w:val="28"/>
                    </w:rPr>
                    <m:t>1</m:t>
                  </m:r>
                </m:sub>
              </m:sSub>
            </m:sub>
            <m:sup>
              <m:r>
                <w:rPr>
                  <w:rFonts w:ascii="Cambria Math" w:hAnsi="Cambria Math"/>
                  <w:noProof/>
                  <w:sz w:val="28"/>
                  <w:szCs w:val="28"/>
                </w:rPr>
                <m:t>∞</m:t>
              </m:r>
            </m:sup>
            <m:e>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ξ</m:t>
                  </m:r>
                </m:e>
              </m:d>
              <m:r>
                <w:rPr>
                  <w:rFonts w:ascii="Cambria Math" w:hAnsi="Cambria Math"/>
                  <w:noProof/>
                  <w:sz w:val="28"/>
                  <w:szCs w:val="28"/>
                </w:rPr>
                <m:t>dξ</m:t>
              </m:r>
            </m:e>
          </m:nary>
          <m:r>
            <w:rPr>
              <w:rFonts w:ascii="Cambria Math" w:hAnsi="Cambria Math"/>
              <w:noProof/>
              <w:sz w:val="28"/>
              <w:szCs w:val="28"/>
            </w:rPr>
            <m:t>,</m:t>
          </m:r>
        </m:oMath>
      </m:oMathPara>
    </w:p>
    <w:p w:rsidR="00D07BE6" w:rsidRPr="00D07BE6" w:rsidRDefault="006A064A" w:rsidP="00D07BE6">
      <w:pPr>
        <w:pStyle w:val="aa"/>
        <w:ind w:left="0"/>
        <w:rPr>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m:rPr>
                  <m:sty m:val="p"/>
                </m:rPr>
                <w:rPr>
                  <w:rFonts w:ascii="Cambria Math" w:hAnsi="Cambria Math"/>
                  <w:noProof/>
                  <w:sz w:val="28"/>
                  <w:szCs w:val="28"/>
                  <w:lang w:val="en-US"/>
                </w:rPr>
                <m:t>Θ</m:t>
              </m:r>
            </m:sub>
          </m:sSub>
          <m:r>
            <w:rPr>
              <w:rFonts w:ascii="Cambria Math" w:hAnsi="Cambria Math"/>
              <w:noProof/>
              <w:sz w:val="28"/>
              <w:szCs w:val="28"/>
              <w:lang w:val="en-US"/>
            </w:rPr>
            <m:t>=p</m:t>
          </m:r>
          <m:d>
            <m:dPr>
              <m:ctrlPr>
                <w:rPr>
                  <w:rFonts w:ascii="Cambria Math" w:hAnsi="Cambria Math"/>
                  <w:i/>
                  <w:noProof/>
                  <w:sz w:val="28"/>
                  <w:szCs w:val="28"/>
                  <w:lang w:val="en-US"/>
                </w:rPr>
              </m:ctrlPr>
            </m:dPr>
            <m:e>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lang w:val="en-US"/>
                    </w:rPr>
                    <m:t>1</m:t>
                  </m:r>
                </m:sub>
              </m:sSub>
              <m:r>
                <w:rPr>
                  <w:rFonts w:ascii="Cambria Math" w:hAnsi="Cambria Math"/>
                  <w:noProof/>
                  <w:sz w:val="28"/>
                  <w:szCs w:val="28"/>
                  <w:lang w:val="en-US"/>
                </w:rPr>
                <m:t>&lt;ξ&lt;A+</m:t>
              </m:r>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lang w:val="en-US"/>
                    </w:rPr>
                    <m:t>1</m:t>
                  </m:r>
                </m:sub>
              </m:sSub>
            </m:e>
          </m:d>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lang w:val="en-US"/>
                    </w:rPr>
                    <m:t>1</m:t>
                  </m:r>
                </m:sub>
              </m:sSub>
            </m:sub>
            <m:sup>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α</m:t>
                  </m:r>
                </m:e>
                <m:sub>
                  <m:r>
                    <w:rPr>
                      <w:rFonts w:ascii="Cambria Math" w:hAnsi="Cambria Math"/>
                      <w:noProof/>
                      <w:sz w:val="28"/>
                      <w:szCs w:val="28"/>
                      <w:lang w:val="en-US"/>
                    </w:rPr>
                    <m:t>1</m:t>
                  </m:r>
                </m:sub>
              </m:sSub>
            </m:sup>
            <m:e>
              <m:r>
                <w:rPr>
                  <w:rFonts w:ascii="Cambria Math" w:hAnsi="Cambria Math"/>
                  <w:noProof/>
                  <w:sz w:val="28"/>
                  <w:szCs w:val="28"/>
                  <w:lang w:val="en-US"/>
                </w:rPr>
                <m:t>W</m:t>
              </m:r>
              <m:d>
                <m:dPr>
                  <m:ctrlPr>
                    <w:rPr>
                      <w:rFonts w:ascii="Cambria Math" w:hAnsi="Cambria Math"/>
                      <w:i/>
                      <w:noProof/>
                      <w:sz w:val="28"/>
                      <w:szCs w:val="28"/>
                      <w:lang w:val="en-US"/>
                    </w:rPr>
                  </m:ctrlPr>
                </m:dPr>
                <m:e>
                  <m:r>
                    <w:rPr>
                      <w:rFonts w:ascii="Cambria Math" w:hAnsi="Cambria Math"/>
                      <w:noProof/>
                      <w:sz w:val="28"/>
                      <w:szCs w:val="28"/>
                      <w:lang w:val="en-US"/>
                    </w:rPr>
                    <m:t>ξ</m:t>
                  </m:r>
                </m:e>
              </m:d>
              <m:r>
                <w:rPr>
                  <w:rFonts w:ascii="Cambria Math" w:hAnsi="Cambria Math"/>
                  <w:noProof/>
                  <w:sz w:val="28"/>
                  <w:szCs w:val="28"/>
                  <w:lang w:val="en-US"/>
                </w:rPr>
                <m:t>dξ</m:t>
              </m:r>
            </m:e>
          </m:nary>
          <m:r>
            <w:rPr>
              <w:rFonts w:ascii="Cambria Math" w:hAnsi="Cambria Math"/>
              <w:noProof/>
              <w:sz w:val="28"/>
              <w:szCs w:val="28"/>
              <w:lang w:val="en-US"/>
            </w:rPr>
            <m:t>.</m:t>
          </m:r>
        </m:oMath>
      </m:oMathPara>
    </w:p>
    <w:p w:rsidR="00D07BE6" w:rsidRPr="00D07BE6" w:rsidRDefault="00D07BE6" w:rsidP="00D07BE6">
      <w:pPr>
        <w:pStyle w:val="aa"/>
        <w:ind w:left="0" w:firstLine="0"/>
        <w:jc w:val="center"/>
        <w:rPr>
          <w:sz w:val="28"/>
          <w:szCs w:val="28"/>
          <w:lang w:val="en-US"/>
        </w:rPr>
      </w:pPr>
      <w:r w:rsidRPr="00D07BE6">
        <w:rPr>
          <w:sz w:val="28"/>
          <w:szCs w:val="28"/>
        </w:rPr>
        <w:object w:dxaOrig="5317" w:dyaOrig="4467">
          <v:shape id="_x0000_i1216" type="#_x0000_t75" style="width:266.25pt;height:223.5pt" o:ole="">
            <v:imagedata r:id="rId405" o:title=""/>
          </v:shape>
          <o:OLEObject Type="Embed" ProgID="Visio.Drawing.11" ShapeID="_x0000_i1216" DrawAspect="Content" ObjectID="_1415007972" r:id="rId406"/>
        </w:object>
      </w:r>
    </w:p>
    <w:p w:rsidR="00D07BE6" w:rsidRPr="00D07BE6" w:rsidRDefault="00D07BE6" w:rsidP="00D07BE6">
      <w:pPr>
        <w:pStyle w:val="aa"/>
        <w:ind w:left="0" w:firstLine="0"/>
        <w:jc w:val="center"/>
        <w:rPr>
          <w:sz w:val="28"/>
          <w:szCs w:val="28"/>
        </w:rPr>
      </w:pPr>
      <w:r w:rsidRPr="00D07BE6">
        <w:rPr>
          <w:sz w:val="28"/>
          <w:szCs w:val="28"/>
        </w:rPr>
        <w:t xml:space="preserve">Рисунок 8.46. Определение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ош</m:t>
            </m:r>
          </m:sub>
        </m:sSub>
      </m:oMath>
      <w:r w:rsidRPr="00D07BE6">
        <w:rPr>
          <w:sz w:val="28"/>
          <w:szCs w:val="28"/>
        </w:rPr>
        <w:t xml:space="preserve"> для канала со стиранием</w:t>
      </w:r>
    </w:p>
    <w:p w:rsidR="00D07BE6" w:rsidRPr="00D07BE6" w:rsidRDefault="00D07BE6" w:rsidP="00D07BE6">
      <w:pPr>
        <w:pStyle w:val="aa"/>
        <w:ind w:left="0"/>
        <w:jc w:val="center"/>
        <w:rPr>
          <w:b/>
          <w:noProof/>
          <w:sz w:val="28"/>
          <w:szCs w:val="28"/>
        </w:rPr>
      </w:pPr>
    </w:p>
    <w:p w:rsidR="00D07BE6" w:rsidRPr="00D07BE6" w:rsidRDefault="00D07BE6" w:rsidP="00D07BE6">
      <w:pPr>
        <w:pStyle w:val="aa"/>
        <w:ind w:left="0"/>
        <w:rPr>
          <w:noProof/>
          <w:sz w:val="28"/>
          <w:szCs w:val="28"/>
        </w:rPr>
      </w:pPr>
      <w:r w:rsidRPr="00D07BE6">
        <w:rPr>
          <w:noProof/>
          <w:sz w:val="28"/>
          <w:szCs w:val="28"/>
        </w:rPr>
        <w:t>Введение стирания позволяет уменьшить вероятность ошибки, но наряду с этим уменьшается вероятность правильного приема</w:t>
      </w:r>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lang w:val="en-US"/>
        </w:rPr>
      </w:pPr>
      <m:oMathPara>
        <m:oMathParaPr>
          <m:jc m:val="center"/>
        </m:oMathParaPr>
        <m:oMath>
          <m:r>
            <w:rPr>
              <w:rFonts w:ascii="Cambria Math" w:hAnsi="Cambria Math"/>
              <w:noProof/>
              <w:sz w:val="28"/>
              <w:szCs w:val="28"/>
            </w:rPr>
            <m:t>q=1-</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Θ</m:t>
              </m:r>
            </m:sub>
          </m:sSub>
          <m:r>
            <w:rPr>
              <w:rFonts w:ascii="Cambria Math" w:hAnsi="Cambria Math"/>
              <w:noProof/>
              <w:sz w:val="28"/>
              <w:szCs w:val="28"/>
            </w:rPr>
            <m:t>.</m:t>
          </m:r>
        </m:oMath>
      </m:oMathPara>
    </w:p>
    <w:p w:rsidR="00D07BE6" w:rsidRPr="00D07BE6" w:rsidRDefault="00D07BE6" w:rsidP="00D07BE6">
      <w:pPr>
        <w:pStyle w:val="aa"/>
        <w:ind w:left="0"/>
        <w:rPr>
          <w:noProof/>
          <w:sz w:val="28"/>
          <w:szCs w:val="28"/>
        </w:rPr>
      </w:pPr>
    </w:p>
    <w:p w:rsidR="00D07BE6" w:rsidRPr="00D07BE6" w:rsidRDefault="00D07BE6" w:rsidP="00D07BE6">
      <w:pPr>
        <w:pStyle w:val="aa"/>
        <w:ind w:left="0"/>
        <w:rPr>
          <w:i/>
          <w:noProof/>
          <w:sz w:val="28"/>
          <w:szCs w:val="28"/>
        </w:rPr>
      </w:pPr>
      <w:r w:rsidRPr="00D07BE6">
        <w:rPr>
          <w:noProof/>
          <w:sz w:val="28"/>
          <w:szCs w:val="28"/>
        </w:rPr>
        <w:t xml:space="preserve">Выбрав достаточно большое значение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oMath>
      <w:r w:rsidRPr="00D07BE6">
        <w:rPr>
          <w:noProof/>
          <w:sz w:val="28"/>
          <w:szCs w:val="28"/>
        </w:rPr>
        <w:t xml:space="preserve">, можно добиться </w:t>
      </w: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θ</m:t>
            </m:r>
          </m:sub>
        </m:sSub>
      </m:oMath>
      <w:r w:rsidRPr="00D07BE6">
        <w:rPr>
          <w:noProof/>
          <w:sz w:val="28"/>
          <w:szCs w:val="28"/>
        </w:rPr>
        <w:t xml:space="preserve">. Иногда такой канал называют </w:t>
      </w:r>
      <w:r w:rsidRPr="00D07BE6">
        <w:rPr>
          <w:i/>
          <w:noProof/>
          <w:sz w:val="28"/>
          <w:szCs w:val="28"/>
          <w:u w:val="single"/>
        </w:rPr>
        <w:t>симметричным каналом со стиранием без ошибок</w:t>
      </w:r>
      <w:r w:rsidRPr="00D07BE6">
        <w:rPr>
          <w:i/>
          <w:noProof/>
          <w:sz w:val="28"/>
          <w:szCs w:val="28"/>
        </w:rPr>
        <w:t>.</w:t>
      </w:r>
    </w:p>
    <w:p w:rsidR="00D07BE6" w:rsidRPr="00D07BE6" w:rsidRDefault="00D07BE6" w:rsidP="00D07BE6">
      <w:pPr>
        <w:pStyle w:val="aa"/>
        <w:ind w:left="0"/>
        <w:rPr>
          <w:noProof/>
          <w:sz w:val="28"/>
          <w:szCs w:val="28"/>
        </w:rPr>
      </w:pPr>
      <w:r w:rsidRPr="00D07BE6">
        <w:rPr>
          <w:noProof/>
          <w:sz w:val="28"/>
          <w:szCs w:val="28"/>
        </w:rPr>
        <w:t>Канал со стиранием и ошибками можно изобразить в виде графа:</w:t>
      </w:r>
    </w:p>
    <w:p w:rsidR="00D07BE6" w:rsidRPr="00D07BE6" w:rsidRDefault="00D07BE6" w:rsidP="00D07BE6">
      <w:pPr>
        <w:pStyle w:val="aa"/>
        <w:ind w:left="0" w:firstLine="0"/>
        <w:jc w:val="center"/>
        <w:rPr>
          <w:sz w:val="28"/>
          <w:szCs w:val="28"/>
          <w:lang w:val="en-US"/>
        </w:rPr>
      </w:pPr>
      <w:r w:rsidRPr="00D07BE6">
        <w:rPr>
          <w:sz w:val="28"/>
          <w:szCs w:val="28"/>
        </w:rPr>
        <w:object w:dxaOrig="6169" w:dyaOrig="4014">
          <v:shape id="_x0000_i1217" type="#_x0000_t75" style="width:308.25pt;height:201pt" o:ole="">
            <v:imagedata r:id="rId407" o:title=""/>
          </v:shape>
          <o:OLEObject Type="Embed" ProgID="Visio.Drawing.11" ShapeID="_x0000_i1217" DrawAspect="Content" ObjectID="_1415007973" r:id="rId408"/>
        </w:object>
      </w:r>
    </w:p>
    <w:p w:rsidR="00D07BE6" w:rsidRPr="00D07BE6" w:rsidRDefault="00D07BE6" w:rsidP="00D07BE6">
      <w:pPr>
        <w:pStyle w:val="aa"/>
        <w:ind w:left="0" w:firstLine="0"/>
        <w:jc w:val="center"/>
        <w:rPr>
          <w:sz w:val="28"/>
          <w:szCs w:val="28"/>
        </w:rPr>
      </w:pPr>
      <w:r w:rsidRPr="00D07BE6">
        <w:rPr>
          <w:sz w:val="28"/>
          <w:szCs w:val="28"/>
        </w:rPr>
        <w:t>Рисунок 8.47. Граф состояний для канала со стиранием</w:t>
      </w:r>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rPr>
      </w:pPr>
      <w:r w:rsidRPr="00D07BE6">
        <w:rPr>
          <w:noProof/>
          <w:sz w:val="28"/>
          <w:szCs w:val="28"/>
        </w:rPr>
        <w:t>Аналогично канал со стиранием без ошибок:</w:t>
      </w:r>
    </w:p>
    <w:p w:rsidR="00D07BE6" w:rsidRPr="00D07BE6" w:rsidRDefault="00D07BE6" w:rsidP="00D07BE6">
      <w:pPr>
        <w:pStyle w:val="aa"/>
        <w:ind w:left="0" w:firstLine="0"/>
        <w:jc w:val="center"/>
        <w:rPr>
          <w:noProof/>
          <w:sz w:val="28"/>
          <w:szCs w:val="28"/>
        </w:rPr>
      </w:pPr>
      <w:r w:rsidRPr="00D07BE6">
        <w:rPr>
          <w:sz w:val="28"/>
          <w:szCs w:val="28"/>
        </w:rPr>
        <w:object w:dxaOrig="6168" w:dyaOrig="4013">
          <v:shape id="_x0000_i1218" type="#_x0000_t75" style="width:308.25pt;height:201pt" o:ole="">
            <v:imagedata r:id="rId409" o:title=""/>
          </v:shape>
          <o:OLEObject Type="Embed" ProgID="Visio.Drawing.11" ShapeID="_x0000_i1218" DrawAspect="Content" ObjectID="_1415007974" r:id="rId410"/>
        </w:object>
      </w:r>
    </w:p>
    <w:p w:rsidR="00D07BE6" w:rsidRPr="00D07BE6" w:rsidRDefault="00D07BE6" w:rsidP="00D07BE6">
      <w:pPr>
        <w:pStyle w:val="aa"/>
        <w:ind w:left="0" w:firstLine="0"/>
        <w:jc w:val="center"/>
        <w:rPr>
          <w:sz w:val="28"/>
          <w:szCs w:val="28"/>
        </w:rPr>
      </w:pPr>
      <w:r w:rsidRPr="00D07BE6">
        <w:rPr>
          <w:sz w:val="28"/>
          <w:szCs w:val="28"/>
        </w:rPr>
        <w:t>Рисунок 8.48. Граф состояний для канала со стиранием без ошибок</w:t>
      </w:r>
    </w:p>
    <w:p w:rsidR="00D07BE6" w:rsidRPr="00D07BE6" w:rsidRDefault="00D07BE6" w:rsidP="00D07BE6">
      <w:pPr>
        <w:ind w:firstLine="0"/>
        <w:rPr>
          <w:noProof/>
          <w:sz w:val="28"/>
          <w:szCs w:val="28"/>
        </w:rPr>
      </w:pPr>
    </w:p>
    <w:p w:rsidR="00D07BE6" w:rsidRPr="00D07BE6" w:rsidRDefault="00D07BE6" w:rsidP="00D07BE6">
      <w:pPr>
        <w:ind w:firstLine="0"/>
        <w:rPr>
          <w:noProof/>
          <w:sz w:val="28"/>
          <w:szCs w:val="28"/>
        </w:rPr>
      </w:pPr>
    </w:p>
    <w:p w:rsidR="00D07BE6" w:rsidRPr="00D07BE6" w:rsidRDefault="00D07BE6" w:rsidP="000E7964">
      <w:pPr>
        <w:pStyle w:val="af3"/>
        <w:rPr>
          <w:noProof/>
        </w:rPr>
      </w:pPr>
      <w:bookmarkStart w:id="76" w:name="_Toc303329734"/>
      <w:r w:rsidRPr="00D07BE6">
        <w:rPr>
          <w:noProof/>
        </w:rPr>
        <w:t>8.15.</w:t>
      </w:r>
      <w:r w:rsidRPr="00D07BE6">
        <w:rPr>
          <w:noProof/>
        </w:rPr>
        <w:tab/>
        <w:t>Помехи в каналах связи и их классификация</w:t>
      </w:r>
      <w:bookmarkEnd w:id="76"/>
    </w:p>
    <w:p w:rsidR="00D07BE6" w:rsidRPr="00D07BE6" w:rsidRDefault="00D07BE6" w:rsidP="00D07BE6">
      <w:pPr>
        <w:pStyle w:val="aa"/>
        <w:ind w:left="0"/>
        <w:jc w:val="center"/>
        <w:rPr>
          <w:b/>
          <w:noProof/>
          <w:sz w:val="28"/>
          <w:szCs w:val="28"/>
        </w:rPr>
      </w:pPr>
    </w:p>
    <w:p w:rsidR="00D07BE6" w:rsidRPr="00D07BE6" w:rsidRDefault="00D07BE6" w:rsidP="00D07BE6">
      <w:pPr>
        <w:pStyle w:val="aa"/>
        <w:ind w:left="0"/>
        <w:rPr>
          <w:noProof/>
          <w:sz w:val="28"/>
          <w:szCs w:val="28"/>
        </w:rPr>
      </w:pPr>
      <w:r w:rsidRPr="00D07BE6">
        <w:rPr>
          <w:i/>
          <w:noProof/>
          <w:sz w:val="28"/>
          <w:szCs w:val="28"/>
          <w:u w:val="single"/>
        </w:rPr>
        <w:t>Помеха</w:t>
      </w:r>
      <w:r w:rsidRPr="00D07BE6">
        <w:rPr>
          <w:noProof/>
          <w:sz w:val="28"/>
          <w:szCs w:val="28"/>
        </w:rPr>
        <w:t xml:space="preserve"> – всякое случайное постороннее воздействие на сигнал, припятствующее правильному приему. Клссифифицируются помехи по источникам возникновения и по характеру воздействия на сигнал.</w:t>
      </w:r>
    </w:p>
    <w:p w:rsidR="00D07BE6" w:rsidRPr="00D07BE6" w:rsidRDefault="00D07BE6" w:rsidP="00D07BE6">
      <w:pPr>
        <w:pStyle w:val="aa"/>
        <w:ind w:left="0"/>
        <w:rPr>
          <w:noProof/>
          <w:sz w:val="28"/>
          <w:szCs w:val="28"/>
        </w:rPr>
      </w:pPr>
    </w:p>
    <w:p w:rsidR="00D07BE6" w:rsidRPr="00D07BE6" w:rsidRDefault="00D07BE6" w:rsidP="00D07BE6">
      <w:pPr>
        <w:pStyle w:val="aa"/>
        <w:numPr>
          <w:ilvl w:val="0"/>
          <w:numId w:val="35"/>
        </w:numPr>
        <w:tabs>
          <w:tab w:val="left" w:pos="1134"/>
        </w:tabs>
        <w:ind w:left="0" w:firstLine="709"/>
        <w:rPr>
          <w:i/>
          <w:noProof/>
          <w:sz w:val="28"/>
          <w:szCs w:val="28"/>
          <w:u w:val="single"/>
        </w:rPr>
      </w:pPr>
      <w:r w:rsidRPr="00D07BE6">
        <w:rPr>
          <w:i/>
          <w:noProof/>
          <w:sz w:val="28"/>
          <w:szCs w:val="28"/>
          <w:u w:val="single"/>
        </w:rPr>
        <w:t>По источникам возникновения</w:t>
      </w:r>
    </w:p>
    <w:p w:rsidR="00D07BE6" w:rsidRPr="00D07BE6" w:rsidRDefault="00D07BE6" w:rsidP="00D07BE6">
      <w:pPr>
        <w:pStyle w:val="aa"/>
        <w:tabs>
          <w:tab w:val="left" w:pos="1134"/>
        </w:tabs>
        <w:ind w:left="0"/>
        <w:rPr>
          <w:noProof/>
          <w:sz w:val="28"/>
          <w:szCs w:val="28"/>
        </w:rPr>
      </w:pPr>
      <w:r w:rsidRPr="00D07BE6">
        <w:rPr>
          <w:noProof/>
          <w:sz w:val="28"/>
          <w:szCs w:val="28"/>
        </w:rPr>
        <w:t>1.</w:t>
      </w:r>
      <w:r w:rsidRPr="00D07BE6">
        <w:rPr>
          <w:noProof/>
          <w:sz w:val="28"/>
          <w:szCs w:val="28"/>
        </w:rPr>
        <w:tab/>
        <w:t>Атмосферные помехи возникают за счет электрических разрядов в атмосфере. Их энергия сосредоточена на низких частотах (диапозон длиных и средних волн).</w:t>
      </w:r>
    </w:p>
    <w:p w:rsidR="00D07BE6" w:rsidRPr="00D07BE6" w:rsidRDefault="00D07BE6" w:rsidP="00D07BE6">
      <w:pPr>
        <w:pStyle w:val="aa"/>
        <w:tabs>
          <w:tab w:val="left" w:pos="1134"/>
        </w:tabs>
        <w:ind w:left="0"/>
        <w:rPr>
          <w:noProof/>
          <w:sz w:val="28"/>
          <w:szCs w:val="28"/>
        </w:rPr>
      </w:pPr>
      <w:r w:rsidRPr="00D07BE6">
        <w:rPr>
          <w:noProof/>
          <w:sz w:val="28"/>
          <w:szCs w:val="28"/>
        </w:rPr>
        <w:t>2.</w:t>
      </w:r>
      <w:r w:rsidRPr="00D07BE6">
        <w:rPr>
          <w:noProof/>
          <w:sz w:val="28"/>
          <w:szCs w:val="28"/>
        </w:rPr>
        <w:tab/>
        <w:t>Промышленные помехи возникают за счет электроустановок (например, система зажигания в автомобиле).</w:t>
      </w:r>
    </w:p>
    <w:p w:rsidR="00D07BE6" w:rsidRPr="00D07BE6" w:rsidRDefault="00D07BE6" w:rsidP="00D07BE6">
      <w:pPr>
        <w:pStyle w:val="aa"/>
        <w:tabs>
          <w:tab w:val="left" w:pos="1134"/>
        </w:tabs>
        <w:ind w:left="0"/>
        <w:rPr>
          <w:noProof/>
          <w:sz w:val="28"/>
          <w:szCs w:val="28"/>
        </w:rPr>
      </w:pPr>
      <w:r w:rsidRPr="00D07BE6">
        <w:rPr>
          <w:noProof/>
          <w:sz w:val="28"/>
          <w:szCs w:val="28"/>
        </w:rPr>
        <w:t>3.</w:t>
      </w:r>
      <w:r w:rsidRPr="00D07BE6">
        <w:rPr>
          <w:noProof/>
          <w:sz w:val="28"/>
          <w:szCs w:val="28"/>
        </w:rPr>
        <w:tab/>
        <w:t>Помехи от посторонних радиостанций (нарушения регламента распределения частот, недостаточная стабильность задающего генератора, передатчика).</w:t>
      </w:r>
    </w:p>
    <w:p w:rsidR="00D07BE6" w:rsidRPr="00D07BE6" w:rsidRDefault="00D07BE6" w:rsidP="00D07BE6">
      <w:pPr>
        <w:pStyle w:val="aa"/>
        <w:tabs>
          <w:tab w:val="left" w:pos="1134"/>
        </w:tabs>
        <w:ind w:left="0"/>
        <w:rPr>
          <w:noProof/>
          <w:sz w:val="28"/>
          <w:szCs w:val="28"/>
        </w:rPr>
      </w:pPr>
      <w:r w:rsidRPr="00D07BE6">
        <w:rPr>
          <w:noProof/>
          <w:sz w:val="28"/>
          <w:szCs w:val="28"/>
        </w:rPr>
        <w:t>4.</w:t>
      </w:r>
      <w:r w:rsidRPr="00D07BE6">
        <w:rPr>
          <w:noProof/>
          <w:sz w:val="28"/>
          <w:szCs w:val="28"/>
        </w:rPr>
        <w:tab/>
        <w:t>Внутреннии шумы в аппаратуре (тепловое движение заряженных частиц).</w:t>
      </w:r>
    </w:p>
    <w:p w:rsidR="00D07BE6" w:rsidRPr="00D07BE6" w:rsidRDefault="00D07BE6" w:rsidP="00D07BE6">
      <w:pPr>
        <w:pStyle w:val="aa"/>
        <w:tabs>
          <w:tab w:val="left" w:pos="1134"/>
        </w:tabs>
        <w:ind w:left="0"/>
        <w:rPr>
          <w:noProof/>
          <w:sz w:val="28"/>
          <w:szCs w:val="28"/>
        </w:rPr>
      </w:pPr>
      <w:r w:rsidRPr="00D07BE6">
        <w:rPr>
          <w:noProof/>
          <w:sz w:val="28"/>
          <w:szCs w:val="28"/>
        </w:rPr>
        <w:t>5.</w:t>
      </w:r>
      <w:r w:rsidRPr="00D07BE6">
        <w:rPr>
          <w:noProof/>
          <w:sz w:val="28"/>
          <w:szCs w:val="28"/>
        </w:rPr>
        <w:tab/>
        <w:t>Искажения влиниях связи, вызванные замираниями и эхосигналами.</w:t>
      </w:r>
    </w:p>
    <w:p w:rsidR="00D07BE6" w:rsidRPr="00D07BE6" w:rsidRDefault="00D07BE6" w:rsidP="00D07BE6">
      <w:pPr>
        <w:pStyle w:val="aa"/>
        <w:tabs>
          <w:tab w:val="left" w:pos="1134"/>
        </w:tabs>
        <w:ind w:left="0"/>
        <w:rPr>
          <w:noProof/>
          <w:sz w:val="28"/>
          <w:szCs w:val="28"/>
        </w:rPr>
      </w:pPr>
      <w:r w:rsidRPr="00D07BE6">
        <w:rPr>
          <w:noProof/>
          <w:sz w:val="28"/>
          <w:szCs w:val="28"/>
        </w:rPr>
        <w:t>6.</w:t>
      </w:r>
      <w:r w:rsidRPr="00D07BE6">
        <w:rPr>
          <w:noProof/>
          <w:sz w:val="28"/>
          <w:szCs w:val="28"/>
        </w:rPr>
        <w:tab/>
        <w:t>Помехи преобразования (шумы квантования, комбинационные частоты).</w:t>
      </w:r>
    </w:p>
    <w:p w:rsidR="00D07BE6" w:rsidRPr="00D07BE6" w:rsidRDefault="00D07BE6" w:rsidP="00D07BE6">
      <w:pPr>
        <w:pStyle w:val="aa"/>
        <w:tabs>
          <w:tab w:val="left" w:pos="1134"/>
        </w:tabs>
        <w:ind w:left="0"/>
        <w:rPr>
          <w:noProof/>
          <w:sz w:val="28"/>
          <w:szCs w:val="28"/>
        </w:rPr>
      </w:pPr>
      <w:r w:rsidRPr="00D07BE6">
        <w:rPr>
          <w:noProof/>
          <w:sz w:val="28"/>
          <w:szCs w:val="28"/>
        </w:rPr>
        <w:t>7.</w:t>
      </w:r>
      <w:r w:rsidRPr="00D07BE6">
        <w:rPr>
          <w:noProof/>
          <w:sz w:val="28"/>
          <w:szCs w:val="28"/>
        </w:rPr>
        <w:tab/>
        <w:t>Космические помехи (электромагнитное излучение Солнца и других внеземных источников).</w:t>
      </w:r>
    </w:p>
    <w:p w:rsidR="00D07BE6" w:rsidRPr="00D07BE6" w:rsidRDefault="00D07BE6" w:rsidP="00D07BE6">
      <w:pPr>
        <w:pStyle w:val="aa"/>
        <w:tabs>
          <w:tab w:val="left" w:pos="1134"/>
        </w:tabs>
        <w:ind w:left="0"/>
        <w:rPr>
          <w:noProof/>
          <w:sz w:val="28"/>
          <w:szCs w:val="28"/>
        </w:rPr>
      </w:pPr>
      <w:r w:rsidRPr="00D07BE6">
        <w:rPr>
          <w:noProof/>
          <w:sz w:val="28"/>
          <w:szCs w:val="28"/>
        </w:rPr>
        <w:t>8.</w:t>
      </w:r>
      <w:r w:rsidRPr="00D07BE6">
        <w:rPr>
          <w:noProof/>
          <w:sz w:val="28"/>
          <w:szCs w:val="28"/>
        </w:rPr>
        <w:tab/>
        <w:t>Аппаратурные искажения (неточность настроек).</w:t>
      </w:r>
    </w:p>
    <w:p w:rsidR="00D07BE6" w:rsidRPr="00D07BE6" w:rsidRDefault="00D07BE6" w:rsidP="00D07BE6">
      <w:pPr>
        <w:pStyle w:val="aa"/>
        <w:tabs>
          <w:tab w:val="left" w:pos="1134"/>
        </w:tabs>
        <w:ind w:left="0"/>
        <w:rPr>
          <w:noProof/>
          <w:sz w:val="28"/>
          <w:szCs w:val="28"/>
        </w:rPr>
      </w:pPr>
      <w:r w:rsidRPr="00D07BE6">
        <w:rPr>
          <w:noProof/>
          <w:sz w:val="28"/>
          <w:szCs w:val="28"/>
        </w:rPr>
        <w:t>9.</w:t>
      </w:r>
      <w:r w:rsidRPr="00D07BE6">
        <w:rPr>
          <w:noProof/>
          <w:sz w:val="28"/>
          <w:szCs w:val="28"/>
        </w:rPr>
        <w:tab/>
        <w:t>Помехи в многоканальных электрических цепях (переходные помехи).</w:t>
      </w:r>
    </w:p>
    <w:p w:rsidR="00D07BE6" w:rsidRPr="00D07BE6" w:rsidRDefault="00D07BE6" w:rsidP="00D07BE6">
      <w:pPr>
        <w:pStyle w:val="aa"/>
        <w:tabs>
          <w:tab w:val="left" w:pos="1134"/>
        </w:tabs>
        <w:ind w:left="0"/>
        <w:rPr>
          <w:noProof/>
          <w:sz w:val="28"/>
          <w:szCs w:val="28"/>
        </w:rPr>
      </w:pPr>
      <w:r w:rsidRPr="00D07BE6">
        <w:rPr>
          <w:noProof/>
          <w:sz w:val="28"/>
          <w:szCs w:val="28"/>
        </w:rPr>
        <w:t>10.</w:t>
      </w:r>
      <w:r w:rsidRPr="00D07BE6">
        <w:rPr>
          <w:noProof/>
          <w:sz w:val="28"/>
          <w:szCs w:val="28"/>
        </w:rPr>
        <w:tab/>
        <w:t>Специально создаваемые помехи.</w:t>
      </w:r>
    </w:p>
    <w:p w:rsidR="00D07BE6" w:rsidRPr="00D07BE6" w:rsidRDefault="00D07BE6" w:rsidP="00D07BE6">
      <w:pPr>
        <w:pStyle w:val="aa"/>
        <w:ind w:left="0"/>
        <w:rPr>
          <w:noProof/>
          <w:sz w:val="28"/>
          <w:szCs w:val="28"/>
        </w:rPr>
      </w:pPr>
    </w:p>
    <w:p w:rsidR="00D07BE6" w:rsidRPr="00D07BE6" w:rsidRDefault="00D07BE6" w:rsidP="00D07BE6">
      <w:pPr>
        <w:pStyle w:val="aa"/>
        <w:numPr>
          <w:ilvl w:val="0"/>
          <w:numId w:val="35"/>
        </w:numPr>
        <w:tabs>
          <w:tab w:val="left" w:pos="1134"/>
        </w:tabs>
        <w:ind w:left="0" w:firstLine="709"/>
        <w:rPr>
          <w:i/>
          <w:noProof/>
          <w:sz w:val="28"/>
          <w:szCs w:val="28"/>
          <w:u w:val="single"/>
        </w:rPr>
      </w:pPr>
      <w:r w:rsidRPr="00D07BE6">
        <w:rPr>
          <w:i/>
          <w:noProof/>
          <w:sz w:val="28"/>
          <w:szCs w:val="28"/>
          <w:u w:val="single"/>
        </w:rPr>
        <w:t>По характеру воздействия на сигнал</w:t>
      </w:r>
    </w:p>
    <w:p w:rsidR="00D07BE6" w:rsidRPr="00D07BE6" w:rsidRDefault="00D07BE6" w:rsidP="00D07BE6">
      <w:pPr>
        <w:pStyle w:val="aa"/>
        <w:numPr>
          <w:ilvl w:val="0"/>
          <w:numId w:val="36"/>
        </w:numPr>
        <w:tabs>
          <w:tab w:val="left" w:pos="1134"/>
        </w:tabs>
        <w:ind w:left="0" w:firstLine="709"/>
        <w:rPr>
          <w:noProof/>
          <w:sz w:val="28"/>
          <w:szCs w:val="28"/>
        </w:rPr>
      </w:pPr>
      <w:r w:rsidRPr="00D07BE6">
        <w:rPr>
          <w:i/>
          <w:noProof/>
          <w:sz w:val="28"/>
          <w:szCs w:val="28"/>
          <w:u w:val="single"/>
        </w:rPr>
        <w:t>Аддитивная помеха</w:t>
      </w:r>
      <w:r w:rsidRPr="00D07BE6">
        <w:rPr>
          <w:noProof/>
          <w:sz w:val="28"/>
          <w:szCs w:val="28"/>
        </w:rPr>
        <w:t xml:space="preserve"> – арифметически складывается с сигналом.</w:t>
      </w:r>
    </w:p>
    <w:p w:rsidR="00D07BE6" w:rsidRPr="00D07BE6" w:rsidRDefault="00D07BE6" w:rsidP="00D07BE6">
      <w:pPr>
        <w:pStyle w:val="aa"/>
        <w:ind w:left="0"/>
        <w:rPr>
          <w:noProof/>
          <w:sz w:val="28"/>
          <w:szCs w:val="28"/>
        </w:rPr>
      </w:pPr>
    </w:p>
    <w:p w:rsidR="00D07BE6" w:rsidRPr="00D07BE6" w:rsidRDefault="00D07BE6" w:rsidP="00D07BE6">
      <w:pPr>
        <w:pStyle w:val="aa"/>
        <w:ind w:left="0"/>
        <w:rPr>
          <w:noProof/>
          <w:sz w:val="28"/>
          <w:szCs w:val="28"/>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ind w:firstLine="0"/>
        <w:rPr>
          <w:noProof/>
          <w:sz w:val="28"/>
          <w:szCs w:val="28"/>
          <w:lang w:val="en-US"/>
        </w:rPr>
      </w:pPr>
    </w:p>
    <w:p w:rsidR="00D07BE6" w:rsidRPr="00D07BE6" w:rsidRDefault="00D07BE6" w:rsidP="00D07BE6">
      <w:pPr>
        <w:pStyle w:val="aa"/>
        <w:ind w:left="0" w:firstLine="0"/>
        <w:jc w:val="center"/>
        <w:rPr>
          <w:sz w:val="28"/>
          <w:szCs w:val="28"/>
          <w:lang w:val="en-US"/>
        </w:rPr>
      </w:pPr>
      <w:r w:rsidRPr="00D07BE6">
        <w:rPr>
          <w:sz w:val="28"/>
          <w:szCs w:val="28"/>
        </w:rPr>
        <w:object w:dxaOrig="3164" w:dyaOrig="2144">
          <v:shape id="_x0000_i1219" type="#_x0000_t75" style="width:158.25pt;height:107.25pt" o:ole="">
            <v:imagedata r:id="rId411" o:title=""/>
          </v:shape>
          <o:OLEObject Type="Embed" ProgID="Visio.Drawing.11" ShapeID="_x0000_i1219" DrawAspect="Content" ObjectID="_1415007975" r:id="rId412"/>
        </w:object>
      </w:r>
    </w:p>
    <w:p w:rsidR="00D07BE6" w:rsidRPr="00D07BE6" w:rsidRDefault="00D07BE6" w:rsidP="00D07BE6">
      <w:pPr>
        <w:pStyle w:val="aa"/>
        <w:ind w:left="0" w:firstLine="0"/>
        <w:jc w:val="center"/>
        <w:rPr>
          <w:sz w:val="28"/>
          <w:szCs w:val="28"/>
        </w:rPr>
      </w:pPr>
      <w:r w:rsidRPr="00D07BE6">
        <w:rPr>
          <w:sz w:val="28"/>
          <w:szCs w:val="28"/>
        </w:rPr>
        <w:t>Рисунок 8.49. Модель канала с аддитивной помехой</w:t>
      </w:r>
    </w:p>
    <w:p w:rsidR="00D07BE6" w:rsidRPr="00D07BE6" w:rsidRDefault="00D07BE6" w:rsidP="00D07BE6">
      <w:pPr>
        <w:pStyle w:val="aa"/>
        <w:ind w:left="142"/>
        <w:jc w:val="center"/>
        <w:rPr>
          <w:noProof/>
          <w:sz w:val="28"/>
          <w:szCs w:val="28"/>
        </w:rPr>
      </w:pPr>
    </w:p>
    <w:p w:rsidR="00D07BE6" w:rsidRPr="00D07BE6" w:rsidRDefault="00D07BE6" w:rsidP="00D07BE6">
      <w:pPr>
        <w:pStyle w:val="aa"/>
        <w:numPr>
          <w:ilvl w:val="0"/>
          <w:numId w:val="36"/>
        </w:numPr>
        <w:tabs>
          <w:tab w:val="left" w:pos="1134"/>
        </w:tabs>
        <w:ind w:left="0" w:firstLine="709"/>
        <w:rPr>
          <w:i/>
          <w:noProof/>
          <w:sz w:val="28"/>
          <w:szCs w:val="28"/>
          <w:u w:val="single"/>
        </w:rPr>
      </w:pPr>
      <w:r w:rsidRPr="00D07BE6">
        <w:rPr>
          <w:i/>
          <w:noProof/>
          <w:sz w:val="28"/>
          <w:szCs w:val="28"/>
          <w:u w:val="single"/>
        </w:rPr>
        <w:t>Мультипликативные помехи.</w:t>
      </w:r>
    </w:p>
    <w:p w:rsidR="00D07BE6" w:rsidRPr="00D07BE6" w:rsidRDefault="00D07BE6" w:rsidP="00D07BE6">
      <w:pPr>
        <w:ind w:left="709" w:firstLine="0"/>
        <w:rPr>
          <w:i/>
          <w:noProof/>
          <w:sz w:val="28"/>
          <w:szCs w:val="28"/>
          <w:u w:val="single"/>
        </w:rPr>
      </w:pPr>
    </w:p>
    <w:p w:rsidR="00D07BE6" w:rsidRPr="00D07BE6" w:rsidRDefault="00D07BE6" w:rsidP="00D07BE6">
      <w:pPr>
        <w:pStyle w:val="aa"/>
        <w:ind w:left="0" w:firstLine="0"/>
        <w:rPr>
          <w:noProof/>
          <w:sz w:val="28"/>
          <w:szCs w:val="28"/>
          <w:lang w:val="en-US"/>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pStyle w:val="aa"/>
        <w:ind w:left="1494"/>
        <w:rPr>
          <w:i/>
          <w:noProof/>
          <w:sz w:val="28"/>
          <w:szCs w:val="28"/>
          <w:lang w:val="en-US"/>
        </w:rPr>
      </w:pPr>
    </w:p>
    <w:p w:rsidR="00D07BE6" w:rsidRPr="00D07BE6" w:rsidRDefault="00D07BE6" w:rsidP="00D07BE6">
      <w:pPr>
        <w:pStyle w:val="aa"/>
        <w:ind w:left="0" w:firstLine="0"/>
        <w:jc w:val="center"/>
        <w:rPr>
          <w:i/>
          <w:noProof/>
          <w:sz w:val="28"/>
          <w:szCs w:val="28"/>
          <w:lang w:val="en-US"/>
        </w:rPr>
      </w:pPr>
      <w:r w:rsidRPr="00D07BE6">
        <w:rPr>
          <w:sz w:val="28"/>
          <w:szCs w:val="28"/>
        </w:rPr>
        <w:object w:dxaOrig="3164" w:dyaOrig="2086">
          <v:shape id="_x0000_i1220" type="#_x0000_t75" style="width:158.25pt;height:104.25pt" o:ole="">
            <v:imagedata r:id="rId413" o:title=""/>
          </v:shape>
          <o:OLEObject Type="Embed" ProgID="Visio.Drawing.11" ShapeID="_x0000_i1220" DrawAspect="Content" ObjectID="_1415007976" r:id="rId414"/>
        </w:object>
      </w:r>
    </w:p>
    <w:p w:rsidR="00D07BE6" w:rsidRPr="00D07BE6" w:rsidRDefault="00D07BE6" w:rsidP="00D07BE6">
      <w:pPr>
        <w:pStyle w:val="aa"/>
        <w:ind w:left="0" w:firstLine="0"/>
        <w:jc w:val="center"/>
        <w:rPr>
          <w:sz w:val="28"/>
          <w:szCs w:val="28"/>
        </w:rPr>
      </w:pPr>
      <w:r w:rsidRPr="00D07BE6">
        <w:rPr>
          <w:sz w:val="28"/>
          <w:szCs w:val="28"/>
        </w:rPr>
        <w:t>Рисунок 8.50. Модель канала с мультипликативной помехой</w:t>
      </w:r>
    </w:p>
    <w:p w:rsidR="00D07BE6" w:rsidRPr="00D07BE6" w:rsidRDefault="00D07BE6" w:rsidP="00D07BE6">
      <w:pPr>
        <w:jc w:val="center"/>
        <w:rPr>
          <w:b/>
          <w:noProof/>
          <w:sz w:val="28"/>
          <w:szCs w:val="28"/>
        </w:rPr>
      </w:pPr>
    </w:p>
    <w:p w:rsidR="00D07BE6" w:rsidRPr="00D07BE6" w:rsidRDefault="00D07BE6" w:rsidP="00D07BE6">
      <w:pPr>
        <w:rPr>
          <w:noProof/>
          <w:sz w:val="28"/>
          <w:szCs w:val="28"/>
          <w:lang w:val="en-US"/>
        </w:rPr>
      </w:pPr>
      <w:r w:rsidRPr="00D07BE6">
        <w:rPr>
          <w:noProof/>
          <w:sz w:val="28"/>
          <w:szCs w:val="28"/>
        </w:rPr>
        <w:t>В общем случае</w:t>
      </w:r>
    </w:p>
    <w:p w:rsidR="00D07BE6" w:rsidRPr="00D07BE6" w:rsidRDefault="00D07BE6" w:rsidP="00D07BE6">
      <w:pPr>
        <w:rPr>
          <w:noProof/>
          <w:sz w:val="28"/>
          <w:szCs w:val="28"/>
          <w:lang w:val="en-US"/>
        </w:rPr>
      </w:pPr>
    </w:p>
    <w:p w:rsidR="00D07BE6" w:rsidRPr="00D07BE6" w:rsidRDefault="00D07BE6" w:rsidP="00D07BE6">
      <w:pPr>
        <w:rPr>
          <w:noProof/>
          <w:sz w:val="28"/>
          <w:szCs w:val="28"/>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rPr>
          <w:noProof/>
          <w:sz w:val="28"/>
          <w:szCs w:val="28"/>
        </w:rPr>
      </w:pPr>
    </w:p>
    <w:p w:rsidR="00D07BE6" w:rsidRPr="00D07BE6" w:rsidRDefault="00D07BE6" w:rsidP="00D07BE6">
      <w:pPr>
        <w:rPr>
          <w:noProof/>
          <w:sz w:val="28"/>
          <w:szCs w:val="28"/>
        </w:rPr>
      </w:pPr>
      <w:r w:rsidRPr="00D07BE6">
        <w:rPr>
          <w:noProof/>
          <w:sz w:val="28"/>
          <w:szCs w:val="28"/>
        </w:rPr>
        <w:t xml:space="preserve">Если </w:t>
      </w:r>
      <m:oMath>
        <m:r>
          <w:rPr>
            <w:rFonts w:ascii="Cambria Math" w:hAnsi="Cambria Math"/>
            <w:noProof/>
            <w:sz w:val="28"/>
            <w:szCs w:val="28"/>
          </w:rPr>
          <m:t>μ(t)</m:t>
        </m:r>
      </m:oMath>
      <w:r w:rsidRPr="00D07BE6">
        <w:rPr>
          <w:noProof/>
          <w:sz w:val="28"/>
          <w:szCs w:val="28"/>
        </w:rPr>
        <w:t xml:space="preserve"> – медленный по сравнению с длительностью элементарных сигналов процесс, то его называют </w:t>
      </w:r>
      <w:r w:rsidRPr="00D07BE6">
        <w:rPr>
          <w:i/>
          <w:noProof/>
          <w:sz w:val="28"/>
          <w:szCs w:val="28"/>
          <w:u w:val="single"/>
        </w:rPr>
        <w:t>замираниями</w:t>
      </w:r>
      <w:r w:rsidRPr="00D07BE6">
        <w:rPr>
          <w:noProof/>
          <w:sz w:val="28"/>
          <w:szCs w:val="28"/>
        </w:rPr>
        <w:t>.</w:t>
      </w:r>
    </w:p>
    <w:p w:rsidR="00D07BE6" w:rsidRPr="00D07BE6" w:rsidRDefault="00D07BE6" w:rsidP="00D07BE6">
      <w:pPr>
        <w:jc w:val="center"/>
        <w:rPr>
          <w:i/>
          <w:noProof/>
          <w:sz w:val="28"/>
          <w:szCs w:val="28"/>
        </w:rPr>
      </w:pPr>
    </w:p>
    <w:p w:rsidR="00D07BE6" w:rsidRPr="00D07BE6" w:rsidRDefault="00D07BE6" w:rsidP="00D07BE6">
      <w:pPr>
        <w:pStyle w:val="aa"/>
        <w:ind w:left="0"/>
        <w:jc w:val="center"/>
        <w:rPr>
          <w:i/>
          <w:noProof/>
          <w:sz w:val="28"/>
          <w:szCs w:val="28"/>
          <w:u w:val="single"/>
        </w:rPr>
      </w:pPr>
      <w:r w:rsidRPr="00D07BE6">
        <w:rPr>
          <w:i/>
          <w:noProof/>
          <w:sz w:val="28"/>
          <w:szCs w:val="28"/>
          <w:u w:val="single"/>
        </w:rPr>
        <w:t>Аддитивная помеха</w:t>
      </w:r>
    </w:p>
    <w:p w:rsidR="00D07BE6" w:rsidRPr="00D07BE6" w:rsidRDefault="00D07BE6" w:rsidP="00D07BE6">
      <w:pPr>
        <w:pStyle w:val="aa"/>
        <w:ind w:left="0"/>
        <w:jc w:val="center"/>
        <w:rPr>
          <w:i/>
          <w:noProof/>
          <w:sz w:val="28"/>
          <w:szCs w:val="28"/>
          <w:u w:val="single"/>
        </w:rPr>
      </w:pPr>
    </w:p>
    <w:p w:rsidR="00D07BE6" w:rsidRPr="00D07BE6" w:rsidRDefault="00D07BE6" w:rsidP="00D07BE6">
      <w:pPr>
        <w:rPr>
          <w:noProof/>
          <w:sz w:val="28"/>
          <w:szCs w:val="28"/>
        </w:rPr>
      </w:pPr>
      <w:r w:rsidRPr="00D07BE6">
        <w:rPr>
          <w:noProof/>
          <w:sz w:val="28"/>
          <w:szCs w:val="28"/>
        </w:rPr>
        <w:t>Может быть флуктуационной, импульсной или сосредоточенной.</w:t>
      </w:r>
    </w:p>
    <w:p w:rsidR="00D07BE6" w:rsidRPr="00D07BE6" w:rsidRDefault="00A41080" w:rsidP="00D07BE6">
      <w:pPr>
        <w:ind w:firstLine="0"/>
        <w:jc w:val="center"/>
        <w:rPr>
          <w:sz w:val="28"/>
          <w:szCs w:val="28"/>
        </w:rPr>
      </w:pPr>
      <w:r w:rsidRPr="00D07BE6">
        <w:rPr>
          <w:sz w:val="28"/>
          <w:szCs w:val="28"/>
        </w:rPr>
        <w:object w:dxaOrig="4638" w:dyaOrig="6169">
          <v:shape id="_x0000_i1221" type="#_x0000_t75" style="width:162pt;height:3in" o:ole="">
            <v:imagedata r:id="rId415" o:title=""/>
          </v:shape>
          <o:OLEObject Type="Embed" ProgID="Visio.Drawing.11" ShapeID="_x0000_i1221" DrawAspect="Content" ObjectID="_1415007977" r:id="rId416"/>
        </w:object>
      </w:r>
    </w:p>
    <w:p w:rsidR="00D07BE6" w:rsidRPr="00D07BE6" w:rsidRDefault="00D07BE6" w:rsidP="00D07BE6">
      <w:pPr>
        <w:ind w:firstLine="0"/>
        <w:jc w:val="center"/>
        <w:rPr>
          <w:noProof/>
          <w:sz w:val="28"/>
          <w:szCs w:val="28"/>
        </w:rPr>
      </w:pPr>
      <w:r w:rsidRPr="00D07BE6">
        <w:rPr>
          <w:noProof/>
          <w:sz w:val="28"/>
          <w:szCs w:val="28"/>
        </w:rPr>
        <w:t>Рисунок 8.51. Сущность формирования флуктуационной помехи</w:t>
      </w:r>
    </w:p>
    <w:p w:rsidR="00D07BE6" w:rsidRPr="00D07BE6" w:rsidRDefault="00D07BE6" w:rsidP="00D07BE6">
      <w:pPr>
        <w:jc w:val="center"/>
        <w:rPr>
          <w:b/>
          <w:noProof/>
          <w:sz w:val="28"/>
          <w:szCs w:val="28"/>
        </w:rPr>
      </w:pPr>
    </w:p>
    <w:p w:rsidR="00D07BE6" w:rsidRPr="00D07BE6" w:rsidRDefault="00D07BE6" w:rsidP="00D07BE6">
      <w:pPr>
        <w:rPr>
          <w:noProof/>
          <w:sz w:val="28"/>
          <w:szCs w:val="28"/>
        </w:rPr>
      </w:pPr>
      <w:r w:rsidRPr="00D07BE6">
        <w:rPr>
          <w:noProof/>
          <w:sz w:val="28"/>
          <w:szCs w:val="28"/>
        </w:rPr>
        <w:t xml:space="preserve">Если интервал времени между помехами мал по сравнению с их длительностью, происходит наложение переходных явлений друг на друга, и суммирующий процесс стремится к нормальному. Такая помеха называется </w:t>
      </w:r>
      <w:r w:rsidRPr="00D07BE6">
        <w:rPr>
          <w:i/>
          <w:noProof/>
          <w:sz w:val="28"/>
          <w:szCs w:val="28"/>
          <w:u w:val="single"/>
        </w:rPr>
        <w:t>флуктуационной с нулевым средним</w:t>
      </w:r>
      <w:r w:rsidRPr="00D07BE6">
        <w:rPr>
          <w:noProof/>
          <w:sz w:val="28"/>
          <w:szCs w:val="28"/>
        </w:rPr>
        <w:t>:</w:t>
      </w:r>
    </w:p>
    <w:p w:rsidR="00D07BE6" w:rsidRPr="00D07BE6" w:rsidRDefault="00D07BE6" w:rsidP="00D07BE6">
      <w:pPr>
        <w:rPr>
          <w:noProof/>
          <w:sz w:val="28"/>
          <w:szCs w:val="28"/>
        </w:rPr>
      </w:pPr>
    </w:p>
    <w:p w:rsidR="00D07BE6" w:rsidRPr="00D07BE6" w:rsidRDefault="00D07BE6" w:rsidP="00D07BE6">
      <w:pPr>
        <w:rPr>
          <w:noProof/>
          <w:sz w:val="28"/>
          <w:szCs w:val="28"/>
          <w:lang w:val="en-US"/>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ξ</m:t>
              </m:r>
            </m:e>
          </m:d>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ξ</m:t>
                  </m:r>
                </m:sub>
              </m:sSub>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x</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m:t>
          </m:r>
        </m:oMath>
      </m:oMathPara>
    </w:p>
    <w:p w:rsidR="00D07BE6" w:rsidRPr="00D07BE6" w:rsidRDefault="00D07BE6" w:rsidP="00D07BE6">
      <w:pPr>
        <w:rPr>
          <w:noProof/>
          <w:sz w:val="28"/>
          <w:szCs w:val="28"/>
          <w:lang w:val="en-US"/>
        </w:rPr>
      </w:pPr>
    </w:p>
    <w:p w:rsidR="00D07BE6" w:rsidRPr="00D07BE6" w:rsidRDefault="00D07BE6" w:rsidP="00D07BE6">
      <w:pPr>
        <w:rPr>
          <w:noProof/>
          <w:sz w:val="28"/>
          <w:szCs w:val="28"/>
        </w:rPr>
      </w:pPr>
      <w:r w:rsidRPr="00D07BE6">
        <w:rPr>
          <w:noProof/>
          <w:sz w:val="28"/>
          <w:szCs w:val="28"/>
        </w:rPr>
        <w:t>Огибающая помехи распределения по рэллеевскому закону:</w:t>
      </w:r>
    </w:p>
    <w:p w:rsidR="00D07BE6" w:rsidRPr="00D07BE6" w:rsidRDefault="00D07BE6" w:rsidP="00D07BE6">
      <w:pPr>
        <w:rPr>
          <w:noProof/>
          <w:sz w:val="28"/>
          <w:szCs w:val="28"/>
        </w:rPr>
      </w:pPr>
    </w:p>
    <w:p w:rsidR="00D07BE6" w:rsidRPr="00D07BE6" w:rsidRDefault="00D07BE6" w:rsidP="00D07BE6">
      <w:pPr>
        <w:rPr>
          <w:i/>
          <w:noProof/>
          <w:sz w:val="28"/>
          <w:szCs w:val="28"/>
          <w:lang w:val="en-US"/>
        </w:rPr>
      </w:pPr>
      <m:oMathPara>
        <m:oMathParaPr>
          <m:jc m:val="center"/>
        </m:oMathParaPr>
        <m:oMath>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п</m:t>
                  </m:r>
                </m:sub>
              </m:sSub>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п</m:t>
                  </m:r>
                </m:sub>
              </m:sSub>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E</m:t>
                      </m:r>
                    </m:e>
                    <m:sub>
                      <m:r>
                        <w:rPr>
                          <w:rFonts w:ascii="Cambria Math" w:hAnsi="Cambria Math"/>
                          <w:noProof/>
                          <w:sz w:val="28"/>
                          <w:szCs w:val="28"/>
                        </w:rPr>
                        <m:t>п</m:t>
                      </m:r>
                    </m:sub>
                    <m:sup>
                      <m:r>
                        <w:rPr>
                          <w:rFonts w:ascii="Cambria Math" w:hAnsi="Cambria Math"/>
                          <w:noProof/>
                          <w:sz w:val="28"/>
                          <w:szCs w:val="28"/>
                        </w:rPr>
                        <m:t>2</m:t>
                      </m:r>
                    </m:sup>
                  </m:sSub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 xml:space="preserve">,  </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ξ</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lang w:val="en-US"/>
                </w:rPr>
                <m:t>0</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f</m:t>
              </m:r>
            </m:e>
            <m:sub>
              <m:r>
                <w:rPr>
                  <w:rFonts w:ascii="Cambria Math" w:hAnsi="Cambria Math"/>
                  <w:noProof/>
                  <w:sz w:val="28"/>
                  <w:szCs w:val="28"/>
                </w:rPr>
                <m:t>эфф</m:t>
              </m:r>
            </m:sub>
          </m:sSub>
          <m:r>
            <w:rPr>
              <w:rFonts w:ascii="Cambria Math" w:hAnsi="Cambria Math"/>
              <w:noProof/>
              <w:sz w:val="28"/>
              <w:szCs w:val="28"/>
              <w:lang w:val="en-US"/>
            </w:rPr>
            <m:t>,</m:t>
          </m:r>
        </m:oMath>
      </m:oMathPara>
    </w:p>
    <w:p w:rsidR="00D07BE6" w:rsidRPr="00D07BE6" w:rsidRDefault="00D07BE6" w:rsidP="00D07BE6">
      <w:pPr>
        <w:rPr>
          <w:i/>
          <w:noProof/>
          <w:sz w:val="28"/>
          <w:szCs w:val="28"/>
        </w:rPr>
      </w:pPr>
    </w:p>
    <w:p w:rsidR="00D07BE6" w:rsidRPr="00D07BE6" w:rsidRDefault="00D07BE6" w:rsidP="00D07BE6">
      <w:pPr>
        <w:rPr>
          <w:noProof/>
          <w:sz w:val="28"/>
          <w:szCs w:val="28"/>
        </w:rPr>
      </w:pPr>
      <w:r w:rsidRPr="00D07BE6">
        <w:rPr>
          <w:noProof/>
          <w:sz w:val="28"/>
          <w:szCs w:val="28"/>
        </w:rPr>
        <w:t xml:space="preserve">где </w:t>
      </w: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f</m:t>
            </m:r>
          </m:e>
          <m:sub>
            <m:r>
              <w:rPr>
                <w:rFonts w:ascii="Cambria Math" w:hAnsi="Cambria Math"/>
                <w:noProof/>
                <w:sz w:val="28"/>
                <w:szCs w:val="28"/>
              </w:rPr>
              <m:t>эфф</m:t>
            </m:r>
          </m:sub>
        </m:sSub>
      </m:oMath>
      <w:r w:rsidRPr="00D07BE6">
        <w:rPr>
          <w:noProof/>
          <w:sz w:val="28"/>
          <w:szCs w:val="28"/>
        </w:rPr>
        <w:t xml:space="preserve"> – эффективная полоса канала.</w:t>
      </w:r>
    </w:p>
    <w:p w:rsidR="00D07BE6" w:rsidRPr="00D07BE6" w:rsidRDefault="00D07BE6" w:rsidP="00D07BE6">
      <w:pPr>
        <w:rPr>
          <w:noProof/>
          <w:sz w:val="28"/>
          <w:szCs w:val="28"/>
        </w:rPr>
      </w:pPr>
    </w:p>
    <w:p w:rsidR="00D07BE6" w:rsidRPr="00D07BE6" w:rsidRDefault="00D07BE6" w:rsidP="00D07BE6">
      <w:pPr>
        <w:rPr>
          <w:noProof/>
          <w:sz w:val="28"/>
          <w:szCs w:val="28"/>
          <w:lang w:val="en-US"/>
        </w:rPr>
      </w:pPr>
      <w:r w:rsidRPr="00D07BE6">
        <w:rPr>
          <w:noProof/>
          <w:sz w:val="28"/>
          <w:szCs w:val="28"/>
        </w:rPr>
        <w:t>Эффективная полоса помехи:</w:t>
      </w:r>
    </w:p>
    <w:p w:rsidR="00D07BE6" w:rsidRPr="00D07BE6" w:rsidRDefault="00D07BE6" w:rsidP="00D07BE6">
      <w:pPr>
        <w:rPr>
          <w:noProof/>
          <w:sz w:val="28"/>
          <w:szCs w:val="28"/>
          <w:lang w:val="en-US"/>
        </w:rPr>
      </w:pPr>
    </w:p>
    <w:p w:rsidR="00D07BE6" w:rsidRPr="00D07BE6" w:rsidRDefault="006A064A" w:rsidP="00D07BE6">
      <w:pPr>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∆f</m:t>
              </m:r>
            </m:e>
            <m:sub>
              <m:r>
                <w:rPr>
                  <w:rFonts w:ascii="Cambria Math" w:hAnsi="Cambria Math"/>
                  <w:noProof/>
                  <w:sz w:val="28"/>
                  <w:szCs w:val="28"/>
                </w:rPr>
                <m:t>эфф</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f>
                <m:fPr>
                  <m:ctrlPr>
                    <w:rPr>
                      <w:rFonts w:ascii="Cambria Math" w:hAnsi="Cambria Math"/>
                      <w:i/>
                      <w:noProof/>
                      <w:sz w:val="28"/>
                      <w:szCs w:val="28"/>
                    </w:rPr>
                  </m:ctrlPr>
                </m:fPr>
                <m:num>
                  <m:r>
                    <w:rPr>
                      <w:rFonts w:ascii="Cambria Math" w:hAnsi="Cambria Math"/>
                      <w:noProof/>
                      <w:sz w:val="28"/>
                      <w:szCs w:val="28"/>
                    </w:rPr>
                    <m:t>G</m:t>
                  </m:r>
                  <m:d>
                    <m:dPr>
                      <m:ctrlPr>
                        <w:rPr>
                          <w:rFonts w:ascii="Cambria Math" w:hAnsi="Cambria Math"/>
                          <w:i/>
                          <w:noProof/>
                          <w:sz w:val="28"/>
                          <w:szCs w:val="28"/>
                        </w:rPr>
                      </m:ctrlPr>
                    </m:dPr>
                    <m:e>
                      <m:r>
                        <w:rPr>
                          <w:rFonts w:ascii="Cambria Math" w:hAnsi="Cambria Math"/>
                          <w:noProof/>
                          <w:sz w:val="28"/>
                          <w:szCs w:val="28"/>
                        </w:rPr>
                        <m:t>f</m:t>
                      </m:r>
                    </m:e>
                  </m:d>
                  <m:r>
                    <w:rPr>
                      <w:rFonts w:ascii="Cambria Math" w:hAnsi="Cambria Math"/>
                      <w:noProof/>
                      <w:sz w:val="28"/>
                      <w:szCs w:val="28"/>
                    </w:rPr>
                    <m:t>df</m:t>
                  </m:r>
                </m:num>
                <m:den>
                  <m:sSub>
                    <m:sSubPr>
                      <m:ctrlPr>
                        <w:rPr>
                          <w:rFonts w:ascii="Cambria Math" w:hAnsi="Cambria Math"/>
                          <w:i/>
                          <w:noProof/>
                          <w:sz w:val="28"/>
                          <w:szCs w:val="28"/>
                        </w:rPr>
                      </m:ctrlPr>
                    </m:sSubPr>
                    <m:e>
                      <m:r>
                        <w:rPr>
                          <w:rFonts w:ascii="Cambria Math" w:hAnsi="Cambria Math"/>
                          <w:noProof/>
                          <w:sz w:val="28"/>
                          <w:szCs w:val="28"/>
                        </w:rPr>
                        <m:t>G</m:t>
                      </m:r>
                    </m:e>
                    <m:sub>
                      <m:r>
                        <m:rPr>
                          <m:sty m:val="p"/>
                        </m:rPr>
                        <w:rPr>
                          <w:rFonts w:ascii="Cambria Math" w:hAnsi="Cambria Math"/>
                          <w:noProof/>
                          <w:sz w:val="28"/>
                          <w:szCs w:val="28"/>
                        </w:rPr>
                        <m:t>max</m:t>
                      </m:r>
                    </m:sub>
                  </m:sSub>
                  <m:r>
                    <w:rPr>
                      <w:rFonts w:ascii="Cambria Math" w:hAnsi="Cambria Math"/>
                      <w:noProof/>
                      <w:sz w:val="28"/>
                      <w:szCs w:val="28"/>
                    </w:rPr>
                    <m:t>(f)</m:t>
                  </m:r>
                </m:den>
              </m:f>
              <m:r>
                <w:rPr>
                  <w:rFonts w:ascii="Cambria Math" w:hAnsi="Cambria Math"/>
                  <w:noProof/>
                  <w:sz w:val="28"/>
                  <w:szCs w:val="28"/>
                </w:rPr>
                <m:t>.</m:t>
              </m:r>
            </m:e>
          </m:nary>
        </m:oMath>
      </m:oMathPara>
    </w:p>
    <w:p w:rsidR="00D07BE6" w:rsidRPr="00D07BE6" w:rsidRDefault="00D07BE6" w:rsidP="00D07BE6">
      <w:pPr>
        <w:rPr>
          <w:i/>
          <w:noProof/>
          <w:sz w:val="28"/>
          <w:szCs w:val="28"/>
          <w:lang w:val="en-US"/>
        </w:rPr>
      </w:pPr>
    </w:p>
    <w:p w:rsidR="00D07BE6" w:rsidRPr="00D07BE6" w:rsidRDefault="00D07BE6" w:rsidP="00D07BE6">
      <w:pPr>
        <w:rPr>
          <w:noProof/>
          <w:sz w:val="28"/>
          <w:szCs w:val="28"/>
          <w:lang w:val="en-US"/>
        </w:rPr>
      </w:pPr>
      <w:r w:rsidRPr="00D07BE6">
        <w:rPr>
          <w:noProof/>
          <w:sz w:val="28"/>
          <w:szCs w:val="28"/>
        </w:rPr>
        <w:t>Эффективная полоса канала:</w:t>
      </w:r>
    </w:p>
    <w:p w:rsidR="00D07BE6" w:rsidRPr="00D07BE6" w:rsidRDefault="00D07BE6" w:rsidP="00D07BE6">
      <w:pPr>
        <w:rPr>
          <w:noProof/>
          <w:sz w:val="28"/>
          <w:szCs w:val="28"/>
          <w:lang w:val="en-US"/>
        </w:rPr>
      </w:pPr>
    </w:p>
    <w:p w:rsidR="00D07BE6" w:rsidRPr="00D07BE6" w:rsidRDefault="006A064A" w:rsidP="00D07BE6">
      <w:pPr>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m:t>
              </m:r>
              <m:r>
                <w:rPr>
                  <w:rFonts w:ascii="Cambria Math" w:hAnsi="Cambria Math"/>
                  <w:noProof/>
                  <w:sz w:val="28"/>
                  <w:szCs w:val="28"/>
                  <w:lang w:val="en-US"/>
                </w:rPr>
                <m:t>f</m:t>
              </m:r>
            </m:e>
            <m:sub>
              <m:r>
                <w:rPr>
                  <w:rFonts w:ascii="Cambria Math" w:hAnsi="Cambria Math"/>
                  <w:noProof/>
                  <w:sz w:val="28"/>
                  <w:szCs w:val="28"/>
                </w:rPr>
                <m:t>эфф.кан.</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f>
                <m:fPr>
                  <m:ctrlPr>
                    <w:rPr>
                      <w:rFonts w:ascii="Cambria Math" w:hAnsi="Cambria Math"/>
                      <w:i/>
                      <w:noProof/>
                      <w:sz w:val="28"/>
                      <w:szCs w:val="28"/>
                    </w:rPr>
                  </m:ctrlPr>
                </m:fPr>
                <m:num>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K(f)</m:t>
                          </m:r>
                        </m:e>
                      </m:d>
                    </m:e>
                    <m:sup>
                      <m:r>
                        <w:rPr>
                          <w:rFonts w:ascii="Cambria Math" w:hAnsi="Cambria Math"/>
                          <w:noProof/>
                          <w:sz w:val="28"/>
                          <w:szCs w:val="28"/>
                        </w:rPr>
                        <m:t>2</m:t>
                      </m:r>
                    </m:sup>
                  </m:sSup>
                  <m:r>
                    <w:rPr>
                      <w:rFonts w:ascii="Cambria Math" w:hAnsi="Cambria Math"/>
                      <w:noProof/>
                      <w:sz w:val="28"/>
                      <w:szCs w:val="28"/>
                    </w:rPr>
                    <m:t>df</m:t>
                  </m:r>
                </m:num>
                <m:den>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K</m:t>
                              </m:r>
                            </m:e>
                            <m:sub>
                              <m:r>
                                <m:rPr>
                                  <m:sty m:val="p"/>
                                </m:rPr>
                                <w:rPr>
                                  <w:rFonts w:ascii="Cambria Math" w:hAnsi="Cambria Math"/>
                                  <w:noProof/>
                                  <w:sz w:val="28"/>
                                  <w:szCs w:val="28"/>
                                </w:rPr>
                                <m:t>max</m:t>
                              </m:r>
                            </m:sub>
                          </m:sSub>
                          <m:r>
                            <w:rPr>
                              <w:rFonts w:ascii="Cambria Math" w:hAnsi="Cambria Math"/>
                              <w:noProof/>
                              <w:sz w:val="28"/>
                              <w:szCs w:val="28"/>
                            </w:rPr>
                            <m:t>(f)</m:t>
                          </m:r>
                        </m:e>
                      </m:d>
                    </m:e>
                    <m:sup>
                      <m:r>
                        <w:rPr>
                          <w:rFonts w:ascii="Cambria Math" w:hAnsi="Cambria Math"/>
                          <w:noProof/>
                          <w:sz w:val="28"/>
                          <w:szCs w:val="28"/>
                        </w:rPr>
                        <m:t>2</m:t>
                      </m:r>
                    </m:sup>
                  </m:sSup>
                </m:den>
              </m:f>
            </m:e>
          </m:nary>
          <m:r>
            <w:rPr>
              <w:rFonts w:ascii="Cambria Math" w:hAnsi="Cambria Math"/>
              <w:noProof/>
              <w:sz w:val="28"/>
              <w:szCs w:val="28"/>
            </w:rPr>
            <m:t>.</m:t>
          </m:r>
        </m:oMath>
      </m:oMathPara>
    </w:p>
    <w:p w:rsidR="00D07BE6" w:rsidRPr="00D07BE6" w:rsidRDefault="00A41080" w:rsidP="00D07BE6">
      <w:pPr>
        <w:ind w:firstLine="0"/>
        <w:jc w:val="center"/>
        <w:rPr>
          <w:sz w:val="28"/>
          <w:szCs w:val="28"/>
          <w:lang w:val="en-US"/>
        </w:rPr>
      </w:pPr>
      <w:r w:rsidRPr="00D07BE6">
        <w:rPr>
          <w:sz w:val="28"/>
          <w:szCs w:val="28"/>
        </w:rPr>
        <w:object w:dxaOrig="7586" w:dyaOrig="3900">
          <v:shape id="_x0000_i1222" type="#_x0000_t75" style="width:297pt;height:152.25pt" o:ole="">
            <v:imagedata r:id="rId417" o:title=""/>
          </v:shape>
          <o:OLEObject Type="Embed" ProgID="Visio.Drawing.11" ShapeID="_x0000_i1222" DrawAspect="Content" ObjectID="_1415007978" r:id="rId418"/>
        </w:object>
      </w:r>
    </w:p>
    <w:p w:rsidR="00D07BE6" w:rsidRPr="00D07BE6" w:rsidRDefault="00D07BE6" w:rsidP="00D07BE6">
      <w:pPr>
        <w:ind w:firstLine="0"/>
        <w:jc w:val="center"/>
        <w:rPr>
          <w:noProof/>
          <w:sz w:val="28"/>
          <w:szCs w:val="28"/>
        </w:rPr>
      </w:pPr>
      <w:r w:rsidRPr="00D07BE6">
        <w:rPr>
          <w:noProof/>
          <w:sz w:val="28"/>
          <w:szCs w:val="28"/>
        </w:rPr>
        <w:t>Рисунок 8.52. ФПВ нормального и рэлеевского законов</w:t>
      </w:r>
    </w:p>
    <w:p w:rsidR="00D07BE6" w:rsidRPr="00D07BE6" w:rsidRDefault="00D07BE6" w:rsidP="00D07BE6">
      <w:pPr>
        <w:jc w:val="center"/>
        <w:rPr>
          <w:b/>
          <w:noProof/>
          <w:sz w:val="28"/>
          <w:szCs w:val="28"/>
        </w:rPr>
      </w:pPr>
    </w:p>
    <w:p w:rsidR="00D07BE6" w:rsidRPr="00D07BE6" w:rsidRDefault="00D07BE6" w:rsidP="00D07BE6">
      <w:pPr>
        <w:rPr>
          <w:noProof/>
          <w:sz w:val="28"/>
          <w:szCs w:val="28"/>
        </w:rPr>
      </w:pPr>
      <w:r w:rsidRPr="00D07BE6">
        <w:rPr>
          <w:noProof/>
          <w:sz w:val="28"/>
          <w:szCs w:val="28"/>
        </w:rPr>
        <w:t>Если в канале действует полезный сигнал и помеха</w:t>
      </w:r>
    </w:p>
    <w:p w:rsidR="00D07BE6" w:rsidRPr="00D07BE6" w:rsidRDefault="00D07BE6" w:rsidP="00D07BE6">
      <w:pPr>
        <w:rPr>
          <w:noProof/>
          <w:sz w:val="28"/>
          <w:szCs w:val="28"/>
        </w:rPr>
      </w:pPr>
    </w:p>
    <w:p w:rsidR="00D07BE6" w:rsidRPr="00D07BE6" w:rsidRDefault="00D07BE6" w:rsidP="00D07BE6">
      <w:pPr>
        <w:rPr>
          <w:i/>
          <w:noProof/>
          <w:sz w:val="28"/>
          <w:szCs w:val="28"/>
          <w:lang w:val="en-US"/>
        </w:rPr>
      </w:pPr>
      <m:oMathPara>
        <m:oMathParaPr>
          <m:jc m:val="center"/>
        </m:oMathParaPr>
        <m:oMath>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oMath>
      </m:oMathPara>
    </w:p>
    <w:p w:rsidR="00D07BE6" w:rsidRPr="00D07BE6" w:rsidRDefault="00D07BE6" w:rsidP="00D07BE6">
      <w:pPr>
        <w:rPr>
          <w:i/>
          <w:noProof/>
          <w:sz w:val="28"/>
          <w:szCs w:val="28"/>
          <w:lang w:val="en-US"/>
        </w:rPr>
      </w:pPr>
    </w:p>
    <w:p w:rsidR="00D07BE6" w:rsidRPr="00D07BE6" w:rsidRDefault="00D07BE6" w:rsidP="00D07BE6">
      <w:pPr>
        <w:rPr>
          <w:noProof/>
          <w:sz w:val="28"/>
          <w:szCs w:val="28"/>
        </w:rPr>
      </w:pPr>
      <w:r w:rsidRPr="00D07BE6">
        <w:rPr>
          <w:noProof/>
          <w:sz w:val="28"/>
          <w:szCs w:val="28"/>
        </w:rPr>
        <w:t>то</w:t>
      </w:r>
    </w:p>
    <w:p w:rsidR="00D07BE6" w:rsidRPr="00D07BE6" w:rsidRDefault="00D07BE6" w:rsidP="00D07BE6">
      <w:pPr>
        <w:rPr>
          <w:i/>
          <w:noProof/>
          <w:sz w:val="28"/>
          <w:szCs w:val="28"/>
        </w:rPr>
      </w:pPr>
    </w:p>
    <w:p w:rsidR="00D07BE6" w:rsidRPr="00D07BE6" w:rsidRDefault="00D07BE6" w:rsidP="00D07BE6">
      <w:pPr>
        <w:rPr>
          <w:i/>
          <w:noProof/>
          <w:sz w:val="28"/>
          <w:szCs w:val="28"/>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rPr>
          <w:noProof/>
          <w:sz w:val="28"/>
          <w:szCs w:val="28"/>
          <w:lang w:val="en-US"/>
        </w:rPr>
      </w:pPr>
    </w:p>
    <w:p w:rsidR="00D07BE6" w:rsidRPr="00D07BE6" w:rsidRDefault="00D07BE6" w:rsidP="00D07BE6">
      <w:pPr>
        <w:rPr>
          <w:noProof/>
          <w:sz w:val="28"/>
          <w:szCs w:val="28"/>
        </w:rPr>
      </w:pPr>
      <w:r w:rsidRPr="00D07BE6">
        <w:rPr>
          <w:noProof/>
          <w:sz w:val="28"/>
          <w:szCs w:val="28"/>
        </w:rPr>
        <w:t>Плотность вероятности мгновенных значений (сигнала и помехи):</w:t>
      </w:r>
    </w:p>
    <w:p w:rsidR="00D07BE6" w:rsidRPr="00D07BE6" w:rsidRDefault="00D07BE6" w:rsidP="00D07BE6">
      <w:pPr>
        <w:rPr>
          <w:noProof/>
          <w:sz w:val="28"/>
          <w:szCs w:val="28"/>
        </w:rPr>
      </w:pPr>
    </w:p>
    <w:p w:rsidR="00D07BE6" w:rsidRPr="00D07BE6" w:rsidRDefault="00D07BE6" w:rsidP="00D07BE6">
      <w:pPr>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ξ</m:t>
                  </m:r>
                </m:sub>
              </m:sSub>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(ξ-A)</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m:t>
          </m:r>
        </m:oMath>
      </m:oMathPara>
    </w:p>
    <w:p w:rsidR="00D07BE6" w:rsidRPr="00D07BE6" w:rsidRDefault="00D07BE6" w:rsidP="00D07BE6">
      <w:pPr>
        <w:rPr>
          <w:noProof/>
          <w:sz w:val="28"/>
          <w:szCs w:val="28"/>
          <w:lang w:val="en-US"/>
        </w:rPr>
      </w:pPr>
    </w:p>
    <w:p w:rsidR="00D07BE6" w:rsidRPr="00D07BE6" w:rsidRDefault="00D07BE6" w:rsidP="00D07BE6">
      <w:pPr>
        <w:rPr>
          <w:noProof/>
          <w:sz w:val="28"/>
          <w:szCs w:val="28"/>
        </w:rPr>
      </w:pPr>
      <w:r w:rsidRPr="00D07BE6">
        <w:rPr>
          <w:noProof/>
          <w:sz w:val="28"/>
          <w:szCs w:val="28"/>
        </w:rPr>
        <w:t xml:space="preserve">где </w:t>
      </w:r>
      <m:oMath>
        <m:r>
          <w:rPr>
            <w:rFonts w:ascii="Cambria Math" w:hAnsi="Cambria Math"/>
            <w:noProof/>
            <w:sz w:val="28"/>
            <w:szCs w:val="28"/>
          </w:rPr>
          <m:t>A</m:t>
        </m:r>
      </m:oMath>
      <w:r w:rsidRPr="00D07BE6">
        <w:rPr>
          <w:noProof/>
          <w:sz w:val="28"/>
          <w:szCs w:val="28"/>
        </w:rPr>
        <w:t xml:space="preserve"> – математическое ожидание (амплитуда сигнала).</w:t>
      </w:r>
    </w:p>
    <w:p w:rsidR="00D07BE6" w:rsidRPr="00D07BE6" w:rsidRDefault="00D07BE6" w:rsidP="00D07BE6">
      <w:pPr>
        <w:rPr>
          <w:noProof/>
          <w:sz w:val="28"/>
          <w:szCs w:val="28"/>
        </w:rPr>
      </w:pPr>
    </w:p>
    <w:p w:rsidR="00D07BE6" w:rsidRPr="00D07BE6" w:rsidRDefault="00D07BE6" w:rsidP="00D07BE6">
      <w:pPr>
        <w:rPr>
          <w:noProof/>
          <w:sz w:val="28"/>
          <w:szCs w:val="28"/>
          <w:lang w:val="en-US"/>
        </w:rPr>
      </w:pPr>
      <w:r w:rsidRPr="00D07BE6">
        <w:rPr>
          <w:noProof/>
          <w:sz w:val="28"/>
          <w:szCs w:val="28"/>
        </w:rPr>
        <w:t>Огибающая плотности вероятности в этом случае подчиняется распределению Райса (обобщенного Рэлея):</w:t>
      </w:r>
    </w:p>
    <w:p w:rsidR="00D07BE6" w:rsidRPr="00D07BE6" w:rsidRDefault="00D07BE6" w:rsidP="00D07BE6">
      <w:pPr>
        <w:rPr>
          <w:noProof/>
          <w:sz w:val="28"/>
          <w:szCs w:val="28"/>
          <w:lang w:val="en-US"/>
        </w:rPr>
      </w:pPr>
    </w:p>
    <w:p w:rsidR="00D07BE6" w:rsidRPr="00D07BE6" w:rsidRDefault="00D07BE6" w:rsidP="00D07BE6">
      <w:pPr>
        <w:rPr>
          <w:i/>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E</m:t>
              </m:r>
            </m:num>
            <m:den>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sSup>
            <m:sSupPr>
              <m:ctrlPr>
                <w:rPr>
                  <w:rFonts w:ascii="Cambria Math" w:hAnsi="Cambria Math"/>
                  <w:i/>
                  <w:noProof/>
                  <w:sz w:val="28"/>
                  <w:szCs w:val="28"/>
                  <w:lang w:val="en-US"/>
                </w:rPr>
              </m:ctrlPr>
            </m:sSupPr>
            <m:e>
              <m:r>
                <w:rPr>
                  <w:rFonts w:ascii="Cambria Math" w:hAnsi="Cambria Math"/>
                  <w:noProof/>
                  <w:sz w:val="28"/>
                  <w:szCs w:val="28"/>
                  <w:lang w:val="en-US"/>
                </w:rPr>
                <m:t>e</m:t>
              </m:r>
            </m:e>
            <m:sup>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2</m:t>
                      </m:r>
                    </m:sup>
                  </m:sSup>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lang w:val="en-US"/>
                        </w:rPr>
                        <m:t>2</m:t>
                      </m:r>
                    </m:sup>
                  </m:sSup>
                </m:num>
                <m:den>
                  <m:sSubSup>
                    <m:sSubSupPr>
                      <m:ctrlPr>
                        <w:rPr>
                          <w:rFonts w:ascii="Cambria Math" w:hAnsi="Cambria Math"/>
                          <w:i/>
                          <w:noProof/>
                          <w:sz w:val="28"/>
                          <w:szCs w:val="28"/>
                          <w:lang w:val="en-US"/>
                        </w:rPr>
                      </m:ctrlPr>
                    </m:sSubSupPr>
                    <m:e>
                      <m:r>
                        <w:rPr>
                          <w:rFonts w:ascii="Cambria Math" w:hAnsi="Cambria Math"/>
                          <w:noProof/>
                          <w:sz w:val="28"/>
                          <w:szCs w:val="28"/>
                          <w:lang w:val="en-US"/>
                        </w:rPr>
                        <m:t>2σ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sup>
          </m:sSup>
          <m:sSub>
            <m:sSubPr>
              <m:ctrlPr>
                <w:rPr>
                  <w:rFonts w:ascii="Cambria Math" w:hAnsi="Cambria Math"/>
                  <w:i/>
                  <w:noProof/>
                  <w:sz w:val="28"/>
                  <w:szCs w:val="28"/>
                  <w:lang w:val="en-US"/>
                </w:rPr>
              </m:ctrlPr>
            </m:sSubPr>
            <m:e>
              <m:r>
                <w:rPr>
                  <w:rFonts w:ascii="Cambria Math" w:hAnsi="Cambria Math"/>
                  <w:noProof/>
                  <w:sz w:val="28"/>
                  <w:szCs w:val="28"/>
                  <w:lang w:val="en-US"/>
                </w:rPr>
                <m:t>J</m:t>
              </m:r>
            </m:e>
            <m:sub>
              <m:r>
                <w:rPr>
                  <w:rFonts w:ascii="Cambria Math" w:hAnsi="Cambria Math"/>
                  <w:noProof/>
                  <w:sz w:val="28"/>
                  <w:szCs w:val="28"/>
                  <w:lang w:val="en-US"/>
                </w:rPr>
                <m:t>0</m:t>
              </m:r>
            </m:sub>
          </m:sSub>
          <m:d>
            <m:dPr>
              <m:ctrlPr>
                <w:rPr>
                  <w:rFonts w:ascii="Cambria Math" w:hAnsi="Cambria Math"/>
                  <w:i/>
                  <w:noProof/>
                  <w:sz w:val="28"/>
                  <w:szCs w:val="28"/>
                  <w:lang w:val="en-US"/>
                </w:rPr>
              </m:ctrlPr>
            </m:dPr>
            <m:e>
              <m:f>
                <m:fPr>
                  <m:ctrlPr>
                    <w:rPr>
                      <w:rFonts w:ascii="Cambria Math" w:hAnsi="Cambria Math"/>
                      <w:i/>
                      <w:noProof/>
                      <w:sz w:val="28"/>
                      <w:szCs w:val="28"/>
                      <w:lang w:val="en-US"/>
                    </w:rPr>
                  </m:ctrlPr>
                </m:fPr>
                <m:num>
                  <m:r>
                    <w:rPr>
                      <w:rFonts w:ascii="Cambria Math" w:hAnsi="Cambria Math"/>
                      <w:noProof/>
                      <w:sz w:val="28"/>
                      <w:szCs w:val="28"/>
                      <w:lang w:val="en-US"/>
                    </w:rPr>
                    <m:t>EA</m:t>
                  </m:r>
                </m:num>
                <m:den>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e>
          </m:d>
          <m:r>
            <w:rPr>
              <w:rFonts w:ascii="Cambria Math" w:hAnsi="Cambria Math"/>
              <w:noProof/>
              <w:sz w:val="28"/>
              <w:szCs w:val="28"/>
              <w:lang w:val="en-US"/>
            </w:rPr>
            <m:t>.</m:t>
          </m:r>
        </m:oMath>
      </m:oMathPara>
    </w:p>
    <w:p w:rsidR="00D07BE6" w:rsidRPr="00D07BE6" w:rsidRDefault="00A41080" w:rsidP="00D07BE6">
      <w:pPr>
        <w:ind w:firstLine="0"/>
        <w:jc w:val="center"/>
        <w:rPr>
          <w:sz w:val="28"/>
          <w:szCs w:val="28"/>
          <w:lang w:val="en-US"/>
        </w:rPr>
      </w:pPr>
      <w:r w:rsidRPr="00D07BE6">
        <w:rPr>
          <w:sz w:val="28"/>
          <w:szCs w:val="28"/>
        </w:rPr>
        <w:object w:dxaOrig="8379" w:dyaOrig="4184">
          <v:shape id="_x0000_i1223" type="#_x0000_t75" style="width:338.25pt;height:168pt" o:ole="">
            <v:imagedata r:id="rId419" o:title=""/>
          </v:shape>
          <o:OLEObject Type="Embed" ProgID="Visio.Drawing.11" ShapeID="_x0000_i1223" DrawAspect="Content" ObjectID="_1415007979" r:id="rId420"/>
        </w:object>
      </w:r>
    </w:p>
    <w:p w:rsidR="00D07BE6" w:rsidRPr="00D07BE6" w:rsidRDefault="00D07BE6" w:rsidP="00D07BE6">
      <w:pPr>
        <w:ind w:firstLine="0"/>
        <w:jc w:val="center"/>
        <w:rPr>
          <w:noProof/>
          <w:sz w:val="28"/>
          <w:szCs w:val="28"/>
        </w:rPr>
      </w:pPr>
      <w:r w:rsidRPr="00D07BE6">
        <w:rPr>
          <w:noProof/>
          <w:sz w:val="28"/>
          <w:szCs w:val="28"/>
        </w:rPr>
        <w:t>Рисунок 8.53. ФПВ рэлеевского и райсовского законов</w:t>
      </w:r>
    </w:p>
    <w:p w:rsidR="00D07BE6" w:rsidRPr="00D07BE6" w:rsidRDefault="006A064A" w:rsidP="00D07BE6">
      <w:pPr>
        <w:contextualSpacing/>
        <w:rPr>
          <w:noProof/>
          <w:sz w:val="28"/>
          <w:szCs w:val="28"/>
        </w:rPr>
      </w:pPr>
      <m:oMathPara>
        <m:oMathParaPr>
          <m:jc m:val="center"/>
        </m:oMathParaPr>
        <m:oMath>
          <m:sSup>
            <m:sSupPr>
              <m:ctrlPr>
                <w:rPr>
                  <w:rFonts w:ascii="Cambria Math" w:hAnsi="Cambria Math"/>
                  <w:i/>
                  <w:noProof/>
                  <w:sz w:val="28"/>
                  <w:szCs w:val="28"/>
                  <w:lang w:val="en-US"/>
                </w:rPr>
              </m:ctrlPr>
            </m:sSupPr>
            <m:e>
              <m:r>
                <w:rPr>
                  <w:rFonts w:ascii="Cambria Math" w:hAnsi="Cambria Math"/>
                  <w:noProof/>
                  <w:sz w:val="28"/>
                  <w:szCs w:val="28"/>
                  <w:lang w:val="en-US"/>
                </w:rPr>
                <m:t>q</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rPr>
                <m:t>h</m:t>
              </m:r>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с</m:t>
                  </m:r>
                </m:sub>
              </m:sSub>
            </m:num>
            <m:den>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п</m:t>
                  </m:r>
                </m:sub>
              </m:sSub>
            </m:den>
          </m:f>
          <m:r>
            <w:rPr>
              <w:rFonts w:ascii="Cambria Math" w:hAnsi="Cambria Math"/>
              <w:noProof/>
              <w:sz w:val="28"/>
              <w:szCs w:val="28"/>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rPr>
                    <m:t>2</m:t>
                  </m:r>
                </m:sup>
              </m:sSup>
            </m:num>
            <m:den>
              <m:r>
                <w:rPr>
                  <w:rFonts w:ascii="Cambria Math" w:hAnsi="Cambria Math"/>
                  <w:noProof/>
                  <w:sz w:val="28"/>
                  <w:szCs w:val="28"/>
                </w:rPr>
                <m:t>2</m:t>
              </m:r>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f</m:t>
                  </m:r>
                </m:e>
                <m:sub>
                  <m:r>
                    <w:rPr>
                      <w:rFonts w:ascii="Cambria Math" w:hAnsi="Cambria Math"/>
                      <w:noProof/>
                      <w:sz w:val="28"/>
                      <w:szCs w:val="28"/>
                    </w:rPr>
                    <m:t>эфп</m:t>
                  </m:r>
                </m:sub>
              </m:sSub>
            </m:den>
          </m:f>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характеристика помехов виде устойчивости.</w:t>
      </w:r>
    </w:p>
    <w:p w:rsidR="00D07BE6" w:rsidRPr="00D07BE6" w:rsidRDefault="00D07BE6" w:rsidP="00D07BE6">
      <w:pPr>
        <w:contextualSpacing/>
        <w:rPr>
          <w:noProof/>
          <w:sz w:val="28"/>
          <w:szCs w:val="28"/>
        </w:rPr>
      </w:pPr>
      <w:r w:rsidRPr="00D07BE6">
        <w:rPr>
          <w:i/>
          <w:noProof/>
          <w:sz w:val="28"/>
          <w:szCs w:val="28"/>
          <w:u w:val="single"/>
        </w:rPr>
        <w:t>Импульсные помехи</w:t>
      </w:r>
      <w:r w:rsidRPr="00D07BE6">
        <w:rPr>
          <w:noProof/>
          <w:sz w:val="28"/>
          <w:szCs w:val="28"/>
        </w:rPr>
        <w:t xml:space="preserve"> (сосредоточенные по времени) – это помехи в виде одиночных импульсов, следующих один за другим через такие большие промежутки времени, что переходные явления в радиоприемнике от одного импульса успевают затухнуть.</w:t>
      </w:r>
    </w:p>
    <w:p w:rsidR="00D07BE6" w:rsidRPr="00D07BE6" w:rsidRDefault="00D07BE6" w:rsidP="00D07BE6">
      <w:pPr>
        <w:contextualSpacing/>
        <w:rPr>
          <w:noProof/>
          <w:sz w:val="28"/>
          <w:szCs w:val="28"/>
        </w:rPr>
      </w:pPr>
      <w:r w:rsidRPr="00D07BE6">
        <w:rPr>
          <w:noProof/>
          <w:sz w:val="28"/>
          <w:szCs w:val="28"/>
        </w:rPr>
        <w:t>К таким помехам относятся многие виды атмосферных и индустриальных помех.</w:t>
      </w:r>
    </w:p>
    <w:p w:rsidR="00D07BE6" w:rsidRPr="00D07BE6" w:rsidRDefault="00A41080" w:rsidP="00D07BE6">
      <w:pPr>
        <w:ind w:firstLine="0"/>
        <w:contextualSpacing/>
        <w:jc w:val="center"/>
        <w:rPr>
          <w:noProof/>
          <w:sz w:val="28"/>
          <w:szCs w:val="28"/>
        </w:rPr>
      </w:pPr>
      <w:r w:rsidRPr="00D07BE6">
        <w:rPr>
          <w:sz w:val="28"/>
          <w:szCs w:val="28"/>
        </w:rPr>
        <w:object w:dxaOrig="4865" w:dyaOrig="7019">
          <v:shape id="_x0000_i1224" type="#_x0000_t75" style="width:171pt;height:246pt" o:ole="">
            <v:imagedata r:id="rId421" o:title=""/>
          </v:shape>
          <o:OLEObject Type="Embed" ProgID="Visio.Drawing.11" ShapeID="_x0000_i1224" DrawAspect="Content" ObjectID="_1415007980" r:id="rId422"/>
        </w:object>
      </w:r>
    </w:p>
    <w:p w:rsidR="00D07BE6" w:rsidRPr="00D07BE6" w:rsidRDefault="00D07BE6" w:rsidP="00D07BE6">
      <w:pPr>
        <w:ind w:firstLine="0"/>
        <w:contextualSpacing/>
        <w:jc w:val="center"/>
        <w:rPr>
          <w:sz w:val="28"/>
          <w:szCs w:val="28"/>
        </w:rPr>
      </w:pPr>
      <w:r w:rsidRPr="00D07BE6">
        <w:rPr>
          <w:sz w:val="28"/>
          <w:szCs w:val="28"/>
        </w:rPr>
        <w:t>Рисунок 8.54. Временные характеристики импульсных помех</w:t>
      </w:r>
    </w:p>
    <w:p w:rsidR="00D07BE6" w:rsidRPr="00D07BE6" w:rsidRDefault="00D07BE6" w:rsidP="00D07BE6">
      <w:pPr>
        <w:ind w:left="2694" w:firstLine="0"/>
        <w:contextualSpacing/>
        <w:rPr>
          <w:sz w:val="28"/>
          <w:szCs w:val="28"/>
        </w:rPr>
      </w:pPr>
      <w:r w:rsidRPr="00D07BE6">
        <w:rPr>
          <w:sz w:val="28"/>
          <w:szCs w:val="28"/>
        </w:rPr>
        <w:t xml:space="preserve"> а) на входе приемника;</w:t>
      </w:r>
    </w:p>
    <w:p w:rsidR="00D07BE6" w:rsidRPr="00D07BE6" w:rsidRDefault="00D07BE6" w:rsidP="00D07BE6">
      <w:pPr>
        <w:ind w:left="2694" w:firstLine="0"/>
        <w:contextualSpacing/>
        <w:rPr>
          <w:sz w:val="28"/>
          <w:szCs w:val="28"/>
        </w:rPr>
      </w:pPr>
      <w:r w:rsidRPr="00D07BE6">
        <w:rPr>
          <w:sz w:val="28"/>
          <w:szCs w:val="28"/>
        </w:rPr>
        <w:t xml:space="preserve"> б) на выходе приемника.</w:t>
      </w:r>
    </w:p>
    <w:p w:rsidR="00D07BE6" w:rsidRPr="00D07BE6" w:rsidRDefault="00D07BE6" w:rsidP="00D07BE6">
      <w:pPr>
        <w:contextualSpacing/>
        <w:jc w:val="center"/>
        <w:rPr>
          <w:sz w:val="28"/>
          <w:szCs w:val="28"/>
        </w:rPr>
      </w:pPr>
    </w:p>
    <w:p w:rsidR="00D07BE6" w:rsidRPr="00D07BE6" w:rsidRDefault="00D07BE6" w:rsidP="00D07BE6">
      <w:pPr>
        <w:contextualSpacing/>
        <w:rPr>
          <w:noProof/>
          <w:sz w:val="28"/>
          <w:szCs w:val="28"/>
        </w:rPr>
      </w:pPr>
      <w:r w:rsidRPr="00D07BE6">
        <w:rPr>
          <w:noProof/>
          <w:sz w:val="28"/>
          <w:szCs w:val="28"/>
        </w:rPr>
        <w:t xml:space="preserve">Форма импульсной помехи на выходе линейной системы является импульсной переходной характеристикой </w:t>
      </w:r>
      <m:oMath>
        <m:r>
          <w:rPr>
            <w:rFonts w:ascii="Cambria Math" w:hAnsi="Cambria Math"/>
            <w:noProof/>
            <w:sz w:val="28"/>
            <w:szCs w:val="28"/>
          </w:rPr>
          <m:t>g(t)</m:t>
        </m:r>
      </m:oMath>
      <w:r w:rsidRPr="00D07BE6">
        <w:rPr>
          <w:noProof/>
          <w:sz w:val="28"/>
          <w:szCs w:val="28"/>
        </w:rPr>
        <w:t>. Как правило, заранее установить их математическое описание не удается. Т.к. длительность импульсов мала, то их спектр достаточно широк (напоминает белый шум).</w:t>
      </w:r>
    </w:p>
    <w:p w:rsidR="00D07BE6" w:rsidRPr="00D07BE6" w:rsidRDefault="00F14119" w:rsidP="00D07BE6">
      <w:pPr>
        <w:ind w:firstLine="0"/>
        <w:contextualSpacing/>
        <w:jc w:val="center"/>
        <w:rPr>
          <w:noProof/>
          <w:sz w:val="28"/>
          <w:szCs w:val="28"/>
        </w:rPr>
      </w:pPr>
      <w:r w:rsidRPr="00D07BE6">
        <w:rPr>
          <w:sz w:val="28"/>
          <w:szCs w:val="28"/>
        </w:rPr>
        <w:object w:dxaOrig="4581" w:dyaOrig="3334">
          <v:shape id="_x0000_i1225" type="#_x0000_t75" style="width:206.25pt;height:150pt" o:ole="">
            <v:imagedata r:id="rId423" o:title=""/>
          </v:shape>
          <o:OLEObject Type="Embed" ProgID="Visio.Drawing.11" ShapeID="_x0000_i1225" DrawAspect="Content" ObjectID="_1415007981" r:id="rId424"/>
        </w:object>
      </w:r>
    </w:p>
    <w:p w:rsidR="00D07BE6" w:rsidRPr="00D07BE6" w:rsidRDefault="00D07BE6" w:rsidP="00D07BE6">
      <w:pPr>
        <w:ind w:firstLine="0"/>
        <w:contextualSpacing/>
        <w:jc w:val="center"/>
        <w:rPr>
          <w:sz w:val="28"/>
          <w:szCs w:val="28"/>
        </w:rPr>
      </w:pPr>
      <w:r w:rsidRPr="00D07BE6">
        <w:rPr>
          <w:sz w:val="28"/>
          <w:szCs w:val="28"/>
        </w:rPr>
        <w:t>Рисунок 8.55. Энергетически</w:t>
      </w:r>
      <w:r w:rsidR="00F14119">
        <w:rPr>
          <w:sz w:val="28"/>
          <w:szCs w:val="28"/>
        </w:rPr>
        <w:t>е</w:t>
      </w:r>
      <w:r w:rsidRPr="00D07BE6">
        <w:rPr>
          <w:sz w:val="28"/>
          <w:szCs w:val="28"/>
        </w:rPr>
        <w:t xml:space="preserve"> спектры импульсных помех</w:t>
      </w:r>
    </w:p>
    <w:p w:rsidR="00D07BE6" w:rsidRPr="00D07BE6" w:rsidRDefault="00D07BE6" w:rsidP="00D07BE6">
      <w:pPr>
        <w:contextualSpacing/>
        <w:rPr>
          <w:sz w:val="28"/>
          <w:szCs w:val="28"/>
        </w:rPr>
      </w:pPr>
      <w:r w:rsidRPr="00D07BE6">
        <w:rPr>
          <w:sz w:val="28"/>
          <w:szCs w:val="28"/>
        </w:rPr>
        <w:t>При анализе канала связи с импульсными помехами, находят распределе</w:t>
      </w:r>
      <w:r w:rsidRPr="00D07BE6">
        <w:rPr>
          <w:sz w:val="28"/>
          <w:szCs w:val="28"/>
        </w:rPr>
        <w:softHyphen/>
        <w:t xml:space="preserve">ние </w:t>
      </w:r>
      <m:oMath>
        <m:r>
          <w:rPr>
            <w:rFonts w:ascii="Cambria Math" w:hAnsi="Cambria Math"/>
            <w:sz w:val="28"/>
            <w:szCs w:val="28"/>
          </w:rPr>
          <m:t>W(G)</m:t>
        </m:r>
      </m:oMath>
      <w:r w:rsidRPr="00D07BE6">
        <w:rPr>
          <w:sz w:val="28"/>
          <w:szCs w:val="28"/>
        </w:rPr>
        <w:t>:</w:t>
      </w:r>
    </w:p>
    <w:p w:rsidR="00D07BE6" w:rsidRPr="00D07BE6" w:rsidRDefault="00D07BE6" w:rsidP="00D07BE6">
      <w:pPr>
        <w:contextualSpacing/>
        <w:rPr>
          <w:sz w:val="28"/>
          <w:szCs w:val="28"/>
        </w:rPr>
      </w:pPr>
    </w:p>
    <w:p w:rsidR="00D07BE6" w:rsidRPr="00D07BE6" w:rsidRDefault="00D07BE6" w:rsidP="00D07BE6">
      <w:pPr>
        <w:contextualSpacing/>
        <w:jc w:val="center"/>
        <w:rPr>
          <w:sz w:val="28"/>
          <w:szCs w:val="28"/>
          <w:lang w:val="en-US"/>
        </w:rPr>
      </w:pPr>
      <m:oMathPara>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G</m:t>
              </m:r>
            </m:e>
          </m:d>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-aG(ω)</m:t>
              </m:r>
            </m:sup>
          </m:sSup>
          <m:r>
            <w:rPr>
              <w:rFonts w:ascii="Cambria Math" w:hAnsi="Cambria Math"/>
              <w:sz w:val="28"/>
              <w:szCs w:val="28"/>
            </w:rPr>
            <m:t>,</m:t>
          </m:r>
        </m:oMath>
      </m:oMathPara>
    </w:p>
    <w:p w:rsidR="00D07BE6" w:rsidRPr="00D07BE6" w:rsidRDefault="00D07BE6" w:rsidP="00D07BE6">
      <w:pPr>
        <w:contextualSpacing/>
        <w:rPr>
          <w:sz w:val="28"/>
          <w:szCs w:val="28"/>
          <w:lang w:val="en-US"/>
        </w:rPr>
      </w:pPr>
    </w:p>
    <w:p w:rsidR="00D07BE6" w:rsidRPr="00D07BE6" w:rsidRDefault="00D07BE6" w:rsidP="00D07BE6">
      <w:pPr>
        <w:contextualSpacing/>
        <w:rPr>
          <w:sz w:val="28"/>
          <w:szCs w:val="28"/>
        </w:rPr>
      </w:pPr>
      <w:r w:rsidRPr="00D07BE6">
        <w:rPr>
          <w:sz w:val="28"/>
          <w:szCs w:val="28"/>
        </w:rPr>
        <w:t xml:space="preserve">где </w:t>
      </w:r>
      <m:oMath>
        <m:r>
          <w:rPr>
            <w:rFonts w:ascii="Cambria Math" w:hAnsi="Cambria Math"/>
            <w:sz w:val="28"/>
            <w:szCs w:val="28"/>
          </w:rPr>
          <m:t>a</m:t>
        </m:r>
      </m:oMath>
      <w:r w:rsidRPr="00D07BE6">
        <w:rPr>
          <w:sz w:val="28"/>
          <w:szCs w:val="28"/>
        </w:rPr>
        <w:t xml:space="preserve"> – нормирующий множитель.</w:t>
      </w:r>
    </w:p>
    <w:p w:rsidR="00D07BE6" w:rsidRPr="00D07BE6" w:rsidRDefault="00A41080" w:rsidP="00D07BE6">
      <w:pPr>
        <w:ind w:firstLine="0"/>
        <w:contextualSpacing/>
        <w:jc w:val="center"/>
        <w:rPr>
          <w:sz w:val="28"/>
          <w:szCs w:val="28"/>
        </w:rPr>
      </w:pPr>
      <w:r w:rsidRPr="00D07BE6">
        <w:rPr>
          <w:sz w:val="28"/>
          <w:szCs w:val="28"/>
        </w:rPr>
        <w:object w:dxaOrig="4751" w:dyaOrig="3334">
          <v:shape id="_x0000_i1226" type="#_x0000_t75" style="width:189.75pt;height:133.5pt" o:ole="">
            <v:imagedata r:id="rId425" o:title=""/>
          </v:shape>
          <o:OLEObject Type="Embed" ProgID="Visio.Drawing.11" ShapeID="_x0000_i1226" DrawAspect="Content" ObjectID="_1415007982" r:id="rId426"/>
        </w:object>
      </w:r>
    </w:p>
    <w:p w:rsidR="00D07BE6" w:rsidRPr="00D07BE6" w:rsidRDefault="00D07BE6" w:rsidP="00D07BE6">
      <w:pPr>
        <w:ind w:firstLine="0"/>
        <w:contextualSpacing/>
        <w:jc w:val="center"/>
        <w:rPr>
          <w:sz w:val="28"/>
          <w:szCs w:val="28"/>
        </w:rPr>
      </w:pPr>
      <w:r w:rsidRPr="00D07BE6">
        <w:rPr>
          <w:sz w:val="28"/>
          <w:szCs w:val="28"/>
        </w:rPr>
        <w:t>Рисунок 8.56. ФПВ энергетического спектра импульсной помехи</w:t>
      </w:r>
    </w:p>
    <w:p w:rsidR="00D07BE6" w:rsidRPr="00D07BE6" w:rsidRDefault="00D07BE6" w:rsidP="00D07BE6">
      <w:pPr>
        <w:contextualSpacing/>
        <w:rPr>
          <w:sz w:val="28"/>
          <w:szCs w:val="28"/>
        </w:rPr>
      </w:pPr>
    </w:p>
    <w:p w:rsidR="00D07BE6" w:rsidRPr="00D07BE6" w:rsidRDefault="00D07BE6" w:rsidP="00D07BE6">
      <w:pPr>
        <w:contextualSpacing/>
        <w:rPr>
          <w:noProof/>
          <w:sz w:val="28"/>
          <w:szCs w:val="28"/>
        </w:rPr>
      </w:pPr>
      <w:r w:rsidRPr="00D07BE6">
        <w:rPr>
          <w:noProof/>
          <w:sz w:val="28"/>
          <w:szCs w:val="28"/>
        </w:rPr>
        <w:t>Если сигнал мал, а помеха большая, ее ограничивают (способ борьбы с импульсными помехами).</w:t>
      </w:r>
    </w:p>
    <w:p w:rsidR="00D07BE6" w:rsidRPr="00D07BE6" w:rsidRDefault="00A41080" w:rsidP="00D07BE6">
      <w:pPr>
        <w:ind w:firstLine="0"/>
        <w:contextualSpacing/>
        <w:jc w:val="center"/>
        <w:rPr>
          <w:sz w:val="28"/>
          <w:szCs w:val="28"/>
          <w:lang w:val="en-US"/>
        </w:rPr>
      </w:pPr>
      <w:r w:rsidRPr="00D07BE6">
        <w:rPr>
          <w:sz w:val="28"/>
          <w:szCs w:val="28"/>
        </w:rPr>
        <w:object w:dxaOrig="6895" w:dyaOrig="4184">
          <v:shape id="_x0000_i1227" type="#_x0000_t75" style="width:276.75pt;height:167.25pt" o:ole="">
            <v:imagedata r:id="rId427" o:title=""/>
          </v:shape>
          <o:OLEObject Type="Embed" ProgID="Visio.Drawing.11" ShapeID="_x0000_i1227" DrawAspect="Content" ObjectID="_1415007983" r:id="rId428"/>
        </w:object>
      </w:r>
    </w:p>
    <w:p w:rsidR="00D07BE6" w:rsidRPr="00D07BE6" w:rsidRDefault="00D07BE6" w:rsidP="00D07BE6">
      <w:pPr>
        <w:ind w:firstLine="0"/>
        <w:contextualSpacing/>
        <w:jc w:val="center"/>
        <w:rPr>
          <w:sz w:val="28"/>
          <w:szCs w:val="28"/>
        </w:rPr>
      </w:pPr>
      <w:r w:rsidRPr="00D07BE6">
        <w:rPr>
          <w:sz w:val="28"/>
          <w:szCs w:val="28"/>
        </w:rPr>
        <w:t>Рисунок 8.57. Работа ограничителя импульсных помех</w:t>
      </w:r>
    </w:p>
    <w:p w:rsidR="00D07BE6" w:rsidRPr="00D07BE6" w:rsidRDefault="00D07BE6" w:rsidP="00D07BE6">
      <w:pPr>
        <w:contextualSpacing/>
        <w:rPr>
          <w:sz w:val="28"/>
          <w:szCs w:val="28"/>
        </w:rPr>
      </w:pPr>
    </w:p>
    <w:p w:rsidR="00D07BE6" w:rsidRPr="00D07BE6" w:rsidRDefault="00D07BE6" w:rsidP="00D07BE6">
      <w:pPr>
        <w:contextualSpacing/>
        <w:rPr>
          <w:noProof/>
          <w:sz w:val="28"/>
          <w:szCs w:val="28"/>
        </w:rPr>
      </w:pPr>
      <w:r w:rsidRPr="00D07BE6">
        <w:rPr>
          <w:i/>
          <w:noProof/>
          <w:sz w:val="28"/>
          <w:szCs w:val="28"/>
          <w:u w:val="single"/>
        </w:rPr>
        <w:t>Сосредоточенные (по спектру) помехи</w:t>
      </w:r>
      <w:r w:rsidRPr="00D07BE6">
        <w:rPr>
          <w:noProof/>
          <w:sz w:val="28"/>
          <w:szCs w:val="28"/>
        </w:rPr>
        <w:t xml:space="preserve"> – это помехи от посторонних радиостанций или генераторов высокой частоты. Они имеют узкий спектр по сравнению с полосой пропускания канала связи.</w:t>
      </w:r>
    </w:p>
    <w:p w:rsidR="00D07BE6" w:rsidRPr="00D07BE6" w:rsidRDefault="00A41080" w:rsidP="00D07BE6">
      <w:pPr>
        <w:ind w:firstLine="0"/>
        <w:contextualSpacing/>
        <w:jc w:val="center"/>
        <w:rPr>
          <w:sz w:val="28"/>
          <w:szCs w:val="28"/>
          <w:lang w:val="en-US"/>
        </w:rPr>
      </w:pPr>
      <w:r w:rsidRPr="00D07BE6">
        <w:rPr>
          <w:sz w:val="28"/>
          <w:szCs w:val="28"/>
        </w:rPr>
        <w:object w:dxaOrig="6735" w:dyaOrig="3617">
          <v:shape id="_x0000_i1228" type="#_x0000_t75" style="width:269.25pt;height:144.75pt" o:ole="">
            <v:imagedata r:id="rId429" o:title=""/>
          </v:shape>
          <o:OLEObject Type="Embed" ProgID="Visio.Drawing.11" ShapeID="_x0000_i1228" DrawAspect="Content" ObjectID="_1415007984" r:id="rId430"/>
        </w:object>
      </w:r>
    </w:p>
    <w:p w:rsidR="00D07BE6" w:rsidRPr="00D07BE6" w:rsidRDefault="00D07BE6" w:rsidP="00D07BE6">
      <w:pPr>
        <w:ind w:firstLine="0"/>
        <w:contextualSpacing/>
        <w:jc w:val="center"/>
        <w:rPr>
          <w:sz w:val="28"/>
          <w:szCs w:val="28"/>
        </w:rPr>
      </w:pPr>
      <w:r w:rsidRPr="00D07BE6">
        <w:rPr>
          <w:sz w:val="28"/>
          <w:szCs w:val="28"/>
        </w:rPr>
        <w:t>Рисунок 8.58. Представление сосредоточенной помехи</w:t>
      </w:r>
    </w:p>
    <w:p w:rsidR="00D07BE6" w:rsidRPr="00D07BE6" w:rsidRDefault="00D07BE6" w:rsidP="00D07BE6">
      <w:pPr>
        <w:contextualSpacing/>
        <w:rPr>
          <w:sz w:val="28"/>
          <w:szCs w:val="28"/>
        </w:rPr>
      </w:pPr>
    </w:p>
    <w:p w:rsidR="00D07BE6" w:rsidRPr="00D07BE6" w:rsidRDefault="00D07BE6" w:rsidP="00D07BE6">
      <w:pPr>
        <w:contextualSpacing/>
        <w:rPr>
          <w:noProof/>
          <w:sz w:val="28"/>
          <w:szCs w:val="28"/>
        </w:rPr>
      </w:pPr>
      <w:r w:rsidRPr="00D07BE6">
        <w:rPr>
          <w:noProof/>
          <w:sz w:val="28"/>
          <w:szCs w:val="28"/>
        </w:rPr>
        <w:t>Избавляются от них с помощью заграждающих фильтров или используют широкополосные сигналы.</w:t>
      </w:r>
    </w:p>
    <w:p w:rsidR="00D07BE6" w:rsidRPr="00D07BE6" w:rsidRDefault="00D07BE6" w:rsidP="00D07BE6">
      <w:pPr>
        <w:contextualSpacing/>
        <w:rPr>
          <w:noProof/>
          <w:sz w:val="28"/>
          <w:szCs w:val="28"/>
        </w:rPr>
      </w:pPr>
    </w:p>
    <w:p w:rsidR="00D07BE6" w:rsidRPr="00D07BE6" w:rsidRDefault="00D07BE6" w:rsidP="00D07BE6">
      <w:pPr>
        <w:contextualSpacing/>
        <w:jc w:val="center"/>
        <w:rPr>
          <w:i/>
          <w:noProof/>
          <w:sz w:val="28"/>
          <w:szCs w:val="28"/>
          <w:u w:val="single"/>
        </w:rPr>
      </w:pPr>
      <w:r w:rsidRPr="00D07BE6">
        <w:rPr>
          <w:i/>
          <w:noProof/>
          <w:sz w:val="28"/>
          <w:szCs w:val="28"/>
          <w:u w:val="single"/>
        </w:rPr>
        <w:t>Мультипликативная помеха</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i/>
          <w:noProof/>
          <w:sz w:val="28"/>
          <w:szCs w:val="28"/>
          <w:u w:val="single"/>
        </w:rPr>
        <w:t>Мультипликкативные помехи</w:t>
      </w:r>
      <w:r w:rsidRPr="00D07BE6">
        <w:rPr>
          <w:noProof/>
          <w:sz w:val="28"/>
          <w:szCs w:val="28"/>
        </w:rPr>
        <w:t xml:space="preserve"> – помехи, которые не складываются с сигналом, а умножаются на сигнал:</w:t>
      </w:r>
    </w:p>
    <w:p w:rsidR="00D07BE6" w:rsidRPr="00D07BE6" w:rsidRDefault="00D07BE6" w:rsidP="00D07BE6">
      <w:pPr>
        <w:contextualSpacing/>
        <w:rPr>
          <w:noProof/>
          <w:sz w:val="28"/>
          <w:szCs w:val="28"/>
        </w:rPr>
      </w:pPr>
    </w:p>
    <w:p w:rsidR="00D07BE6" w:rsidRPr="00D07BE6" w:rsidRDefault="00D07BE6" w:rsidP="00D07BE6">
      <w:pPr>
        <w:contextualSpacing/>
        <w:jc w:val="center"/>
        <w:rPr>
          <w:noProof/>
          <w:sz w:val="28"/>
          <w:szCs w:val="28"/>
        </w:rPr>
      </w:pPr>
      <m:oMathPara>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=μS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ind w:firstLine="0"/>
        <w:contextualSpacing/>
        <w:jc w:val="center"/>
        <w:rPr>
          <w:sz w:val="28"/>
          <w:szCs w:val="28"/>
        </w:rPr>
      </w:pPr>
      <w:r w:rsidRPr="00D07BE6">
        <w:rPr>
          <w:sz w:val="28"/>
          <w:szCs w:val="28"/>
        </w:rPr>
        <w:object w:dxaOrig="8436" w:dyaOrig="2767">
          <v:shape id="_x0000_i1229" type="#_x0000_t75" style="width:422.25pt;height:138.75pt" o:ole="">
            <v:imagedata r:id="rId431" o:title=""/>
          </v:shape>
          <o:OLEObject Type="Embed" ProgID="Visio.Drawing.11" ShapeID="_x0000_i1229" DrawAspect="Content" ObjectID="_1415007985" r:id="rId432"/>
        </w:object>
      </w:r>
    </w:p>
    <w:p w:rsidR="00D07BE6" w:rsidRPr="00D07BE6" w:rsidRDefault="00D07BE6" w:rsidP="00D07BE6">
      <w:pPr>
        <w:ind w:firstLine="0"/>
        <w:contextualSpacing/>
        <w:jc w:val="center"/>
        <w:rPr>
          <w:noProof/>
          <w:sz w:val="28"/>
          <w:szCs w:val="28"/>
        </w:rPr>
      </w:pPr>
      <w:r w:rsidRPr="00D07BE6">
        <w:rPr>
          <w:noProof/>
          <w:sz w:val="28"/>
          <w:szCs w:val="28"/>
        </w:rPr>
        <w:t>Рисунок 8.59. Возникновение замираний из-за многолучевости</w:t>
      </w:r>
    </w:p>
    <w:p w:rsidR="00D07BE6" w:rsidRPr="00D07BE6" w:rsidRDefault="00D07BE6" w:rsidP="00D07BE6">
      <w:pPr>
        <w:contextualSpacing/>
        <w:jc w:val="center"/>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Сигналы в точку приема </w:t>
      </w:r>
      <m:oMath>
        <m:r>
          <w:rPr>
            <w:rFonts w:ascii="Cambria Math" w:hAnsi="Cambria Math"/>
            <w:noProof/>
            <w:sz w:val="28"/>
            <w:szCs w:val="28"/>
          </w:rPr>
          <m:t>B</m:t>
        </m:r>
      </m:oMath>
      <w:r w:rsidRPr="00D07BE6">
        <w:rPr>
          <w:noProof/>
          <w:sz w:val="28"/>
          <w:szCs w:val="28"/>
        </w:rPr>
        <w:t xml:space="preserve"> приходят по разным траекториям, т.е. с разной задержкой, а значит, с разными фазами. Если фазы приходящих сигналов совпадают – получается максимум, если приходят в противофазе – минимум. Непостоянства амплитуды сигнала называются </w:t>
      </w:r>
      <w:r w:rsidRPr="00D07BE6">
        <w:rPr>
          <w:i/>
          <w:noProof/>
          <w:sz w:val="28"/>
          <w:szCs w:val="28"/>
          <w:u w:val="single"/>
        </w:rPr>
        <w:t>замираниями</w:t>
      </w:r>
      <w:r w:rsidRPr="00D07BE6">
        <w:rPr>
          <w:noProof/>
          <w:sz w:val="28"/>
          <w:szCs w:val="28"/>
        </w:rPr>
        <w:t xml:space="preserve">. Замирания  подразделяются на медленные и быстрые. </w:t>
      </w:r>
      <w:r w:rsidRPr="00D07BE6">
        <w:rPr>
          <w:i/>
          <w:noProof/>
          <w:sz w:val="28"/>
          <w:szCs w:val="28"/>
          <w:u w:val="single"/>
        </w:rPr>
        <w:t>Медленные</w:t>
      </w:r>
      <w:r w:rsidRPr="00D07BE6">
        <w:rPr>
          <w:noProof/>
          <w:sz w:val="28"/>
          <w:szCs w:val="28"/>
        </w:rPr>
        <w:t xml:space="preserve"> – такие, для которых время замирания велико по сравнению с длительностью элементарного сигнала. С ними борются, используя автоматическую регулировку усиления в аппаратуре связи.</w:t>
      </w:r>
    </w:p>
    <w:p w:rsidR="00D07BE6" w:rsidRPr="00D07BE6" w:rsidRDefault="00D07BE6" w:rsidP="00D07BE6">
      <w:pPr>
        <w:contextualSpacing/>
        <w:rPr>
          <w:noProof/>
          <w:sz w:val="28"/>
          <w:szCs w:val="28"/>
        </w:rPr>
      </w:pPr>
      <w:r w:rsidRPr="00D07BE6">
        <w:rPr>
          <w:i/>
          <w:noProof/>
          <w:sz w:val="28"/>
          <w:szCs w:val="28"/>
          <w:u w:val="single"/>
        </w:rPr>
        <w:t>Быстрые замирания</w:t>
      </w:r>
      <w:r w:rsidRPr="00D07BE6">
        <w:rPr>
          <w:noProof/>
          <w:sz w:val="28"/>
          <w:szCs w:val="28"/>
        </w:rPr>
        <w:t xml:space="preserve"> – такие, для которых время замираний соизмеримо (или меньше) длительности элементарного сигнала. С ними борются путем применения помехоустойчивого кодирования. Сигнал на входе приемника в общем случае имеет вид:</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lang w:val="en-US"/>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i=0</m:t>
              </m:r>
            </m:sub>
            <m:sup>
              <m:r>
                <w:rPr>
                  <w:rFonts w:ascii="Cambria Math" w:hAnsi="Cambria Math"/>
                  <w:noProof/>
                  <w:sz w:val="28"/>
                  <w:szCs w:val="28"/>
                </w:rPr>
                <m:t>k</m:t>
              </m:r>
            </m:sup>
            <m:e>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i</m:t>
                  </m:r>
                </m:sub>
              </m:sSub>
              <m:r>
                <w:rPr>
                  <w:rFonts w:ascii="Cambria Math" w:hAnsi="Cambria Math"/>
                  <w:noProof/>
                  <w:sz w:val="28"/>
                  <w:szCs w:val="28"/>
                </w:rPr>
                <m:t>S(t-</m:t>
              </m:r>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i</m:t>
                  </m:r>
                </m:sub>
              </m:sSub>
              <m:r>
                <w:rPr>
                  <w:rFonts w:ascii="Cambria Math" w:hAnsi="Cambria Math"/>
                  <w:noProof/>
                  <w:sz w:val="28"/>
                  <w:szCs w:val="28"/>
                </w:rPr>
                <m:t>)</m:t>
              </m:r>
            </m:e>
          </m:nary>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6A064A" w:rsidP="00D07BE6">
      <w:pPr>
        <w:contextualSpacing/>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i</m:t>
            </m:r>
          </m:sub>
        </m:sSub>
        <m:r>
          <w:rPr>
            <w:rFonts w:ascii="Cambria Math" w:hAnsi="Cambria Math"/>
            <w:noProof/>
            <w:sz w:val="28"/>
            <w:szCs w:val="28"/>
          </w:rPr>
          <m:t>S</m:t>
        </m:r>
      </m:oMath>
      <w:r w:rsidR="00D07BE6" w:rsidRPr="00D07BE6">
        <w:rPr>
          <w:noProof/>
          <w:sz w:val="28"/>
          <w:szCs w:val="28"/>
        </w:rPr>
        <w:t xml:space="preserve"> – амплитуда  сигнала, прошедшего по </w:t>
      </w:r>
      <m:oMath>
        <m:r>
          <w:rPr>
            <w:rFonts w:ascii="Cambria Math" w:hAnsi="Cambria Math"/>
            <w:noProof/>
            <w:sz w:val="28"/>
            <w:szCs w:val="28"/>
            <w:lang w:val="en-US"/>
          </w:rPr>
          <m:t>i</m:t>
        </m:r>
      </m:oMath>
      <w:r w:rsidR="00D07BE6" w:rsidRPr="00D07BE6">
        <w:rPr>
          <w:noProof/>
          <w:sz w:val="28"/>
          <w:szCs w:val="28"/>
        </w:rPr>
        <w:t>-му</w:t>
      </w:r>
      <w:r w:rsidR="00D07BE6" w:rsidRPr="00D07BE6">
        <w:rPr>
          <w:i/>
          <w:noProof/>
          <w:sz w:val="28"/>
          <w:szCs w:val="28"/>
        </w:rPr>
        <w:t xml:space="preserve"> </w:t>
      </w:r>
      <w:r w:rsidR="00D07BE6" w:rsidRPr="00D07BE6">
        <w:rPr>
          <w:noProof/>
          <w:sz w:val="28"/>
          <w:szCs w:val="28"/>
        </w:rPr>
        <w:t>пути,</w:t>
      </w:r>
    </w:p>
    <w:p w:rsidR="00D07BE6" w:rsidRPr="00D07BE6" w:rsidRDefault="006A064A" w:rsidP="00D07BE6">
      <w:pPr>
        <w:contextualSpacing/>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i</m:t>
            </m:r>
          </m:sub>
        </m:sSub>
      </m:oMath>
      <w:r w:rsidR="00D07BE6" w:rsidRPr="00D07BE6">
        <w:rPr>
          <w:noProof/>
          <w:sz w:val="28"/>
          <w:szCs w:val="28"/>
        </w:rPr>
        <w:t xml:space="preserve"> – время запаздывания </w:t>
      </w:r>
      <m:oMath>
        <m:r>
          <w:rPr>
            <w:rFonts w:ascii="Cambria Math" w:hAnsi="Cambria Math"/>
            <w:noProof/>
            <w:sz w:val="28"/>
            <w:szCs w:val="28"/>
            <w:lang w:val="en-US"/>
          </w:rPr>
          <m:t>i</m:t>
        </m:r>
      </m:oMath>
      <w:r w:rsidR="00D07BE6" w:rsidRPr="00D07BE6">
        <w:rPr>
          <w:noProof/>
          <w:sz w:val="28"/>
          <w:szCs w:val="28"/>
        </w:rPr>
        <w:t>-го луча.</w:t>
      </w:r>
    </w:p>
    <w:p w:rsidR="00D07BE6" w:rsidRPr="00D07BE6" w:rsidRDefault="00D07BE6" w:rsidP="00D07BE6">
      <w:pPr>
        <w:contextualSpacing/>
        <w:rPr>
          <w:noProof/>
          <w:sz w:val="28"/>
          <w:szCs w:val="28"/>
        </w:rPr>
      </w:pPr>
      <w:r w:rsidRPr="00D07BE6">
        <w:rPr>
          <w:noProof/>
          <w:sz w:val="28"/>
          <w:szCs w:val="28"/>
        </w:rPr>
        <w:t xml:space="preserve">Если </w:t>
      </w:r>
      <m:oMath>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0</m:t>
            </m:r>
          </m:sub>
        </m:sSub>
        <m:r>
          <w:rPr>
            <w:rFonts w:ascii="Cambria Math" w:hAnsi="Cambria Math"/>
            <w:noProof/>
            <w:sz w:val="28"/>
            <w:szCs w:val="28"/>
          </w:rPr>
          <m:t>S(t-</m:t>
        </m:r>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0</m:t>
            </m:r>
          </m:sub>
        </m:sSub>
        <m:r>
          <w:rPr>
            <w:rFonts w:ascii="Cambria Math" w:hAnsi="Cambria Math"/>
            <w:noProof/>
            <w:sz w:val="28"/>
            <w:szCs w:val="28"/>
          </w:rPr>
          <m:t>)</m:t>
        </m:r>
      </m:oMath>
      <w:r w:rsidRPr="00D07BE6">
        <w:rPr>
          <w:noProof/>
          <w:sz w:val="28"/>
          <w:szCs w:val="28"/>
        </w:rPr>
        <w:t xml:space="preserve"> – основная (стационарная) составляющая, то:</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lang w:val="en-US"/>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0</m:t>
              </m:r>
            </m:sub>
          </m:sSub>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0</m:t>
                  </m:r>
                </m:sub>
              </m:sSub>
            </m:e>
          </m:d>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i=0</m:t>
              </m:r>
            </m:sub>
            <m:sup>
              <m:r>
                <w:rPr>
                  <w:rFonts w:ascii="Cambria Math" w:hAnsi="Cambria Math"/>
                  <w:noProof/>
                  <w:sz w:val="28"/>
                  <w:szCs w:val="28"/>
                </w:rPr>
                <m:t>k</m:t>
              </m:r>
            </m:sup>
            <m:e>
              <m:sSub>
                <m:sSubPr>
                  <m:ctrlPr>
                    <w:rPr>
                      <w:rFonts w:ascii="Cambria Math" w:hAnsi="Cambria Math"/>
                      <w:i/>
                      <w:noProof/>
                      <w:sz w:val="28"/>
                      <w:szCs w:val="28"/>
                    </w:rPr>
                  </m:ctrlPr>
                </m:sSubPr>
                <m:e>
                  <m:r>
                    <w:rPr>
                      <w:rFonts w:ascii="Cambria Math" w:hAnsi="Cambria Math"/>
                      <w:noProof/>
                      <w:sz w:val="28"/>
                      <w:szCs w:val="28"/>
                    </w:rPr>
                    <m:t>μ</m:t>
                  </m:r>
                </m:e>
                <m:sub>
                  <m:r>
                    <w:rPr>
                      <w:rFonts w:ascii="Cambria Math" w:hAnsi="Cambria Math"/>
                      <w:noProof/>
                      <w:sz w:val="28"/>
                      <w:szCs w:val="28"/>
                    </w:rPr>
                    <m:t>i</m:t>
                  </m:r>
                </m:sub>
              </m:sSub>
              <m:r>
                <w:rPr>
                  <w:rFonts w:ascii="Cambria Math" w:hAnsi="Cambria Math"/>
                  <w:noProof/>
                  <w:sz w:val="28"/>
                  <w:szCs w:val="28"/>
                </w:rPr>
                <m:t>S(t-</m:t>
              </m:r>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rPr>
                    <m:t>i</m:t>
                  </m:r>
                </m:sub>
              </m:sSub>
              <m:r>
                <w:rPr>
                  <w:rFonts w:ascii="Cambria Math" w:hAnsi="Cambria Math"/>
                  <w:noProof/>
                  <w:sz w:val="28"/>
                  <w:szCs w:val="28"/>
                </w:rPr>
                <m:t>)</m:t>
              </m:r>
            </m:e>
          </m:nary>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При большом </w:t>
      </w:r>
      <m:oMath>
        <m:r>
          <w:rPr>
            <w:rFonts w:ascii="Cambria Math" w:hAnsi="Cambria Math"/>
            <w:noProof/>
            <w:sz w:val="28"/>
            <w:szCs w:val="28"/>
          </w:rPr>
          <m:t>k</m:t>
        </m:r>
      </m:oMath>
      <w:r w:rsidRPr="00D07BE6">
        <w:rPr>
          <w:noProof/>
          <w:sz w:val="28"/>
          <w:szCs w:val="28"/>
        </w:rPr>
        <w:t xml:space="preserve"> (</w:t>
      </w:r>
      <m:oMath>
        <m:r>
          <w:rPr>
            <w:rFonts w:ascii="Cambria Math" w:hAnsi="Cambria Math"/>
            <w:noProof/>
            <w:sz w:val="28"/>
            <w:szCs w:val="28"/>
          </w:rPr>
          <m:t>k&gt;10</m:t>
        </m:r>
      </m:oMath>
      <w:r w:rsidRPr="00D07BE6">
        <w:rPr>
          <w:noProof/>
          <w:sz w:val="28"/>
          <w:szCs w:val="28"/>
        </w:rPr>
        <w:t>) считают, что рассеянная составляющая распределена по нормальному закону и рассматривается как флуктуационная помеха. При этом огибающая помехи распределена по рэлеевскому закону. Поэтому замирания с нормальным законом распределения называется рэлеевскими замираниями.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p>
    <w:p w:rsidR="00D07BE6" w:rsidRPr="00D07BE6" w:rsidRDefault="004D26B4" w:rsidP="000E7964">
      <w:pPr>
        <w:pStyle w:val="af3"/>
        <w:rPr>
          <w:noProof/>
        </w:rPr>
      </w:pPr>
      <w:bookmarkStart w:id="77" w:name="_Toc303329735"/>
      <w:r>
        <w:rPr>
          <w:noProof/>
        </w:rPr>
        <w:t>8.16.</w:t>
      </w:r>
      <w:r>
        <w:rPr>
          <w:noProof/>
        </w:rPr>
        <w:tab/>
      </w:r>
      <w:r w:rsidR="00D07BE6" w:rsidRPr="00D07BE6">
        <w:rPr>
          <w:noProof/>
        </w:rPr>
        <w:t>Геометрическое представление сигналов и помех</w:t>
      </w:r>
      <w:bookmarkEnd w:id="77"/>
    </w:p>
    <w:p w:rsidR="00D07BE6" w:rsidRPr="00D07BE6" w:rsidRDefault="00D07BE6" w:rsidP="00D07BE6">
      <w:pPr>
        <w:contextualSpacing/>
        <w:jc w:val="center"/>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Совокупность трех чисел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oMath>
      <w:r w:rsidRPr="00D07BE6">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oMath>
      <w:r w:rsidRPr="00D07BE6">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3</m:t>
            </m:r>
          </m:sub>
        </m:sSub>
      </m:oMath>
      <w:r w:rsidRPr="00D07BE6">
        <w:rPr>
          <w:noProof/>
          <w:sz w:val="28"/>
          <w:szCs w:val="28"/>
        </w:rPr>
        <w:t xml:space="preserve"> может быть представлена как координаты вектора в трехмерном пространстве. Аналогично </w:t>
      </w:r>
      <m:oMath>
        <m:r>
          <w:rPr>
            <w:rFonts w:ascii="Cambria Math" w:hAnsi="Cambria Math"/>
            <w:noProof/>
            <w:sz w:val="28"/>
            <w:szCs w:val="28"/>
          </w:rPr>
          <m:t>n=</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∆t</m:t>
            </m:r>
          </m:den>
        </m:f>
        <m:r>
          <w:rPr>
            <w:rFonts w:ascii="Cambria Math" w:hAnsi="Cambria Math"/>
            <w:noProof/>
            <w:sz w:val="28"/>
            <w:szCs w:val="28"/>
          </w:rPr>
          <m:t>=2F</m:t>
        </m:r>
        <m:r>
          <w:rPr>
            <w:rFonts w:ascii="Cambria Math" w:hAnsi="Cambria Math"/>
            <w:noProof/>
            <w:sz w:val="28"/>
            <w:szCs w:val="28"/>
            <w:lang w:val="en-US"/>
          </w:rPr>
          <m:t>T</m:t>
        </m:r>
      </m:oMath>
      <w:r w:rsidRPr="00D07BE6">
        <w:rPr>
          <w:noProof/>
          <w:sz w:val="28"/>
          <w:szCs w:val="28"/>
        </w:rPr>
        <w:t xml:space="preserve"> отсчетов, определяющих сигнал, можно представить себе как координаты вектора в воображаемом </w:t>
      </w:r>
      <m:oMath>
        <m:r>
          <w:rPr>
            <w:rFonts w:ascii="Cambria Math" w:hAnsi="Cambria Math"/>
            <w:noProof/>
            <w:sz w:val="28"/>
            <w:szCs w:val="28"/>
            <w:lang w:val="en-US"/>
          </w:rPr>
          <m:t>n</m:t>
        </m:r>
      </m:oMath>
      <w:r w:rsidRPr="00D07BE6">
        <w:rPr>
          <w:noProof/>
          <w:sz w:val="28"/>
          <w:szCs w:val="28"/>
        </w:rPr>
        <w:t>-мерном пространстве.</w:t>
      </w:r>
    </w:p>
    <w:p w:rsidR="00D07BE6" w:rsidRPr="00D07BE6" w:rsidRDefault="00D07BE6" w:rsidP="00D07BE6">
      <w:pPr>
        <w:contextualSpacing/>
        <w:rPr>
          <w:noProof/>
          <w:sz w:val="28"/>
          <w:szCs w:val="28"/>
        </w:rPr>
      </w:pPr>
      <w:r w:rsidRPr="00D07BE6">
        <w:rPr>
          <w:noProof/>
          <w:sz w:val="28"/>
          <w:szCs w:val="28"/>
        </w:rPr>
        <w:t xml:space="preserve">Свойства </w:t>
      </w:r>
      <m:oMath>
        <m:r>
          <w:rPr>
            <w:rFonts w:ascii="Cambria Math" w:hAnsi="Cambria Math"/>
            <w:noProof/>
            <w:sz w:val="28"/>
            <w:szCs w:val="28"/>
            <w:lang w:val="en-US"/>
          </w:rPr>
          <m:t>n</m:t>
        </m:r>
      </m:oMath>
      <w:r w:rsidRPr="00D07BE6">
        <w:rPr>
          <w:noProof/>
          <w:sz w:val="28"/>
          <w:szCs w:val="28"/>
        </w:rPr>
        <w:t>-мерного пространства в значительной степени являются обобщением свойств двух- и трехмерного пространств. Длина (</w:t>
      </w:r>
      <m:oMath>
        <m:sSub>
          <m:sSubPr>
            <m:ctrlPr>
              <w:rPr>
                <w:rFonts w:ascii="Cambria Math" w:hAnsi="Cambria Math"/>
                <w:i/>
                <w:noProof/>
                <w:sz w:val="28"/>
                <w:szCs w:val="28"/>
                <w:lang w:val="en-US"/>
              </w:rPr>
            </m:ctrlPr>
          </m:sSubPr>
          <m:e>
            <m:r>
              <w:rPr>
                <w:rFonts w:ascii="Cambria Math" w:hAnsi="Cambria Math"/>
                <w:noProof/>
                <w:sz w:val="28"/>
                <w:szCs w:val="28"/>
                <w:lang w:val="en-US"/>
              </w:rPr>
              <m:t>d</m:t>
            </m:r>
          </m:e>
          <m:sub>
            <m:r>
              <w:rPr>
                <w:rFonts w:ascii="Cambria Math" w:hAnsi="Cambria Math"/>
                <w:noProof/>
                <w:sz w:val="28"/>
                <w:szCs w:val="28"/>
                <w:lang w:val="en-US"/>
              </w:rPr>
              <m:t>x</m:t>
            </m:r>
          </m:sub>
        </m:sSub>
        <m:r>
          <w:rPr>
            <w:rFonts w:ascii="Cambria Math" w:hAnsi="Cambria Math"/>
            <w:noProof/>
            <w:sz w:val="28"/>
            <w:szCs w:val="28"/>
          </w:rPr>
          <m:t>)</m:t>
        </m:r>
      </m:oMath>
      <w:r w:rsidRPr="00D07BE6">
        <w:rPr>
          <w:noProof/>
          <w:sz w:val="28"/>
          <w:szCs w:val="28"/>
        </w:rPr>
        <w:t xml:space="preserve"> вектора </w:t>
      </w:r>
      <m:oMath>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 xml:space="preserve">, …, </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r>
          <w:rPr>
            <w:rFonts w:ascii="Cambria Math" w:hAnsi="Cambria Math"/>
            <w:noProof/>
            <w:sz w:val="28"/>
            <w:szCs w:val="28"/>
          </w:rPr>
          <m:t>)</m:t>
        </m:r>
      </m:oMath>
      <w:r w:rsidRPr="00D07BE6">
        <w:rPr>
          <w:noProof/>
          <w:sz w:val="28"/>
          <w:szCs w:val="28"/>
        </w:rPr>
        <w:t xml:space="preserve"> определяется его нормой </w:t>
      </w:r>
      <m:oMath>
        <m:d>
          <m:dPr>
            <m:begChr m:val="‖"/>
            <m:endChr m:val="‖"/>
            <m:ctrlPr>
              <w:rPr>
                <w:rFonts w:ascii="Cambria Math" w:hAnsi="Cambria Math"/>
                <w:i/>
                <w:noProof/>
                <w:sz w:val="28"/>
                <w:szCs w:val="28"/>
              </w:rPr>
            </m:ctrlPr>
          </m:dPr>
          <m:e>
            <m:r>
              <w:rPr>
                <w:rFonts w:ascii="Cambria Math" w:hAnsi="Cambria Math"/>
                <w:noProof/>
                <w:sz w:val="28"/>
                <w:szCs w:val="28"/>
                <w:lang w:val="en-US"/>
              </w:rPr>
              <m:t>X</m:t>
            </m:r>
          </m:e>
        </m:d>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jc w:val="center"/>
        <w:rPr>
          <w:noProof/>
          <w:sz w:val="28"/>
          <w:szCs w:val="28"/>
          <w:lang w:val="en-US"/>
        </w:rPr>
      </w:pPr>
      <m:oMathPara>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x</m:t>
              </m:r>
            </m:sub>
          </m:sSub>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lang w:val="en-US"/>
                </w:rPr>
                <m:t>X</m:t>
              </m:r>
            </m:e>
          </m:d>
          <m:r>
            <w:rPr>
              <w:rFonts w:ascii="Cambria Math" w:hAnsi="Cambria Math"/>
              <w:noProof/>
              <w:sz w:val="28"/>
              <w:szCs w:val="28"/>
            </w:rPr>
            <m:t>=</m:t>
          </m:r>
          <m:rad>
            <m:radPr>
              <m:degHide m:val="1"/>
              <m:ctrlPr>
                <w:rPr>
                  <w:rFonts w:ascii="Cambria Math" w:hAnsi="Cambria Math"/>
                  <w:i/>
                  <w:noProof/>
                  <w:sz w:val="28"/>
                  <w:szCs w:val="28"/>
                </w:rPr>
              </m:ctrlPr>
            </m:radPr>
            <m:deg/>
            <m:e>
              <m:nary>
                <m:naryPr>
                  <m:chr m:val="∑"/>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n</m:t>
                  </m:r>
                </m:sup>
                <m:e>
                  <m:sSubSup>
                    <m:sSubSupPr>
                      <m:ctrlPr>
                        <w:rPr>
                          <w:rFonts w:ascii="Cambria Math" w:hAnsi="Cambria Math"/>
                          <w:i/>
                          <w:noProof/>
                          <w:sz w:val="28"/>
                          <w:szCs w:val="28"/>
                        </w:rPr>
                      </m:ctrlPr>
                    </m:sSubSupPr>
                    <m:e>
                      <m:r>
                        <w:rPr>
                          <w:rFonts w:ascii="Cambria Math" w:hAnsi="Cambria Math"/>
                          <w:noProof/>
                          <w:sz w:val="28"/>
                          <w:szCs w:val="28"/>
                        </w:rPr>
                        <m:t>x</m:t>
                      </m:r>
                    </m:e>
                    <m:sub>
                      <m:r>
                        <w:rPr>
                          <w:rFonts w:ascii="Cambria Math" w:hAnsi="Cambria Math"/>
                          <w:noProof/>
                          <w:sz w:val="28"/>
                          <w:szCs w:val="28"/>
                        </w:rPr>
                        <m:t>i</m:t>
                      </m:r>
                    </m:sub>
                    <m:sup>
                      <m:r>
                        <w:rPr>
                          <w:rFonts w:ascii="Cambria Math" w:hAnsi="Cambria Math"/>
                          <w:noProof/>
                          <w:sz w:val="28"/>
                          <w:szCs w:val="28"/>
                        </w:rPr>
                        <m:t>2</m:t>
                      </m:r>
                    </m:sup>
                  </m:sSubSup>
                </m:e>
              </m:nary>
            </m:e>
          </m:rad>
          <m:r>
            <w:rPr>
              <w:rFonts w:ascii="Cambria Math" w:hAnsi="Cambria Math"/>
              <w:noProof/>
              <w:sz w:val="28"/>
              <w:szCs w:val="28"/>
            </w:rPr>
            <m:t>.</m:t>
          </m:r>
        </m:oMath>
      </m:oMathPara>
    </w:p>
    <w:p w:rsidR="00D07BE6" w:rsidRPr="00D07BE6" w:rsidRDefault="00D07BE6" w:rsidP="00D07BE6">
      <w:pPr>
        <w:contextualSpacing/>
        <w:jc w:val="center"/>
        <w:rPr>
          <w:noProof/>
          <w:sz w:val="28"/>
          <w:szCs w:val="28"/>
          <w:lang w:val="en-US"/>
        </w:rPr>
      </w:pPr>
    </w:p>
    <w:p w:rsidR="00D07BE6" w:rsidRPr="00D07BE6" w:rsidRDefault="00D07BE6" w:rsidP="00D07BE6">
      <w:pPr>
        <w:contextualSpacing/>
        <w:rPr>
          <w:noProof/>
          <w:sz w:val="28"/>
          <w:szCs w:val="28"/>
        </w:rPr>
      </w:pPr>
      <w:r w:rsidRPr="00D07BE6">
        <w:rPr>
          <w:noProof/>
          <w:sz w:val="28"/>
          <w:szCs w:val="28"/>
        </w:rPr>
        <w:t>Таблица 8.1 – Параметры векторов в непрепывном и дискретном пространствах.</w:t>
      </w:r>
    </w:p>
    <w:tbl>
      <w:tblPr>
        <w:tblStyle w:val="ab"/>
        <w:tblW w:w="0" w:type="auto"/>
        <w:tblLook w:val="04A0" w:firstRow="1" w:lastRow="0" w:firstColumn="1" w:lastColumn="0" w:noHBand="0" w:noVBand="1"/>
      </w:tblPr>
      <w:tblGrid>
        <w:gridCol w:w="2518"/>
        <w:gridCol w:w="3402"/>
        <w:gridCol w:w="3651"/>
      </w:tblGrid>
      <w:tr w:rsidR="00D07BE6" w:rsidRPr="00D07BE6" w:rsidTr="00BA216B">
        <w:tc>
          <w:tcPr>
            <w:tcW w:w="2518" w:type="dxa"/>
          </w:tcPr>
          <w:p w:rsidR="00D07BE6" w:rsidRPr="00D07BE6" w:rsidRDefault="00D07BE6" w:rsidP="00BA216B">
            <w:pPr>
              <w:ind w:firstLine="0"/>
              <w:contextualSpacing/>
              <w:rPr>
                <w:noProof/>
                <w:sz w:val="28"/>
                <w:szCs w:val="28"/>
              </w:rPr>
            </w:pPr>
            <w:r w:rsidRPr="00D07BE6">
              <w:rPr>
                <w:noProof/>
                <w:sz w:val="28"/>
                <w:szCs w:val="28"/>
              </w:rPr>
              <w:t>Параметры</w:t>
            </w:r>
          </w:p>
        </w:tc>
        <w:tc>
          <w:tcPr>
            <w:tcW w:w="3402" w:type="dxa"/>
          </w:tcPr>
          <w:p w:rsidR="00D07BE6" w:rsidRPr="00D07BE6" w:rsidRDefault="00D07BE6" w:rsidP="00BA216B">
            <w:pPr>
              <w:ind w:firstLine="0"/>
              <w:contextualSpacing/>
              <w:rPr>
                <w:noProof/>
                <w:sz w:val="28"/>
                <w:szCs w:val="28"/>
              </w:rPr>
            </w:pPr>
            <w:r w:rsidRPr="00D07BE6">
              <w:rPr>
                <w:noProof/>
                <w:sz w:val="28"/>
                <w:szCs w:val="28"/>
              </w:rPr>
              <w:t xml:space="preserve">Эвклидово пространство, </w:t>
            </w:r>
            <w:r w:rsidRPr="00D07BE6">
              <w:rPr>
                <w:i/>
                <w:noProof/>
                <w:sz w:val="28"/>
                <w:szCs w:val="28"/>
                <w:lang w:val="en-US"/>
              </w:rPr>
              <w:t>n</w:t>
            </w:r>
            <w:r w:rsidRPr="00D07BE6">
              <w:rPr>
                <w:noProof/>
                <w:sz w:val="28"/>
                <w:szCs w:val="28"/>
              </w:rPr>
              <w:t>-конечно</w:t>
            </w:r>
          </w:p>
        </w:tc>
        <w:tc>
          <w:tcPr>
            <w:tcW w:w="3651" w:type="dxa"/>
          </w:tcPr>
          <w:p w:rsidR="00D07BE6" w:rsidRPr="00D07BE6" w:rsidRDefault="00D07BE6" w:rsidP="00BA216B">
            <w:pPr>
              <w:ind w:firstLine="0"/>
              <w:contextualSpacing/>
              <w:rPr>
                <w:noProof/>
                <w:sz w:val="28"/>
                <w:szCs w:val="28"/>
              </w:rPr>
            </w:pPr>
            <w:r w:rsidRPr="00D07BE6">
              <w:rPr>
                <w:noProof/>
                <w:sz w:val="28"/>
                <w:szCs w:val="28"/>
              </w:rPr>
              <w:t xml:space="preserve">Гильбертово пространство, </w:t>
            </w:r>
            <w:r w:rsidRPr="00D07BE6">
              <w:rPr>
                <w:i/>
                <w:noProof/>
                <w:sz w:val="28"/>
                <w:szCs w:val="28"/>
                <w:lang w:val="en-US"/>
              </w:rPr>
              <w:t>n</w:t>
            </w:r>
            <w:r w:rsidRPr="00D07BE6">
              <w:rPr>
                <w:noProof/>
                <w:sz w:val="28"/>
                <w:szCs w:val="28"/>
              </w:rPr>
              <w:t>-бесконечно</w:t>
            </w:r>
          </w:p>
        </w:tc>
      </w:tr>
      <w:tr w:rsidR="00D07BE6" w:rsidRPr="00D07BE6" w:rsidTr="00BA216B">
        <w:tc>
          <w:tcPr>
            <w:tcW w:w="2518" w:type="dxa"/>
          </w:tcPr>
          <w:p w:rsidR="00D07BE6" w:rsidRPr="00D07BE6" w:rsidRDefault="006A064A" w:rsidP="00BA216B">
            <w:pPr>
              <w:ind w:firstLine="0"/>
              <w:contextualSpacing/>
              <w:rPr>
                <w:noProof/>
                <w:sz w:val="28"/>
                <w:szCs w:val="28"/>
                <w:lang w:val="en-US"/>
              </w:rPr>
            </w:pPr>
            <m:oMathPara>
              <m:oMath>
                <m:sSub>
                  <m:sSubPr>
                    <m:ctrlPr>
                      <w:rPr>
                        <w:rFonts w:ascii="Cambria Math" w:hAnsi="Cambria Math"/>
                        <w:i/>
                        <w:noProof/>
                        <w:sz w:val="28"/>
                        <w:szCs w:val="28"/>
                        <w:lang w:val="en-US"/>
                      </w:rPr>
                    </m:ctrlPr>
                  </m:sSubPr>
                  <m:e>
                    <m:r>
                      <w:rPr>
                        <w:rFonts w:ascii="Cambria Math" w:hAnsi="Cambria Math"/>
                        <w:noProof/>
                        <w:sz w:val="28"/>
                        <w:szCs w:val="28"/>
                        <w:lang w:val="en-US"/>
                      </w:rPr>
                      <m:t>d</m:t>
                    </m:r>
                  </m:e>
                  <m:sub>
                    <m:r>
                      <w:rPr>
                        <w:rFonts w:ascii="Cambria Math" w:hAnsi="Cambria Math"/>
                        <w:noProof/>
                        <w:sz w:val="28"/>
                        <w:szCs w:val="28"/>
                        <w:lang w:val="en-US"/>
                      </w:rPr>
                      <m:t>x</m:t>
                    </m:r>
                  </m:sub>
                </m:sSub>
                <m:r>
                  <w:rPr>
                    <w:rFonts w:ascii="Cambria Math" w:hAnsi="Cambria Math"/>
                    <w:noProof/>
                    <w:sz w:val="28"/>
                    <w:szCs w:val="28"/>
                    <w:lang w:val="en-US"/>
                  </w:rPr>
                  <m:t>=</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e>
                </m:d>
              </m:oMath>
            </m:oMathPara>
          </w:p>
          <w:p w:rsidR="00D07BE6" w:rsidRPr="00D07BE6" w:rsidRDefault="00D07BE6" w:rsidP="00BA216B">
            <w:pPr>
              <w:ind w:firstLine="0"/>
              <w:contextualSpacing/>
              <w:rPr>
                <w:noProof/>
                <w:sz w:val="28"/>
                <w:szCs w:val="28"/>
              </w:rPr>
            </w:pPr>
            <w:r w:rsidRPr="00D07BE6">
              <w:rPr>
                <w:noProof/>
                <w:sz w:val="28"/>
                <w:szCs w:val="28"/>
              </w:rPr>
              <w:t>(длины вектора)</w:t>
            </w:r>
          </w:p>
        </w:tc>
        <w:tc>
          <w:tcPr>
            <w:tcW w:w="3402" w:type="dxa"/>
          </w:tcPr>
          <w:p w:rsidR="00D07BE6" w:rsidRPr="00D07BE6" w:rsidRDefault="006A064A" w:rsidP="00BA216B">
            <w:pPr>
              <w:ind w:firstLine="0"/>
              <w:contextualSpacing/>
              <w:rPr>
                <w:noProof/>
                <w:sz w:val="28"/>
                <w:szCs w:val="28"/>
                <w:lang w:val="en-US"/>
              </w:rPr>
            </w:pPr>
            <m:oMathPara>
              <m:oMath>
                <m:rad>
                  <m:radPr>
                    <m:degHide m:val="1"/>
                    <m:ctrlPr>
                      <w:rPr>
                        <w:rFonts w:ascii="Cambria Math" w:hAnsi="Cambria Math"/>
                        <w:i/>
                        <w:noProof/>
                        <w:sz w:val="28"/>
                        <w:szCs w:val="28"/>
                        <w:lang w:val="en-US"/>
                      </w:rPr>
                    </m:ctrlPr>
                  </m:radPr>
                  <m:deg/>
                  <m:e>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i=1</m:t>
                        </m:r>
                      </m:sub>
                      <m:sup>
                        <m:r>
                          <w:rPr>
                            <w:rFonts w:ascii="Cambria Math" w:hAnsi="Cambria Math"/>
                            <w:noProof/>
                            <w:sz w:val="28"/>
                            <w:szCs w:val="28"/>
                            <w:lang w:val="en-US"/>
                          </w:rPr>
                          <m:t>n</m:t>
                        </m:r>
                      </m:sup>
                      <m:e>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i</m:t>
                                    </m:r>
                                  </m:sub>
                                </m:sSub>
                              </m:e>
                            </m:d>
                          </m:e>
                          <m:sup>
                            <m:r>
                              <w:rPr>
                                <w:rFonts w:ascii="Cambria Math" w:hAnsi="Cambria Math"/>
                                <w:noProof/>
                                <w:sz w:val="28"/>
                                <w:szCs w:val="28"/>
                                <w:lang w:val="en-US"/>
                              </w:rPr>
                              <m:t>2</m:t>
                            </m:r>
                          </m:sup>
                        </m:sSup>
                      </m:e>
                    </m:nary>
                  </m:e>
                </m:rad>
              </m:oMath>
            </m:oMathPara>
          </w:p>
        </w:tc>
        <w:tc>
          <w:tcPr>
            <w:tcW w:w="3651" w:type="dxa"/>
          </w:tcPr>
          <w:p w:rsidR="00D07BE6" w:rsidRPr="00D07BE6" w:rsidRDefault="006A064A" w:rsidP="00BA216B">
            <w:pPr>
              <w:ind w:firstLine="0"/>
              <w:contextualSpacing/>
              <w:rPr>
                <w:noProof/>
                <w:sz w:val="28"/>
                <w:szCs w:val="28"/>
                <w:lang w:val="en-US"/>
              </w:rPr>
            </w:pPr>
            <m:oMathPara>
              <m:oMath>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e>
                </m:rad>
              </m:oMath>
            </m:oMathPara>
          </w:p>
        </w:tc>
      </w:tr>
      <w:tr w:rsidR="00D07BE6" w:rsidRPr="00D07BE6" w:rsidTr="00BA216B">
        <w:trPr>
          <w:trHeight w:val="1408"/>
        </w:trPr>
        <w:tc>
          <w:tcPr>
            <w:tcW w:w="2518" w:type="dxa"/>
          </w:tcPr>
          <w:p w:rsidR="00D07BE6" w:rsidRPr="00D07BE6" w:rsidRDefault="006A064A" w:rsidP="00BA216B">
            <w:pPr>
              <w:ind w:firstLine="0"/>
              <w:contextualSpacing/>
              <w:rPr>
                <w:noProof/>
                <w:sz w:val="28"/>
                <w:szCs w:val="28"/>
                <w:lang w:val="en-US"/>
              </w:rPr>
            </w:pPr>
            <m:oMathPara>
              <m:oMath>
                <m:sSub>
                  <m:sSubPr>
                    <m:ctrlPr>
                      <w:rPr>
                        <w:rFonts w:ascii="Cambria Math" w:hAnsi="Cambria Math"/>
                        <w:i/>
                        <w:noProof/>
                        <w:sz w:val="28"/>
                        <w:szCs w:val="28"/>
                        <w:lang w:val="en-US"/>
                      </w:rPr>
                    </m:ctrlPr>
                  </m:sSubPr>
                  <m:e>
                    <m:r>
                      <w:rPr>
                        <w:rFonts w:ascii="Cambria Math" w:hAnsi="Cambria Math"/>
                        <w:noProof/>
                        <w:sz w:val="28"/>
                        <w:szCs w:val="28"/>
                        <w:lang w:val="en-US"/>
                      </w:rPr>
                      <m:t>d</m:t>
                    </m:r>
                  </m:e>
                  <m:sub>
                    <m:r>
                      <w:rPr>
                        <w:rFonts w:ascii="Cambria Math" w:hAnsi="Cambria Math"/>
                        <w:noProof/>
                        <w:sz w:val="28"/>
                        <w:szCs w:val="28"/>
                        <w:lang w:val="en-US"/>
                      </w:rPr>
                      <m:t>xy</m:t>
                    </m:r>
                  </m:sub>
                </m:sSub>
                <m:r>
                  <w:rPr>
                    <w:rFonts w:ascii="Cambria Math" w:hAnsi="Cambria Math"/>
                    <w:noProof/>
                    <w:sz w:val="28"/>
                    <w:szCs w:val="28"/>
                    <w:lang w:val="en-US"/>
                  </w:rPr>
                  <m:t>=</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X-Y</m:t>
                    </m:r>
                  </m:e>
                </m:d>
              </m:oMath>
            </m:oMathPara>
          </w:p>
          <w:p w:rsidR="00D07BE6" w:rsidRPr="00D07BE6" w:rsidRDefault="00D07BE6" w:rsidP="00BA216B">
            <w:pPr>
              <w:ind w:firstLine="0"/>
              <w:contextualSpacing/>
              <w:rPr>
                <w:noProof/>
                <w:sz w:val="28"/>
                <w:szCs w:val="28"/>
              </w:rPr>
            </w:pPr>
            <w:r w:rsidRPr="00D07BE6">
              <w:rPr>
                <w:noProof/>
                <w:sz w:val="28"/>
                <w:szCs w:val="28"/>
                <w:lang w:val="en-US"/>
              </w:rPr>
              <w:t>(</w:t>
            </w:r>
            <w:r w:rsidRPr="00D07BE6">
              <w:rPr>
                <w:noProof/>
                <w:sz w:val="28"/>
                <w:szCs w:val="28"/>
              </w:rPr>
              <w:t>расстояние между векторами)</w:t>
            </w:r>
          </w:p>
        </w:tc>
        <w:tc>
          <w:tcPr>
            <w:tcW w:w="3402" w:type="dxa"/>
          </w:tcPr>
          <w:p w:rsidR="00D07BE6" w:rsidRPr="00D07BE6" w:rsidRDefault="006A064A" w:rsidP="00BA216B">
            <w:pPr>
              <w:ind w:firstLine="0"/>
              <w:contextualSpacing/>
              <w:rPr>
                <w:noProof/>
                <w:sz w:val="28"/>
                <w:szCs w:val="28"/>
                <w:lang w:val="en-US"/>
              </w:rPr>
            </w:pPr>
            <m:oMathPara>
              <m:oMath>
                <m:rad>
                  <m:radPr>
                    <m:degHide m:val="1"/>
                    <m:ctrlPr>
                      <w:rPr>
                        <w:rFonts w:ascii="Cambria Math" w:hAnsi="Cambria Math"/>
                        <w:i/>
                        <w:noProof/>
                        <w:sz w:val="28"/>
                        <w:szCs w:val="28"/>
                        <w:lang w:val="en-US"/>
                      </w:rPr>
                    </m:ctrlPr>
                  </m:radPr>
                  <m:deg/>
                  <m:e>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i=1</m:t>
                        </m:r>
                      </m:sub>
                      <m:sup>
                        <m:r>
                          <w:rPr>
                            <w:rFonts w:ascii="Cambria Math" w:hAnsi="Cambria Math"/>
                            <w:noProof/>
                            <w:sz w:val="28"/>
                            <w:szCs w:val="28"/>
                            <w:lang w:val="en-US"/>
                          </w:rPr>
                          <m:t>n</m:t>
                        </m:r>
                      </m:sup>
                      <m:e>
                        <m:sSup>
                          <m:sSupPr>
                            <m:ctrlPr>
                              <w:rPr>
                                <w:rFonts w:ascii="Cambria Math" w:hAnsi="Cambria Math"/>
                                <w:i/>
                                <w:noProof/>
                                <w:sz w:val="28"/>
                                <w:szCs w:val="28"/>
                                <w:lang w:val="en-US"/>
                              </w:rPr>
                            </m:ctrlPr>
                          </m:sSupPr>
                          <m:e>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i</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y</m:t>
                                </m:r>
                              </m:e>
                              <m:sub>
                                <m:r>
                                  <w:rPr>
                                    <w:rFonts w:ascii="Cambria Math" w:hAnsi="Cambria Math"/>
                                    <w:noProof/>
                                    <w:sz w:val="28"/>
                                    <w:szCs w:val="28"/>
                                    <w:lang w:val="en-US"/>
                                  </w:rPr>
                                  <m:t>i</m:t>
                                </m:r>
                              </m:sub>
                            </m:sSub>
                            <m:r>
                              <w:rPr>
                                <w:rFonts w:ascii="Cambria Math" w:hAnsi="Cambria Math"/>
                                <w:noProof/>
                                <w:sz w:val="28"/>
                                <w:szCs w:val="28"/>
                                <w:lang w:val="en-US"/>
                              </w:rPr>
                              <m:t>)</m:t>
                            </m:r>
                          </m:e>
                          <m:sup>
                            <m:r>
                              <w:rPr>
                                <w:rFonts w:ascii="Cambria Math" w:hAnsi="Cambria Math"/>
                                <w:noProof/>
                                <w:sz w:val="28"/>
                                <w:szCs w:val="28"/>
                                <w:lang w:val="en-US"/>
                              </w:rPr>
                              <m:t>2</m:t>
                            </m:r>
                          </m:sup>
                        </m:sSup>
                      </m:e>
                    </m:nary>
                  </m:e>
                </m:rad>
              </m:oMath>
            </m:oMathPara>
          </w:p>
        </w:tc>
        <w:tc>
          <w:tcPr>
            <w:tcW w:w="3651" w:type="dxa"/>
          </w:tcPr>
          <w:p w:rsidR="00D07BE6" w:rsidRPr="00D07BE6" w:rsidRDefault="006A064A" w:rsidP="00BA216B">
            <w:pPr>
              <w:ind w:firstLine="0"/>
              <w:contextualSpacing/>
              <w:rPr>
                <w:noProof/>
                <w:sz w:val="28"/>
                <w:szCs w:val="28"/>
                <w:lang w:val="en-US"/>
              </w:rPr>
            </w:pPr>
            <m:oMathPara>
              <m:oMath>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-y(t)</m:t>
                                </m:r>
                              </m:e>
                            </m:d>
                          </m:e>
                          <m:sup>
                            <m:r>
                              <w:rPr>
                                <w:rFonts w:ascii="Cambria Math" w:hAnsi="Cambria Math"/>
                                <w:noProof/>
                                <w:sz w:val="28"/>
                                <w:szCs w:val="28"/>
                                <w:lang w:val="en-US"/>
                              </w:rPr>
                              <m:t>2</m:t>
                            </m:r>
                          </m:sup>
                        </m:sSup>
                        <m:r>
                          <w:rPr>
                            <w:rFonts w:ascii="Cambria Math" w:hAnsi="Cambria Math"/>
                            <w:noProof/>
                            <w:sz w:val="28"/>
                            <w:szCs w:val="28"/>
                            <w:lang w:val="en-US"/>
                          </w:rPr>
                          <m:t>dt</m:t>
                        </m:r>
                      </m:e>
                    </m:nary>
                  </m:e>
                </m:rad>
              </m:oMath>
            </m:oMathPara>
          </w:p>
        </w:tc>
      </w:tr>
      <w:tr w:rsidR="00D07BE6" w:rsidRPr="00D07BE6" w:rsidTr="00BA216B">
        <w:trPr>
          <w:trHeight w:val="1128"/>
        </w:trPr>
        <w:tc>
          <w:tcPr>
            <w:tcW w:w="2518" w:type="dxa"/>
          </w:tcPr>
          <w:p w:rsidR="00D07BE6" w:rsidRPr="00D07BE6" w:rsidRDefault="00D07BE6" w:rsidP="00BA216B">
            <w:pPr>
              <w:ind w:firstLine="0"/>
              <w:contextualSpacing/>
              <w:rPr>
                <w:noProof/>
                <w:sz w:val="28"/>
                <w:szCs w:val="28"/>
                <w:lang w:val="en-US"/>
              </w:rPr>
            </w:pPr>
            <m:oMathPara>
              <m:oMath>
                <m:r>
                  <w:rPr>
                    <w:rFonts w:ascii="Cambria Math" w:hAnsi="Cambria Math"/>
                    <w:noProof/>
                    <w:sz w:val="28"/>
                    <w:szCs w:val="28"/>
                    <w:lang w:val="en-US"/>
                  </w:rPr>
                  <m:t>(XY)</m:t>
                </m:r>
              </m:oMath>
            </m:oMathPara>
          </w:p>
          <w:p w:rsidR="00D07BE6" w:rsidRPr="00D07BE6" w:rsidRDefault="00D07BE6" w:rsidP="00BA216B">
            <w:pPr>
              <w:ind w:firstLine="0"/>
              <w:contextualSpacing/>
              <w:rPr>
                <w:noProof/>
                <w:sz w:val="28"/>
                <w:szCs w:val="28"/>
              </w:rPr>
            </w:pPr>
            <w:r w:rsidRPr="00D07BE6">
              <w:rPr>
                <w:noProof/>
                <w:sz w:val="28"/>
                <w:szCs w:val="28"/>
              </w:rPr>
              <w:t>(скалярное произведение)</w:t>
            </w:r>
          </w:p>
        </w:tc>
        <w:tc>
          <w:tcPr>
            <w:tcW w:w="3402" w:type="dxa"/>
            <w:vAlign w:val="center"/>
          </w:tcPr>
          <w:p w:rsidR="00D07BE6" w:rsidRPr="00D07BE6" w:rsidRDefault="006A064A" w:rsidP="00BA216B">
            <w:pPr>
              <w:ind w:firstLine="0"/>
              <w:contextualSpacing/>
              <w:jc w:val="center"/>
              <w:rPr>
                <w:noProof/>
                <w:sz w:val="28"/>
                <w:szCs w:val="28"/>
                <w:lang w:val="en-US"/>
              </w:rPr>
            </w:pPr>
            <m:oMathPara>
              <m:oMath>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i=1</m:t>
                    </m:r>
                  </m:sub>
                  <m:sup>
                    <m:r>
                      <w:rPr>
                        <w:rFonts w:ascii="Cambria Math" w:hAnsi="Cambria Math"/>
                        <w:noProof/>
                        <w:sz w:val="28"/>
                        <w:szCs w:val="28"/>
                        <w:lang w:val="en-US"/>
                      </w:rPr>
                      <m:t>n</m:t>
                    </m:r>
                  </m:sup>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i</m:t>
                        </m:r>
                      </m:sub>
                    </m:sSub>
                    <m:sSub>
                      <m:sSubPr>
                        <m:ctrlPr>
                          <w:rPr>
                            <w:rFonts w:ascii="Cambria Math" w:hAnsi="Cambria Math"/>
                            <w:i/>
                            <w:noProof/>
                            <w:sz w:val="28"/>
                            <w:szCs w:val="28"/>
                            <w:lang w:val="en-US"/>
                          </w:rPr>
                        </m:ctrlPr>
                      </m:sSubPr>
                      <m:e>
                        <m:r>
                          <w:rPr>
                            <w:rFonts w:ascii="Cambria Math" w:hAnsi="Cambria Math"/>
                            <w:noProof/>
                            <w:sz w:val="28"/>
                            <w:szCs w:val="28"/>
                            <w:lang w:val="en-US"/>
                          </w:rPr>
                          <m:t>y</m:t>
                        </m:r>
                      </m:e>
                      <m:sub>
                        <m:r>
                          <w:rPr>
                            <w:rFonts w:ascii="Cambria Math" w:hAnsi="Cambria Math"/>
                            <w:noProof/>
                            <w:sz w:val="28"/>
                            <w:szCs w:val="28"/>
                            <w:lang w:val="en-US"/>
                          </w:rPr>
                          <m:t>i</m:t>
                        </m:r>
                      </m:sub>
                    </m:sSub>
                  </m:e>
                </m:nary>
              </m:oMath>
            </m:oMathPara>
          </w:p>
        </w:tc>
        <w:tc>
          <w:tcPr>
            <w:tcW w:w="3651" w:type="dxa"/>
            <w:vAlign w:val="center"/>
          </w:tcPr>
          <w:p w:rsidR="00D07BE6" w:rsidRPr="00D07BE6" w:rsidRDefault="006A064A" w:rsidP="00BA216B">
            <w:pPr>
              <w:ind w:firstLine="0"/>
              <w:contextualSpacing/>
              <w:jc w:val="center"/>
              <w:rPr>
                <w:noProof/>
                <w:sz w:val="28"/>
                <w:szCs w:val="28"/>
                <w:lang w:val="en-US"/>
              </w:rPr>
            </w:pPr>
            <m:oMathPara>
              <m:oMath>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oMath>
            </m:oMathPara>
          </w:p>
        </w:tc>
      </w:tr>
    </w:tbl>
    <w:p w:rsidR="00D07BE6" w:rsidRPr="00D07BE6" w:rsidRDefault="00D07BE6" w:rsidP="00D07BE6">
      <w:pPr>
        <w:contextualSpacing/>
        <w:rPr>
          <w:noProof/>
          <w:sz w:val="28"/>
          <w:szCs w:val="28"/>
        </w:rPr>
      </w:pPr>
      <w:r w:rsidRPr="00D07BE6">
        <w:rPr>
          <w:noProof/>
          <w:sz w:val="28"/>
          <w:szCs w:val="28"/>
        </w:rPr>
        <w:t xml:space="preserve">Фазовый сдвиг </w:t>
      </w:r>
      <m:oMath>
        <m:sSub>
          <m:sSubPr>
            <m:ctrlPr>
              <w:rPr>
                <w:rFonts w:ascii="Cambria Math" w:hAnsi="Cambria Math"/>
                <w:i/>
                <w:noProof/>
                <w:sz w:val="28"/>
                <w:szCs w:val="28"/>
              </w:rPr>
            </m:ctrlPr>
          </m:sSubPr>
          <m:e>
            <m:r>
              <w:rPr>
                <w:rFonts w:ascii="Cambria Math" w:hAnsi="Cambria Math"/>
                <w:noProof/>
                <w:sz w:val="28"/>
                <w:szCs w:val="28"/>
              </w:rPr>
              <m:t>α</m:t>
            </m:r>
          </m:e>
          <m:sub>
            <m:r>
              <w:rPr>
                <w:rFonts w:ascii="Cambria Math" w:hAnsi="Cambria Math"/>
                <w:noProof/>
                <w:sz w:val="28"/>
                <w:szCs w:val="28"/>
                <w:lang w:val="en-US"/>
              </w:rPr>
              <m:t>xy</m:t>
            </m:r>
          </m:sub>
        </m:sSub>
      </m:oMath>
      <w:r w:rsidRPr="00D07BE6">
        <w:rPr>
          <w:noProof/>
          <w:sz w:val="28"/>
          <w:szCs w:val="28"/>
        </w:rPr>
        <w:t xml:space="preserve"> между </w:t>
      </w:r>
      <m:oMath>
        <m:r>
          <w:rPr>
            <w:rFonts w:ascii="Cambria Math" w:hAnsi="Cambria Math"/>
            <w:noProof/>
            <w:sz w:val="28"/>
            <w:szCs w:val="28"/>
            <w:lang w:val="en-US"/>
          </w:rPr>
          <m:t>X</m:t>
        </m:r>
      </m:oMath>
      <w:r w:rsidRPr="00D07BE6">
        <w:rPr>
          <w:noProof/>
          <w:sz w:val="28"/>
          <w:szCs w:val="28"/>
        </w:rPr>
        <w:t xml:space="preserve"> и </w:t>
      </w:r>
      <m:oMath>
        <m:r>
          <w:rPr>
            <w:rFonts w:ascii="Cambria Math" w:hAnsi="Cambria Math"/>
            <w:noProof/>
            <w:sz w:val="28"/>
            <w:szCs w:val="28"/>
            <w:lang w:val="en-US"/>
          </w:rPr>
          <m:t>Y</m:t>
        </m:r>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jc w:val="center"/>
        <w:rPr>
          <w:noProof/>
          <w:sz w:val="28"/>
          <w:szCs w:val="28"/>
          <w:lang w:val="en-US"/>
        </w:rPr>
      </w:pPr>
      <m:oMathPara>
        <m:oMath>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α</m:t>
                  </m:r>
                </m:e>
                <m:sub>
                  <m:r>
                    <w:rPr>
                      <w:rFonts w:ascii="Cambria Math" w:hAnsi="Cambria Math"/>
                      <w:noProof/>
                      <w:sz w:val="28"/>
                      <w:szCs w:val="28"/>
                      <w:lang w:val="en-US"/>
                    </w:rPr>
                    <m:t>xy</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(XY)</m:t>
                  </m:r>
                </m:num>
                <m:den>
                  <m:d>
                    <m:dPr>
                      <m:begChr m:val="‖"/>
                      <m:endChr m:val="‖"/>
                      <m:ctrlPr>
                        <w:rPr>
                          <w:rFonts w:ascii="Cambria Math" w:hAnsi="Cambria Math"/>
                          <w:i/>
                          <w:noProof/>
                          <w:sz w:val="28"/>
                          <w:szCs w:val="28"/>
                        </w:rPr>
                      </m:ctrlPr>
                    </m:dPr>
                    <m:e>
                      <m:r>
                        <w:rPr>
                          <w:rFonts w:ascii="Cambria Math" w:hAnsi="Cambria Math"/>
                          <w:noProof/>
                          <w:sz w:val="28"/>
                          <w:szCs w:val="28"/>
                        </w:rPr>
                        <m:t>X</m:t>
                      </m:r>
                    </m:e>
                  </m:d>
                  <m:d>
                    <m:dPr>
                      <m:begChr m:val="‖"/>
                      <m:endChr m:val="‖"/>
                      <m:ctrlPr>
                        <w:rPr>
                          <w:rFonts w:ascii="Cambria Math" w:hAnsi="Cambria Math"/>
                          <w:i/>
                          <w:noProof/>
                          <w:sz w:val="28"/>
                          <w:szCs w:val="28"/>
                        </w:rPr>
                      </m:ctrlPr>
                    </m:dPr>
                    <m:e>
                      <m:r>
                        <w:rPr>
                          <w:rFonts w:ascii="Cambria Math" w:hAnsi="Cambria Math"/>
                          <w:noProof/>
                          <w:sz w:val="28"/>
                          <w:szCs w:val="28"/>
                        </w:rPr>
                        <m:t>Y</m:t>
                      </m:r>
                    </m:e>
                  </m:d>
                </m:den>
              </m:f>
              <m:r>
                <w:rPr>
                  <w:rFonts w:ascii="Cambria Math" w:hAnsi="Cambria Math"/>
                  <w:noProof/>
                  <w:sz w:val="28"/>
                  <w:szCs w:val="28"/>
                </w:rPr>
                <m:t>&lt;1</m:t>
              </m:r>
            </m:e>
          </m:func>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6A064A" w:rsidP="00D07BE6">
      <w:pPr>
        <w:contextualSpacing/>
        <w:rPr>
          <w:noProof/>
          <w:sz w:val="28"/>
          <w:szCs w:val="28"/>
        </w:rPr>
      </w:pPr>
      <m:oMath>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rPr>
                </m:ctrlPr>
              </m:sSubPr>
              <m:e>
                <m:r>
                  <w:rPr>
                    <w:rFonts w:ascii="Cambria Math" w:hAnsi="Cambria Math"/>
                    <w:noProof/>
                    <w:sz w:val="28"/>
                    <w:szCs w:val="28"/>
                  </w:rPr>
                  <m:t>α</m:t>
                </m:r>
              </m:e>
              <m:sub>
                <m:r>
                  <w:rPr>
                    <w:rFonts w:ascii="Cambria Math" w:hAnsi="Cambria Math"/>
                    <w:noProof/>
                    <w:sz w:val="28"/>
                    <w:szCs w:val="28"/>
                    <w:lang w:val="en-US"/>
                  </w:rPr>
                  <m:t>xy</m:t>
                </m:r>
              </m:sub>
            </m:sSub>
          </m:e>
        </m:func>
      </m:oMath>
      <w:r w:rsidR="00D07BE6" w:rsidRPr="00D07BE6">
        <w:rPr>
          <w:noProof/>
          <w:sz w:val="28"/>
          <w:szCs w:val="28"/>
        </w:rPr>
        <w:t xml:space="preserve"> не может быть больше 1:</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rPr>
                  </m:ctrlPr>
                </m:sSubPr>
                <m:e>
                  <m:r>
                    <w:rPr>
                      <w:rFonts w:ascii="Cambria Math" w:hAnsi="Cambria Math"/>
                      <w:noProof/>
                      <w:sz w:val="28"/>
                      <w:szCs w:val="28"/>
                    </w:rPr>
                    <m:t>α</m:t>
                  </m:r>
                </m:e>
                <m:sub>
                  <m:r>
                    <w:rPr>
                      <w:rFonts w:ascii="Cambria Math" w:hAnsi="Cambria Math"/>
                      <w:noProof/>
                      <w:sz w:val="28"/>
                      <w:szCs w:val="28"/>
                      <w:lang w:val="en-US"/>
                    </w:rPr>
                    <m:t>xy</m:t>
                  </m:r>
                </m:sub>
              </m:sSub>
            </m:e>
          </m:func>
          <m:r>
            <w:rPr>
              <w:rFonts w:ascii="Cambria Math" w:hAnsi="Cambria Math"/>
              <w:noProof/>
              <w:sz w:val="28"/>
              <w:szCs w:val="28"/>
            </w:rPr>
            <m:t>=</m:t>
          </m:r>
          <m:f>
            <m:fPr>
              <m:ctrlPr>
                <w:rPr>
                  <w:rFonts w:ascii="Cambria Math" w:hAnsi="Cambria Math"/>
                  <w:i/>
                  <w:noProof/>
                  <w:sz w:val="28"/>
                  <w:szCs w:val="28"/>
                </w:rPr>
              </m:ctrlPr>
            </m:fPr>
            <m:num>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num>
            <m:den>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e>
              </m:rad>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r>
                            <w:rPr>
                              <w:rFonts w:ascii="Cambria Math" w:hAnsi="Cambria Math"/>
                              <w:noProof/>
                              <w:sz w:val="28"/>
                              <w:szCs w:val="28"/>
                              <w:lang w:val="en-US"/>
                            </w:rPr>
                            <m:t>y</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e>
              </m:rad>
            </m:den>
          </m:f>
          <m:r>
            <w:rPr>
              <w:rFonts w:ascii="Cambria Math" w:hAnsi="Cambria Math"/>
              <w:noProof/>
              <w:sz w:val="28"/>
              <w:szCs w:val="28"/>
            </w:rPr>
            <m:t>≤1.</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lang w:val="en-US"/>
        </w:rPr>
      </w:pPr>
      <w:r w:rsidRPr="00D07BE6">
        <w:rPr>
          <w:noProof/>
          <w:sz w:val="28"/>
          <w:szCs w:val="28"/>
        </w:rPr>
        <w:t>Неравенсво Шварца-Буниковского:</w:t>
      </w:r>
    </w:p>
    <w:p w:rsidR="00D07BE6" w:rsidRPr="00D07BE6" w:rsidRDefault="00D07BE6" w:rsidP="00D07BE6">
      <w:pPr>
        <w:contextualSpacing/>
        <w:rPr>
          <w:noProof/>
          <w:sz w:val="28"/>
          <w:szCs w:val="28"/>
          <w:lang w:val="en-US"/>
        </w:rPr>
      </w:pPr>
    </w:p>
    <w:p w:rsidR="00D07BE6" w:rsidRPr="00D07BE6" w:rsidRDefault="006A064A" w:rsidP="00D07BE6">
      <w:pPr>
        <w:contextualSpacing/>
        <w:rPr>
          <w:noProof/>
          <w:sz w:val="28"/>
          <w:szCs w:val="28"/>
          <w:lang w:val="en-US"/>
        </w:rPr>
      </w:pPr>
      <m:oMathPara>
        <m:oMathParaPr>
          <m:jc m:val="center"/>
        </m:oMathParaPr>
        <m:oMath>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e>
              </m:d>
            </m:e>
            <m:sup>
              <m:r>
                <w:rPr>
                  <w:rFonts w:ascii="Cambria Math" w:hAnsi="Cambria Math"/>
                  <w:noProof/>
                  <w:sz w:val="28"/>
                  <w:szCs w:val="28"/>
                  <w:lang w:val="en-US"/>
                </w:rPr>
                <m:t>2</m:t>
              </m:r>
            </m:sup>
          </m:s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r>
                        <w:rPr>
                          <w:rFonts w:ascii="Cambria Math" w:hAnsi="Cambria Math"/>
                          <w:noProof/>
                          <w:sz w:val="28"/>
                          <w:szCs w:val="28"/>
                          <w:lang w:val="en-US"/>
                        </w:rPr>
                        <m:t>y</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e>
          </m:nary>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Расстояние между двумя векторами </w:t>
      </w:r>
      <m:oMath>
        <m:r>
          <w:rPr>
            <w:rFonts w:ascii="Cambria Math" w:hAnsi="Cambria Math"/>
            <w:noProof/>
            <w:sz w:val="28"/>
            <w:szCs w:val="28"/>
            <w:lang w:val="en-US"/>
          </w:rPr>
          <m:t>X</m:t>
        </m:r>
      </m:oMath>
      <w:r w:rsidRPr="00D07BE6">
        <w:rPr>
          <w:noProof/>
          <w:sz w:val="28"/>
          <w:szCs w:val="28"/>
        </w:rPr>
        <w:t xml:space="preserve"> и </w:t>
      </w:r>
      <m:oMath>
        <m:r>
          <w:rPr>
            <w:rFonts w:ascii="Cambria Math" w:hAnsi="Cambria Math"/>
            <w:noProof/>
            <w:sz w:val="28"/>
            <w:szCs w:val="28"/>
            <w:lang w:val="en-US"/>
          </w:rPr>
          <m:t>Y</m:t>
        </m:r>
      </m:oMath>
      <w:r w:rsidRPr="00D07BE6">
        <w:rPr>
          <w:noProof/>
          <w:sz w:val="28"/>
          <w:szCs w:val="28"/>
        </w:rPr>
        <w:t xml:space="preserve"> определяется как норма разности векторов:</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x</m:t>
              </m:r>
              <m:r>
                <w:rPr>
                  <w:rFonts w:ascii="Cambria Math" w:hAnsi="Cambria Math"/>
                  <w:noProof/>
                  <w:sz w:val="28"/>
                  <w:szCs w:val="28"/>
                  <w:lang w:val="en-US"/>
                </w:rPr>
                <m:t>y</m:t>
              </m:r>
            </m:sub>
          </m:sSub>
          <m:d>
            <m:dPr>
              <m:ctrlPr>
                <w:rPr>
                  <w:rFonts w:ascii="Cambria Math" w:hAnsi="Cambria Math"/>
                  <w:i/>
                  <w:noProof/>
                  <w:sz w:val="28"/>
                  <w:szCs w:val="28"/>
                </w:rPr>
              </m:ctrlPr>
            </m:dPr>
            <m:e>
              <m:r>
                <w:rPr>
                  <w:rFonts w:ascii="Cambria Math" w:hAnsi="Cambria Math"/>
                  <w:noProof/>
                  <w:sz w:val="28"/>
                  <w:szCs w:val="28"/>
                  <w:lang w:val="en-US"/>
                </w:rPr>
                <m:t>X,Y</m:t>
              </m:r>
            </m:e>
          </m:d>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lang w:val="en-US"/>
                </w:rPr>
                <m:t>X-Y</m:t>
              </m:r>
            </m:e>
          </m:d>
          <m:r>
            <w:rPr>
              <w:rFonts w:ascii="Cambria Math" w:hAnsi="Cambria Math"/>
              <w:noProof/>
              <w:sz w:val="28"/>
              <w:szCs w:val="28"/>
            </w:rPr>
            <m:t>=</m:t>
          </m:r>
          <m:rad>
            <m:radPr>
              <m:degHide m:val="1"/>
              <m:ctrlPr>
                <w:rPr>
                  <w:rFonts w:ascii="Cambria Math" w:hAnsi="Cambria Math"/>
                  <w:i/>
                  <w:noProof/>
                  <w:sz w:val="28"/>
                  <w:szCs w:val="28"/>
                </w:rPr>
              </m:ctrlPr>
            </m:radPr>
            <m:deg/>
            <m:e>
              <m:nary>
                <m:naryPr>
                  <m:chr m:val="∑"/>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n</m:t>
                  </m:r>
                </m:sup>
                <m:e>
                  <m:sSup>
                    <m:sSupPr>
                      <m:ctrlPr>
                        <w:rPr>
                          <w:rFonts w:ascii="Cambria Math" w:hAnsi="Cambria Math"/>
                          <w:i/>
                          <w:noProof/>
                          <w:sz w:val="28"/>
                          <w:szCs w:val="28"/>
                        </w:rPr>
                      </m:ctrlPr>
                    </m:sSup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rPr>
                            <m:t>i</m:t>
                          </m:r>
                        </m:sub>
                      </m:sSub>
                      <m:r>
                        <w:rPr>
                          <w:rFonts w:ascii="Cambria Math" w:hAnsi="Cambria Math"/>
                          <w:noProof/>
                          <w:sz w:val="28"/>
                          <w:szCs w:val="28"/>
                        </w:rPr>
                        <m:t>)</m:t>
                      </m:r>
                    </m:e>
                    <m:sup>
                      <m:r>
                        <w:rPr>
                          <w:rFonts w:ascii="Cambria Math" w:hAnsi="Cambria Math"/>
                          <w:noProof/>
                          <w:sz w:val="28"/>
                          <w:szCs w:val="28"/>
                        </w:rPr>
                        <m:t>2</m:t>
                      </m:r>
                    </m:sup>
                  </m:sSup>
                </m:e>
              </m:nary>
            </m:e>
          </m:ra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lang w:val="en-US"/>
        </w:rPr>
      </w:pPr>
      <w:r w:rsidRPr="00D07BE6">
        <w:rPr>
          <w:noProof/>
          <w:sz w:val="28"/>
          <w:szCs w:val="28"/>
        </w:rPr>
        <w:t>Скалярное произведение двух векторов:</w:t>
      </w:r>
    </w:p>
    <w:p w:rsidR="00D07BE6" w:rsidRPr="00D07BE6" w:rsidRDefault="00D07BE6" w:rsidP="00D07BE6">
      <w:pPr>
        <w:contextualSpacing/>
        <w:rPr>
          <w:noProof/>
          <w:sz w:val="28"/>
          <w:szCs w:val="28"/>
          <w:lang w:val="en-US"/>
        </w:rPr>
      </w:pPr>
    </w:p>
    <w:p w:rsidR="00D07BE6" w:rsidRPr="00D07BE6" w:rsidRDefault="006A064A" w:rsidP="00D07BE6">
      <w:pPr>
        <w:contextualSpacing/>
        <w:jc w:val="center"/>
        <w:rPr>
          <w:noProof/>
          <w:sz w:val="28"/>
          <w:szCs w:val="28"/>
          <w:lang w:val="en-US"/>
        </w:rPr>
      </w:pPr>
      <m:oMathPara>
        <m:oMath>
          <m:d>
            <m:dPr>
              <m:ctrlPr>
                <w:rPr>
                  <w:rFonts w:ascii="Cambria Math" w:hAnsi="Cambria Math"/>
                  <w:i/>
                  <w:noProof/>
                  <w:sz w:val="28"/>
                  <w:szCs w:val="28"/>
                </w:rPr>
              </m:ctrlPr>
            </m:dPr>
            <m:e>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Y</m:t>
              </m:r>
            </m:e>
          </m:d>
          <m:r>
            <w:rPr>
              <w:rFonts w:ascii="Cambria Math" w:hAnsi="Cambria Math"/>
              <w:noProof/>
              <w:sz w:val="28"/>
              <w:szCs w:val="28"/>
            </w:rPr>
            <m:t>=</m:t>
          </m:r>
          <m:nary>
            <m:naryPr>
              <m:chr m:val="∑"/>
              <m:ctrlPr>
                <w:rPr>
                  <w:rFonts w:ascii="Cambria Math" w:hAnsi="Cambria Math"/>
                  <w:i/>
                  <w:noProof/>
                  <w:sz w:val="28"/>
                  <w:szCs w:val="28"/>
                  <w:lang w:val="en-US"/>
                </w:rPr>
              </m:ctrlPr>
            </m:naryPr>
            <m:sub>
              <m:r>
                <w:rPr>
                  <w:rFonts w:ascii="Cambria Math" w:hAnsi="Cambria Math"/>
                  <w:noProof/>
                  <w:sz w:val="28"/>
                  <w:szCs w:val="28"/>
                  <w:lang w:val="en-US"/>
                </w:rPr>
                <m:t>i</m:t>
              </m:r>
              <m:r>
                <w:rPr>
                  <w:rFonts w:ascii="Cambria Math" w:hAnsi="Cambria Math"/>
                  <w:noProof/>
                  <w:sz w:val="28"/>
                  <w:szCs w:val="28"/>
                </w:rPr>
                <m:t>=1</m:t>
              </m:r>
            </m:sub>
            <m:sup>
              <m:r>
                <w:rPr>
                  <w:rFonts w:ascii="Cambria Math" w:hAnsi="Cambria Math"/>
                  <w:noProof/>
                  <w:sz w:val="28"/>
                  <w:szCs w:val="28"/>
                  <w:lang w:val="en-US"/>
                </w:rPr>
                <m:t>n</m:t>
              </m:r>
            </m:sup>
            <m:e>
              <m:sSub>
                <m:sSubPr>
                  <m:ctrlPr>
                    <w:rPr>
                      <w:rFonts w:ascii="Cambria Math" w:hAnsi="Cambria Math"/>
                      <w:i/>
                      <w:noProof/>
                      <w:sz w:val="28"/>
                      <w:szCs w:val="28"/>
                      <w:lang w:val="en-US"/>
                    </w:rPr>
                  </m:ctrlPr>
                </m:sSubPr>
                <m:e>
                  <m:r>
                    <w:rPr>
                      <w:rFonts w:ascii="Cambria Math" w:hAnsi="Cambria Math"/>
                      <w:noProof/>
                      <w:sz w:val="28"/>
                      <w:szCs w:val="28"/>
                      <w:lang w:val="en-US"/>
                    </w:rPr>
                    <m:t>x</m:t>
                  </m:r>
                </m:e>
                <m:sub>
                  <m:r>
                    <w:rPr>
                      <w:rFonts w:ascii="Cambria Math" w:hAnsi="Cambria Math"/>
                      <w:noProof/>
                      <w:sz w:val="28"/>
                      <w:szCs w:val="28"/>
                      <w:lang w:val="en-US"/>
                    </w:rPr>
                    <m:t>i</m:t>
                  </m:r>
                </m:sub>
              </m:sSub>
              <m:sSub>
                <m:sSubPr>
                  <m:ctrlPr>
                    <w:rPr>
                      <w:rFonts w:ascii="Cambria Math" w:hAnsi="Cambria Math"/>
                      <w:i/>
                      <w:noProof/>
                      <w:sz w:val="28"/>
                      <w:szCs w:val="28"/>
                      <w:lang w:val="en-US"/>
                    </w:rPr>
                  </m:ctrlPr>
                </m:sSubPr>
                <m:e>
                  <m:r>
                    <w:rPr>
                      <w:rFonts w:ascii="Cambria Math" w:hAnsi="Cambria Math"/>
                      <w:noProof/>
                      <w:sz w:val="28"/>
                      <w:szCs w:val="28"/>
                      <w:lang w:val="en-US"/>
                    </w:rPr>
                    <m:t>y</m:t>
                  </m:r>
                </m:e>
                <m:sub>
                  <m:r>
                    <w:rPr>
                      <w:rFonts w:ascii="Cambria Math" w:hAnsi="Cambria Math"/>
                      <w:noProof/>
                      <w:sz w:val="28"/>
                      <w:szCs w:val="28"/>
                      <w:lang w:val="en-US"/>
                    </w:rPr>
                    <m:t>i</m:t>
                  </m:r>
                </m:sub>
              </m:sSub>
            </m:e>
          </m:nary>
          <m:r>
            <w:rPr>
              <w:rFonts w:ascii="Cambria Math" w:hAnsi="Cambria Math"/>
              <w:noProof/>
              <w:sz w:val="28"/>
              <w:szCs w:val="28"/>
              <w:lang w:val="en-US"/>
            </w:rPr>
            <m:t>.</m:t>
          </m:r>
        </m:oMath>
      </m:oMathPara>
    </w:p>
    <w:p w:rsidR="00D07BE6" w:rsidRPr="00D07BE6" w:rsidRDefault="00D07BE6" w:rsidP="00D07BE6">
      <w:pPr>
        <w:contextualSpacing/>
        <w:jc w:val="center"/>
        <w:rPr>
          <w:noProof/>
          <w:sz w:val="28"/>
          <w:szCs w:val="28"/>
        </w:rPr>
      </w:pPr>
    </w:p>
    <w:p w:rsidR="00D07BE6" w:rsidRPr="00D07BE6" w:rsidRDefault="00D07BE6" w:rsidP="00D07BE6">
      <w:pPr>
        <w:contextualSpacing/>
        <w:rPr>
          <w:noProof/>
          <w:sz w:val="28"/>
          <w:szCs w:val="28"/>
        </w:rPr>
      </w:pPr>
      <w:r w:rsidRPr="00D07BE6">
        <w:rPr>
          <w:noProof/>
          <w:sz w:val="28"/>
          <w:szCs w:val="28"/>
        </w:rPr>
        <w:t xml:space="preserve">Координаты вектора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r>
          <w:rPr>
            <w:rFonts w:ascii="Cambria Math" w:hAnsi="Cambria Math"/>
            <w:noProof/>
            <w:sz w:val="28"/>
            <w:szCs w:val="28"/>
          </w:rPr>
          <m:t xml:space="preserve">, …, </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n</m:t>
            </m:r>
          </m:sub>
        </m:sSub>
      </m:oMath>
      <w:r w:rsidRPr="00D07BE6">
        <w:rPr>
          <w:noProof/>
          <w:sz w:val="28"/>
          <w:szCs w:val="28"/>
        </w:rPr>
        <w:t xml:space="preserve"> представляют собой проекцию вектора </w:t>
      </w:r>
      <m:oMath>
        <m:r>
          <w:rPr>
            <w:rFonts w:ascii="Cambria Math" w:hAnsi="Cambria Math"/>
            <w:noProof/>
            <w:sz w:val="28"/>
            <w:szCs w:val="28"/>
            <w:lang w:val="en-US"/>
          </w:rPr>
          <m:t>X</m:t>
        </m:r>
      </m:oMath>
      <w:r w:rsidRPr="00D07BE6">
        <w:rPr>
          <w:noProof/>
          <w:sz w:val="28"/>
          <w:szCs w:val="28"/>
        </w:rPr>
        <w:t xml:space="preserve"> на оси. Если обозначить угол мнежду векторами через </w:t>
      </w:r>
      <m:oMath>
        <m:r>
          <w:rPr>
            <w:rFonts w:ascii="Cambria Math" w:hAnsi="Cambria Math"/>
            <w:noProof/>
            <w:sz w:val="28"/>
            <w:szCs w:val="28"/>
          </w:rPr>
          <m:t>α</m:t>
        </m:r>
      </m:oMath>
      <w:r w:rsidRPr="00D07BE6">
        <w:rPr>
          <w:noProof/>
          <w:sz w:val="28"/>
          <w:szCs w:val="28"/>
        </w:rPr>
        <w:t>, то получим выражение (фазовый сдвиг):</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func>
            <m:funcPr>
              <m:ctrlPr>
                <w:rPr>
                  <w:rFonts w:ascii="Cambria Math" w:hAnsi="Cambria Math"/>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α</m:t>
              </m:r>
            </m:e>
          </m:func>
          <m:r>
            <w:rPr>
              <w:rFonts w:ascii="Cambria Math" w:hAnsi="Cambria Math"/>
              <w:noProof/>
              <w:sz w:val="28"/>
              <w:szCs w:val="28"/>
            </w:rPr>
            <m:t>=</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en-US"/>
                    </w:rPr>
                    <m:t>XY</m:t>
                  </m:r>
                </m:e>
              </m:d>
            </m:num>
            <m:den>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e>
              </m:d>
              <m:d>
                <m:dPr>
                  <m:begChr m:val="‖"/>
                  <m:endChr m:val="‖"/>
                  <m:ctrlPr>
                    <w:rPr>
                      <w:rFonts w:ascii="Cambria Math" w:hAnsi="Cambria Math"/>
                      <w:i/>
                      <w:noProof/>
                      <w:sz w:val="28"/>
                      <w:szCs w:val="28"/>
                      <w:lang w:val="en-US"/>
                    </w:rPr>
                  </m:ctrlPr>
                </m:dPr>
                <m:e>
                  <m:r>
                    <w:rPr>
                      <w:rFonts w:ascii="Cambria Math" w:hAnsi="Cambria Math"/>
                      <w:noProof/>
                      <w:sz w:val="28"/>
                      <w:szCs w:val="28"/>
                      <w:lang w:val="en-US"/>
                    </w:rPr>
                    <m:t>Y</m:t>
                  </m:r>
                </m:e>
              </m:d>
            </m:den>
          </m:f>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а для проекций </w:t>
      </w:r>
      <m:oMath>
        <m:r>
          <w:rPr>
            <w:rFonts w:ascii="Cambria Math" w:hAnsi="Cambria Math"/>
            <w:noProof/>
            <w:sz w:val="28"/>
            <w:szCs w:val="28"/>
            <w:lang w:val="en-US"/>
          </w:rPr>
          <m:t>X</m:t>
        </m:r>
      </m:oMath>
      <w:r w:rsidRPr="00D07BE6">
        <w:rPr>
          <w:noProof/>
          <w:sz w:val="28"/>
          <w:szCs w:val="28"/>
        </w:rPr>
        <w:t xml:space="preserve"> на </w:t>
      </w:r>
      <m:oMath>
        <m:r>
          <w:rPr>
            <w:rFonts w:ascii="Cambria Math" w:hAnsi="Cambria Math"/>
            <w:noProof/>
            <w:sz w:val="28"/>
            <w:szCs w:val="28"/>
            <w:lang w:val="en-US"/>
          </w:rPr>
          <m:t>Y</m:t>
        </m:r>
      </m:oMath>
      <w:r w:rsidRPr="00D07BE6">
        <w:rPr>
          <w:noProof/>
          <w:sz w:val="28"/>
          <w:szCs w:val="28"/>
        </w:rPr>
        <w:t xml:space="preserve"> и обратно </w:t>
      </w:r>
      <m:oMath>
        <m:r>
          <w:rPr>
            <w:rFonts w:ascii="Cambria Math" w:hAnsi="Cambria Math"/>
            <w:noProof/>
            <w:sz w:val="28"/>
            <w:szCs w:val="28"/>
            <w:lang w:val="en-US"/>
          </w:rPr>
          <m:t>Y</m:t>
        </m:r>
      </m:oMath>
      <w:r w:rsidRPr="00D07BE6">
        <w:rPr>
          <w:noProof/>
          <w:sz w:val="28"/>
          <w:szCs w:val="28"/>
        </w:rPr>
        <w:t xml:space="preserve"> на </w:t>
      </w:r>
      <m:oMath>
        <m:r>
          <w:rPr>
            <w:rFonts w:ascii="Cambria Math" w:hAnsi="Cambria Math"/>
            <w:noProof/>
            <w:sz w:val="28"/>
            <w:szCs w:val="28"/>
            <w:lang w:val="en-US"/>
          </w:rPr>
          <m:t>X</m:t>
        </m:r>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d>
            <m:dPr>
              <m:begChr m:val="‖"/>
              <m:endChr m:val="‖"/>
              <m:ctrlPr>
                <w:rPr>
                  <w:rFonts w:ascii="Cambria Math" w:hAnsi="Cambria Math"/>
                  <w:i/>
                  <w:noProof/>
                  <w:sz w:val="28"/>
                  <w:szCs w:val="28"/>
                </w:rPr>
              </m:ctrlPr>
            </m:dPr>
            <m:e>
              <m:r>
                <w:rPr>
                  <w:rFonts w:ascii="Cambria Math" w:hAnsi="Cambria Math"/>
                  <w:noProof/>
                  <w:sz w:val="28"/>
                  <w:szCs w:val="28"/>
                  <w:lang w:val="en-US"/>
                </w:rPr>
                <m:t>X</m:t>
              </m:r>
            </m:e>
          </m:d>
          <m:func>
            <m:funcPr>
              <m:ctrlPr>
                <w:rPr>
                  <w:rFonts w:ascii="Cambria Math" w:hAnsi="Cambria Math"/>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α</m:t>
              </m:r>
            </m:e>
          </m:func>
          <m:r>
            <w:rPr>
              <w:rFonts w:ascii="Cambria Math" w:hAnsi="Cambria Math"/>
              <w:noProof/>
              <w:sz w:val="28"/>
              <w:szCs w:val="28"/>
              <w:lang w:val="en-US"/>
            </w:rPr>
            <m:t>=</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en-US"/>
                    </w:rPr>
                    <m:t>XY</m:t>
                  </m:r>
                </m:e>
              </m:d>
            </m:num>
            <m:den>
              <m:d>
                <m:dPr>
                  <m:begChr m:val="‖"/>
                  <m:endChr m:val="‖"/>
                  <m:ctrlPr>
                    <w:rPr>
                      <w:rFonts w:ascii="Cambria Math" w:hAnsi="Cambria Math"/>
                      <w:i/>
                      <w:noProof/>
                      <w:sz w:val="28"/>
                      <w:szCs w:val="28"/>
                      <w:lang w:val="en-US"/>
                    </w:rPr>
                  </m:ctrlPr>
                </m:dPr>
                <m:e>
                  <m:r>
                    <w:rPr>
                      <w:rFonts w:ascii="Cambria Math" w:hAnsi="Cambria Math"/>
                      <w:noProof/>
                      <w:sz w:val="28"/>
                      <w:szCs w:val="28"/>
                      <w:lang w:val="en-US"/>
                    </w:rPr>
                    <m:t>Y</m:t>
                  </m:r>
                </m:e>
              </m:d>
            </m:den>
          </m:f>
          <m:r>
            <w:rPr>
              <w:rFonts w:ascii="Cambria Math" w:hAnsi="Cambria Math"/>
              <w:noProof/>
              <w:sz w:val="28"/>
              <w:szCs w:val="28"/>
              <w:lang w:val="en-US"/>
            </w:rPr>
            <m:t xml:space="preserve">,  </m:t>
          </m:r>
          <m:d>
            <m:dPr>
              <m:begChr m:val="‖"/>
              <m:endChr m:val="‖"/>
              <m:ctrlPr>
                <w:rPr>
                  <w:rFonts w:ascii="Cambria Math" w:hAnsi="Cambria Math"/>
                  <w:i/>
                  <w:noProof/>
                  <w:sz w:val="28"/>
                  <w:szCs w:val="28"/>
                </w:rPr>
              </m:ctrlPr>
            </m:dPr>
            <m:e>
              <m:r>
                <w:rPr>
                  <w:rFonts w:ascii="Cambria Math" w:hAnsi="Cambria Math"/>
                  <w:noProof/>
                  <w:sz w:val="28"/>
                  <w:szCs w:val="28"/>
                  <w:lang w:val="en-US"/>
                </w:rPr>
                <m:t>Y</m:t>
              </m:r>
            </m:e>
          </m:d>
          <m:func>
            <m:funcPr>
              <m:ctrlPr>
                <w:rPr>
                  <w:rFonts w:ascii="Cambria Math" w:hAnsi="Cambria Math"/>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α</m:t>
              </m:r>
            </m:e>
          </m:func>
          <m:r>
            <w:rPr>
              <w:rFonts w:ascii="Cambria Math" w:hAnsi="Cambria Math"/>
              <w:noProof/>
              <w:sz w:val="28"/>
              <w:szCs w:val="28"/>
              <w:lang w:val="en-US"/>
            </w:rPr>
            <m:t>=</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en-US"/>
                    </w:rPr>
                    <m:t>XY</m:t>
                  </m:r>
                </m:e>
              </m:d>
            </m:num>
            <m:den>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e>
              </m:d>
            </m:den>
          </m:f>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i/>
          <w:noProof/>
          <w:sz w:val="28"/>
          <w:szCs w:val="28"/>
          <w:u w:val="single"/>
        </w:rPr>
        <w:t>Пространство непрерывных функций (сигналов)</w:t>
      </w:r>
      <w:r w:rsidRPr="00D07BE6">
        <w:rPr>
          <w:noProof/>
          <w:sz w:val="28"/>
          <w:szCs w:val="28"/>
        </w:rPr>
        <w:t xml:space="preserve">, заданных на интервале </w:t>
      </w:r>
      <m:oMath>
        <m:r>
          <w:rPr>
            <w:rFonts w:ascii="Cambria Math" w:hAnsi="Cambria Math"/>
            <w:noProof/>
            <w:sz w:val="28"/>
            <w:szCs w:val="28"/>
          </w:rPr>
          <m:t>0&lt;</m:t>
        </m:r>
        <m:r>
          <w:rPr>
            <w:rFonts w:ascii="Cambria Math" w:hAnsi="Cambria Math"/>
            <w:noProof/>
            <w:sz w:val="28"/>
            <w:szCs w:val="28"/>
            <w:lang w:val="en-US"/>
          </w:rPr>
          <m:t>t</m:t>
        </m:r>
        <m:r>
          <w:rPr>
            <w:rFonts w:ascii="Cambria Math" w:hAnsi="Cambria Math"/>
            <w:noProof/>
            <w:sz w:val="28"/>
            <w:szCs w:val="28"/>
          </w:rPr>
          <m:t>&lt;</m:t>
        </m:r>
        <m:r>
          <w:rPr>
            <w:rFonts w:ascii="Cambria Math" w:hAnsi="Cambria Math"/>
            <w:noProof/>
            <w:sz w:val="28"/>
            <w:szCs w:val="28"/>
            <w:lang w:val="en-US"/>
          </w:rPr>
          <m:t>T</m:t>
        </m:r>
      </m:oMath>
      <w:r w:rsidRPr="00D07BE6">
        <w:rPr>
          <w:noProof/>
          <w:sz w:val="28"/>
          <w:szCs w:val="28"/>
        </w:rPr>
        <w:t>, имеет бесконечное число измерений. Для такого пространства скалярное произведение двух векторов определяется соотношением (функция взаимной корреляции):</w:t>
      </w:r>
    </w:p>
    <w:p w:rsidR="00D07BE6" w:rsidRPr="00D07BE6" w:rsidRDefault="006A064A" w:rsidP="00D07BE6">
      <w:pPr>
        <w:contextualSpacing/>
        <w:rPr>
          <w:i/>
          <w:noProof/>
          <w:sz w:val="28"/>
          <w:szCs w:val="28"/>
          <w:lang w:val="en-US"/>
        </w:rPr>
      </w:pPr>
      <m:oMathPara>
        <m:oMathParaPr>
          <m:jc m:val="center"/>
        </m:oMathParaPr>
        <m:oMath>
          <m:d>
            <m:dPr>
              <m:ctrlPr>
                <w:rPr>
                  <w:rFonts w:ascii="Cambria Math" w:hAnsi="Cambria Math"/>
                  <w:i/>
                  <w:noProof/>
                  <w:sz w:val="28"/>
                  <w:szCs w:val="28"/>
                </w:rPr>
              </m:ctrlPr>
            </m:dPr>
            <m:e>
              <m:r>
                <w:rPr>
                  <w:rFonts w:ascii="Cambria Math" w:hAnsi="Cambria Math"/>
                  <w:noProof/>
                  <w:sz w:val="28"/>
                  <w:szCs w:val="28"/>
                  <w:lang w:val="en-US"/>
                </w:rPr>
                <m:t>XY</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y</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а норма и расстояние между векторами:</w:t>
      </w:r>
    </w:p>
    <w:p w:rsidR="00D07BE6" w:rsidRPr="00D07BE6" w:rsidRDefault="00D07BE6" w:rsidP="00D07BE6">
      <w:pPr>
        <w:contextualSpacing/>
        <w:rPr>
          <w:noProof/>
          <w:sz w:val="28"/>
          <w:szCs w:val="28"/>
        </w:rPr>
      </w:pPr>
    </w:p>
    <w:p w:rsidR="00D07BE6" w:rsidRPr="00D07BE6" w:rsidRDefault="006A064A" w:rsidP="00D07BE6">
      <w:pPr>
        <w:contextualSpacing/>
        <w:jc w:val="center"/>
        <w:rPr>
          <w:noProof/>
          <w:sz w:val="28"/>
          <w:szCs w:val="28"/>
          <w:lang w:val="en-US"/>
        </w:rPr>
      </w:pPr>
      <m:oMathPara>
        <m:oMath>
          <m:d>
            <m:dPr>
              <m:begChr m:val="‖"/>
              <m:endChr m:val="‖"/>
              <m:ctrlPr>
                <w:rPr>
                  <w:rFonts w:ascii="Cambria Math" w:hAnsi="Cambria Math"/>
                  <w:i/>
                  <w:noProof/>
                  <w:sz w:val="28"/>
                  <w:szCs w:val="28"/>
                </w:rPr>
              </m:ctrlPr>
            </m:dPr>
            <m:e>
              <m:r>
                <w:rPr>
                  <w:rFonts w:ascii="Cambria Math" w:hAnsi="Cambria Math"/>
                  <w:noProof/>
                  <w:sz w:val="28"/>
                  <w:szCs w:val="28"/>
                  <w:lang w:val="en-US"/>
                </w:rPr>
                <m:t>X</m:t>
              </m:r>
            </m:e>
          </m:d>
          <m:r>
            <w:rPr>
              <w:rFonts w:ascii="Cambria Math" w:hAnsi="Cambria Math"/>
              <w:noProof/>
              <w:sz w:val="28"/>
              <w:szCs w:val="28"/>
            </w:rPr>
            <m:t>=</m:t>
          </m:r>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e>
          </m:rad>
          <m:r>
            <w:rPr>
              <w:rFonts w:ascii="Cambria Math" w:hAnsi="Cambria Math"/>
              <w:noProof/>
              <w:sz w:val="28"/>
              <w:szCs w:val="28"/>
              <w:lang w:val="en-US"/>
            </w:rPr>
            <m:t xml:space="preserve">,  </m:t>
          </m:r>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xy</m:t>
              </m:r>
            </m:sub>
          </m:sSub>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rPr>
                <m:t>X-Y</m:t>
              </m:r>
            </m:e>
          </m:d>
          <m:r>
            <w:rPr>
              <w:rFonts w:ascii="Cambria Math" w:hAnsi="Cambria Math"/>
              <w:noProof/>
              <w:sz w:val="28"/>
              <w:szCs w:val="28"/>
            </w:rPr>
            <m:t>=</m:t>
          </m:r>
          <m:rad>
            <m:radPr>
              <m:degHide m:val="1"/>
              <m:ctrlPr>
                <w:rPr>
                  <w:rFonts w:ascii="Cambria Math" w:hAnsi="Cambria Math"/>
                  <w:i/>
                  <w:noProof/>
                  <w:sz w:val="28"/>
                  <w:szCs w:val="28"/>
                  <w:lang w:val="en-US"/>
                </w:rPr>
              </m:ctrlPr>
            </m:radPr>
            <m:deg/>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-y(t)</m:t>
                          </m:r>
                        </m:e>
                      </m:d>
                    </m:e>
                    <m:sup>
                      <m:r>
                        <w:rPr>
                          <w:rFonts w:ascii="Cambria Math" w:hAnsi="Cambria Math"/>
                          <w:noProof/>
                          <w:sz w:val="28"/>
                          <w:szCs w:val="28"/>
                          <w:lang w:val="en-US"/>
                        </w:rPr>
                        <m:t>2</m:t>
                      </m:r>
                    </m:sup>
                  </m:sSup>
                  <m:r>
                    <w:rPr>
                      <w:rFonts w:ascii="Cambria Math" w:hAnsi="Cambria Math"/>
                      <w:noProof/>
                      <w:sz w:val="28"/>
                      <w:szCs w:val="28"/>
                      <w:lang w:val="en-US"/>
                    </w:rPr>
                    <m:t>dt</m:t>
                  </m:r>
                </m:e>
              </m:nary>
            </m:e>
          </m:rad>
          <m:r>
            <w:rPr>
              <w:rFonts w:ascii="Cambria Math" w:hAnsi="Cambria Math"/>
              <w:noProof/>
              <w:sz w:val="28"/>
              <w:szCs w:val="28"/>
              <w:lang w:val="en-US"/>
            </w:rPr>
            <m:t>.</m:t>
          </m:r>
        </m:oMath>
      </m:oMathPara>
    </w:p>
    <w:p w:rsidR="00D07BE6" w:rsidRPr="00D07BE6" w:rsidRDefault="00D07BE6" w:rsidP="00D07BE6">
      <w:pPr>
        <w:contextualSpacing/>
        <w:jc w:val="center"/>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Пространство с бесконечным числом измерений прдставляет собой естественное обобщение </w:t>
      </w:r>
      <m:oMath>
        <m:r>
          <w:rPr>
            <w:rFonts w:ascii="Cambria Math" w:hAnsi="Cambria Math"/>
            <w:noProof/>
            <w:sz w:val="28"/>
            <w:szCs w:val="28"/>
            <w:lang w:val="en-US"/>
          </w:rPr>
          <m:t>n</m:t>
        </m:r>
      </m:oMath>
      <w:r w:rsidRPr="00D07BE6">
        <w:rPr>
          <w:noProof/>
          <w:sz w:val="28"/>
          <w:szCs w:val="28"/>
        </w:rPr>
        <w:t xml:space="preserve">-мерного пространства, полученного путем предельного перехода от дискретной последовательности к функции непрерывного аргумента. Отметим, что нормы векторов равны корням из их мощностей, а скалярное произведение является мерой корреляции этих сигналов. Сигналы конечной длительности </w:t>
      </w:r>
      <m:oMath>
        <m:r>
          <w:rPr>
            <w:rFonts w:ascii="Cambria Math" w:hAnsi="Cambria Math"/>
            <w:noProof/>
            <w:sz w:val="28"/>
            <w:szCs w:val="28"/>
            <w:lang w:val="en-US"/>
          </w:rPr>
          <m:t>T</m:t>
        </m:r>
      </m:oMath>
      <w:r w:rsidRPr="00D07BE6">
        <w:rPr>
          <w:noProof/>
          <w:sz w:val="28"/>
          <w:szCs w:val="28"/>
        </w:rPr>
        <w:t xml:space="preserve">, ограниченные полосой </w:t>
      </w:r>
      <m:oMath>
        <m:r>
          <w:rPr>
            <w:rFonts w:ascii="Cambria Math" w:hAnsi="Cambria Math"/>
            <w:noProof/>
            <w:sz w:val="28"/>
            <w:szCs w:val="28"/>
            <w:lang w:val="en-US"/>
          </w:rPr>
          <m:t>F</m:t>
        </m:r>
      </m:oMath>
      <w:r w:rsidRPr="00D07BE6">
        <w:rPr>
          <w:noProof/>
          <w:sz w:val="28"/>
          <w:szCs w:val="28"/>
        </w:rPr>
        <w:t>, геомет</w:t>
      </w:r>
      <w:r w:rsidR="00555CB9" w:rsidRPr="00555CB9">
        <w:rPr>
          <w:noProof/>
          <w:sz w:val="28"/>
          <w:szCs w:val="28"/>
        </w:rPr>
        <w:softHyphen/>
      </w:r>
      <w:r w:rsidRPr="00D07BE6">
        <w:rPr>
          <w:noProof/>
          <w:sz w:val="28"/>
          <w:szCs w:val="28"/>
        </w:rPr>
        <w:t>ри</w:t>
      </w:r>
      <w:r w:rsidR="00555CB9" w:rsidRPr="00555CB9">
        <w:rPr>
          <w:noProof/>
          <w:sz w:val="28"/>
          <w:szCs w:val="28"/>
        </w:rPr>
        <w:softHyphen/>
      </w:r>
      <w:r w:rsidR="00555CB9" w:rsidRPr="00555CB9">
        <w:rPr>
          <w:noProof/>
          <w:sz w:val="28"/>
          <w:szCs w:val="28"/>
        </w:rPr>
        <w:softHyphen/>
      </w:r>
      <w:r w:rsidRPr="00D07BE6">
        <w:rPr>
          <w:noProof/>
          <w:sz w:val="28"/>
          <w:szCs w:val="28"/>
        </w:rPr>
        <w:t xml:space="preserve">чески представляются различными векторами в </w:t>
      </w:r>
      <w:r w:rsidR="00555CB9" w:rsidRPr="00555CB9">
        <w:rPr>
          <w:i/>
          <w:noProof/>
          <w:sz w:val="28"/>
          <w:szCs w:val="28"/>
          <w:lang w:val="en-US"/>
        </w:rPr>
        <w:t>n</w:t>
      </w:r>
      <w:r w:rsidRPr="00D07BE6">
        <w:rPr>
          <w:noProof/>
          <w:sz w:val="28"/>
          <w:szCs w:val="28"/>
        </w:rPr>
        <w:t xml:space="preserve">-мерном пространстве. Различие между двумя какими-либо сигналами выражается расстоянием между векторами. Это расстояние зависит от длин векторов и угла между ними, а косинус </w:t>
      </w:r>
      <m:oMath>
        <m:r>
          <w:rPr>
            <w:rFonts w:ascii="Cambria Math" w:hAnsi="Cambria Math"/>
            <w:noProof/>
            <w:sz w:val="28"/>
            <w:szCs w:val="28"/>
          </w:rPr>
          <m:t>α</m:t>
        </m:r>
      </m:oMath>
      <w:r w:rsidRPr="00D07BE6">
        <w:rPr>
          <w:noProof/>
          <w:sz w:val="28"/>
          <w:szCs w:val="28"/>
        </w:rPr>
        <w:t xml:space="preserve"> есть не что иное, как коэффициент взаимной корреляции сигналов.</w:t>
      </w:r>
    </w:p>
    <w:p w:rsidR="00D07BE6" w:rsidRPr="00D07BE6" w:rsidRDefault="00E25B5C" w:rsidP="00D07BE6">
      <w:pPr>
        <w:ind w:firstLine="0"/>
        <w:contextualSpacing/>
        <w:jc w:val="center"/>
        <w:rPr>
          <w:sz w:val="28"/>
          <w:szCs w:val="28"/>
        </w:rPr>
      </w:pPr>
      <w:r w:rsidRPr="00D07BE6">
        <w:rPr>
          <w:sz w:val="28"/>
          <w:szCs w:val="28"/>
        </w:rPr>
        <w:object w:dxaOrig="4071" w:dyaOrig="3334">
          <v:shape id="_x0000_i1230" type="#_x0000_t75" style="width:203.25pt;height:166.5pt" o:ole="">
            <v:imagedata r:id="rId433" o:title=""/>
          </v:shape>
          <o:OLEObject Type="Embed" ProgID="Visio.Drawing.11" ShapeID="_x0000_i1230" DrawAspect="Content" ObjectID="_1415007986" r:id="rId434"/>
        </w:object>
      </w:r>
    </w:p>
    <w:p w:rsidR="00D07BE6" w:rsidRPr="00D07BE6" w:rsidRDefault="00D07BE6" w:rsidP="00D07BE6">
      <w:pPr>
        <w:ind w:firstLine="0"/>
        <w:contextualSpacing/>
        <w:jc w:val="center"/>
        <w:rPr>
          <w:sz w:val="28"/>
          <w:szCs w:val="28"/>
        </w:rPr>
      </w:pPr>
      <w:r w:rsidRPr="00D07BE6">
        <w:rPr>
          <w:sz w:val="28"/>
          <w:szCs w:val="28"/>
        </w:rPr>
        <w:t>Рисунок 8.60. Векторное представление сигналов и помехи</w:t>
      </w:r>
    </w:p>
    <w:p w:rsidR="00D07BE6" w:rsidRPr="00D07BE6" w:rsidRDefault="00D07BE6" w:rsidP="00D07BE6">
      <w:pPr>
        <w:contextualSpacing/>
        <w:jc w:val="center"/>
        <w:rPr>
          <w:b/>
          <w:sz w:val="28"/>
          <w:szCs w:val="28"/>
        </w:rPr>
      </w:pPr>
    </w:p>
    <w:p w:rsidR="00D07BE6" w:rsidRPr="00D07BE6" w:rsidRDefault="00D07BE6" w:rsidP="00D07BE6">
      <w:pPr>
        <w:contextualSpacing/>
        <w:rPr>
          <w:noProof/>
          <w:sz w:val="28"/>
          <w:szCs w:val="28"/>
        </w:rPr>
      </w:pPr>
      <w:r w:rsidRPr="00D07BE6">
        <w:rPr>
          <w:noProof/>
          <w:sz w:val="28"/>
          <w:szCs w:val="28"/>
        </w:rPr>
        <w:t>Полное отсутствие корреляции (т.е. равенство нулю коэффициента корреляции) выражается ортоганальностью векторов (</w:t>
      </w:r>
      <m:oMath>
        <m:r>
          <w:rPr>
            <w:rFonts w:ascii="Cambria Math" w:hAnsi="Cambria Math"/>
            <w:noProof/>
            <w:sz w:val="28"/>
            <w:szCs w:val="28"/>
          </w:rPr>
          <m:t>α=</m:t>
        </m:r>
        <m:f>
          <m:fPr>
            <m:ctrlPr>
              <w:rPr>
                <w:rFonts w:ascii="Cambria Math" w:hAnsi="Cambria Math"/>
                <w:i/>
                <w:noProof/>
                <w:sz w:val="28"/>
                <w:szCs w:val="28"/>
              </w:rPr>
            </m:ctrlPr>
          </m:fPr>
          <m:num>
            <m:r>
              <w:rPr>
                <w:rFonts w:ascii="Cambria Math" w:hAnsi="Cambria Math"/>
                <w:noProof/>
                <w:sz w:val="28"/>
                <w:szCs w:val="28"/>
              </w:rPr>
              <m:t>π</m:t>
            </m:r>
          </m:num>
          <m:den>
            <m:r>
              <w:rPr>
                <w:rFonts w:ascii="Cambria Math" w:hAnsi="Cambria Math"/>
                <w:noProof/>
                <w:sz w:val="28"/>
                <w:szCs w:val="28"/>
              </w:rPr>
              <m:t>2</m:t>
            </m:r>
          </m:den>
        </m:f>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Помеха, ограниченная той же полосой, что и сигнал, также определяется вектором в </w:t>
      </w:r>
      <w:r w:rsidRPr="00D07BE6">
        <w:rPr>
          <w:i/>
          <w:noProof/>
          <w:sz w:val="28"/>
          <w:szCs w:val="28"/>
          <w:lang w:val="en-US"/>
        </w:rPr>
        <w:t>n</w:t>
      </w:r>
      <w:r w:rsidRPr="00D07BE6">
        <w:rPr>
          <w:noProof/>
          <w:sz w:val="28"/>
          <w:szCs w:val="28"/>
        </w:rPr>
        <w:t xml:space="preserve">-мерном пространстве. Этот вектор добавляется к вектору сигнала. В отличие от вектора сигнала, вектор помехи может иметь любые величину и направление (вектор случайный). В результате при наложении помехи на сигнал вокруг конца вектора сигнала образуется «облако», переменная плотность которого выражает вероятность попадания результрующего вектора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S</m:t>
        </m:r>
        <m:r>
          <w:rPr>
            <w:rFonts w:ascii="Cambria Math" w:hAnsi="Cambria Math"/>
            <w:noProof/>
            <w:sz w:val="28"/>
            <w:szCs w:val="28"/>
          </w:rPr>
          <m:t>+ξ</m:t>
        </m:r>
      </m:oMath>
      <w:r w:rsidRPr="00D07BE6">
        <w:rPr>
          <w:noProof/>
          <w:sz w:val="28"/>
          <w:szCs w:val="28"/>
        </w:rPr>
        <w:t xml:space="preserve"> (вектор принятого сигнала) в данный элемент объема. Для флуктуационной помехи это «облако» имеет сферическую форму с эффективным радиусом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lang w:val="en-US"/>
        </w:rPr>
      </w:pPr>
      <m:oMathPara>
        <m:oMathParaPr>
          <m:jc m:val="center"/>
        </m:oMathParaPr>
        <m:oMath>
          <m:r>
            <w:rPr>
              <w:rFonts w:ascii="Cambria Math" w:hAnsi="Cambria Math"/>
              <w:noProof/>
              <w:sz w:val="28"/>
              <w:szCs w:val="28"/>
            </w:rPr>
            <m:t>r=</m:t>
          </m:r>
          <m:rad>
            <m:radPr>
              <m:degHide m:val="1"/>
              <m:ctrlPr>
                <w:rPr>
                  <w:rFonts w:ascii="Cambria Math" w:hAnsi="Cambria Math"/>
                  <w:i/>
                  <w:noProof/>
                  <w:sz w:val="28"/>
                  <w:szCs w:val="28"/>
                </w:rPr>
              </m:ctrlPr>
            </m:radPr>
            <m:deg/>
            <m:e>
              <m:r>
                <w:rPr>
                  <w:rFonts w:ascii="Cambria Math" w:hAnsi="Cambria Math"/>
                  <w:noProof/>
                  <w:sz w:val="28"/>
                  <w:szCs w:val="28"/>
                </w:rPr>
                <m:t>2TF</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e>
          </m:ra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oMath>
      <w:r w:rsidRPr="00D07BE6">
        <w:rPr>
          <w:noProof/>
          <w:sz w:val="28"/>
          <w:szCs w:val="28"/>
        </w:rPr>
        <w:t xml:space="preserve"> – мощность помехи.</w:t>
      </w:r>
    </w:p>
    <w:p w:rsidR="00D07BE6" w:rsidRPr="00D07BE6" w:rsidRDefault="00D07BE6" w:rsidP="00D07BE6">
      <w:pPr>
        <w:contextualSpacing/>
        <w:rPr>
          <w:noProof/>
          <w:sz w:val="28"/>
          <w:szCs w:val="28"/>
        </w:rPr>
      </w:pPr>
      <w:r w:rsidRPr="00D07BE6">
        <w:rPr>
          <w:noProof/>
          <w:sz w:val="28"/>
          <w:szCs w:val="28"/>
        </w:rPr>
        <w:t xml:space="preserve">Сообщение (видиосигнал) </w:t>
      </w:r>
      <m:oMath>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не содержащее колебаний с частотой выше </w:t>
      </w: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m</m:t>
            </m:r>
          </m:sub>
        </m:sSub>
      </m:oMath>
      <w:r w:rsidRPr="00D07BE6">
        <w:rPr>
          <w:noProof/>
          <w:sz w:val="28"/>
          <w:szCs w:val="28"/>
        </w:rPr>
        <w:t xml:space="preserve">, так же, как и сигнал, может быть представлено в </w:t>
      </w:r>
      <w:r w:rsidRPr="00D07BE6">
        <w:rPr>
          <w:i/>
          <w:noProof/>
          <w:sz w:val="28"/>
          <w:szCs w:val="28"/>
          <w:lang w:val="en-US"/>
        </w:rPr>
        <w:t>m</w:t>
      </w:r>
      <w:r w:rsidRPr="00D07BE6">
        <w:rPr>
          <w:noProof/>
          <w:sz w:val="28"/>
          <w:szCs w:val="28"/>
        </w:rPr>
        <w:t xml:space="preserve">-мерном пространстве, где </w:t>
      </w:r>
      <m:oMath>
        <m:r>
          <w:rPr>
            <w:rFonts w:ascii="Cambria Math" w:hAnsi="Cambria Math"/>
            <w:noProof/>
            <w:sz w:val="28"/>
            <w:szCs w:val="28"/>
          </w:rPr>
          <m:t>m=2T</m:t>
        </m:r>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m</m:t>
            </m:r>
          </m:sub>
        </m:sSub>
      </m:oMath>
      <w:r w:rsidRPr="00D07BE6">
        <w:rPr>
          <w:noProof/>
          <w:sz w:val="28"/>
          <w:szCs w:val="28"/>
        </w:rPr>
        <w:t xml:space="preserve">. Совокупность возможных сообщений определяет это пространство (пространство сообщений). На следующем рисунке  представлена двухмерная модель этого пространства и двумя различными сообщениями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ind w:firstLine="0"/>
        <w:contextualSpacing/>
        <w:jc w:val="center"/>
        <w:rPr>
          <w:sz w:val="28"/>
          <w:szCs w:val="28"/>
        </w:rPr>
      </w:pPr>
      <w:r w:rsidRPr="00D07BE6">
        <w:rPr>
          <w:sz w:val="28"/>
          <w:szCs w:val="28"/>
        </w:rPr>
        <w:object w:dxaOrig="9399" w:dyaOrig="3900">
          <v:shape id="_x0000_i1231" type="#_x0000_t75" style="width:450pt;height:187.5pt" o:ole="">
            <v:imagedata r:id="rId435" o:title=""/>
          </v:shape>
          <o:OLEObject Type="Embed" ProgID="Visio.Drawing.11" ShapeID="_x0000_i1231" DrawAspect="Content" ObjectID="_1415007987" r:id="rId436"/>
        </w:object>
      </w:r>
    </w:p>
    <w:p w:rsidR="00D07BE6" w:rsidRPr="00D07BE6" w:rsidRDefault="00D07BE6" w:rsidP="00D07BE6">
      <w:pPr>
        <w:ind w:firstLine="0"/>
        <w:contextualSpacing/>
        <w:jc w:val="center"/>
        <w:rPr>
          <w:sz w:val="28"/>
          <w:szCs w:val="28"/>
        </w:rPr>
      </w:pPr>
      <w:r w:rsidRPr="00D07BE6">
        <w:rPr>
          <w:sz w:val="28"/>
          <w:szCs w:val="28"/>
        </w:rPr>
        <w:t>Рисунок 8.61. Векторное представление сигналов и помехи</w:t>
      </w:r>
    </w:p>
    <w:p w:rsidR="00D07BE6" w:rsidRPr="00D07BE6" w:rsidRDefault="00D07BE6" w:rsidP="00D07BE6">
      <w:pPr>
        <w:contextualSpacing/>
        <w:jc w:val="center"/>
        <w:rPr>
          <w:b/>
          <w:sz w:val="28"/>
          <w:szCs w:val="28"/>
        </w:rPr>
      </w:pPr>
    </w:p>
    <w:p w:rsidR="00D07BE6" w:rsidRPr="00D07BE6" w:rsidRDefault="00D07BE6" w:rsidP="00D07BE6">
      <w:pPr>
        <w:contextualSpacing/>
        <w:rPr>
          <w:noProof/>
          <w:sz w:val="28"/>
          <w:szCs w:val="28"/>
        </w:rPr>
      </w:pPr>
      <w:r w:rsidRPr="00D07BE6">
        <w:rPr>
          <w:noProof/>
          <w:sz w:val="28"/>
          <w:szCs w:val="28"/>
        </w:rPr>
        <w:t xml:space="preserve">При передаче сообщения </w:t>
      </w:r>
      <m:oMath>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преобразовывается в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с использованием некоторого переносчика </w:t>
      </w:r>
      <m:oMath>
        <m:r>
          <w:rPr>
            <w:rFonts w:ascii="Cambria Math" w:hAnsi="Cambria Math"/>
            <w:noProof/>
            <w:sz w:val="28"/>
            <w:szCs w:val="28"/>
            <w:lang w:val="en-US"/>
          </w:rPr>
          <m:t>f</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Математически эту операцию формирования сигнала можно представить в виде</w:t>
      </w:r>
    </w:p>
    <w:p w:rsidR="00D07BE6" w:rsidRPr="00D07BE6" w:rsidRDefault="00D07BE6" w:rsidP="00D07BE6">
      <w:pPr>
        <w:contextualSpacing/>
        <w:rPr>
          <w:noProof/>
          <w:sz w:val="28"/>
          <w:szCs w:val="28"/>
        </w:rPr>
      </w:pPr>
    </w:p>
    <w:p w:rsidR="00D07BE6" w:rsidRPr="00D07BE6" w:rsidRDefault="00D07BE6" w:rsidP="00D07BE6">
      <w:pPr>
        <w:contextualSpacing/>
        <w:jc w:val="center"/>
        <w:rPr>
          <w:noProof/>
          <w:sz w:val="28"/>
          <w:szCs w:val="28"/>
          <w:lang w:val="en-US"/>
        </w:rPr>
      </w:pPr>
      <m:oMathPara>
        <m:oMath>
          <m:r>
            <w:rPr>
              <w:rFonts w:ascii="Cambria Math" w:hAnsi="Cambria Math"/>
              <w:noProof/>
              <w:sz w:val="28"/>
              <w:szCs w:val="28"/>
            </w:rPr>
            <m:t>S=M</m:t>
          </m:r>
          <m:d>
            <m:dPr>
              <m:ctrlPr>
                <w:rPr>
                  <w:rFonts w:ascii="Cambria Math" w:hAnsi="Cambria Math"/>
                  <w:i/>
                  <w:noProof/>
                  <w:sz w:val="28"/>
                  <w:szCs w:val="28"/>
                </w:rPr>
              </m:ctrlPr>
            </m:dPr>
            <m:e>
              <m:r>
                <w:rPr>
                  <w:rFonts w:ascii="Cambria Math" w:hAnsi="Cambria Math"/>
                  <w:noProof/>
                  <w:sz w:val="28"/>
                  <w:szCs w:val="28"/>
                </w:rPr>
                <m:t>u,f</m:t>
              </m:r>
            </m:e>
          </m:d>
          <m:r>
            <w:rPr>
              <w:rFonts w:ascii="Cambria Math" w:hAnsi="Cambria Math"/>
              <w:noProof/>
              <w:sz w:val="28"/>
              <w:szCs w:val="28"/>
            </w:rPr>
            <m:t>,</m:t>
          </m:r>
        </m:oMath>
      </m:oMathPara>
    </w:p>
    <w:p w:rsidR="00D07BE6" w:rsidRPr="00D07BE6" w:rsidRDefault="00D07BE6" w:rsidP="00D07BE6">
      <w:pPr>
        <w:contextualSpacing/>
        <w:jc w:val="center"/>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где </w:t>
      </w:r>
      <m:oMath>
        <m:r>
          <w:rPr>
            <w:rFonts w:ascii="Cambria Math" w:hAnsi="Cambria Math"/>
            <w:noProof/>
            <w:sz w:val="28"/>
            <w:szCs w:val="28"/>
            <w:lang w:val="en-US"/>
          </w:rPr>
          <m:t>M</m:t>
        </m:r>
      </m:oMath>
      <w:r w:rsidRPr="00D07BE6">
        <w:rPr>
          <w:noProof/>
          <w:sz w:val="28"/>
          <w:szCs w:val="28"/>
        </w:rPr>
        <w:t xml:space="preserve"> – оператор, в общем случае нелинейный. Теоретически формирование сигнала может быть представлено как преобразование пространства сообщений </w:t>
      </w:r>
      <m:oMath>
        <m:r>
          <w:rPr>
            <w:rFonts w:ascii="Cambria Math" w:hAnsi="Cambria Math"/>
            <w:noProof/>
            <w:sz w:val="28"/>
            <w:szCs w:val="28"/>
            <w:lang w:val="en-US"/>
          </w:rPr>
          <m:t>U</m:t>
        </m:r>
      </m:oMath>
      <w:r w:rsidRPr="00D07BE6">
        <w:rPr>
          <w:noProof/>
          <w:sz w:val="28"/>
          <w:szCs w:val="28"/>
        </w:rPr>
        <w:t xml:space="preserve"> в пространство сигналов </w:t>
      </w:r>
      <m:oMath>
        <m:r>
          <w:rPr>
            <w:rFonts w:ascii="Cambria Math" w:hAnsi="Cambria Math"/>
            <w:noProof/>
            <w:sz w:val="28"/>
            <w:szCs w:val="28"/>
            <w:lang w:val="en-US"/>
          </w:rPr>
          <m:t>S</m:t>
        </m:r>
      </m:oMath>
      <w:r w:rsidRPr="00D07BE6">
        <w:rPr>
          <w:noProof/>
          <w:sz w:val="28"/>
          <w:szCs w:val="28"/>
        </w:rPr>
        <w:t xml:space="preserve">: векторы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2</m:t>
            </m:r>
          </m:sub>
        </m:sSub>
      </m:oMath>
      <w:r w:rsidRPr="00D07BE6">
        <w:rPr>
          <w:noProof/>
          <w:sz w:val="28"/>
          <w:szCs w:val="28"/>
        </w:rPr>
        <w:t xml:space="preserve"> пре</w:t>
      </w:r>
      <w:r w:rsidR="00555CB9" w:rsidRPr="00555CB9">
        <w:rPr>
          <w:noProof/>
          <w:sz w:val="28"/>
          <w:szCs w:val="28"/>
        </w:rPr>
        <w:softHyphen/>
      </w:r>
      <w:r w:rsidRPr="00D07BE6">
        <w:rPr>
          <w:noProof/>
          <w:sz w:val="28"/>
          <w:szCs w:val="28"/>
        </w:rPr>
        <w:t>об</w:t>
      </w:r>
      <w:r w:rsidR="00555CB9" w:rsidRPr="00555CB9">
        <w:rPr>
          <w:noProof/>
          <w:sz w:val="28"/>
          <w:szCs w:val="28"/>
        </w:rPr>
        <w:softHyphen/>
      </w:r>
      <w:r w:rsidRPr="00D07BE6">
        <w:rPr>
          <w:noProof/>
          <w:sz w:val="28"/>
          <w:szCs w:val="28"/>
        </w:rPr>
        <w:t>ра</w:t>
      </w:r>
      <w:r w:rsidR="00555CB9" w:rsidRPr="00555CB9">
        <w:rPr>
          <w:noProof/>
          <w:sz w:val="28"/>
          <w:szCs w:val="28"/>
        </w:rPr>
        <w:softHyphen/>
      </w:r>
      <w:r w:rsidRPr="00D07BE6">
        <w:rPr>
          <w:noProof/>
          <w:sz w:val="28"/>
          <w:szCs w:val="28"/>
        </w:rPr>
        <w:t xml:space="preserve">зуются в векторы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oMath>
      <w:r w:rsidRPr="00D07BE6">
        <w:rPr>
          <w:noProof/>
          <w:sz w:val="28"/>
          <w:szCs w:val="28"/>
        </w:rPr>
        <w:t xml:space="preserve">. </w:t>
      </w:r>
    </w:p>
    <w:p w:rsidR="00D07BE6" w:rsidRPr="00D07BE6" w:rsidRDefault="00D07BE6" w:rsidP="00D07BE6">
      <w:pPr>
        <w:contextualSpacing/>
        <w:rPr>
          <w:noProof/>
          <w:sz w:val="28"/>
          <w:szCs w:val="28"/>
        </w:rPr>
      </w:pPr>
      <w:r w:rsidRPr="00D07BE6">
        <w:rPr>
          <w:noProof/>
          <w:sz w:val="28"/>
          <w:szCs w:val="28"/>
        </w:rPr>
        <w:t xml:space="preserve">Мерность пространства сообщений </w:t>
      </w:r>
      <m:oMath>
        <m:r>
          <w:rPr>
            <w:rFonts w:ascii="Cambria Math" w:hAnsi="Cambria Math"/>
            <w:noProof/>
            <w:sz w:val="28"/>
            <w:szCs w:val="28"/>
            <w:lang w:val="en-US"/>
          </w:rPr>
          <m:t>m</m:t>
        </m:r>
      </m:oMath>
      <w:r w:rsidRPr="00D07BE6">
        <w:rPr>
          <w:noProof/>
          <w:sz w:val="28"/>
          <w:szCs w:val="28"/>
        </w:rPr>
        <w:t xml:space="preserve"> в общем случае не равна мерности сигналов </w:t>
      </w:r>
      <m:oMath>
        <m:r>
          <w:rPr>
            <w:rFonts w:ascii="Cambria Math" w:hAnsi="Cambria Math"/>
            <w:noProof/>
            <w:sz w:val="28"/>
            <w:szCs w:val="28"/>
            <w:lang w:val="en-US"/>
          </w:rPr>
          <m:t>n</m:t>
        </m:r>
      </m:oMath>
      <w:r w:rsidRPr="00D07BE6">
        <w:rPr>
          <w:noProof/>
          <w:sz w:val="28"/>
          <w:szCs w:val="28"/>
        </w:rPr>
        <w:t xml:space="preserve">. При однополосной передаче </w:t>
      </w:r>
      <m:oMath>
        <m:r>
          <w:rPr>
            <w:rFonts w:ascii="Cambria Math" w:hAnsi="Cambria Math"/>
            <w:noProof/>
            <w:sz w:val="28"/>
            <w:szCs w:val="28"/>
            <w:lang w:val="en-US"/>
          </w:rPr>
          <m:t>m</m:t>
        </m:r>
        <m:r>
          <w:rPr>
            <w:rFonts w:ascii="Cambria Math" w:hAnsi="Cambria Math"/>
            <w:noProof/>
            <w:sz w:val="28"/>
            <w:szCs w:val="28"/>
          </w:rPr>
          <m:t>=</m:t>
        </m:r>
        <m:r>
          <w:rPr>
            <w:rFonts w:ascii="Cambria Math" w:hAnsi="Cambria Math"/>
            <w:noProof/>
            <w:sz w:val="28"/>
            <w:szCs w:val="28"/>
            <w:lang w:val="en-US"/>
          </w:rPr>
          <m:t>n</m:t>
        </m:r>
      </m:oMath>
      <w:r w:rsidRPr="00D07BE6">
        <w:rPr>
          <w:noProof/>
          <w:sz w:val="28"/>
          <w:szCs w:val="28"/>
        </w:rPr>
        <w:t xml:space="preserve">. В случае амплитудной модуляции сигналы имеют вдвое большее число координат, чем сообщений: </w:t>
      </w:r>
      <m:oMath>
        <m:r>
          <w:rPr>
            <w:rFonts w:ascii="Cambria Math" w:hAnsi="Cambria Math"/>
            <w:noProof/>
            <w:sz w:val="28"/>
            <w:szCs w:val="28"/>
            <w:lang w:val="en-US"/>
          </w:rPr>
          <m:t>n</m:t>
        </m:r>
        <m:r>
          <w:rPr>
            <w:rFonts w:ascii="Cambria Math" w:hAnsi="Cambria Math"/>
            <w:noProof/>
            <w:sz w:val="28"/>
            <w:szCs w:val="28"/>
          </w:rPr>
          <m:t>=2</m:t>
        </m:r>
        <m:r>
          <w:rPr>
            <w:rFonts w:ascii="Cambria Math" w:hAnsi="Cambria Math"/>
            <w:noProof/>
            <w:sz w:val="28"/>
            <w:szCs w:val="28"/>
            <w:lang w:val="en-US"/>
          </w:rPr>
          <m:t>m</m:t>
        </m:r>
      </m:oMath>
      <w:r w:rsidRPr="00D07BE6">
        <w:rPr>
          <w:noProof/>
          <w:sz w:val="28"/>
          <w:szCs w:val="28"/>
        </w:rPr>
        <w:t>, а при частотной пространство сигналов имеет значительно большее число измерений, чем пространство сообщений.</w:t>
      </w:r>
    </w:p>
    <w:p w:rsidR="00D07BE6" w:rsidRPr="00D07BE6" w:rsidRDefault="00D07BE6" w:rsidP="00D07BE6">
      <w:pPr>
        <w:contextualSpacing/>
        <w:rPr>
          <w:noProof/>
          <w:sz w:val="28"/>
          <w:szCs w:val="28"/>
        </w:rPr>
      </w:pPr>
      <w:r w:rsidRPr="00D07BE6">
        <w:rPr>
          <w:noProof/>
          <w:sz w:val="28"/>
          <w:szCs w:val="28"/>
        </w:rPr>
        <w:t xml:space="preserve">При наложении помехи на сигнал создается область неопределенностей, в которую попадают принятые сигналы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S</m:t>
        </m:r>
        <m:r>
          <w:rPr>
            <w:rFonts w:ascii="Cambria Math" w:hAnsi="Cambria Math"/>
            <w:noProof/>
            <w:sz w:val="28"/>
            <w:szCs w:val="28"/>
          </w:rPr>
          <m:t>+ξ.</m:t>
        </m:r>
      </m:oMath>
      <w:r w:rsidRPr="00D07BE6">
        <w:rPr>
          <w:noProof/>
          <w:sz w:val="28"/>
          <w:szCs w:val="28"/>
        </w:rPr>
        <w:t xml:space="preserve"> Взаимодействие сигнала и помехи можно выразить оператором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ψ</m:t>
        </m:r>
        <m:d>
          <m:dPr>
            <m:ctrlPr>
              <w:rPr>
                <w:rFonts w:ascii="Cambria Math" w:hAnsi="Cambria Math"/>
                <w:i/>
                <w:noProof/>
                <w:sz w:val="28"/>
                <w:szCs w:val="28"/>
              </w:rPr>
            </m:ctrlPr>
          </m:dPr>
          <m:e>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ξ</m:t>
            </m:r>
          </m:e>
        </m:d>
        <m:r>
          <w:rPr>
            <w:rFonts w:ascii="Cambria Math" w:hAnsi="Cambria Math"/>
            <w:noProof/>
            <w:sz w:val="28"/>
            <w:szCs w:val="28"/>
          </w:rPr>
          <m:t>.</m:t>
        </m:r>
      </m:oMath>
    </w:p>
    <w:p w:rsidR="00D07BE6" w:rsidRPr="00D07BE6" w:rsidRDefault="00D07BE6" w:rsidP="00D07BE6">
      <w:pPr>
        <w:contextualSpacing/>
        <w:rPr>
          <w:noProof/>
          <w:sz w:val="28"/>
          <w:szCs w:val="28"/>
        </w:rPr>
      </w:pPr>
      <w:r w:rsidRPr="00D07BE6">
        <w:rPr>
          <w:noProof/>
          <w:sz w:val="28"/>
          <w:szCs w:val="28"/>
        </w:rPr>
        <w:t xml:space="preserve">Оператор </w:t>
      </w:r>
      <m:oMath>
        <m:r>
          <w:rPr>
            <w:rFonts w:ascii="Cambria Math" w:hAnsi="Cambria Math"/>
            <w:noProof/>
            <w:sz w:val="28"/>
            <w:szCs w:val="28"/>
            <w:lang w:val="en-US"/>
          </w:rPr>
          <m:t>ψ</m:t>
        </m:r>
      </m:oMath>
      <w:r w:rsidRPr="00D07BE6">
        <w:rPr>
          <w:noProof/>
          <w:sz w:val="28"/>
          <w:szCs w:val="28"/>
        </w:rPr>
        <w:t xml:space="preserve"> преобразует пространство сигналов </w:t>
      </w:r>
      <m:oMath>
        <m:r>
          <w:rPr>
            <w:rFonts w:ascii="Cambria Math" w:hAnsi="Cambria Math"/>
            <w:noProof/>
            <w:sz w:val="28"/>
            <w:szCs w:val="28"/>
            <w:lang w:val="en-US"/>
          </w:rPr>
          <m:t>S</m:t>
        </m:r>
      </m:oMath>
      <w:r w:rsidRPr="00D07BE6">
        <w:rPr>
          <w:noProof/>
          <w:sz w:val="28"/>
          <w:szCs w:val="28"/>
        </w:rPr>
        <w:t xml:space="preserve"> в пространство принятых сигналов </w:t>
      </w:r>
      <m:oMath>
        <m:r>
          <w:rPr>
            <w:rFonts w:ascii="Cambria Math" w:hAnsi="Cambria Math"/>
            <w:noProof/>
            <w:sz w:val="28"/>
            <w:szCs w:val="28"/>
            <w:lang w:val="en-US"/>
          </w:rPr>
          <m:t>X</m:t>
        </m:r>
      </m:oMath>
      <w:r w:rsidRPr="00D07BE6">
        <w:rPr>
          <w:noProof/>
          <w:sz w:val="28"/>
          <w:szCs w:val="28"/>
        </w:rPr>
        <w:t xml:space="preserve">: векторы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oMath>
      <w:r w:rsidRPr="00D07BE6">
        <w:rPr>
          <w:noProof/>
          <w:sz w:val="28"/>
          <w:szCs w:val="28"/>
        </w:rPr>
        <w:t xml:space="preserve"> переходят в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1</m:t>
            </m:r>
          </m:sub>
        </m:sSub>
      </m:oMath>
      <w:r w:rsidRPr="00D07BE6">
        <w:rPr>
          <w:noProof/>
          <w:sz w:val="28"/>
          <w:szCs w:val="28"/>
        </w:rPr>
        <w:t xml:space="preserve"> и </w:t>
      </w:r>
      <m:oMath>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Приемник по принятым сигналам </w:t>
      </w:r>
      <m:oMath>
        <m:r>
          <w:rPr>
            <w:rFonts w:ascii="Cambria Math" w:hAnsi="Cambria Math"/>
            <w:noProof/>
            <w:sz w:val="28"/>
            <w:szCs w:val="28"/>
            <w:lang w:val="en-US"/>
          </w:rPr>
          <m:t>x</m:t>
        </m:r>
      </m:oMath>
      <w:r w:rsidRPr="00D07BE6">
        <w:rPr>
          <w:noProof/>
          <w:sz w:val="28"/>
          <w:szCs w:val="28"/>
        </w:rPr>
        <w:t xml:space="preserve"> воспроизводит переданное сообще-ние </w:t>
      </w:r>
      <m:oMath>
        <m:r>
          <w:rPr>
            <w:rFonts w:ascii="Cambria Math" w:hAnsi="Cambria Math"/>
            <w:noProof/>
            <w:sz w:val="28"/>
            <w:szCs w:val="28"/>
          </w:rPr>
          <m:t>υ=ϕ</m:t>
        </m:r>
        <m:d>
          <m:dPr>
            <m:ctrlPr>
              <w:rPr>
                <w:rFonts w:ascii="Cambria Math" w:hAnsi="Cambria Math"/>
                <w:i/>
                <w:noProof/>
                <w:sz w:val="28"/>
                <w:szCs w:val="28"/>
              </w:rPr>
            </m:ctrlPr>
          </m:dPr>
          <m:e>
            <m:r>
              <w:rPr>
                <w:rFonts w:ascii="Cambria Math" w:hAnsi="Cambria Math"/>
                <w:noProof/>
                <w:sz w:val="28"/>
                <w:szCs w:val="28"/>
                <w:lang w:val="en-US"/>
              </w:rPr>
              <m:t>x</m:t>
            </m:r>
          </m:e>
        </m:d>
        <m:r>
          <w:rPr>
            <w:rFonts w:ascii="Cambria Math" w:hAnsi="Cambria Math"/>
            <w:noProof/>
            <w:sz w:val="28"/>
            <w:szCs w:val="28"/>
          </w:rPr>
          <m:t>,</m:t>
        </m:r>
      </m:oMath>
      <w:r w:rsidRPr="00D07BE6">
        <w:rPr>
          <w:noProof/>
          <w:sz w:val="28"/>
          <w:szCs w:val="28"/>
        </w:rPr>
        <w:t xml:space="preserve"> т.е. преобразует пространство сигналов </w:t>
      </w:r>
      <m:oMath>
        <m:r>
          <w:rPr>
            <w:rFonts w:ascii="Cambria Math" w:hAnsi="Cambria Math"/>
            <w:noProof/>
            <w:sz w:val="28"/>
            <w:szCs w:val="28"/>
            <w:lang w:val="en-US"/>
          </w:rPr>
          <m:t>X</m:t>
        </m:r>
      </m:oMath>
      <w:r w:rsidRPr="00D07BE6">
        <w:rPr>
          <w:noProof/>
          <w:sz w:val="28"/>
          <w:szCs w:val="28"/>
        </w:rPr>
        <w:t xml:space="preserve"> в пространство принятых сообщений </w:t>
      </w:r>
      <m:oMath>
        <m:r>
          <w:rPr>
            <w:rFonts w:ascii="Cambria Math" w:hAnsi="Cambria Math"/>
            <w:noProof/>
            <w:sz w:val="28"/>
            <w:szCs w:val="28"/>
            <w:lang w:val="en-US"/>
          </w:rPr>
          <m:t>V</m:t>
        </m:r>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Если помеха отсутствует, то принятый сигнал преобразуется в сообщение обратным оператором </w:t>
      </w:r>
      <m:oMath>
        <m:r>
          <w:rPr>
            <w:rFonts w:ascii="Cambria Math" w:hAnsi="Cambria Math"/>
            <w:noProof/>
            <w:sz w:val="28"/>
            <w:szCs w:val="28"/>
          </w:rPr>
          <m:t>V=</m:t>
        </m:r>
        <m:sSup>
          <m:sSupPr>
            <m:ctrlPr>
              <w:rPr>
                <w:rFonts w:ascii="Cambria Math" w:hAnsi="Cambria Math"/>
                <w:i/>
                <w:noProof/>
                <w:sz w:val="28"/>
                <w:szCs w:val="28"/>
              </w:rPr>
            </m:ctrlPr>
          </m:sSupPr>
          <m:e>
            <m:r>
              <w:rPr>
                <w:rFonts w:ascii="Cambria Math" w:hAnsi="Cambria Math"/>
                <w:noProof/>
                <w:sz w:val="28"/>
                <w:szCs w:val="28"/>
              </w:rPr>
              <m:t>M</m:t>
            </m:r>
          </m:e>
          <m:sup>
            <m:r>
              <w:rPr>
                <w:rFonts w:ascii="Cambria Math" w:hAnsi="Cambria Math"/>
                <w:noProof/>
                <w:sz w:val="28"/>
                <w:szCs w:val="28"/>
              </w:rPr>
              <m:t>-1</m:t>
            </m:r>
          </m:sup>
        </m:sSup>
        <m:d>
          <m:dPr>
            <m:ctrlPr>
              <w:rPr>
                <w:rFonts w:ascii="Cambria Math" w:hAnsi="Cambria Math"/>
                <w:i/>
                <w:noProof/>
                <w:sz w:val="28"/>
                <w:szCs w:val="28"/>
              </w:rPr>
            </m:ctrlPr>
          </m:dPr>
          <m:e>
            <m:r>
              <w:rPr>
                <w:rFonts w:ascii="Cambria Math" w:hAnsi="Cambria Math"/>
                <w:noProof/>
                <w:sz w:val="28"/>
                <w:szCs w:val="28"/>
              </w:rPr>
              <m:t>S</m:t>
            </m:r>
          </m:e>
        </m:d>
        <m:r>
          <w:rPr>
            <w:rFonts w:ascii="Cambria Math" w:hAnsi="Cambria Math"/>
            <w:noProof/>
            <w:sz w:val="28"/>
            <w:szCs w:val="28"/>
          </w:rPr>
          <m:t>.</m:t>
        </m:r>
      </m:oMath>
      <w:r w:rsidRPr="00D07BE6">
        <w:rPr>
          <w:noProof/>
          <w:sz w:val="28"/>
          <w:szCs w:val="28"/>
        </w:rPr>
        <w:t xml:space="preserve"> В этом случае принятие сообщения соответствует (тождественно) переданному.</w:t>
      </w:r>
    </w:p>
    <w:p w:rsidR="00D07BE6" w:rsidRPr="00D07BE6" w:rsidRDefault="00D07BE6" w:rsidP="00D07BE6">
      <w:pPr>
        <w:contextualSpacing/>
        <w:rPr>
          <w:noProof/>
          <w:sz w:val="28"/>
          <w:szCs w:val="28"/>
        </w:rPr>
      </w:pPr>
      <w:r w:rsidRPr="00D07BE6">
        <w:rPr>
          <w:noProof/>
          <w:sz w:val="28"/>
          <w:szCs w:val="28"/>
        </w:rPr>
        <w:t xml:space="preserve">При наличии помех сообщения на приеме воспроизводятся с ошибкой, вместо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1</m:t>
            </m:r>
          </m:sub>
        </m:sSub>
      </m:oMath>
      <w:r w:rsidRPr="00D07BE6">
        <w:rPr>
          <w:noProof/>
          <w:sz w:val="28"/>
          <w:szCs w:val="28"/>
        </w:rPr>
        <w:t xml:space="preserve"> может быть воспроизведено</w:t>
      </w:r>
      <m:oMath>
        <m:sSub>
          <m:sSubPr>
            <m:ctrlPr>
              <w:rPr>
                <w:rFonts w:ascii="Cambria Math" w:hAnsi="Cambria Math"/>
                <w:i/>
                <w:noProof/>
                <w:sz w:val="28"/>
                <w:szCs w:val="28"/>
              </w:rPr>
            </m:ctrlPr>
          </m:sSubPr>
          <m:e>
            <m:r>
              <w:rPr>
                <w:rFonts w:ascii="Cambria Math" w:hAnsi="Cambria Math"/>
                <w:noProof/>
                <w:sz w:val="28"/>
                <w:szCs w:val="28"/>
              </w:rPr>
              <m:t xml:space="preserve"> U</m:t>
            </m:r>
          </m:e>
          <m:sub>
            <m:r>
              <w:rPr>
                <w:rFonts w:ascii="Cambria Math" w:hAnsi="Cambria Math"/>
                <w:noProof/>
                <w:sz w:val="28"/>
                <w:szCs w:val="28"/>
              </w:rPr>
              <m:t>2</m:t>
            </m:r>
          </m:sub>
        </m:sSub>
      </m:oMath>
      <w:r w:rsidRPr="00D07BE6">
        <w:rPr>
          <w:noProof/>
          <w:sz w:val="28"/>
          <w:szCs w:val="28"/>
        </w:rPr>
        <w:t xml:space="preserve"> и наоборот. Ошибка произойдет, когда результирующий вектор </w:t>
      </w:r>
      <m:oMath>
        <m:r>
          <w:rPr>
            <w:rFonts w:ascii="Cambria Math" w:hAnsi="Cambria Math"/>
            <w:noProof/>
            <w:sz w:val="28"/>
            <w:szCs w:val="28"/>
            <w:lang w:val="en-US"/>
          </w:rPr>
          <m:t>X</m:t>
        </m:r>
      </m:oMath>
      <w:r w:rsidRPr="00D07BE6">
        <w:rPr>
          <w:noProof/>
          <w:sz w:val="28"/>
          <w:szCs w:val="28"/>
        </w:rPr>
        <w:t xml:space="preserve"> окажится ближе к концу вектора того сигнала, который в данный момент не передается. Можно построить приемник, воспро-изводящий сообщение </w:t>
      </w:r>
      <m:oMath>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1</m:t>
            </m:r>
          </m:sub>
        </m:sSub>
      </m:oMath>
      <w:r w:rsidRPr="00D07BE6">
        <w:rPr>
          <w:noProof/>
          <w:sz w:val="28"/>
          <w:szCs w:val="28"/>
        </w:rPr>
        <w:t xml:space="preserve"> всякий раз, когда конец вектора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S</m:t>
        </m:r>
        <m:r>
          <w:rPr>
            <w:rFonts w:ascii="Cambria Math" w:hAnsi="Cambria Math"/>
            <w:noProof/>
            <w:sz w:val="28"/>
            <w:szCs w:val="28"/>
          </w:rPr>
          <m:t>+ξ</m:t>
        </m:r>
      </m:oMath>
      <w:r w:rsidRPr="00D07BE6">
        <w:rPr>
          <w:noProof/>
          <w:sz w:val="28"/>
          <w:szCs w:val="28"/>
        </w:rPr>
        <w:t xml:space="preserve"> бли-же к концу вектора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чем к концу вектора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и наоборот. Такой приемник по Котельникову называется идеальным или оптимальным. Очевидно, ошибка при оптимальном приеме будет тем меньше, чем больше расстояние </w:t>
      </w:r>
      <m:oMath>
        <m:r>
          <w:rPr>
            <w:rFonts w:ascii="Cambria Math" w:hAnsi="Cambria Math"/>
            <w:noProof/>
            <w:sz w:val="28"/>
            <w:szCs w:val="28"/>
            <w:lang w:val="en-US"/>
          </w:rPr>
          <m:t>d</m:t>
        </m:r>
      </m:oMath>
      <w:r w:rsidRPr="00D07BE6">
        <w:rPr>
          <w:noProof/>
          <w:sz w:val="28"/>
          <w:szCs w:val="28"/>
        </w:rPr>
        <w:t xml:space="preserve"> между соседними сигналами.</w:t>
      </w:r>
    </w:p>
    <w:p w:rsidR="00D507FA" w:rsidRDefault="00D507FA">
      <w:pPr>
        <w:rPr>
          <w:noProof/>
          <w:sz w:val="28"/>
          <w:szCs w:val="28"/>
        </w:rPr>
      </w:pPr>
      <w:r>
        <w:rPr>
          <w:noProof/>
          <w:sz w:val="28"/>
          <w:szCs w:val="28"/>
        </w:rPr>
        <w:br w:type="page"/>
      </w:r>
    </w:p>
    <w:p w:rsidR="00D07BE6" w:rsidRPr="00D07BE6" w:rsidRDefault="00D07BE6" w:rsidP="006E26A4">
      <w:pPr>
        <w:contextualSpacing/>
        <w:rPr>
          <w:noProof/>
          <w:sz w:val="28"/>
          <w:szCs w:val="28"/>
        </w:rPr>
      </w:pPr>
    </w:p>
    <w:p w:rsidR="00D07BE6" w:rsidRPr="00D07BE6" w:rsidRDefault="006F6EE4" w:rsidP="00EA2809">
      <w:pPr>
        <w:pStyle w:val="af"/>
        <w:rPr>
          <w:noProof/>
        </w:rPr>
      </w:pPr>
      <w:bookmarkStart w:id="78" w:name="_Toc303329736"/>
      <w:r>
        <w:rPr>
          <w:noProof/>
        </w:rPr>
        <w:t>9.</w:t>
      </w:r>
      <w:r w:rsidR="00D07BE6" w:rsidRPr="00D07BE6">
        <w:rPr>
          <w:noProof/>
        </w:rPr>
        <w:tab/>
        <w:t>Основы теории помехоустойчивости</w:t>
      </w:r>
      <w:bookmarkEnd w:id="78"/>
    </w:p>
    <w:p w:rsidR="00D07BE6" w:rsidRPr="00D07BE6" w:rsidRDefault="00D07BE6" w:rsidP="00D07BE6">
      <w:pPr>
        <w:contextualSpacing/>
        <w:rPr>
          <w:noProof/>
          <w:sz w:val="28"/>
          <w:szCs w:val="28"/>
        </w:rPr>
      </w:pPr>
    </w:p>
    <w:p w:rsidR="00D07BE6" w:rsidRPr="00AB04BF" w:rsidRDefault="006F6EE4" w:rsidP="00AB04BF">
      <w:pPr>
        <w:pStyle w:val="af3"/>
      </w:pPr>
      <w:bookmarkStart w:id="79" w:name="_Toc303329737"/>
      <w:r w:rsidRPr="00AB04BF">
        <w:t>9.</w:t>
      </w:r>
      <w:r w:rsidR="00D07BE6" w:rsidRPr="00AB04BF">
        <w:t>1.</w:t>
      </w:r>
      <w:r w:rsidR="00D07BE6" w:rsidRPr="00AB04BF">
        <w:tab/>
        <w:t>Задачи приемного устройства</w:t>
      </w:r>
      <w:bookmarkEnd w:id="79"/>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На вход приемного устройства (приемника) любой системы связи обычно поступает смесь переданного сигнала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помехи </w:t>
      </w:r>
      <m:oMath>
        <m:r>
          <w:rPr>
            <w:rFonts w:ascii="Cambria Math" w:hAnsi="Cambria Math"/>
            <w:noProof/>
            <w:sz w:val="28"/>
            <w:szCs w:val="28"/>
          </w:rPr>
          <m:t>ξ(t)</m:t>
        </m:r>
      </m:oMath>
      <w:r w:rsidRPr="00D07BE6">
        <w:rPr>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причем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представляет собой, как правило, сложные колебания, содержащие, кроме времени </w:t>
      </w:r>
      <m:oMath>
        <m:r>
          <w:rPr>
            <w:rFonts w:ascii="Cambria Math" w:hAnsi="Cambria Math"/>
            <w:noProof/>
            <w:sz w:val="28"/>
            <w:szCs w:val="28"/>
            <w:lang w:val="en-US"/>
          </w:rPr>
          <m:t>t</m:t>
        </m:r>
      </m:oMath>
      <w:r w:rsidRPr="00D07BE6">
        <w:rPr>
          <w:noProof/>
          <w:sz w:val="28"/>
          <w:szCs w:val="28"/>
        </w:rPr>
        <w:t xml:space="preserve">, множество параметров (амплитуду, фазу, частоту и пр.):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f</m:t>
        </m:r>
        <m:r>
          <w:rPr>
            <w:rFonts w:ascii="Cambria Math" w:hAnsi="Cambria Math"/>
            <w:noProof/>
            <w:sz w:val="28"/>
            <w:szCs w:val="28"/>
          </w:rPr>
          <m:t>(</m:t>
        </m:r>
        <m:r>
          <w:rPr>
            <w:rFonts w:ascii="Cambria Math" w:hAnsi="Cambria Math"/>
            <w:noProof/>
            <w:sz w:val="28"/>
            <w:szCs w:val="28"/>
            <w:lang w:val="en-US"/>
          </w:rPr>
          <m:t>a</m:t>
        </m:r>
        <m:r>
          <w:rPr>
            <w:rFonts w:ascii="Cambria Math" w:hAnsi="Cambria Math"/>
            <w:noProof/>
            <w:sz w:val="28"/>
            <w:szCs w:val="28"/>
          </w:rPr>
          <m:t xml:space="preserve">, </m:t>
        </m:r>
        <m:r>
          <w:rPr>
            <w:rFonts w:ascii="Cambria Math" w:hAnsi="Cambria Math"/>
            <w:noProof/>
            <w:sz w:val="28"/>
            <w:szCs w:val="28"/>
            <w:lang w:val="en-US"/>
          </w:rPr>
          <m:t>b</m:t>
        </m:r>
        <m:r>
          <w:rPr>
            <w:rFonts w:ascii="Cambria Math" w:hAnsi="Cambria Math"/>
            <w:noProof/>
            <w:sz w:val="28"/>
            <w:szCs w:val="28"/>
          </w:rPr>
          <m:t xml:space="preserve">, </m:t>
        </m:r>
        <m:r>
          <w:rPr>
            <w:rFonts w:ascii="Cambria Math" w:hAnsi="Cambria Math"/>
            <w:noProof/>
            <w:sz w:val="28"/>
            <w:szCs w:val="28"/>
            <w:lang w:val="en-US"/>
          </w:rPr>
          <m:t>c</m:t>
        </m:r>
        <m:r>
          <w:rPr>
            <w:rFonts w:ascii="Cambria Math" w:hAnsi="Cambria Math"/>
            <w:noProof/>
            <w:sz w:val="28"/>
            <w:szCs w:val="28"/>
          </w:rPr>
          <m:t xml:space="preserve">, … , </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Один или группа этих параметров используется для передачи информации, а задачей приемника является определение (измерение) этих параметров в условиях мешающего действия помех.</w:t>
      </w:r>
    </w:p>
    <w:p w:rsidR="00D07BE6" w:rsidRPr="00D07BE6" w:rsidRDefault="00D07BE6" w:rsidP="00D07BE6">
      <w:pPr>
        <w:contextualSpacing/>
        <w:rPr>
          <w:noProof/>
          <w:sz w:val="28"/>
          <w:szCs w:val="28"/>
        </w:rPr>
      </w:pPr>
      <w:r w:rsidRPr="00D07BE6">
        <w:rPr>
          <w:noProof/>
          <w:sz w:val="28"/>
          <w:szCs w:val="28"/>
        </w:rPr>
        <w:t xml:space="preserve">Если для решения своей задачи приемник использует все параметры сигнала, не несущие информацию, то он называется </w:t>
      </w:r>
      <w:r w:rsidRPr="00D07BE6">
        <w:rPr>
          <w:i/>
          <w:noProof/>
          <w:sz w:val="28"/>
          <w:szCs w:val="28"/>
          <w:u w:val="single"/>
        </w:rPr>
        <w:t>приемником полностью известного сигнала</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Если эта задача решается наилучшим образом по сравнению с другими приемниками, то такой приемник называется </w:t>
      </w:r>
      <w:r w:rsidRPr="00D07BE6">
        <w:rPr>
          <w:i/>
          <w:noProof/>
          <w:sz w:val="28"/>
          <w:szCs w:val="28"/>
          <w:u w:val="single"/>
        </w:rPr>
        <w:t>оптимальным</w:t>
      </w:r>
      <w:r w:rsidRPr="00D07BE6">
        <w:rPr>
          <w:noProof/>
          <w:sz w:val="28"/>
          <w:szCs w:val="28"/>
        </w:rPr>
        <w:t xml:space="preserve"> или </w:t>
      </w:r>
      <w:r w:rsidRPr="00D07BE6">
        <w:rPr>
          <w:i/>
          <w:noProof/>
          <w:sz w:val="28"/>
          <w:szCs w:val="28"/>
          <w:u w:val="single"/>
        </w:rPr>
        <w:t>приемником, реализующим потенциальную помехоустойчивость</w:t>
      </w:r>
      <w:r w:rsidRPr="00D07BE6">
        <w:rPr>
          <w:noProof/>
          <w:sz w:val="28"/>
          <w:szCs w:val="28"/>
        </w:rPr>
        <w:t xml:space="preserve"> («</w:t>
      </w:r>
      <w:r w:rsidRPr="00D07BE6">
        <w:rPr>
          <w:i/>
          <w:noProof/>
          <w:sz w:val="28"/>
          <w:szCs w:val="28"/>
          <w:u w:val="single"/>
        </w:rPr>
        <w:t>идеальный приемник</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Потенциальная помехоустойчивость впервые была определена в 1946 году В.А.Котельниковым в условиях гауссовских помех. Согласно теории потенциальной помехоустойчивости любая система передачи информации с заданным ансамблем сигналов в условиях конкретных помех имеет предельную помехоустойчивость, которая не может быть улучшена путем совершенствования приемника, и поэтому называется </w:t>
      </w:r>
      <w:r w:rsidRPr="00D07BE6">
        <w:rPr>
          <w:i/>
          <w:noProof/>
          <w:sz w:val="28"/>
          <w:szCs w:val="28"/>
          <w:u w:val="single"/>
        </w:rPr>
        <w:t>потенциальной помехоустойчивостью</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Если для определения информационного параметра используются не все параметры сигнала, не несущие информацию, то это </w:t>
      </w:r>
      <w:r w:rsidRPr="00D07BE6">
        <w:rPr>
          <w:i/>
          <w:noProof/>
          <w:sz w:val="28"/>
          <w:szCs w:val="28"/>
          <w:u w:val="single"/>
        </w:rPr>
        <w:t>приемник не полностью известного сигнала</w:t>
      </w:r>
      <w:r w:rsidRPr="00D07BE6">
        <w:rPr>
          <w:noProof/>
          <w:sz w:val="28"/>
          <w:szCs w:val="28"/>
        </w:rPr>
        <w:t>. Такой приемник также может быть оптимальным (лучшим среди этого класса приемников), но его помехоустойчивость всегда ниже потенциальной. В зависимости от назначения системы связи задачи приемника классифицируются следующим образом.</w:t>
      </w:r>
    </w:p>
    <w:p w:rsidR="00D07BE6" w:rsidRPr="00D07BE6" w:rsidRDefault="00D07BE6" w:rsidP="00D07BE6">
      <w:pPr>
        <w:tabs>
          <w:tab w:val="left" w:pos="1134"/>
        </w:tabs>
        <w:contextualSpacing/>
        <w:rPr>
          <w:noProof/>
          <w:sz w:val="28"/>
          <w:szCs w:val="28"/>
        </w:rPr>
      </w:pPr>
      <w:r w:rsidRPr="00D07BE6">
        <w:rPr>
          <w:noProof/>
          <w:sz w:val="28"/>
          <w:szCs w:val="28"/>
        </w:rPr>
        <w:t>1.</w:t>
      </w:r>
      <w:r w:rsidRPr="00D07BE6">
        <w:rPr>
          <w:noProof/>
          <w:sz w:val="28"/>
          <w:szCs w:val="28"/>
        </w:rPr>
        <w:tab/>
        <w:t xml:space="preserve">Обнаружение сигнала. При этом приемник решает, есть на его входе сигнал (вместе с помехой), или же на его входе имеется только одна помеха. Сам сигнал заранее известен. На рис. </w:t>
      </w:r>
      <w:r w:rsidR="006F6EE4">
        <w:rPr>
          <w:noProof/>
          <w:sz w:val="28"/>
          <w:szCs w:val="28"/>
        </w:rPr>
        <w:t>9.</w:t>
      </w:r>
      <w:r w:rsidRPr="00D07BE6">
        <w:rPr>
          <w:noProof/>
          <w:sz w:val="28"/>
          <w:szCs w:val="28"/>
        </w:rPr>
        <w:t xml:space="preserve">1  в некотором пространстве (система координат 1, 2)  изображен вектор сигнала </w:t>
      </w:r>
      <m:oMath>
        <m:r>
          <w:rPr>
            <w:rFonts w:ascii="Cambria Math" w:hAnsi="Cambria Math"/>
            <w:noProof/>
            <w:sz w:val="28"/>
            <w:szCs w:val="28"/>
          </w:rPr>
          <m:t>S</m:t>
        </m:r>
      </m:oMath>
      <w:r w:rsidRPr="00D07BE6">
        <w:rPr>
          <w:noProof/>
          <w:sz w:val="28"/>
          <w:szCs w:val="28"/>
        </w:rPr>
        <w:t xml:space="preserve">, на который накладываются векторы помех с различными фазами и амплитудами (в любой момент времени к вектору сигнала добавляется один из векторов помех). Если сигнал </w:t>
      </w:r>
      <m:oMath>
        <m:r>
          <w:rPr>
            <w:rFonts w:ascii="Cambria Math" w:hAnsi="Cambria Math"/>
            <w:noProof/>
            <w:sz w:val="28"/>
            <w:szCs w:val="28"/>
          </w:rPr>
          <m:t>S</m:t>
        </m:r>
      </m:oMath>
      <w:r w:rsidRPr="00D07BE6">
        <w:rPr>
          <w:noProof/>
          <w:sz w:val="28"/>
          <w:szCs w:val="28"/>
        </w:rPr>
        <w:t xml:space="preserve"> на входе приемника отсутствует,  векторы помех исходят из начала координат. </w:t>
      </w:r>
    </w:p>
    <w:p w:rsidR="00D07BE6" w:rsidRPr="00D07BE6" w:rsidRDefault="00D07BE6" w:rsidP="00D07BE6">
      <w:pPr>
        <w:ind w:firstLine="0"/>
        <w:contextualSpacing/>
        <w:jc w:val="center"/>
        <w:rPr>
          <w:noProof/>
          <w:sz w:val="28"/>
          <w:szCs w:val="28"/>
        </w:rPr>
      </w:pPr>
      <w:r w:rsidRPr="00D07BE6">
        <w:rPr>
          <w:noProof/>
          <w:sz w:val="28"/>
          <w:szCs w:val="28"/>
        </w:rPr>
        <w:object w:dxaOrig="9143" w:dyaOrig="3220">
          <v:shape id="_x0000_i1232" type="#_x0000_t75" style="width:457.5pt;height:161.25pt" o:ole="">
            <v:imagedata r:id="rId437" o:title=""/>
          </v:shape>
          <o:OLEObject Type="Embed" ProgID="Visio.Drawing.11" ShapeID="_x0000_i1232" DrawAspect="Content" ObjectID="_1415007988" r:id="rId438"/>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 Влияние помех при:</w:t>
      </w:r>
    </w:p>
    <w:p w:rsidR="00D07BE6" w:rsidRPr="00D07BE6" w:rsidRDefault="00D07BE6" w:rsidP="00D07BE6">
      <w:pPr>
        <w:ind w:left="3261" w:firstLine="0"/>
        <w:contextualSpacing/>
        <w:rPr>
          <w:noProof/>
          <w:sz w:val="28"/>
          <w:szCs w:val="28"/>
        </w:rPr>
      </w:pPr>
      <w:r w:rsidRPr="00D07BE6">
        <w:rPr>
          <w:noProof/>
          <w:sz w:val="28"/>
          <w:szCs w:val="28"/>
        </w:rPr>
        <w:t>а) обнаружении сигнала;</w:t>
      </w:r>
    </w:p>
    <w:p w:rsidR="00D07BE6" w:rsidRPr="00D07BE6" w:rsidRDefault="00D07BE6" w:rsidP="00D07BE6">
      <w:pPr>
        <w:ind w:left="3261" w:firstLine="0"/>
        <w:contextualSpacing/>
        <w:rPr>
          <w:noProof/>
          <w:sz w:val="28"/>
          <w:szCs w:val="28"/>
        </w:rPr>
      </w:pPr>
      <w:r w:rsidRPr="00D07BE6">
        <w:rPr>
          <w:noProof/>
          <w:sz w:val="28"/>
          <w:szCs w:val="28"/>
        </w:rPr>
        <w:t>б) различении сигналов</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Для решения вопроса о наличии или отсутствии сигнала на входе приемника все пространство разбивается на два подпространства: подпространство сигнала и подпространство помех. В зависимости от того, в какое подпространство попадает конец результирующего вектора, приемник выполнит решение о наличии или отсутствии сигнала на его входе. Границы подпространств на рисунках показаны пунктиром. Если под действием помехи конец суммарного вектора попадает в подпространство помех, имеет место пропуск сигнала; если, наоборот, конец вектора помехи без сигнала попадает в подпространство сигнала, имеет место ложная тревога.</w:t>
      </w:r>
    </w:p>
    <w:p w:rsidR="00D07BE6" w:rsidRPr="00D07BE6" w:rsidRDefault="00D07BE6" w:rsidP="00D07BE6">
      <w:pPr>
        <w:tabs>
          <w:tab w:val="left" w:pos="1134"/>
        </w:tabs>
        <w:contextualSpacing/>
        <w:rPr>
          <w:noProof/>
          <w:sz w:val="28"/>
          <w:szCs w:val="28"/>
        </w:rPr>
      </w:pPr>
      <w:r w:rsidRPr="00D07BE6">
        <w:rPr>
          <w:noProof/>
          <w:sz w:val="28"/>
          <w:szCs w:val="28"/>
        </w:rPr>
        <w:t>2.</w:t>
      </w:r>
      <w:r w:rsidRPr="00D07BE6">
        <w:rPr>
          <w:noProof/>
          <w:sz w:val="28"/>
          <w:szCs w:val="28"/>
        </w:rPr>
        <w:tab/>
        <w:t xml:space="preserve">Различение двух сигналов (или </w:t>
      </w:r>
      <m:oMath>
        <m:r>
          <w:rPr>
            <w:rFonts w:ascii="Cambria Math" w:hAnsi="Cambria Math"/>
            <w:noProof/>
            <w:sz w:val="28"/>
            <w:szCs w:val="28"/>
          </w:rPr>
          <m:t>m</m:t>
        </m:r>
      </m:oMath>
      <w:r w:rsidRPr="00D07BE6">
        <w:rPr>
          <w:noProof/>
          <w:sz w:val="28"/>
          <w:szCs w:val="28"/>
        </w:rPr>
        <w:t xml:space="preserve"> сигналов). Приемник решает, какой из сигналов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oMath>
      <w:r w:rsidRPr="00D07BE6">
        <w:rPr>
          <w:noProof/>
          <w:sz w:val="28"/>
          <w:szCs w:val="28"/>
        </w:rPr>
        <w:t xml:space="preserve"> или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oMath>
      <w:r w:rsidRPr="00D07BE6">
        <w:rPr>
          <w:noProof/>
          <w:sz w:val="28"/>
          <w:szCs w:val="28"/>
        </w:rPr>
        <w:t>) имеется на его входе. Все пространство сигналов и помех разбивается на подпространства по числу сигналов (в данном случае на два). Приемник принимает решение в пользу того сигнала, в подпространстве которого находится конец вектора суммы сигнала и помехи. Если под действием помехи конец суммарного вектора попадет в чужое подпространство, произойдет ошибка.</w:t>
      </w:r>
    </w:p>
    <w:p w:rsidR="00D07BE6" w:rsidRPr="00D07BE6" w:rsidRDefault="00D07BE6" w:rsidP="00D07BE6">
      <w:pPr>
        <w:contextualSpacing/>
        <w:rPr>
          <w:noProof/>
          <w:sz w:val="28"/>
          <w:szCs w:val="28"/>
        </w:rPr>
      </w:pPr>
      <w:r w:rsidRPr="00D07BE6">
        <w:rPr>
          <w:noProof/>
          <w:sz w:val="28"/>
          <w:szCs w:val="28"/>
        </w:rPr>
        <w:t>Следует иметь в виду, что, когда приемник предназначен для приема дискретных сигналов (обнаружение сигналов, различение сигналов), то, как правило, форма выходных сигналов не совпадает с формой  сигналов на его входе.  Например, если приемник осуществляет различение  сигналов</w:t>
      </w:r>
      <w:r w:rsidR="00555CB9" w:rsidRPr="00555CB9">
        <w:rPr>
          <w:noProof/>
          <w:sz w:val="28"/>
          <w:szCs w:val="28"/>
        </w:rPr>
        <w:t xml:space="preserve">     </w:t>
      </w:r>
      <w:r w:rsidRPr="00D07BE6">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t</m:t>
            </m:r>
          </m:e>
        </m:func>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r>
              <w:rPr>
                <w:rFonts w:ascii="Cambria Math" w:hAnsi="Cambria Math"/>
                <w:noProof/>
                <w:sz w:val="28"/>
                <w:szCs w:val="28"/>
              </w:rPr>
              <m:t>t</m:t>
            </m:r>
          </m:e>
        </m:func>
      </m:oMath>
      <w:r w:rsidRPr="00D07BE6">
        <w:rPr>
          <w:noProof/>
          <w:sz w:val="28"/>
          <w:szCs w:val="28"/>
        </w:rPr>
        <w:t xml:space="preserve"> (дискретная частотная модуляция), то при приеме сигнала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(t)</m:t>
        </m:r>
      </m:oMath>
      <w:r w:rsidRPr="00D07BE6">
        <w:rPr>
          <w:noProof/>
          <w:sz w:val="28"/>
          <w:szCs w:val="28"/>
        </w:rPr>
        <w:t xml:space="preserve"> на выходе приемника будет импульс напряжения положительной полярности, а при приеме сигнала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r>
          <w:rPr>
            <w:rFonts w:ascii="Cambria Math" w:hAnsi="Cambria Math"/>
            <w:noProof/>
            <w:sz w:val="28"/>
            <w:szCs w:val="28"/>
          </w:rPr>
          <m:t>(t)</m:t>
        </m:r>
      </m:oMath>
      <w:r w:rsidRPr="00D07BE6">
        <w:rPr>
          <w:noProof/>
          <w:sz w:val="28"/>
          <w:szCs w:val="28"/>
        </w:rPr>
        <w:t xml:space="preserve"> – импульс отрица</w:t>
      </w:r>
      <w:r w:rsidR="00555CB9" w:rsidRPr="00555CB9">
        <w:rPr>
          <w:noProof/>
          <w:sz w:val="28"/>
          <w:szCs w:val="28"/>
        </w:rPr>
        <w:softHyphen/>
      </w:r>
      <w:r w:rsidRPr="00D07BE6">
        <w:rPr>
          <w:noProof/>
          <w:sz w:val="28"/>
          <w:szCs w:val="28"/>
        </w:rPr>
        <w:t>тельной полярности (или 0, в зависимости от конкретной реализации схемы приемника).</w:t>
      </w:r>
    </w:p>
    <w:p w:rsidR="00D07BE6" w:rsidRPr="00D07BE6" w:rsidRDefault="00D07BE6" w:rsidP="00D07BE6">
      <w:pPr>
        <w:tabs>
          <w:tab w:val="left" w:pos="1134"/>
        </w:tabs>
        <w:contextualSpacing/>
        <w:rPr>
          <w:noProof/>
          <w:sz w:val="28"/>
          <w:szCs w:val="28"/>
        </w:rPr>
      </w:pPr>
      <w:r w:rsidRPr="00D07BE6">
        <w:rPr>
          <w:noProof/>
          <w:sz w:val="28"/>
          <w:szCs w:val="28"/>
        </w:rPr>
        <w:t>3.</w:t>
      </w:r>
      <w:r w:rsidRPr="00D07BE6">
        <w:rPr>
          <w:noProof/>
          <w:sz w:val="28"/>
          <w:szCs w:val="28"/>
        </w:rPr>
        <w:tab/>
        <w:t>Оценка параметров сигнала – например, его амплитуды или величины запаздывания – применяется в телеметрических системах, в радиолокации; при этом скорость изменения измеряемого параметра сигнала значительно меньше скорости измерения (значение параметра не изменяется в процессе измерения).</w:t>
      </w:r>
    </w:p>
    <w:p w:rsidR="00D07BE6" w:rsidRPr="00D07BE6" w:rsidRDefault="00D07BE6" w:rsidP="00D07BE6">
      <w:pPr>
        <w:tabs>
          <w:tab w:val="left" w:pos="1134"/>
        </w:tabs>
        <w:contextualSpacing/>
        <w:rPr>
          <w:noProof/>
          <w:sz w:val="28"/>
          <w:szCs w:val="28"/>
        </w:rPr>
      </w:pPr>
      <w:r w:rsidRPr="00D07BE6">
        <w:rPr>
          <w:noProof/>
          <w:sz w:val="28"/>
          <w:szCs w:val="28"/>
        </w:rPr>
        <w:t>4.</w:t>
      </w:r>
      <w:r w:rsidRPr="00D07BE6">
        <w:rPr>
          <w:noProof/>
          <w:sz w:val="28"/>
          <w:szCs w:val="28"/>
        </w:rPr>
        <w:tab/>
        <w:t xml:space="preserve">Восстановление формы переданного сигнала осуществляется при приеме аналоговых сигналов (фильтрация), и в отличие от оценки параметров измеряемый параметр непрерывно меняется в процессе измерения. Таким образом, приемник представляет собой решающее устройство, которое в соответствии с некоторым правилом </w:t>
      </w:r>
      <m:oMath>
        <m:r>
          <w:rPr>
            <w:rFonts w:ascii="Cambria Math" w:hAnsi="Cambria Math"/>
            <w:noProof/>
            <w:sz w:val="28"/>
            <w:szCs w:val="28"/>
          </w:rPr>
          <m:t>Ф(x)</m:t>
        </m:r>
      </m:oMath>
      <w:r w:rsidRPr="00D07BE6">
        <w:rPr>
          <w:noProof/>
          <w:sz w:val="28"/>
          <w:szCs w:val="28"/>
        </w:rPr>
        <w:t xml:space="preserve"> (правило решения) определяет значение информационного параметра (принимает решение о значении выходного сигнала </w:t>
      </w:r>
      <m:oMath>
        <m:r>
          <w:rPr>
            <w:rFonts w:ascii="Cambria Math" w:hAnsi="Cambria Math"/>
            <w:noProof/>
            <w:sz w:val="28"/>
            <w:szCs w:val="28"/>
          </w:rPr>
          <m:t>y(t)</m:t>
        </m:r>
      </m:oMath>
      <w:r w:rsidRPr="00D07BE6">
        <w:rPr>
          <w:noProof/>
          <w:sz w:val="28"/>
          <w:szCs w:val="28"/>
        </w:rPr>
        <w:t xml:space="preserve">, используя входной сигнал </w:t>
      </w:r>
      <m:oMath>
        <m:r>
          <w:rPr>
            <w:rFonts w:ascii="Cambria Math" w:hAnsi="Cambria Math"/>
            <w:noProof/>
            <w:sz w:val="28"/>
            <w:szCs w:val="28"/>
          </w:rPr>
          <m:t>x(t)</m:t>
        </m:r>
      </m:oMath>
      <w:r w:rsidRPr="00D07BE6">
        <w:rPr>
          <w:noProof/>
          <w:sz w:val="28"/>
          <w:szCs w:val="28"/>
        </w:rPr>
        <w:t>).</w:t>
      </w:r>
    </w:p>
    <w:p w:rsidR="00D07BE6" w:rsidRPr="00D07BE6" w:rsidRDefault="00D07BE6" w:rsidP="00D07BE6">
      <w:pPr>
        <w:ind w:firstLine="0"/>
        <w:contextualSpacing/>
        <w:jc w:val="center"/>
        <w:rPr>
          <w:noProof/>
          <w:sz w:val="28"/>
          <w:szCs w:val="28"/>
        </w:rPr>
      </w:pPr>
      <w:r w:rsidRPr="00D07BE6">
        <w:rPr>
          <w:noProof/>
          <w:sz w:val="28"/>
          <w:szCs w:val="28"/>
        </w:rPr>
        <w:object w:dxaOrig="4580" w:dyaOrig="1633">
          <v:shape id="_x0000_i1233" type="#_x0000_t75" style="width:228.75pt;height:81.75pt" o:ole="">
            <v:imagedata r:id="rId439" o:title=""/>
          </v:shape>
          <o:OLEObject Type="Embed" ProgID="Visio.Drawing.11" ShapeID="_x0000_i1233" DrawAspect="Content" ObjectID="_1415007989" r:id="rId440"/>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2. Сущность восстановления формы сигнала</w:t>
      </w:r>
    </w:p>
    <w:p w:rsidR="00D07BE6" w:rsidRPr="00D07BE6" w:rsidRDefault="00D07BE6" w:rsidP="00D07BE6">
      <w:pPr>
        <w:contextualSpacing/>
        <w:rPr>
          <w:noProof/>
          <w:sz w:val="28"/>
          <w:szCs w:val="28"/>
        </w:rPr>
      </w:pPr>
    </w:p>
    <w:p w:rsidR="00D07BE6" w:rsidRPr="00D07BE6" w:rsidRDefault="00D07BE6" w:rsidP="00D07BE6">
      <w:pPr>
        <w:contextualSpacing/>
        <w:rPr>
          <w:b/>
          <w:noProof/>
          <w:sz w:val="28"/>
          <w:szCs w:val="28"/>
        </w:rPr>
      </w:pPr>
    </w:p>
    <w:p w:rsidR="00D07BE6" w:rsidRPr="00AB04BF" w:rsidRDefault="006F6EE4" w:rsidP="00AB04BF">
      <w:pPr>
        <w:pStyle w:val="af3"/>
      </w:pPr>
      <w:bookmarkStart w:id="80" w:name="_Toc303329738"/>
      <w:r w:rsidRPr="00AB04BF">
        <w:t>9.</w:t>
      </w:r>
      <w:r w:rsidR="00D07BE6" w:rsidRPr="00AB04BF">
        <w:t>2.</w:t>
      </w:r>
      <w:r w:rsidR="00D07BE6" w:rsidRPr="00AB04BF">
        <w:tab/>
        <w:t>Критерии приема дискретных сигналов. Отношен</w:t>
      </w:r>
      <w:r w:rsidR="00D91EE2" w:rsidRPr="00AB04BF">
        <w:t>ие правдо</w:t>
      </w:r>
      <w:r w:rsidR="00D91EE2" w:rsidRPr="00AB04BF">
        <w:softHyphen/>
      </w:r>
      <w:r w:rsidR="00D07BE6" w:rsidRPr="00AB04BF">
        <w:t>подобия</w:t>
      </w:r>
      <w:bookmarkEnd w:id="80"/>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Выбор критерия оптимальности не является универсальным, он зависит от поставленной задачи и условий работы системы связи.</w:t>
      </w:r>
    </w:p>
    <w:p w:rsidR="00D07BE6" w:rsidRPr="00D07BE6" w:rsidRDefault="00D07BE6" w:rsidP="00D07BE6">
      <w:pPr>
        <w:contextualSpacing/>
        <w:rPr>
          <w:noProof/>
          <w:sz w:val="28"/>
          <w:szCs w:val="28"/>
        </w:rPr>
      </w:pPr>
      <w:r w:rsidRPr="00D07BE6">
        <w:rPr>
          <w:noProof/>
          <w:sz w:val="28"/>
          <w:szCs w:val="28"/>
        </w:rPr>
        <w:t>Пусть на вход приемника поступает сумма сигнала и помехи</w:t>
      </w:r>
      <w:r w:rsidR="00555CB9" w:rsidRPr="00555CB9">
        <w:rPr>
          <w:noProof/>
          <w:sz w:val="28"/>
          <w:szCs w:val="28"/>
        </w:rPr>
        <w:t xml:space="preserve">           </w:t>
      </w:r>
      <w:r w:rsidRPr="00D07BE6">
        <w:rPr>
          <w:noProof/>
          <w:sz w:val="28"/>
          <w:szCs w:val="28"/>
        </w:rPr>
        <w:t xml:space="preserve"> </w:t>
      </w:r>
      <m:oMath>
        <m:r>
          <w:rPr>
            <w:rFonts w:ascii="Cambria Math" w:hAnsi="Cambria Math"/>
            <w:noProof/>
            <w:sz w:val="28"/>
            <w:szCs w:val="28"/>
          </w:rPr>
          <m:t>x(t)=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k</m:t>
            </m:r>
          </m:sub>
        </m:sSub>
        <m:r>
          <w:rPr>
            <w:rFonts w:ascii="Cambria Math" w:hAnsi="Cambria Math"/>
            <w:noProof/>
            <w:sz w:val="28"/>
            <w:szCs w:val="28"/>
          </w:rPr>
          <m:t>(t)+ξ(t)</m:t>
        </m:r>
      </m:oMath>
      <w:r w:rsidRPr="00D07BE6">
        <w:rPr>
          <w:noProof/>
          <w:sz w:val="28"/>
          <w:szCs w:val="28"/>
        </w:rPr>
        <w:t xml:space="preserve">, где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k</m:t>
            </m:r>
          </m:sub>
        </m:sSub>
        <m:r>
          <w:rPr>
            <w:rFonts w:ascii="Cambria Math" w:hAnsi="Cambria Math"/>
            <w:noProof/>
            <w:sz w:val="28"/>
            <w:szCs w:val="28"/>
          </w:rPr>
          <m:t>(t)</m:t>
        </m:r>
      </m:oMath>
      <w:r w:rsidRPr="00D07BE6">
        <w:rPr>
          <w:noProof/>
          <w:sz w:val="28"/>
          <w:szCs w:val="28"/>
        </w:rPr>
        <w:t xml:space="preserve"> – сигнал, которому соответствует кодовый символ </w:t>
      </w:r>
      <m:oMath>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k</m:t>
            </m:r>
          </m:sub>
        </m:sSub>
      </m:oMath>
      <w:r w:rsidRPr="00D07BE6">
        <w:rPr>
          <w:noProof/>
          <w:sz w:val="28"/>
          <w:szCs w:val="28"/>
        </w:rPr>
        <w:t xml:space="preserve">, </w:t>
      </w:r>
      <m:oMath>
        <m:r>
          <w:rPr>
            <w:rFonts w:ascii="Cambria Math" w:hAnsi="Cambria Math"/>
            <w:noProof/>
            <w:sz w:val="28"/>
            <w:szCs w:val="28"/>
          </w:rPr>
          <m:t>ξ(t)</m:t>
        </m:r>
      </m:oMath>
      <w:r w:rsidRPr="00D07BE6">
        <w:rPr>
          <w:noProof/>
          <w:sz w:val="28"/>
          <w:szCs w:val="28"/>
        </w:rPr>
        <w:t xml:space="preserve"> – аддитивная помеха с известным законом распределения. Сигнал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k</m:t>
            </m:r>
          </m:sub>
        </m:sSub>
        <m:r>
          <w:rPr>
            <w:rFonts w:ascii="Cambria Math" w:hAnsi="Cambria Math"/>
            <w:noProof/>
            <w:sz w:val="28"/>
            <w:szCs w:val="28"/>
          </w:rPr>
          <m:t>(t)</m:t>
        </m:r>
      </m:oMath>
      <w:r w:rsidRPr="00D07BE6">
        <w:rPr>
          <w:noProof/>
          <w:sz w:val="28"/>
          <w:szCs w:val="28"/>
        </w:rPr>
        <w:t xml:space="preserve"> в месте приема является случайным с априорным распределением </w:t>
      </w: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k</m:t>
            </m:r>
          </m:sub>
        </m:sSub>
        <m:r>
          <w:rPr>
            <w:rFonts w:ascii="Cambria Math" w:hAnsi="Cambria Math"/>
            <w:noProof/>
            <w:sz w:val="28"/>
            <w:szCs w:val="28"/>
          </w:rPr>
          <m:t>)</m:t>
        </m:r>
      </m:oMath>
      <w:r w:rsidRPr="00D07BE6">
        <w:rPr>
          <w:noProof/>
          <w:sz w:val="28"/>
          <w:szCs w:val="28"/>
        </w:rPr>
        <w:t xml:space="preserve">. На основании анализа колебания </w:t>
      </w:r>
      <m:oMath>
        <m:r>
          <w:rPr>
            <w:rFonts w:ascii="Cambria Math" w:hAnsi="Cambria Math"/>
            <w:noProof/>
            <w:sz w:val="28"/>
            <w:szCs w:val="28"/>
          </w:rPr>
          <m:t>x(t)</m:t>
        </m:r>
      </m:oMath>
      <w:r w:rsidRPr="00D07BE6">
        <w:rPr>
          <w:noProof/>
          <w:sz w:val="28"/>
          <w:szCs w:val="28"/>
        </w:rPr>
        <w:t xml:space="preserve"> приемник воспроизводит сигнал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oMath>
      <w:r w:rsidRPr="00D07BE6">
        <w:rPr>
          <w:noProof/>
          <w:sz w:val="28"/>
          <w:szCs w:val="28"/>
        </w:rPr>
        <w:t xml:space="preserve">. При наличии помех это воспроизведение не может быть совершенно точным. По принятой реализации сигнала приемник вычисляет апостериорное распределение </w:t>
      </w: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/x)</m:t>
        </m:r>
      </m:oMath>
      <w:r w:rsidRPr="00D07BE6">
        <w:rPr>
          <w:noProof/>
          <w:sz w:val="28"/>
          <w:szCs w:val="28"/>
        </w:rPr>
        <w:t xml:space="preserve">, содержащее все сведения, которые можно извлечь из принятой реализации сигнала </w:t>
      </w:r>
      <m:oMath>
        <m:r>
          <w:rPr>
            <w:rFonts w:ascii="Cambria Math" w:hAnsi="Cambria Math"/>
            <w:noProof/>
            <w:sz w:val="28"/>
            <w:szCs w:val="28"/>
          </w:rPr>
          <m:t>x(t)</m:t>
        </m:r>
      </m:oMath>
      <w:r w:rsidRPr="00D07BE6">
        <w:rPr>
          <w:noProof/>
          <w:sz w:val="28"/>
          <w:szCs w:val="28"/>
        </w:rPr>
        <w:t xml:space="preserve">. Теперь необходимо установить критерий, по которому приемник будет выдавать на основе апостериорного распределения </w:t>
      </w: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/x)</m:t>
        </m:r>
      </m:oMath>
      <w:r w:rsidRPr="00D07BE6">
        <w:rPr>
          <w:noProof/>
          <w:sz w:val="28"/>
          <w:szCs w:val="28"/>
        </w:rPr>
        <w:t xml:space="preserve"> решения относительно переданного сигнала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k</m:t>
            </m:r>
          </m:sub>
        </m:sSub>
      </m:oMath>
      <w:r w:rsidRPr="00D07BE6">
        <w:rPr>
          <w:noProof/>
          <w:sz w:val="28"/>
          <w:szCs w:val="28"/>
        </w:rPr>
        <w:t>.</w:t>
      </w:r>
    </w:p>
    <w:p w:rsidR="00D07BE6" w:rsidRPr="00D07BE6" w:rsidRDefault="00D07BE6" w:rsidP="00D07BE6">
      <w:pPr>
        <w:tabs>
          <w:tab w:val="left" w:pos="1134"/>
        </w:tabs>
        <w:contextualSpacing/>
        <w:rPr>
          <w:noProof/>
          <w:sz w:val="28"/>
          <w:szCs w:val="28"/>
        </w:rPr>
      </w:pPr>
      <w:r w:rsidRPr="00D07BE6">
        <w:rPr>
          <w:noProof/>
          <w:sz w:val="28"/>
          <w:szCs w:val="28"/>
        </w:rPr>
        <w:t>1.</w:t>
      </w:r>
      <w:r w:rsidRPr="00D07BE6">
        <w:rPr>
          <w:noProof/>
          <w:sz w:val="28"/>
          <w:szCs w:val="28"/>
        </w:rPr>
        <w:tab/>
        <w:t xml:space="preserve">При передаче дискретных сообщений широко используется </w:t>
      </w:r>
      <w:r w:rsidRPr="00D07BE6">
        <w:rPr>
          <w:i/>
          <w:noProof/>
          <w:sz w:val="28"/>
          <w:szCs w:val="28"/>
          <w:u w:val="single"/>
        </w:rPr>
        <w:t>критерий Котельникова</w:t>
      </w:r>
      <w:r w:rsidRPr="00D07BE6">
        <w:rPr>
          <w:noProof/>
          <w:sz w:val="28"/>
          <w:szCs w:val="28"/>
        </w:rPr>
        <w:t xml:space="preserve"> (</w:t>
      </w:r>
      <w:r w:rsidRPr="00D07BE6">
        <w:rPr>
          <w:i/>
          <w:noProof/>
          <w:sz w:val="28"/>
          <w:szCs w:val="28"/>
          <w:u w:val="single"/>
        </w:rPr>
        <w:t>критерий идеального наблюдателя</w:t>
      </w:r>
      <w:r w:rsidRPr="00D07BE6">
        <w:rPr>
          <w:noProof/>
          <w:sz w:val="28"/>
          <w:szCs w:val="28"/>
        </w:rPr>
        <w:t xml:space="preserve">). Согласно этому критерию принимается решение, что передан сигнал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i</m:t>
            </m:r>
          </m:sub>
        </m:sSub>
      </m:oMath>
      <w:r w:rsidRPr="00D07BE6">
        <w:rPr>
          <w:noProof/>
          <w:sz w:val="28"/>
          <w:szCs w:val="28"/>
        </w:rPr>
        <w:t xml:space="preserve">, для которого апостериорная вероятность </w:t>
      </w:r>
      <m:oMath>
        <m:r>
          <w:rPr>
            <w:rFonts w:ascii="Cambria Math" w:hAnsi="Cambria Math"/>
            <w:noProof/>
            <w:sz w:val="28"/>
            <w:szCs w:val="28"/>
          </w:rPr>
          <m:t>P(</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i</m:t>
            </m:r>
          </m:sub>
        </m:sSub>
        <m:r>
          <w:rPr>
            <w:rFonts w:ascii="Cambria Math" w:hAnsi="Cambria Math"/>
            <w:noProof/>
            <w:sz w:val="28"/>
            <w:szCs w:val="28"/>
          </w:rPr>
          <m:t>/x)</m:t>
        </m:r>
      </m:oMath>
      <w:r w:rsidRPr="00D07BE6">
        <w:rPr>
          <w:noProof/>
          <w:sz w:val="28"/>
          <w:szCs w:val="28"/>
        </w:rPr>
        <w:t xml:space="preserve"> имеет наибольшее значение, т. е. регистрируется сигнал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i</m:t>
            </m:r>
          </m:sub>
        </m:sSub>
      </m:oMath>
      <w:r w:rsidRPr="00D07BE6">
        <w:rPr>
          <w:noProof/>
          <w:sz w:val="28"/>
          <w:szCs w:val="28"/>
        </w:rPr>
        <w:t>, если выполняется неравенство:</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Para>
        <m:oMathParaPr>
          <m:jc m:val="right"/>
        </m:oMathParaP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/x)</m:t>
          </m:r>
          <m:r>
            <w:rPr>
              <w:rFonts w:ascii="Cambria Math" w:hAnsi="Cambria Math"/>
              <w:noProof/>
              <w:sz w:val="28"/>
              <w:szCs w:val="28"/>
              <w:lang w:val="en-US"/>
            </w:rPr>
            <m:t>&gt;</m:t>
          </m:r>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 xml:space="preserve">/x),  то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lang w:val="en-US"/>
            </w:rPr>
            <m:t>,  i≠j.                            (9.1)</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При использовании такого критерия полная вероятность ошибочного решения будет минимальной. Действительно, если по сигналу </w:t>
      </w:r>
      <m:oMath>
        <m:r>
          <w:rPr>
            <w:rFonts w:ascii="Cambria Math" w:hAnsi="Cambria Math"/>
            <w:noProof/>
            <w:sz w:val="28"/>
            <w:szCs w:val="28"/>
          </w:rPr>
          <m:t>x</m:t>
        </m:r>
      </m:oMath>
      <w:r w:rsidRPr="00D07BE6">
        <w:rPr>
          <w:noProof/>
          <w:sz w:val="28"/>
          <w:szCs w:val="28"/>
        </w:rPr>
        <w:t xml:space="preserve"> принимается решение о том, что был передан сигнал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oMath>
      <w:r w:rsidRPr="00D07BE6">
        <w:rPr>
          <w:noProof/>
          <w:sz w:val="28"/>
          <w:szCs w:val="28"/>
        </w:rPr>
        <w:t xml:space="preserve">, то, очевидно, вероятность правильного решения будет равна </w:t>
      </w:r>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oMath>
      <w:r w:rsidRPr="00D07BE6">
        <w:rPr>
          <w:noProof/>
          <w:sz w:val="28"/>
          <w:szCs w:val="28"/>
        </w:rPr>
        <w:t xml:space="preserve">, а вероятность ошибки – </w:t>
      </w:r>
      <m:oMath>
        <m:r>
          <w:rPr>
            <w:rFonts w:ascii="Cambria Math" w:hAnsi="Cambria Math"/>
            <w:noProof/>
            <w:sz w:val="28"/>
            <w:szCs w:val="28"/>
          </w:rPr>
          <m:t>[1--</m:t>
        </m:r>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oMath>
      <w:r w:rsidRPr="00D07BE6">
        <w:rPr>
          <w:noProof/>
          <w:sz w:val="28"/>
          <w:szCs w:val="28"/>
        </w:rPr>
        <w:t xml:space="preserve">. Отсюда следует, что максимуму апостериорной вероятности </w:t>
      </w:r>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oMath>
      <w:r w:rsidRPr="00D07BE6">
        <w:rPr>
          <w:noProof/>
          <w:sz w:val="28"/>
          <w:szCs w:val="28"/>
        </w:rPr>
        <w:t xml:space="preserve"> соответствует минимум полной вероятности ошибки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m:t>
            </m:r>
          </m:sub>
        </m:sSub>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m:t>
              </m:r>
            </m:sub>
          </m:sSub>
          <m:r>
            <w:rPr>
              <w:rFonts w:ascii="Cambria Math" w:hAnsi="Cambria Math"/>
              <w:noProof/>
              <w:sz w:val="28"/>
              <w:szCs w:val="28"/>
              <w:lang w:val="en-US"/>
            </w:rPr>
            <m:t>=</m:t>
          </m:r>
          <m:nary>
            <m:naryPr>
              <m:chr m:val="∑"/>
              <m:limLoc m:val="undOvr"/>
              <m:ctrlPr>
                <w:rPr>
                  <w:rFonts w:ascii="Cambria Math" w:hAnsi="Cambria Math"/>
                  <w:i/>
                  <w:noProof/>
                  <w:sz w:val="28"/>
                  <w:szCs w:val="28"/>
                  <w:lang w:val="en-US"/>
                </w:rPr>
              </m:ctrlPr>
            </m:naryPr>
            <m:sub>
              <m:r>
                <w:rPr>
                  <w:rFonts w:ascii="Cambria Math" w:hAnsi="Cambria Math"/>
                  <w:noProof/>
                  <w:sz w:val="28"/>
                  <w:szCs w:val="28"/>
                  <w:lang w:val="en-US"/>
                </w:rPr>
                <m:t>i=1</m:t>
              </m:r>
            </m:sub>
            <m:sup>
              <m:r>
                <w:rPr>
                  <w:rFonts w:ascii="Cambria Math" w:hAnsi="Cambria Math"/>
                  <w:noProof/>
                  <w:sz w:val="28"/>
                  <w:szCs w:val="28"/>
                  <w:lang w:val="en-US"/>
                </w:rPr>
                <m:t>m</m:t>
              </m:r>
            </m:sup>
            <m:e>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e>
              </m:d>
              <m:r>
                <w:rPr>
                  <w:rFonts w:ascii="Cambria Math" w:hAnsi="Cambria Math"/>
                  <w:noProof/>
                  <w:sz w:val="28"/>
                  <w:szCs w:val="28"/>
                  <w:lang w:val="en-US"/>
                </w:rPr>
                <m:t>[1-P(</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lang w:val="en-US"/>
                </w:rPr>
                <m:t>/x)],</m:t>
              </m:r>
            </m:e>
          </m:nary>
          <m:r>
            <w:rPr>
              <w:rFonts w:ascii="Cambria Math" w:hAnsi="Cambria Math"/>
              <w:noProof/>
              <w:sz w:val="28"/>
              <w:szCs w:val="28"/>
              <w:lang w:val="en-US"/>
            </w:rPr>
            <m:t xml:space="preserve">                                      (9.2)</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где </w:t>
      </w:r>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rPr>
          <m:t>)</m:t>
        </m:r>
      </m:oMath>
      <w:r w:rsidRPr="00D07BE6">
        <w:rPr>
          <w:noProof/>
          <w:sz w:val="28"/>
          <w:szCs w:val="28"/>
        </w:rPr>
        <w:t xml:space="preserve"> – априорные вероятности передаваемых сигналов.</w:t>
      </w:r>
    </w:p>
    <w:p w:rsidR="00D07BE6" w:rsidRPr="00D07BE6" w:rsidRDefault="00D07BE6" w:rsidP="00D07BE6">
      <w:pPr>
        <w:contextualSpacing/>
        <w:rPr>
          <w:noProof/>
          <w:sz w:val="28"/>
          <w:szCs w:val="28"/>
        </w:rPr>
      </w:pPr>
      <w:r w:rsidRPr="00D07BE6">
        <w:rPr>
          <w:noProof/>
          <w:sz w:val="28"/>
          <w:szCs w:val="28"/>
        </w:rPr>
        <w:t>На основании формулы Байеса:</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)P(x/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m:t>
              </m:r>
            </m:num>
            <m:den>
              <m:r>
                <w:rPr>
                  <w:rFonts w:ascii="Cambria Math" w:hAnsi="Cambria Math"/>
                  <w:noProof/>
                  <w:sz w:val="28"/>
                  <w:szCs w:val="28"/>
                </w:rPr>
                <m:t>P(x)</m:t>
              </m:r>
            </m:den>
          </m:f>
          <m:r>
            <w:rPr>
              <w:rFonts w:ascii="Cambria Math" w:hAnsi="Cambria Math"/>
              <w:noProof/>
              <w:sz w:val="28"/>
              <w:szCs w:val="28"/>
            </w:rPr>
            <m:t>.                                         (9.3)</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Тогда неравенство (</w:t>
      </w:r>
      <w:r w:rsidR="006F6EE4">
        <w:rPr>
          <w:noProof/>
          <w:sz w:val="28"/>
          <w:szCs w:val="28"/>
        </w:rPr>
        <w:t>9.</w:t>
      </w:r>
      <w:r w:rsidRPr="00D07BE6">
        <w:rPr>
          <w:noProof/>
          <w:sz w:val="28"/>
          <w:szCs w:val="28"/>
        </w:rPr>
        <w:t>1) можно записать в другом виде:</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m:t>
          </m:r>
          <m:r>
            <w:rPr>
              <w:rFonts w:ascii="Cambria Math" w:hAnsi="Cambria Math"/>
              <w:noProof/>
              <w:sz w:val="28"/>
              <w:szCs w:val="28"/>
              <w:lang w:val="en-US"/>
            </w:rPr>
            <m:t>P(x/</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lang w:val="en-US"/>
            </w:rPr>
            <m:t>)&gt;</m:t>
          </m:r>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)P(x/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 xml:space="preserve">),  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i</m:t>
              </m:r>
            </m:sub>
          </m:sSub>
          <m:r>
            <w:rPr>
              <w:rFonts w:ascii="Cambria Math" w:hAnsi="Cambria Math"/>
              <w:noProof/>
              <w:sz w:val="28"/>
              <w:szCs w:val="28"/>
            </w:rPr>
            <m:t>,                            (9.4)</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или</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right"/>
        </m:oMathParaPr>
        <m:oMath>
          <m:f>
            <m:fPr>
              <m:ctrlPr>
                <w:rPr>
                  <w:rFonts w:ascii="Cambria Math" w:hAnsi="Cambria Math"/>
                  <w:i/>
                  <w:noProof/>
                  <w:sz w:val="28"/>
                  <w:szCs w:val="28"/>
                </w:rPr>
              </m:ctrlPr>
            </m:fPr>
            <m:num>
              <m:r>
                <w:rPr>
                  <w:rFonts w:ascii="Cambria Math" w:hAnsi="Cambria Math"/>
                  <w:noProof/>
                  <w:sz w:val="28"/>
                  <w:szCs w:val="28"/>
                  <w:lang w:val="en-US"/>
                </w:rPr>
                <m:t>P(x/</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lang w:val="en-US"/>
                </w:rPr>
                <m:t>)</m:t>
              </m:r>
            </m:num>
            <m:den>
              <m:r>
                <w:rPr>
                  <w:rFonts w:ascii="Cambria Math" w:hAnsi="Cambria Math"/>
                  <w:noProof/>
                  <w:sz w:val="28"/>
                  <w:szCs w:val="28"/>
                </w:rPr>
                <m:t>P(x/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m:t>
              </m:r>
            </m:den>
          </m:f>
          <m:r>
            <w:rPr>
              <w:rFonts w:ascii="Cambria Math" w:hAnsi="Cambria Math"/>
              <w:noProof/>
              <w:sz w:val="28"/>
              <w:szCs w:val="28"/>
              <w:lang w:val="en-US"/>
            </w:rPr>
            <m:t>&gt;</m:t>
          </m:r>
          <m:f>
            <m:fPr>
              <m:ctrlPr>
                <w:rPr>
                  <w:rFonts w:ascii="Cambria Math" w:hAnsi="Cambria Math"/>
                  <w:i/>
                  <w:noProof/>
                  <w:sz w:val="28"/>
                  <w:szCs w:val="28"/>
                  <w:lang w:val="en-US"/>
                </w:rPr>
              </m:ctrlPr>
            </m:fPr>
            <m:num>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m:t>
              </m:r>
            </m:num>
            <m:den>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m:t>
              </m:r>
            </m:den>
          </m:f>
          <m:r>
            <w:rPr>
              <w:rFonts w:ascii="Cambria Math" w:hAnsi="Cambria Math"/>
              <w:noProof/>
              <w:sz w:val="28"/>
              <w:szCs w:val="28"/>
              <w:lang w:val="en-US"/>
            </w:rPr>
            <m:t xml:space="preserve">,  то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lang w:val="en-US"/>
            </w:rPr>
            <m:t>.                                        (9.5)</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Функцию </w:t>
      </w:r>
      <m:oMath>
        <m:r>
          <w:rPr>
            <w:rFonts w:ascii="Cambria Math" w:hAnsi="Cambria Math"/>
            <w:noProof/>
            <w:sz w:val="28"/>
            <w:szCs w:val="28"/>
            <w:lang w:val="en-US"/>
          </w:rPr>
          <m:t>P</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S</m:t>
        </m:r>
        <m:r>
          <w:rPr>
            <w:rFonts w:ascii="Cambria Math" w:hAnsi="Cambria Math"/>
            <w:noProof/>
            <w:sz w:val="28"/>
            <w:szCs w:val="28"/>
          </w:rPr>
          <m:t>)</m:t>
        </m:r>
      </m:oMath>
      <w:r w:rsidRPr="00D07BE6">
        <w:rPr>
          <w:noProof/>
          <w:sz w:val="28"/>
          <w:szCs w:val="28"/>
        </w:rPr>
        <w:t xml:space="preserve"> часто называют </w:t>
      </w:r>
      <w:r w:rsidRPr="00D07BE6">
        <w:rPr>
          <w:i/>
          <w:noProof/>
          <w:sz w:val="28"/>
          <w:szCs w:val="28"/>
          <w:u w:val="single"/>
        </w:rPr>
        <w:t>функцией правдоподобия</w:t>
      </w:r>
      <w:r w:rsidRPr="00D07BE6">
        <w:rPr>
          <w:noProof/>
          <w:sz w:val="28"/>
          <w:szCs w:val="28"/>
        </w:rPr>
        <w:t xml:space="preserve">. Чем больше значение этой функции при данной реализации сигнала </w:t>
      </w:r>
      <m:oMath>
        <m:r>
          <w:rPr>
            <w:rFonts w:ascii="Cambria Math" w:hAnsi="Cambria Math"/>
            <w:noProof/>
            <w:sz w:val="28"/>
            <w:szCs w:val="28"/>
            <w:lang w:val="en-US"/>
          </w:rPr>
          <m:t>x</m:t>
        </m:r>
      </m:oMath>
      <w:r w:rsidRPr="00D07BE6">
        <w:rPr>
          <w:noProof/>
          <w:sz w:val="28"/>
          <w:szCs w:val="28"/>
        </w:rPr>
        <w:t xml:space="preserve">, тем правдоподобнее, что передаваемый сигнал – </w:t>
      </w:r>
      <m:oMath>
        <m:r>
          <w:rPr>
            <w:rFonts w:ascii="Cambria Math" w:hAnsi="Cambria Math"/>
            <w:noProof/>
            <w:sz w:val="28"/>
            <w:szCs w:val="28"/>
            <w:lang w:val="en-US"/>
          </w:rPr>
          <m:t>S</m:t>
        </m:r>
      </m:oMath>
      <w:r w:rsidRPr="00D07BE6">
        <w:rPr>
          <w:noProof/>
          <w:sz w:val="28"/>
          <w:szCs w:val="28"/>
        </w:rPr>
        <w:t>. Отношение, входящее в неравенство (</w:t>
      </w:r>
      <w:r w:rsidR="006F6EE4">
        <w:rPr>
          <w:noProof/>
          <w:sz w:val="28"/>
          <w:szCs w:val="28"/>
        </w:rPr>
        <w:t>9.</w:t>
      </w:r>
      <w:r w:rsidRPr="00D07BE6">
        <w:rPr>
          <w:noProof/>
          <w:sz w:val="28"/>
          <w:szCs w:val="28"/>
        </w:rPr>
        <w:t>5)</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m:rPr>
              <m:sty m:val="p"/>
            </m:rPr>
            <w:rPr>
              <w:rFonts w:ascii="Cambria Math" w:hAnsi="Cambria Math"/>
              <w:noProof/>
              <w:sz w:val="28"/>
              <w:szCs w:val="28"/>
            </w:rPr>
            <m:t>Λ</m:t>
          </m:r>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lang w:val="en-US"/>
                </w:rPr>
                <m:t>P(x/</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lang w:val="en-US"/>
                </w:rPr>
                <m:t>)</m:t>
              </m:r>
            </m:num>
            <m:den>
              <m:r>
                <w:rPr>
                  <w:rFonts w:ascii="Cambria Math" w:hAnsi="Cambria Math"/>
                  <w:noProof/>
                  <w:sz w:val="28"/>
                  <w:szCs w:val="28"/>
                </w:rPr>
                <m:t>P(x/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m:t>
              </m:r>
            </m:den>
          </m:f>
          <m:r>
            <w:rPr>
              <w:rFonts w:ascii="Cambria Math" w:hAnsi="Cambria Math"/>
              <w:noProof/>
              <w:sz w:val="28"/>
              <w:szCs w:val="28"/>
            </w:rPr>
            <m:t xml:space="preserve">                                                     (9.6)</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называется </w:t>
      </w:r>
      <w:r w:rsidRPr="00D07BE6">
        <w:rPr>
          <w:i/>
          <w:noProof/>
          <w:sz w:val="28"/>
          <w:szCs w:val="28"/>
          <w:u w:val="single"/>
        </w:rPr>
        <w:t>отношением правдоподобия</w:t>
      </w:r>
      <w:r w:rsidRPr="00D07BE6">
        <w:rPr>
          <w:noProof/>
          <w:sz w:val="28"/>
          <w:szCs w:val="28"/>
        </w:rPr>
        <w:t>. Пользуясь этим понятием, правило решения (</w:t>
      </w:r>
      <w:r w:rsidR="006F6EE4">
        <w:rPr>
          <w:noProof/>
          <w:sz w:val="28"/>
          <w:szCs w:val="28"/>
        </w:rPr>
        <w:t>9.</w:t>
      </w:r>
      <w:r w:rsidRPr="00D07BE6">
        <w:rPr>
          <w:noProof/>
          <w:sz w:val="28"/>
          <w:szCs w:val="28"/>
        </w:rPr>
        <w:t>5), соответствующее критерию Котельникова, можно записать в виде:</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m:rPr>
              <m:sty m:val="p"/>
            </m:rPr>
            <w:rPr>
              <w:rFonts w:ascii="Cambria Math" w:hAnsi="Cambria Math"/>
              <w:noProof/>
              <w:sz w:val="28"/>
              <w:szCs w:val="28"/>
            </w:rPr>
            <m:t>Λ</m:t>
          </m:r>
          <m:r>
            <w:rPr>
              <w:rFonts w:ascii="Cambria Math" w:hAnsi="Cambria Math"/>
              <w:noProof/>
              <w:sz w:val="28"/>
              <w:szCs w:val="28"/>
              <w:lang w:val="en-US"/>
            </w:rPr>
            <m:t>&gt;</m:t>
          </m:r>
          <m:f>
            <m:fPr>
              <m:ctrlPr>
                <w:rPr>
                  <w:rFonts w:ascii="Cambria Math" w:hAnsi="Cambria Math"/>
                  <w:i/>
                  <w:noProof/>
                  <w:sz w:val="28"/>
                  <w:szCs w:val="28"/>
                  <w:lang w:val="en-US"/>
                </w:rPr>
              </m:ctrlPr>
            </m:fPr>
            <m:num>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r>
                <w:rPr>
                  <w:rFonts w:ascii="Cambria Math" w:hAnsi="Cambria Math"/>
                  <w:noProof/>
                  <w:sz w:val="28"/>
                  <w:szCs w:val="28"/>
                </w:rPr>
                <m:t>)</m:t>
              </m:r>
            </m:num>
            <m:den>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rPr>
                <m:t>)</m:t>
              </m:r>
            </m:den>
          </m:f>
          <m:r>
            <w:rPr>
              <w:rFonts w:ascii="Cambria Math" w:hAnsi="Cambria Math"/>
              <w:noProof/>
              <w:sz w:val="28"/>
              <w:szCs w:val="28"/>
              <w:lang w:val="en-US"/>
            </w:rPr>
            <m:t xml:space="preserve">,  </m:t>
          </m:r>
          <m:r>
            <w:rPr>
              <w:rFonts w:ascii="Cambria Math" w:hAnsi="Cambria Math"/>
              <w:noProof/>
              <w:sz w:val="28"/>
              <w:szCs w:val="28"/>
            </w:rPr>
            <m:t xml:space="preserve">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i</m:t>
              </m:r>
            </m:sub>
          </m:sSub>
          <m:r>
            <w:rPr>
              <w:rFonts w:ascii="Cambria Math" w:hAnsi="Cambria Math"/>
              <w:noProof/>
              <w:sz w:val="28"/>
              <w:szCs w:val="28"/>
              <w:lang w:val="en-US"/>
            </w:rPr>
            <m:t>.                                              (9.7)</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Если передаваемые сигналы равновероятны: </w:t>
      </w:r>
      <m:oMath>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e>
        </m:d>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j</m:t>
                </m:r>
              </m:sub>
            </m:sSub>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lang w:val="en-US"/>
              </w:rPr>
              <m:t>m</m:t>
            </m:r>
          </m:den>
        </m:f>
      </m:oMath>
      <w:r w:rsidRPr="00D07BE6">
        <w:rPr>
          <w:noProof/>
          <w:sz w:val="28"/>
          <w:szCs w:val="28"/>
        </w:rPr>
        <w:t>, то это правило решения принимает более простой вид:</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Para>
        <m:oMathParaPr>
          <m:jc m:val="right"/>
        </m:oMathParaPr>
        <m:oMath>
          <m:r>
            <m:rPr>
              <m:sty m:val="p"/>
            </m:rPr>
            <w:rPr>
              <w:rFonts w:ascii="Cambria Math" w:hAnsi="Cambria Math"/>
              <w:noProof/>
              <w:sz w:val="28"/>
              <w:szCs w:val="28"/>
            </w:rPr>
            <m:t>Λ</m:t>
          </m:r>
          <m:r>
            <w:rPr>
              <w:rFonts w:ascii="Cambria Math" w:hAnsi="Cambria Math"/>
              <w:noProof/>
              <w:sz w:val="28"/>
              <w:szCs w:val="28"/>
              <w:lang w:val="en-US"/>
            </w:rPr>
            <m:t xml:space="preserve">&gt;1,  </m:t>
          </m:r>
          <m:r>
            <w:rPr>
              <w:rFonts w:ascii="Cambria Math" w:hAnsi="Cambria Math"/>
              <w:noProof/>
              <w:sz w:val="28"/>
              <w:szCs w:val="28"/>
            </w:rPr>
            <m:t xml:space="preserve">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lang w:val="en-US"/>
            </w:rPr>
            <m:t>.                                                   (9.8)</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Таким образом, критерий идеального наблюдателя сводится к сравнению отношений правдоподобия (</w:t>
      </w:r>
      <w:r w:rsidR="006F6EE4">
        <w:rPr>
          <w:noProof/>
          <w:sz w:val="28"/>
          <w:szCs w:val="28"/>
        </w:rPr>
        <w:t>9.</w:t>
      </w:r>
      <w:r w:rsidR="00BE6784">
        <w:rPr>
          <w:noProof/>
          <w:sz w:val="28"/>
          <w:szCs w:val="28"/>
        </w:rPr>
        <w:t>8</w:t>
      </w:r>
      <w:r w:rsidRPr="00D07BE6">
        <w:rPr>
          <w:noProof/>
          <w:sz w:val="28"/>
          <w:szCs w:val="28"/>
        </w:rPr>
        <w:t xml:space="preserve">). Этот критерий является более общим и называется </w:t>
      </w:r>
      <w:r w:rsidRPr="00D07BE6">
        <w:rPr>
          <w:i/>
          <w:noProof/>
          <w:sz w:val="28"/>
          <w:szCs w:val="28"/>
          <w:u w:val="single"/>
        </w:rPr>
        <w:t>критерием максимального правдоподобия</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Рассмотрим бинарную систему, в которой передача сообщений осуществляется с помощью двух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Решение принимается по результату обработки принятого колебания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пороговым методом: регистрируется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если </w:t>
      </w:r>
      <m:oMath>
        <m:r>
          <w:rPr>
            <w:rFonts w:ascii="Cambria Math" w:hAnsi="Cambria Math"/>
            <w:noProof/>
            <w:sz w:val="28"/>
            <w:szCs w:val="28"/>
          </w:rPr>
          <m:t>x&lt;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0</m:t>
            </m:r>
          </m:sub>
        </m:sSub>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если </w:t>
      </w:r>
      <m:oMath>
        <m:r>
          <w:rPr>
            <w:rFonts w:ascii="Cambria Math" w:hAnsi="Cambria Math"/>
            <w:noProof/>
            <w:sz w:val="28"/>
            <w:szCs w:val="28"/>
          </w:rPr>
          <m:t>x&gt;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0</m:t>
            </m:r>
          </m:sub>
        </m:sSub>
      </m:oMath>
      <w:r w:rsidRPr="00D07BE6">
        <w:rPr>
          <w:noProof/>
          <w:sz w:val="28"/>
          <w:szCs w:val="28"/>
        </w:rPr>
        <w:t xml:space="preserve">, где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0</m:t>
            </m:r>
          </m:sub>
        </m:sSub>
      </m:oMath>
      <w:r w:rsidRPr="00D07BE6">
        <w:rPr>
          <w:noProof/>
          <w:sz w:val="28"/>
          <w:szCs w:val="28"/>
        </w:rPr>
        <w:t xml:space="preserve"> – некоторый пороговый уровень </w:t>
      </w:r>
      <m:oMath>
        <m:r>
          <w:rPr>
            <w:rFonts w:ascii="Cambria Math" w:hAnsi="Cambria Math"/>
            <w:noProof/>
            <w:sz w:val="28"/>
            <w:szCs w:val="28"/>
          </w:rPr>
          <m:t>x</m:t>
        </m:r>
      </m:oMath>
      <w:r w:rsidRPr="00D07BE6">
        <w:rPr>
          <w:noProof/>
          <w:sz w:val="28"/>
          <w:szCs w:val="28"/>
        </w:rPr>
        <w:t xml:space="preserve">. Здесь могут быть ошибки двух видов: воспроизводится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когда передавался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и </w:t>
      </w:r>
      <w:r w:rsidRPr="00D07BE6">
        <w:rPr>
          <w:noProof/>
          <w:sz w:val="28"/>
          <w:szCs w:val="28"/>
          <w:lang w:val="en-US"/>
        </w:rPr>
        <w:t>s</w:t>
      </w:r>
      <w:r w:rsidRPr="00D07BE6">
        <w:rPr>
          <w:noProof/>
          <w:sz w:val="28"/>
          <w:szCs w:val="28"/>
        </w:rPr>
        <w:t xml:space="preserve">2, когда передавался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Условные вероятности этих ошибок (вероятности переходов) будут равны:</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rPr>
      </w:pPr>
      <m:oMathPara>
        <m:oMathParaPr>
          <m:jc m:val="right"/>
        </m:oMathParaPr>
        <m:oMath>
          <m:sSub>
            <m:sSubPr>
              <m:ctrlPr>
                <w:rPr>
                  <w:rFonts w:ascii="Cambria Math" w:hAnsi="Cambria Math"/>
                  <w:noProof/>
                  <w:sz w:val="28"/>
                  <w:szCs w:val="28"/>
                </w:rPr>
              </m:ctrlPr>
            </m:sSubPr>
            <m:e>
              <m:r>
                <w:rPr>
                  <w:rFonts w:ascii="Cambria Math" w:hAnsi="Cambria Math"/>
                  <w:noProof/>
                  <w:sz w:val="28"/>
                  <w:szCs w:val="28"/>
                  <w:lang w:val="en-US"/>
                </w:rPr>
                <m:t>P</m:t>
              </m:r>
            </m:e>
            <m:sub>
              <m:r>
                <m:rPr>
                  <m:sty m:val="p"/>
                </m:rPr>
                <w:rPr>
                  <w:rFonts w:ascii="Cambria Math" w:hAnsi="Cambria Math"/>
                  <w:noProof/>
                  <w:sz w:val="28"/>
                  <w:szCs w:val="28"/>
                  <w:lang w:val="en-US"/>
                </w:rPr>
                <m:t>12</m:t>
              </m:r>
            </m:sub>
          </m:sSub>
          <m:r>
            <m:rPr>
              <m:sty m:val="p"/>
            </m:rPr>
            <w:rPr>
              <w:rFonts w:ascii="Cambria Math" w:hAnsi="Cambria Math"/>
              <w:noProof/>
              <w:sz w:val="28"/>
              <w:szCs w:val="28"/>
              <w:lang w:val="en-US"/>
            </w:rPr>
            <m:t>=</m:t>
          </m:r>
          <m:r>
            <w:rPr>
              <w:rFonts w:ascii="Cambria Math" w:hAnsi="Cambria Math"/>
              <w:noProof/>
              <w:sz w:val="28"/>
              <w:szCs w:val="28"/>
              <w:lang w:val="en-US"/>
            </w:rPr>
            <m:t>P</m:t>
          </m:r>
          <m:r>
            <m:rPr>
              <m:sty m:val="p"/>
            </m:rPr>
            <w:rPr>
              <w:rFonts w:ascii="Cambria Math" w:hAnsi="Cambria Math"/>
              <w:noProof/>
              <w:sz w:val="28"/>
              <w:szCs w:val="28"/>
              <w:lang w:val="en-US"/>
            </w:rPr>
            <m:t>(</m:t>
          </m:r>
          <m:sSub>
            <m:sSubPr>
              <m:ctrlPr>
                <w:rPr>
                  <w:rFonts w:ascii="Cambria Math" w:hAnsi="Cambria Math"/>
                  <w:noProof/>
                  <w:sz w:val="28"/>
                  <w:szCs w:val="28"/>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noProof/>
                  <w:sz w:val="28"/>
                  <w:szCs w:val="28"/>
                </w:rPr>
              </m:ctrlPr>
            </m:sSubPr>
            <m:e>
              <m:r>
                <w:rPr>
                  <w:rFonts w:ascii="Cambria Math" w:hAnsi="Cambria Math"/>
                  <w:noProof/>
                  <w:sz w:val="28"/>
                  <w:szCs w:val="28"/>
                  <w:lang w:val="en-US"/>
                </w:rPr>
                <m:t>S</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nary>
            <m:naryPr>
              <m:limLoc m:val="undOvr"/>
              <m:ctrlPr>
                <w:rPr>
                  <w:rFonts w:ascii="Cambria Math" w:hAnsi="Cambria Math"/>
                  <w:noProof/>
                  <w:sz w:val="28"/>
                  <w:szCs w:val="28"/>
                  <w:lang w:val="en-US"/>
                </w:rPr>
              </m:ctrlPr>
            </m:naryPr>
            <m:sub>
              <m:r>
                <m:rPr>
                  <m:sty m:val="p"/>
                </m:rPr>
                <w:rPr>
                  <w:rFonts w:ascii="Cambria Math" w:hAnsi="Cambria Math"/>
                  <w:noProof/>
                  <w:sz w:val="28"/>
                  <w:szCs w:val="28"/>
                  <w:lang w:val="en-US"/>
                </w:rPr>
                <m:t>-∞</m:t>
              </m:r>
            </m:sub>
            <m:sup>
              <m:sSub>
                <m:sSubPr>
                  <m:ctrlPr>
                    <w:rPr>
                      <w:rFonts w:ascii="Cambria Math" w:hAnsi="Cambria Math"/>
                      <w:noProof/>
                      <w:sz w:val="28"/>
                      <w:szCs w:val="28"/>
                    </w:rPr>
                  </m:ctrlPr>
                </m:sSubPr>
                <m:e>
                  <m:r>
                    <w:rPr>
                      <w:rFonts w:ascii="Cambria Math" w:hAnsi="Cambria Math"/>
                      <w:noProof/>
                      <w:sz w:val="28"/>
                      <w:szCs w:val="28"/>
                      <w:lang w:val="en-US"/>
                    </w:rPr>
                    <m:t>x</m:t>
                  </m:r>
                </m:e>
                <m:sub>
                  <m:r>
                    <m:rPr>
                      <m:sty m:val="p"/>
                    </m:rPr>
                    <w:rPr>
                      <w:rFonts w:ascii="Cambria Math" w:hAnsi="Cambria Math"/>
                      <w:noProof/>
                      <w:sz w:val="28"/>
                      <w:szCs w:val="28"/>
                      <w:lang w:val="en-US"/>
                    </w:rPr>
                    <m:t>0</m:t>
                  </m:r>
                </m:sub>
              </m:sSub>
            </m:sup>
            <m:e>
              <m:r>
                <w:rPr>
                  <w:rFonts w:ascii="Cambria Math" w:hAnsi="Cambria Math"/>
                  <w:noProof/>
                  <w:sz w:val="28"/>
                  <w:szCs w:val="28"/>
                  <w:lang w:val="en-US"/>
                </w:rPr>
                <m:t>W</m:t>
              </m:r>
              <m:r>
                <m:rPr>
                  <m:sty m:val="p"/>
                </m:rPr>
                <w:rPr>
                  <w:rFonts w:ascii="Cambria Math" w:hAnsi="Cambria Math"/>
                  <w:noProof/>
                  <w:sz w:val="28"/>
                  <w:szCs w:val="28"/>
                  <w:lang w:val="en-US"/>
                </w:rPr>
                <m:t>(</m:t>
              </m:r>
              <m:r>
                <w:rPr>
                  <w:rFonts w:ascii="Cambria Math" w:hAnsi="Cambria Math"/>
                  <w:noProof/>
                  <w:sz w:val="28"/>
                  <w:szCs w:val="28"/>
                  <w:lang w:val="en-US"/>
                </w:rPr>
                <m:t>x</m:t>
              </m:r>
              <m:r>
                <m:rPr>
                  <m:sty m:val="p"/>
                </m:rPr>
                <w:rPr>
                  <w:rFonts w:ascii="Cambria Math" w:hAnsi="Cambria Math"/>
                  <w:noProof/>
                  <w:sz w:val="28"/>
                  <w:szCs w:val="28"/>
                  <w:lang w:val="en-US"/>
                </w:rPr>
                <m:t>/</m:t>
              </m:r>
              <m:sSub>
                <m:sSubPr>
                  <m:ctrlPr>
                    <w:rPr>
                      <w:rFonts w:ascii="Cambria Math" w:hAnsi="Cambria Math"/>
                      <w:noProof/>
                      <w:sz w:val="28"/>
                      <w:szCs w:val="28"/>
                    </w:rPr>
                  </m:ctrlPr>
                </m:sSubPr>
                <m:e>
                  <m:r>
                    <w:rPr>
                      <w:rFonts w:ascii="Cambria Math" w:hAnsi="Cambria Math"/>
                      <w:noProof/>
                      <w:sz w:val="28"/>
                      <w:szCs w:val="28"/>
                      <w:lang w:val="en-US"/>
                    </w:rPr>
                    <m:t>S</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r>
                <w:rPr>
                  <w:rFonts w:ascii="Cambria Math" w:hAnsi="Cambria Math"/>
                  <w:noProof/>
                  <w:sz w:val="28"/>
                  <w:szCs w:val="28"/>
                  <w:lang w:val="en-US"/>
                </w:rPr>
                <m:t>dx</m:t>
              </m:r>
            </m:e>
          </m:nary>
          <m:r>
            <w:rPr>
              <w:rFonts w:ascii="Cambria Math" w:hAnsi="Cambria Math"/>
              <w:noProof/>
              <w:sz w:val="28"/>
              <w:szCs w:val="28"/>
              <w:lang w:val="en-US"/>
            </w:rPr>
            <m:t>,                                (9.8)</m:t>
          </m:r>
        </m:oMath>
      </m:oMathPara>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noProof/>
                  <w:sz w:val="28"/>
                  <w:szCs w:val="28"/>
                </w:rPr>
              </m:ctrlPr>
            </m:sSubPr>
            <m:e>
              <m:r>
                <w:rPr>
                  <w:rFonts w:ascii="Cambria Math" w:hAnsi="Cambria Math"/>
                  <w:noProof/>
                  <w:sz w:val="28"/>
                  <w:szCs w:val="28"/>
                  <w:lang w:val="en-US"/>
                </w:rPr>
                <m:t>P</m:t>
              </m:r>
            </m:e>
            <m:sub>
              <m:r>
                <m:rPr>
                  <m:sty m:val="p"/>
                </m:rPr>
                <w:rPr>
                  <w:rFonts w:ascii="Cambria Math" w:hAnsi="Cambria Math"/>
                  <w:noProof/>
                  <w:sz w:val="28"/>
                  <w:szCs w:val="28"/>
                  <w:lang w:val="en-US"/>
                </w:rPr>
                <m:t>21</m:t>
              </m:r>
            </m:sub>
          </m:sSub>
          <m:r>
            <m:rPr>
              <m:sty m:val="p"/>
            </m:rPr>
            <w:rPr>
              <w:rFonts w:ascii="Cambria Math" w:hAnsi="Cambria Math"/>
              <w:noProof/>
              <w:sz w:val="28"/>
              <w:szCs w:val="28"/>
              <w:lang w:val="en-US"/>
            </w:rPr>
            <m:t>=</m:t>
          </m:r>
          <m:r>
            <w:rPr>
              <w:rFonts w:ascii="Cambria Math" w:hAnsi="Cambria Math"/>
              <w:noProof/>
              <w:sz w:val="28"/>
              <w:szCs w:val="28"/>
              <w:lang w:val="en-US"/>
            </w:rPr>
            <m:t>P</m:t>
          </m:r>
          <m:r>
            <m:rPr>
              <m:sty m:val="p"/>
            </m:rPr>
            <w:rPr>
              <w:rFonts w:ascii="Cambria Math" w:hAnsi="Cambria Math"/>
              <w:noProof/>
              <w:sz w:val="28"/>
              <w:szCs w:val="28"/>
              <w:lang w:val="en-US"/>
            </w:rPr>
            <m:t>(</m:t>
          </m:r>
          <m:sSub>
            <m:sSubPr>
              <m:ctrlPr>
                <w:rPr>
                  <w:rFonts w:ascii="Cambria Math" w:hAnsi="Cambria Math"/>
                  <w:noProof/>
                  <w:sz w:val="28"/>
                  <w:szCs w:val="28"/>
                </w:rPr>
              </m:ctrlPr>
            </m:sSubPr>
            <m:e>
              <m:r>
                <w:rPr>
                  <w:rFonts w:ascii="Cambria Math" w:hAnsi="Cambria Math"/>
                  <w:noProof/>
                  <w:sz w:val="28"/>
                  <w:szCs w:val="28"/>
                  <w:lang w:val="en-US"/>
                </w:rPr>
                <m:t>S</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sSub>
            <m:sSubPr>
              <m:ctrlPr>
                <w:rPr>
                  <w:rFonts w:ascii="Cambria Math" w:hAnsi="Cambria Math"/>
                  <w:noProof/>
                  <w:sz w:val="28"/>
                  <w:szCs w:val="28"/>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nary>
            <m:naryPr>
              <m:limLoc m:val="undOvr"/>
              <m:ctrlPr>
                <w:rPr>
                  <w:rFonts w:ascii="Cambria Math" w:hAnsi="Cambria Math"/>
                  <w:noProof/>
                  <w:sz w:val="28"/>
                  <w:szCs w:val="28"/>
                  <w:lang w:val="en-US"/>
                </w:rPr>
              </m:ctrlPr>
            </m:naryPr>
            <m:sub>
              <m:sSub>
                <m:sSubPr>
                  <m:ctrlPr>
                    <w:rPr>
                      <w:rFonts w:ascii="Cambria Math" w:hAnsi="Cambria Math"/>
                      <w:noProof/>
                      <w:sz w:val="28"/>
                      <w:szCs w:val="28"/>
                    </w:rPr>
                  </m:ctrlPr>
                </m:sSubPr>
                <m:e>
                  <m:r>
                    <w:rPr>
                      <w:rFonts w:ascii="Cambria Math" w:hAnsi="Cambria Math"/>
                      <w:noProof/>
                      <w:sz w:val="28"/>
                      <w:szCs w:val="28"/>
                      <w:lang w:val="en-US"/>
                    </w:rPr>
                    <m:t>x</m:t>
                  </m:r>
                </m:e>
                <m:sub>
                  <m:r>
                    <m:rPr>
                      <m:sty m:val="p"/>
                    </m:rPr>
                    <w:rPr>
                      <w:rFonts w:ascii="Cambria Math" w:hAnsi="Cambria Math"/>
                      <w:noProof/>
                      <w:sz w:val="28"/>
                      <w:szCs w:val="28"/>
                      <w:lang w:val="en-US"/>
                    </w:rPr>
                    <m:t>0</m:t>
                  </m:r>
                </m:sub>
              </m:sSub>
            </m:sub>
            <m:sup>
              <m:r>
                <m:rPr>
                  <m:sty m:val="p"/>
                </m:rPr>
                <w:rPr>
                  <w:rFonts w:ascii="Cambria Math" w:hAnsi="Cambria Math"/>
                  <w:noProof/>
                  <w:sz w:val="28"/>
                  <w:szCs w:val="28"/>
                  <w:lang w:val="en-US"/>
                </w:rPr>
                <m:t>∞</m:t>
              </m:r>
            </m:sup>
            <m:e>
              <m:r>
                <w:rPr>
                  <w:rFonts w:ascii="Cambria Math" w:hAnsi="Cambria Math"/>
                  <w:noProof/>
                  <w:sz w:val="28"/>
                  <w:szCs w:val="28"/>
                  <w:lang w:val="en-US"/>
                </w:rPr>
                <m:t>W</m:t>
              </m:r>
              <m:r>
                <m:rPr>
                  <m:sty m:val="p"/>
                </m:rPr>
                <w:rPr>
                  <w:rFonts w:ascii="Cambria Math" w:hAnsi="Cambria Math"/>
                  <w:noProof/>
                  <w:sz w:val="28"/>
                  <w:szCs w:val="28"/>
                  <w:lang w:val="en-US"/>
                </w:rPr>
                <m:t>(</m:t>
              </m:r>
              <m:r>
                <w:rPr>
                  <w:rFonts w:ascii="Cambria Math" w:hAnsi="Cambria Math"/>
                  <w:noProof/>
                  <w:sz w:val="28"/>
                  <w:szCs w:val="28"/>
                  <w:lang w:val="en-US"/>
                </w:rPr>
                <m:t>x</m:t>
              </m:r>
              <m:r>
                <m:rPr>
                  <m:sty m:val="p"/>
                </m:rPr>
                <w:rPr>
                  <w:rFonts w:ascii="Cambria Math" w:hAnsi="Cambria Math"/>
                  <w:noProof/>
                  <w:sz w:val="28"/>
                  <w:szCs w:val="28"/>
                  <w:lang w:val="en-US"/>
                </w:rPr>
                <m:t>/</m:t>
              </m:r>
              <m:sSub>
                <m:sSubPr>
                  <m:ctrlPr>
                    <w:rPr>
                      <w:rFonts w:ascii="Cambria Math" w:hAnsi="Cambria Math"/>
                      <w:noProof/>
                      <w:sz w:val="28"/>
                      <w:szCs w:val="28"/>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dx</m:t>
              </m:r>
            </m:e>
          </m:nary>
          <m:r>
            <m:rPr>
              <m:sty m:val="p"/>
            </m:rPr>
            <w:rPr>
              <w:rFonts w:ascii="Cambria Math" w:hAnsi="Cambria Math"/>
              <w:noProof/>
              <w:sz w:val="28"/>
              <w:szCs w:val="28"/>
              <w:lang w:val="en-US"/>
            </w:rPr>
            <m:t>.</m:t>
          </m:r>
          <m:r>
            <w:rPr>
              <w:rFonts w:ascii="Cambria Math" w:hAnsi="Cambria Math"/>
              <w:noProof/>
              <w:sz w:val="28"/>
              <w:szCs w:val="28"/>
              <w:lang w:val="en-US"/>
            </w:rPr>
            <m:t xml:space="preserve">                                </m:t>
          </m:r>
          <m:r>
            <m:rPr>
              <m:sty m:val="p"/>
            </m:rPr>
            <w:rPr>
              <w:rFonts w:ascii="Cambria Math" w:hAnsi="Cambria Math"/>
              <w:noProof/>
              <w:sz w:val="28"/>
              <w:szCs w:val="28"/>
              <w:lang w:val="en-US"/>
            </w:rPr>
            <m:t>(9.9)</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Значения этих интегралов могут быть вычислены как соответствующие площади, ограниченные графиком плотностей условного распределения вероятностей (рис. </w:t>
      </w:r>
      <w:r w:rsidR="006F6EE4">
        <w:rPr>
          <w:noProof/>
          <w:sz w:val="28"/>
          <w:szCs w:val="28"/>
        </w:rPr>
        <w:t>9.</w:t>
      </w:r>
      <w:r w:rsidRPr="00D07BE6">
        <w:rPr>
          <w:noProof/>
          <w:sz w:val="28"/>
          <w:szCs w:val="28"/>
        </w:rPr>
        <w:t>3).</w:t>
      </w:r>
    </w:p>
    <w:p w:rsidR="00D07BE6" w:rsidRPr="00D07BE6" w:rsidRDefault="00D07BE6" w:rsidP="00D07BE6">
      <w:pPr>
        <w:ind w:firstLine="0"/>
        <w:contextualSpacing/>
        <w:jc w:val="center"/>
        <w:rPr>
          <w:noProof/>
          <w:sz w:val="28"/>
          <w:szCs w:val="28"/>
        </w:rPr>
      </w:pPr>
      <w:r w:rsidRPr="00D07BE6">
        <w:rPr>
          <w:noProof/>
          <w:sz w:val="28"/>
          <w:szCs w:val="28"/>
        </w:rPr>
        <w:object w:dxaOrig="7948" w:dyaOrig="3277">
          <v:shape id="_x0000_i1234" type="#_x0000_t75" style="width:397.5pt;height:163.5pt" o:ole="">
            <v:imagedata r:id="rId441" o:title=""/>
          </v:shape>
          <o:OLEObject Type="Embed" ProgID="Visio.Drawing.11" ShapeID="_x0000_i1234" DrawAspect="Content" ObjectID="_1415007990" r:id="rId442"/>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3. ФПВ гауссовского закона при нулевом и ненулевом мат. ожидании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Вероятности ошибок первого и второго вида соответственно:</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i/>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m:rPr>
                  <m:sty m:val="p"/>
                </m:rPr>
                <w:rPr>
                  <w:rFonts w:ascii="Cambria Math" w:hAnsi="Cambria Math"/>
                  <w:noProof/>
                  <w:sz w:val="28"/>
                  <w:szCs w:val="28"/>
                </w:rPr>
                <m:t>I</m:t>
              </m:r>
            </m:sub>
          </m:sSub>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lang w:val="en-US"/>
                </w:rPr>
                <m:t>2</m:t>
              </m:r>
            </m:sub>
          </m:sSub>
          <m:r>
            <w:rPr>
              <w:rFonts w:ascii="Cambria Math" w:hAnsi="Cambria Math"/>
              <w:noProof/>
              <w:sz w:val="28"/>
              <w:szCs w:val="28"/>
            </w:rPr>
            <m:t>)</m:t>
          </m:r>
          <m:r>
            <w:rPr>
              <w:rFonts w:ascii="Cambria Math" w:hAnsi="Cambria Math"/>
              <w:noProof/>
              <w:sz w:val="28"/>
              <w:szCs w:val="28"/>
              <w:lang w:val="en-US"/>
            </w:rPr>
            <m:t>P(</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lang w:val="en-US"/>
                </w:rPr>
                <m:t>12</m:t>
              </m:r>
            </m:sub>
          </m:sSub>
          <m:r>
            <w:rPr>
              <w:rFonts w:ascii="Cambria Math" w:hAnsi="Cambria Math"/>
              <w:noProof/>
              <w:sz w:val="28"/>
              <w:szCs w:val="28"/>
            </w:rPr>
            <m:t>,                                  (9.10)</m:t>
          </m:r>
        </m:oMath>
      </m:oMathPara>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m:rPr>
                  <m:sty m:val="p"/>
                </m:rPr>
                <w:rPr>
                  <w:rFonts w:ascii="Cambria Math" w:hAnsi="Cambria Math"/>
                  <w:noProof/>
                  <w:sz w:val="28"/>
                  <w:szCs w:val="28"/>
                </w:rPr>
                <m:t>II</m:t>
              </m:r>
            </m:sub>
          </m:sSub>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rPr>
            <m:t>)</m:t>
          </m:r>
          <m:r>
            <w:rPr>
              <w:rFonts w:ascii="Cambria Math" w:hAnsi="Cambria Math"/>
              <w:noProof/>
              <w:sz w:val="28"/>
              <w:szCs w:val="28"/>
              <w:lang w:val="en-US"/>
            </w:rPr>
            <m:t>P(</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lang w:val="en-US"/>
                </w:rPr>
                <m:t>21</m:t>
              </m:r>
            </m:sub>
          </m:sSub>
          <m:r>
            <w:rPr>
              <w:rFonts w:ascii="Cambria Math" w:hAnsi="Cambria Math"/>
              <w:noProof/>
              <w:sz w:val="28"/>
              <w:szCs w:val="28"/>
            </w:rPr>
            <m:t>.                                 (9.11)</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Полная вероятность ошибки при этом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P</m:t>
              </m:r>
            </m:e>
            <m:sub>
              <m:r>
                <m:rPr>
                  <m:sty m:val="p"/>
                </m:rP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P</m:t>
              </m:r>
            </m:e>
            <m:sub>
              <m:r>
                <m:rPr>
                  <m:sty m:val="p"/>
                </m:rPr>
                <w:rPr>
                  <w:rFonts w:ascii="Cambria Math" w:hAnsi="Cambria Math"/>
                  <w:noProof/>
                  <w:sz w:val="28"/>
                  <w:szCs w:val="28"/>
                </w:rPr>
                <m:t>II</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2</m:t>
              </m:r>
            </m:sub>
          </m:sSub>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lang w:val="en-US"/>
                </w:rPr>
                <m:t>12</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1</m:t>
              </m:r>
            </m:sub>
          </m:sSub>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lang w:val="en-US"/>
                </w:rPr>
                <m:t>21</m:t>
              </m:r>
            </m:sub>
          </m:sSub>
          <m:r>
            <w:rPr>
              <w:rFonts w:ascii="Cambria Math" w:hAnsi="Cambria Math"/>
              <w:noProof/>
              <w:sz w:val="28"/>
              <w:szCs w:val="28"/>
            </w:rPr>
            <m:t>.                                   (9.12)</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Пусть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2</m:t>
            </m:r>
          </m:sub>
        </m:sSub>
      </m:oMath>
      <w:r w:rsidRPr="00D07BE6">
        <w:rPr>
          <w:noProof/>
          <w:sz w:val="28"/>
          <w:szCs w:val="28"/>
          <w:lang w:val="en-US"/>
        </w:rPr>
        <w:t xml:space="preserve">, </w:t>
      </w:r>
      <w:r w:rsidRPr="00D07BE6">
        <w:rPr>
          <w:noProof/>
          <w:sz w:val="28"/>
          <w:szCs w:val="28"/>
        </w:rPr>
        <w:t>тогда:</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lang w:val="en-US"/>
                </w:rPr>
                <m:t>12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lang w:val="en-US"/>
                </w:rPr>
                <m:t>21</m:t>
              </m:r>
            </m:sub>
          </m:sSub>
          <m:r>
            <w:rPr>
              <w:rFonts w:ascii="Cambria Math" w:hAnsi="Cambria Math"/>
              <w:noProof/>
              <w:sz w:val="28"/>
              <w:szCs w:val="28"/>
            </w:rPr>
            <m:t>).                                             (9.13)</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Нетрудно убедиться, что в этом случае минимум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m:t>
            </m:r>
          </m:sub>
        </m:sSub>
      </m:oMath>
      <w:r w:rsidRPr="00D07BE6">
        <w:rPr>
          <w:noProof/>
          <w:sz w:val="28"/>
          <w:szCs w:val="28"/>
        </w:rPr>
        <w:t xml:space="preserve"> имеет место при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12</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21</m:t>
            </m:r>
          </m:sub>
        </m:sSub>
      </m:oMath>
      <w:r w:rsidRPr="00D07BE6">
        <w:rPr>
          <w:noProof/>
          <w:sz w:val="28"/>
          <w:szCs w:val="28"/>
        </w:rPr>
        <w:t xml:space="preserve">, т.е. при выборе порога в соответствии с рис. </w:t>
      </w:r>
      <w:r w:rsidR="006F6EE4">
        <w:rPr>
          <w:noProof/>
          <w:sz w:val="28"/>
          <w:szCs w:val="28"/>
        </w:rPr>
        <w:t>9.</w:t>
      </w:r>
      <w:r w:rsidRPr="00D07BE6">
        <w:rPr>
          <w:noProof/>
          <w:sz w:val="28"/>
          <w:szCs w:val="28"/>
        </w:rPr>
        <w:t xml:space="preserve">3. Для такого порога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10</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01</m:t>
            </m:r>
          </m:sub>
        </m:sSub>
      </m:oMath>
      <w:r w:rsidRPr="00D07BE6">
        <w:rPr>
          <w:noProof/>
          <w:sz w:val="28"/>
          <w:szCs w:val="28"/>
        </w:rPr>
        <w:t xml:space="preserve">. На рис. </w:t>
      </w:r>
      <w:r w:rsidR="006F6EE4">
        <w:rPr>
          <w:noProof/>
          <w:sz w:val="28"/>
          <w:szCs w:val="28"/>
        </w:rPr>
        <w:t>9.</w:t>
      </w:r>
      <w:r w:rsidRPr="00D07BE6">
        <w:rPr>
          <w:noProof/>
          <w:sz w:val="28"/>
          <w:szCs w:val="28"/>
        </w:rPr>
        <w:t xml:space="preserve">3 значение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m:t>
            </m:r>
          </m:sub>
        </m:sSub>
      </m:oMath>
      <w:r w:rsidRPr="00D07BE6">
        <w:rPr>
          <w:noProof/>
          <w:sz w:val="28"/>
          <w:szCs w:val="28"/>
        </w:rPr>
        <w:t xml:space="preserve"> определяется заштрихованной пло</w:t>
      </w:r>
      <w:r w:rsidR="00555CB9" w:rsidRPr="00456456">
        <w:rPr>
          <w:noProof/>
          <w:sz w:val="28"/>
          <w:szCs w:val="28"/>
        </w:rPr>
        <w:softHyphen/>
      </w:r>
      <w:r w:rsidRPr="00D07BE6">
        <w:rPr>
          <w:noProof/>
          <w:sz w:val="28"/>
          <w:szCs w:val="28"/>
        </w:rPr>
        <w:t xml:space="preserve">щадью. При любом другом значении порога величина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m:t>
            </m:r>
          </m:sub>
        </m:sSub>
      </m:oMath>
      <w:r w:rsidRPr="00D07BE6">
        <w:rPr>
          <w:noProof/>
          <w:sz w:val="28"/>
          <w:szCs w:val="28"/>
        </w:rPr>
        <w:t xml:space="preserve"> будет больше.</w:t>
      </w:r>
    </w:p>
    <w:p w:rsidR="00D07BE6" w:rsidRPr="00D07BE6" w:rsidRDefault="00D07BE6" w:rsidP="00D07BE6">
      <w:pPr>
        <w:contextualSpacing/>
        <w:rPr>
          <w:noProof/>
          <w:sz w:val="28"/>
          <w:szCs w:val="28"/>
        </w:rPr>
      </w:pPr>
      <w:r w:rsidRPr="00D07BE6">
        <w:rPr>
          <w:noProof/>
          <w:sz w:val="28"/>
          <w:szCs w:val="28"/>
        </w:rPr>
        <w:t>Несмотря на естественность и простоту, критерий Котельникова имеет недостатки. Первый заключается в том, что для построения решающей схемы, как это следует из соотношения (</w:t>
      </w:r>
      <w:r w:rsidR="006F6EE4">
        <w:rPr>
          <w:noProof/>
          <w:sz w:val="28"/>
          <w:szCs w:val="28"/>
        </w:rPr>
        <w:t>9.</w:t>
      </w:r>
      <w:r w:rsidRPr="00D07BE6">
        <w:rPr>
          <w:noProof/>
          <w:sz w:val="28"/>
          <w:szCs w:val="28"/>
        </w:rPr>
        <w:t>4), необходимо знать априорные вероятности передачи различных символов кода. Вторым недостатком этого критерия является то, что все ошибки считаются одинаково нежелательными (имеют одинаковый вес). В некоторых случаях такое допущение не является правильным. Например, при передаче чисел ошибка в первых значащих цифрах более опасна, чем ошибка в последних цифрах. Пропуск команды или ложная тревога в различных системах оповещения могут иметь различные последствия.</w:t>
      </w:r>
    </w:p>
    <w:p w:rsidR="00D07BE6" w:rsidRPr="00D07BE6" w:rsidRDefault="00D07BE6" w:rsidP="00D07BE6">
      <w:pPr>
        <w:contextualSpacing/>
        <w:rPr>
          <w:noProof/>
          <w:sz w:val="28"/>
          <w:szCs w:val="28"/>
        </w:rPr>
      </w:pPr>
      <w:r w:rsidRPr="00D07BE6">
        <w:rPr>
          <w:noProof/>
          <w:sz w:val="28"/>
          <w:szCs w:val="28"/>
        </w:rPr>
        <w:t xml:space="preserve">Следовательно, в общем случае при выборе критерия оптимального приема необходимо учитывать те потери, которые несет получатель сообщений при различных видах ошибок. Эти потери можно выразить некоторыми весовыми коэффициентами, приписываемыми каждому из ошибочных решений. Обозначим потери ошибочных решений первого и второго видов соответственно </w:t>
      </w:r>
      <m:oMath>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12</m:t>
            </m:r>
          </m:sub>
        </m:sSub>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21</m:t>
            </m:r>
          </m:sub>
        </m:sSub>
      </m:oMath>
      <w:r w:rsidRPr="00D07BE6">
        <w:rPr>
          <w:noProof/>
          <w:sz w:val="28"/>
          <w:szCs w:val="28"/>
        </w:rPr>
        <w:t xml:space="preserve">. Тогда можно определить </w:t>
      </w:r>
      <w:r w:rsidRPr="00D07BE6">
        <w:rPr>
          <w:i/>
          <w:noProof/>
          <w:sz w:val="28"/>
          <w:szCs w:val="28"/>
          <w:u w:val="single"/>
        </w:rPr>
        <w:t>средние ожидаемые потери</w:t>
      </w:r>
      <w:r w:rsidRPr="00D07BE6">
        <w:rPr>
          <w:noProof/>
          <w:sz w:val="28"/>
          <w:szCs w:val="28"/>
        </w:rPr>
        <w:t xml:space="preserve"> или </w:t>
      </w:r>
      <w:r w:rsidRPr="00D07BE6">
        <w:rPr>
          <w:i/>
          <w:noProof/>
          <w:sz w:val="28"/>
          <w:szCs w:val="28"/>
          <w:u w:val="single"/>
        </w:rPr>
        <w:t>средний риск</w:t>
      </w:r>
      <w:r w:rsidRPr="00D07BE6">
        <w:rPr>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rPr>
            <m:t>r</m:t>
          </m:r>
          <m:r>
            <m:rPr>
              <m:sty m:val="p"/>
            </m:rPr>
            <w:rPr>
              <w:rFonts w:ascii="Cambria Math" w:hAnsi="Cambria Math"/>
              <w:noProof/>
              <w:sz w:val="28"/>
              <w:szCs w:val="28"/>
            </w:rPr>
            <m:t>=</m:t>
          </m:r>
          <m:sSub>
            <m:sSubPr>
              <m:ctrlPr>
                <w:rPr>
                  <w:rFonts w:ascii="Cambria Math" w:hAnsi="Cambria Math"/>
                  <w:noProof/>
                  <w:sz w:val="28"/>
                  <w:szCs w:val="28"/>
                </w:rPr>
              </m:ctrlPr>
            </m:sSubPr>
            <m:e>
              <m:r>
                <w:rPr>
                  <w:rFonts w:ascii="Cambria Math" w:hAnsi="Cambria Math"/>
                  <w:noProof/>
                  <w:sz w:val="28"/>
                  <w:szCs w:val="28"/>
                </w:rPr>
                <m:t>L</m:t>
              </m:r>
            </m:e>
            <m:sub>
              <m:r>
                <m:rPr>
                  <m:sty m:val="p"/>
                </m:rPr>
                <w:rPr>
                  <w:rFonts w:ascii="Cambria Math" w:hAnsi="Cambria Math"/>
                  <w:noProof/>
                  <w:sz w:val="28"/>
                  <w:szCs w:val="28"/>
                </w:rPr>
                <m:t>12</m:t>
              </m:r>
            </m:sub>
          </m:sSub>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noProof/>
                  <w:sz w:val="28"/>
                  <w:szCs w:val="28"/>
                </w:rPr>
              </m:ctrlPr>
            </m:sSubPr>
            <m:e>
              <m:r>
                <w:rPr>
                  <w:rFonts w:ascii="Cambria Math" w:hAnsi="Cambria Math"/>
                  <w:noProof/>
                  <w:sz w:val="28"/>
                  <w:szCs w:val="28"/>
                </w:rPr>
                <m:t>L</m:t>
              </m:r>
            </m:e>
            <m:sub>
              <m:r>
                <m:rPr>
                  <m:sty m:val="p"/>
                </m:rPr>
                <w:rPr>
                  <w:rFonts w:ascii="Cambria Math" w:hAnsi="Cambria Math"/>
                  <w:noProof/>
                  <w:sz w:val="28"/>
                  <w:szCs w:val="28"/>
                </w:rPr>
                <m:t>21</m:t>
              </m:r>
            </m:sub>
          </m:sSub>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II</m:t>
              </m:r>
            </m:sub>
          </m:sSub>
          <m:r>
            <m:rPr>
              <m:sty m:val="p"/>
            </m:rPr>
            <w:rPr>
              <w:rFonts w:ascii="Cambria Math" w:hAnsi="Cambria Math"/>
              <w:noProof/>
              <w:sz w:val="28"/>
              <w:szCs w:val="28"/>
            </w:rPr>
            <m:t>=</m:t>
          </m:r>
          <m:sSub>
            <m:sSubPr>
              <m:ctrlPr>
                <w:rPr>
                  <w:rFonts w:ascii="Cambria Math" w:hAnsi="Cambria Math"/>
                  <w:noProof/>
                  <w:sz w:val="28"/>
                  <w:szCs w:val="28"/>
                </w:rPr>
              </m:ctrlPr>
            </m:sSubPr>
            <m:e>
              <m:r>
                <w:rPr>
                  <w:rFonts w:ascii="Cambria Math" w:hAnsi="Cambria Math"/>
                  <w:noProof/>
                  <w:sz w:val="28"/>
                  <w:szCs w:val="28"/>
                </w:rPr>
                <m:t>L</m:t>
              </m:r>
            </m:e>
            <m:sub>
              <m:r>
                <m:rPr>
                  <m:sty m:val="p"/>
                </m:rPr>
                <w:rPr>
                  <w:rFonts w:ascii="Cambria Math" w:hAnsi="Cambria Math"/>
                  <w:noProof/>
                  <w:sz w:val="28"/>
                  <w:szCs w:val="28"/>
                </w:rPr>
                <m:t>12</m:t>
              </m:r>
            </m:sub>
          </m:sSub>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2</m:t>
              </m:r>
            </m:sub>
          </m:sSub>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12</m:t>
              </m:r>
            </m:sub>
          </m:sSub>
          <m:r>
            <m:rPr>
              <m:sty m:val="p"/>
            </m:rPr>
            <w:rPr>
              <w:rFonts w:ascii="Cambria Math" w:hAnsi="Cambria Math"/>
              <w:noProof/>
              <w:sz w:val="28"/>
              <w:szCs w:val="28"/>
            </w:rPr>
            <m:t>+</m:t>
          </m:r>
          <m:sSub>
            <m:sSubPr>
              <m:ctrlPr>
                <w:rPr>
                  <w:rFonts w:ascii="Cambria Math" w:hAnsi="Cambria Math"/>
                  <w:noProof/>
                  <w:sz w:val="28"/>
                  <w:szCs w:val="28"/>
                </w:rPr>
              </m:ctrlPr>
            </m:sSubPr>
            <m:e>
              <m:r>
                <w:rPr>
                  <w:rFonts w:ascii="Cambria Math" w:hAnsi="Cambria Math"/>
                  <w:noProof/>
                  <w:sz w:val="28"/>
                  <w:szCs w:val="28"/>
                </w:rPr>
                <m:t>L</m:t>
              </m:r>
            </m:e>
            <m:sub>
              <m:r>
                <m:rPr>
                  <m:sty m:val="p"/>
                </m:rPr>
                <w:rPr>
                  <w:rFonts w:ascii="Cambria Math" w:hAnsi="Cambria Math"/>
                  <w:noProof/>
                  <w:sz w:val="28"/>
                  <w:szCs w:val="28"/>
                </w:rPr>
                <m:t>21</m:t>
              </m:r>
            </m:sub>
          </m:sSub>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21</m:t>
              </m:r>
            </m:sub>
          </m:sSub>
          <m:r>
            <w:rPr>
              <w:rFonts w:ascii="Cambria Math" w:hAnsi="Cambria Math"/>
              <w:noProof/>
              <w:sz w:val="28"/>
              <w:szCs w:val="28"/>
            </w:rPr>
            <m:t>.                       (9.14)</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Оптимальной решающей схемой будет такая, которая обеспечивает минимум среднего риска. Критерий минимального риска относится к классу так называемых </w:t>
      </w:r>
      <w:r w:rsidRPr="00D07BE6">
        <w:rPr>
          <w:i/>
          <w:noProof/>
          <w:sz w:val="28"/>
          <w:szCs w:val="28"/>
          <w:u w:val="single"/>
        </w:rPr>
        <w:t>байесовых критериев</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В радиолокации широко используется </w:t>
      </w:r>
      <w:r w:rsidRPr="00D07BE6">
        <w:rPr>
          <w:i/>
          <w:noProof/>
          <w:sz w:val="28"/>
          <w:szCs w:val="28"/>
          <w:u w:val="single"/>
        </w:rPr>
        <w:t>критерий Неймана-Пирсона</w:t>
      </w:r>
      <w:r w:rsidRPr="00D07BE6">
        <w:rPr>
          <w:noProof/>
          <w:sz w:val="28"/>
          <w:szCs w:val="28"/>
        </w:rPr>
        <w:t xml:space="preserve">. При выборе этого критерия учитывается, во-первых, что ложная тревога и пропуск цели не являются равноценными по своим последствиям, и, во-вторых, что неизвестна априорная вероятность передаваемого сигнала. Если пропуск цели является более нежелательным, то можно задать некоторую величину </w:t>
      </w:r>
      <m:oMath>
        <m:r>
          <w:rPr>
            <w:rFonts w:ascii="Cambria Math" w:hAnsi="Cambria Math"/>
            <w:noProof/>
            <w:sz w:val="28"/>
            <w:szCs w:val="28"/>
          </w:rPr>
          <m:t>β</m:t>
        </m:r>
      </m:oMath>
      <w:r w:rsidRPr="00D07BE6">
        <w:rPr>
          <w:noProof/>
          <w:sz w:val="28"/>
          <w:szCs w:val="28"/>
        </w:rPr>
        <w:t xml:space="preserve"> допустимой вероятности ложной тревоги и потребовать, чтобы решающая система максимизировала вероятность правильного обнаружения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обн</m:t>
            </m:r>
          </m:sub>
        </m:sSub>
      </m:oMath>
      <w:r w:rsidRPr="00D07BE6">
        <w:rPr>
          <w:noProof/>
          <w:sz w:val="28"/>
          <w:szCs w:val="28"/>
        </w:rPr>
        <w:t xml:space="preserve"> (или, что то же самое, минимизировала вероятность пропуска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rPr>
              <m:t>пр</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Согласно критерию Неймана-Пирсона приемник является оптимальным в том случае, если при заданной вероятности ложной тревоги</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лт</m:t>
              </m:r>
            </m:sub>
          </m:sSub>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m:t>
              </m:r>
            </m:sub>
            <m:sup>
              <m:r>
                <m:rPr>
                  <m:sty m:val="p"/>
                </m:rPr>
                <w:rPr>
                  <w:rFonts w:ascii="Cambria Math" w:hAnsi="Cambria Math"/>
                  <w:noProof/>
                  <w:sz w:val="28"/>
                  <w:szCs w:val="28"/>
                </w:rPr>
                <m:t>∞</m:t>
              </m:r>
            </m:sup>
            <m:e>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/0)</m:t>
              </m:r>
              <m:r>
                <w:rPr>
                  <w:rFonts w:ascii="Cambria Math" w:hAnsi="Cambria Math"/>
                  <w:noProof/>
                  <w:sz w:val="28"/>
                  <w:szCs w:val="28"/>
                </w:rPr>
                <m:t>dx</m:t>
              </m:r>
              <m:r>
                <m:rPr>
                  <m:sty m:val="p"/>
                </m:rPr>
                <w:rPr>
                  <w:rFonts w:ascii="Cambria Math" w:hAnsi="Cambria Math"/>
                  <w:noProof/>
                  <w:sz w:val="28"/>
                  <w:szCs w:val="28"/>
                </w:rPr>
                <m:t>=</m:t>
              </m:r>
              <m:r>
                <w:rPr>
                  <w:rFonts w:ascii="Cambria Math" w:hAnsi="Cambria Math"/>
                  <w:noProof/>
                  <w:sz w:val="28"/>
                  <w:szCs w:val="28"/>
                </w:rPr>
                <m:t>β</m:t>
              </m:r>
            </m:e>
          </m:nary>
          <m:r>
            <w:rPr>
              <w:rFonts w:ascii="Cambria Math" w:hAnsi="Cambria Math"/>
              <w:noProof/>
              <w:sz w:val="28"/>
              <w:szCs w:val="28"/>
            </w:rPr>
            <m:t xml:space="preserve">                                       (9.15)</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он обеспечивает наибольшую вероятность правильного обнаружения:</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обн</m:t>
              </m:r>
            </m:sub>
          </m:sSub>
          <m:r>
            <m:rPr>
              <m:sty m:val="p"/>
            </m:rPr>
            <w:rPr>
              <w:rFonts w:ascii="Cambria Math" w:hAnsi="Cambria Math"/>
              <w:noProof/>
              <w:sz w:val="28"/>
              <w:szCs w:val="28"/>
            </w:rPr>
            <m:t>=1-</m:t>
          </m:r>
          <m:sSub>
            <m:sSubPr>
              <m:ctrlPr>
                <w:rPr>
                  <w:rFonts w:ascii="Cambria Math" w:hAnsi="Cambria Math"/>
                  <w:noProof/>
                  <w:sz w:val="28"/>
                  <w:szCs w:val="28"/>
                </w:rPr>
              </m:ctrlPr>
            </m:sSubPr>
            <m:e>
              <m:r>
                <w:rPr>
                  <w:rFonts w:ascii="Cambria Math" w:hAnsi="Cambria Math"/>
                  <w:noProof/>
                  <w:sz w:val="28"/>
                  <w:szCs w:val="28"/>
                </w:rPr>
                <m:t>P</m:t>
              </m:r>
            </m:e>
            <m:sub>
              <m:r>
                <m:rPr>
                  <m:sty m:val="p"/>
                </m:rPr>
                <w:rPr>
                  <w:rFonts w:ascii="Cambria Math" w:hAnsi="Cambria Math"/>
                  <w:noProof/>
                  <w:sz w:val="28"/>
                  <w:szCs w:val="28"/>
                </w:rPr>
                <m:t>пр</m:t>
              </m:r>
            </m:sub>
          </m:sSub>
          <m:r>
            <m:rPr>
              <m:sty m:val="p"/>
            </m:rPr>
            <w:rPr>
              <w:rFonts w:ascii="Cambria Math" w:hAnsi="Cambria Math"/>
              <w:noProof/>
              <w:sz w:val="28"/>
              <w:szCs w:val="28"/>
            </w:rPr>
            <m:t>=1-</m:t>
          </m:r>
          <m:nary>
            <m:naryPr>
              <m:limLoc m:val="undOvr"/>
              <m:ctrlPr>
                <w:rPr>
                  <w:rFonts w:ascii="Cambria Math" w:hAnsi="Cambria Math"/>
                  <w:noProof/>
                  <w:sz w:val="28"/>
                  <w:szCs w:val="28"/>
                </w:rPr>
              </m:ctrlPr>
            </m:naryPr>
            <m:sub>
              <m:r>
                <m:rPr>
                  <m:sty m:val="p"/>
                </m:rPr>
                <w:rPr>
                  <w:rFonts w:ascii="Cambria Math" w:hAnsi="Cambria Math"/>
                  <w:noProof/>
                  <w:sz w:val="28"/>
                  <w:szCs w:val="28"/>
                </w:rPr>
                <m:t>-∞</m:t>
              </m:r>
            </m:sub>
            <m:sup>
              <m:sSub>
                <m:sSubPr>
                  <m:ctrlPr>
                    <w:rPr>
                      <w:rFonts w:ascii="Cambria Math" w:hAnsi="Cambria Math"/>
                      <w:noProof/>
                      <w:sz w:val="28"/>
                      <w:szCs w:val="28"/>
                    </w:rPr>
                  </m:ctrlPr>
                </m:sSubPr>
                <m:e>
                  <m:r>
                    <w:rPr>
                      <w:rFonts w:ascii="Cambria Math" w:hAnsi="Cambria Math"/>
                      <w:noProof/>
                      <w:sz w:val="28"/>
                      <w:szCs w:val="28"/>
                    </w:rPr>
                    <m:t>x</m:t>
                  </m:r>
                </m:e>
                <m:sub>
                  <m:r>
                    <m:rPr>
                      <m:sty m:val="p"/>
                    </m:rPr>
                    <w:rPr>
                      <w:rFonts w:ascii="Cambria Math" w:hAnsi="Cambria Math"/>
                      <w:noProof/>
                      <w:sz w:val="28"/>
                      <w:szCs w:val="28"/>
                    </w:rPr>
                    <m:t>0</m:t>
                  </m:r>
                </m:sub>
              </m:sSub>
            </m:sup>
            <m:e>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S</m:t>
              </m:r>
              <m:r>
                <m:rPr>
                  <m:sty m:val="p"/>
                </m:rPr>
                <w:rPr>
                  <w:rFonts w:ascii="Cambria Math" w:hAnsi="Cambria Math"/>
                  <w:noProof/>
                  <w:sz w:val="28"/>
                  <w:szCs w:val="28"/>
                </w:rPr>
                <m:t>)</m:t>
              </m:r>
              <m:r>
                <w:rPr>
                  <w:rFonts w:ascii="Cambria Math" w:hAnsi="Cambria Math"/>
                  <w:noProof/>
                  <w:sz w:val="28"/>
                  <w:szCs w:val="28"/>
                </w:rPr>
                <m:t>dx</m:t>
              </m:r>
            </m:e>
          </m:nary>
          <m:r>
            <w:rPr>
              <w:rFonts w:ascii="Cambria Math" w:hAnsi="Cambria Math"/>
              <w:noProof/>
              <w:sz w:val="28"/>
              <w:szCs w:val="28"/>
            </w:rPr>
            <m:t>.                            (9.16)</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Можно показать, что критерий Неймана-Пирсона приводит к следующему правилу решения: цель считается обнаруженной, если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m:rPr>
              <m:sty m:val="p"/>
            </m:rPr>
            <w:rPr>
              <w:rFonts w:ascii="Cambria Math" w:hAnsi="Cambria Math"/>
              <w:noProof/>
              <w:sz w:val="28"/>
              <w:szCs w:val="28"/>
            </w:rPr>
            <m:t>Λ=</m:t>
          </m:r>
          <m:f>
            <m:fPr>
              <m:ctrlPr>
                <w:rPr>
                  <w:rFonts w:ascii="Cambria Math" w:hAnsi="Cambria Math"/>
                  <w:noProof/>
                  <w:sz w:val="28"/>
                  <w:szCs w:val="28"/>
                </w:rPr>
              </m:ctrlPr>
            </m:fPr>
            <m:num>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S</m:t>
              </m:r>
              <m:r>
                <m:rPr>
                  <m:sty m:val="p"/>
                </m:rPr>
                <w:rPr>
                  <w:rFonts w:ascii="Cambria Math" w:hAnsi="Cambria Math"/>
                  <w:noProof/>
                  <w:sz w:val="28"/>
                  <w:szCs w:val="28"/>
                </w:rPr>
                <m:t>)</m:t>
              </m:r>
            </m:num>
            <m:den>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/0)</m:t>
              </m:r>
            </m:den>
          </m:f>
          <m:r>
            <m:rPr>
              <m:sty m:val="p"/>
            </m:rPr>
            <w:rPr>
              <w:rFonts w:ascii="Cambria Math" w:hAnsi="Cambria Math"/>
              <w:noProof/>
              <w:sz w:val="28"/>
              <w:szCs w:val="28"/>
            </w:rPr>
            <m:t>&gt;</m:t>
          </m:r>
          <m:r>
            <w:rPr>
              <w:rFonts w:ascii="Cambria Math" w:hAnsi="Cambria Math"/>
              <w:noProof/>
              <w:sz w:val="28"/>
              <w:szCs w:val="28"/>
            </w:rPr>
            <m:t>λ,                                                (9.17)</m:t>
          </m:r>
        </m:oMath>
      </m:oMathPara>
    </w:p>
    <w:p w:rsidR="00D07BE6" w:rsidRPr="00D07BE6" w:rsidRDefault="00D07BE6" w:rsidP="00D07BE6">
      <w:pPr>
        <w:contextualSpacing/>
        <w:rPr>
          <w:iCs/>
          <w:noProof/>
          <w:sz w:val="28"/>
          <w:szCs w:val="28"/>
        </w:rPr>
      </w:pPr>
    </w:p>
    <w:p w:rsidR="00D07BE6" w:rsidRPr="00D07BE6" w:rsidRDefault="00D07BE6" w:rsidP="00D07BE6">
      <w:pPr>
        <w:contextualSpacing/>
        <w:rPr>
          <w:noProof/>
          <w:sz w:val="28"/>
          <w:szCs w:val="28"/>
        </w:rPr>
      </w:pPr>
      <w:r w:rsidRPr="00D07BE6">
        <w:rPr>
          <w:iCs/>
          <w:noProof/>
          <w:sz w:val="28"/>
          <w:szCs w:val="28"/>
        </w:rPr>
        <w:t xml:space="preserve">где </w:t>
      </w:r>
      <m:oMath>
        <m:r>
          <w:rPr>
            <w:rFonts w:ascii="Cambria Math" w:hAnsi="Cambria Math"/>
            <w:noProof/>
            <w:sz w:val="28"/>
            <w:szCs w:val="28"/>
            <w:lang w:val="en-US"/>
          </w:rPr>
          <m:t>x</m:t>
        </m:r>
      </m:oMath>
      <w:r w:rsidRPr="00D07BE6">
        <w:rPr>
          <w:iCs/>
          <w:noProof/>
          <w:sz w:val="28"/>
          <w:szCs w:val="28"/>
        </w:rPr>
        <w:t xml:space="preserve"> – некоторое число, определяемое допустимой вероятностью ложной тревоги </w:t>
      </w:r>
      <m:oMath>
        <m:r>
          <w:rPr>
            <w:rFonts w:ascii="Cambria Math" w:hAnsi="Cambria Math"/>
            <w:noProof/>
            <w:sz w:val="28"/>
            <w:szCs w:val="28"/>
          </w:rPr>
          <m:t>β</m:t>
        </m:r>
      </m:oMath>
      <w:r w:rsidRPr="00D07BE6">
        <w:rPr>
          <w:iCs/>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p>
    <w:p w:rsidR="00D07BE6" w:rsidRPr="00AB04BF" w:rsidRDefault="006F6EE4" w:rsidP="00AB04BF">
      <w:pPr>
        <w:pStyle w:val="af3"/>
      </w:pPr>
      <w:bookmarkStart w:id="81" w:name="_Toc303329739"/>
      <w:r w:rsidRPr="00AB04BF">
        <w:t>9.</w:t>
      </w:r>
      <w:r w:rsidR="00D07BE6" w:rsidRPr="00AB04BF">
        <w:t>3.</w:t>
      </w:r>
      <w:r w:rsidR="00D07BE6" w:rsidRPr="00AB04BF">
        <w:tab/>
        <w:t>Оптимальный приемник полностью известных сигналов. Приемник Котельникова</w:t>
      </w:r>
      <w:bookmarkEnd w:id="81"/>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Рассмотрим систем у передачи информации, в которой передаются два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одинаковой длительности </w:t>
      </w:r>
      <m:oMath>
        <m:r>
          <w:rPr>
            <w:rFonts w:ascii="Cambria Math" w:hAnsi="Cambria Math"/>
            <w:noProof/>
            <w:sz w:val="28"/>
            <w:szCs w:val="28"/>
          </w:rPr>
          <m:t>T</m:t>
        </m:r>
      </m:oMath>
      <w:r w:rsidRPr="00D07BE6">
        <w:rPr>
          <w:noProof/>
          <w:sz w:val="28"/>
          <w:szCs w:val="28"/>
        </w:rPr>
        <w:t xml:space="preserve">, произвольной (но известной) формы, априорные вероятности </w:t>
      </w:r>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oMath>
      <w:r w:rsidRPr="00D07BE6">
        <w:rPr>
          <w:noProof/>
          <w:sz w:val="28"/>
          <w:szCs w:val="28"/>
        </w:rPr>
        <w:t xml:space="preserve"> и </w:t>
      </w:r>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oMath>
      <w:r w:rsidRPr="00D07BE6">
        <w:rPr>
          <w:noProof/>
          <w:sz w:val="28"/>
          <w:szCs w:val="28"/>
        </w:rPr>
        <w:t>; помехи в канале флуктуацион</w:t>
      </w:r>
      <w:r w:rsidR="00555CB9" w:rsidRPr="00555CB9">
        <w:rPr>
          <w:noProof/>
          <w:sz w:val="28"/>
          <w:szCs w:val="28"/>
        </w:rPr>
        <w:softHyphen/>
      </w:r>
      <w:r w:rsidRPr="00D07BE6">
        <w:rPr>
          <w:noProof/>
          <w:sz w:val="28"/>
          <w:szCs w:val="28"/>
        </w:rPr>
        <w:t>ные, ФВП которых имеет вид гауссовского закона</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ξ</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n</m:t>
                  </m:r>
                </m:sub>
              </m:sSub>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ξ</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п</m:t>
                      </m:r>
                    </m:sub>
                    <m:sup>
                      <m:r>
                        <w:rPr>
                          <w:rFonts w:ascii="Cambria Math" w:hAnsi="Cambria Math"/>
                          <w:noProof/>
                          <w:sz w:val="28"/>
                          <w:szCs w:val="28"/>
                        </w:rPr>
                        <m:t>2</m:t>
                      </m:r>
                    </m:sup>
                  </m:sSubSup>
                </m:den>
              </m:f>
            </m:sup>
          </m:sSup>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w:r w:rsidRPr="00D07BE6">
        <w:rPr>
          <w:noProof/>
          <w:sz w:val="28"/>
          <w:szCs w:val="28"/>
        </w:rPr>
        <w:t xml:space="preserve">где </w:t>
      </w: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п</m:t>
            </m:r>
          </m:sub>
          <m:sup>
            <m:r>
              <w:rPr>
                <w:rFonts w:ascii="Cambria Math" w:hAnsi="Cambria Math"/>
                <w:noProof/>
                <w:sz w:val="28"/>
                <w:szCs w:val="28"/>
              </w:rPr>
              <m:t>2</m:t>
            </m:r>
          </m:sup>
        </m:sSubSup>
      </m:oMath>
      <w:r w:rsidRPr="00D07BE6">
        <w:rPr>
          <w:noProof/>
          <w:sz w:val="28"/>
          <w:szCs w:val="28"/>
        </w:rPr>
        <w:t xml:space="preserve"> – дисперсия (мощность) помех.</w:t>
      </w:r>
    </w:p>
    <w:p w:rsidR="00D07BE6" w:rsidRPr="00D07BE6" w:rsidRDefault="00D07BE6" w:rsidP="00D07BE6">
      <w:pPr>
        <w:contextualSpacing/>
        <w:rPr>
          <w:noProof/>
          <w:sz w:val="28"/>
          <w:szCs w:val="28"/>
          <w:lang w:val="en-US"/>
        </w:rPr>
      </w:pPr>
      <w:r w:rsidRPr="00D07BE6">
        <w:rPr>
          <w:noProof/>
          <w:sz w:val="28"/>
          <w:szCs w:val="28"/>
        </w:rPr>
        <w:t>Задан критерий оптимального приема: идеальный на</w:t>
      </w:r>
      <w:r w:rsidR="00C93D83">
        <w:rPr>
          <w:noProof/>
          <w:sz w:val="28"/>
          <w:szCs w:val="28"/>
        </w:rPr>
        <w:t>блюдатель (или наблюдатель В.А.</w:t>
      </w:r>
      <w:r w:rsidRPr="00D07BE6">
        <w:rPr>
          <w:noProof/>
          <w:sz w:val="28"/>
          <w:szCs w:val="28"/>
        </w:rPr>
        <w:t>Котельникова), который минимизирует среднюю вероятность ошибки</w:t>
      </w:r>
    </w:p>
    <w:p w:rsidR="00D07BE6" w:rsidRPr="00D07BE6" w:rsidRDefault="00D07BE6" w:rsidP="00D07BE6">
      <w:pPr>
        <w:contextualSpacing/>
        <w:rPr>
          <w:noProof/>
          <w:sz w:val="28"/>
          <w:szCs w:val="28"/>
          <w:lang w:val="en-US"/>
        </w:rPr>
      </w:pPr>
    </w:p>
    <w:p w:rsidR="00D07BE6" w:rsidRPr="00D07BE6" w:rsidRDefault="006A064A" w:rsidP="00D07BE6">
      <w:pPr>
        <w:contextualSpacing/>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r>
            <w:rPr>
              <w:rFonts w:ascii="Cambria Math" w:hAnsi="Cambria Math"/>
              <w:noProof/>
              <w:sz w:val="28"/>
              <w:szCs w:val="28"/>
              <w:lang w:val="en-US"/>
            </w:rPr>
            <m:t>=p(</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)p(</m:t>
          </m:r>
          <m:sSub>
            <m:sSubPr>
              <m:ctrlPr>
                <w:rPr>
                  <w:rFonts w:ascii="Cambria Math" w:hAnsi="Cambria Math"/>
                  <w:i/>
                  <w:noProof/>
                  <w:sz w:val="28"/>
                  <w:szCs w:val="28"/>
                  <w:lang w:val="en-US"/>
                </w:rPr>
              </m:ctrlPr>
            </m:sSubPr>
            <m:e>
              <m:r>
                <w:rPr>
                  <w:rFonts w:ascii="Cambria Math" w:hAnsi="Cambria Math"/>
                  <w:noProof/>
                  <w:sz w:val="28"/>
                  <w:szCs w:val="28"/>
                  <w:lang w:val="en-US"/>
                </w:rPr>
                <m:t>y</m:t>
              </m:r>
            </m:e>
            <m:sub>
              <m:r>
                <w:rPr>
                  <w:rFonts w:ascii="Cambria Math" w:hAnsi="Cambria Math"/>
                  <w:noProof/>
                  <w:sz w:val="28"/>
                  <w:szCs w:val="28"/>
                  <w:lang w:val="en-US"/>
                </w:rPr>
                <m:t>2</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)+p(</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r>
            <w:rPr>
              <w:rFonts w:ascii="Cambria Math" w:hAnsi="Cambria Math"/>
              <w:noProof/>
              <w:sz w:val="28"/>
              <w:szCs w:val="28"/>
              <w:lang w:val="en-US"/>
            </w:rPr>
            <m:t>)p(</m:t>
          </m:r>
          <m:sSub>
            <m:sSubPr>
              <m:ctrlPr>
                <w:rPr>
                  <w:rFonts w:ascii="Cambria Math" w:hAnsi="Cambria Math"/>
                  <w:i/>
                  <w:noProof/>
                  <w:sz w:val="28"/>
                  <w:szCs w:val="28"/>
                  <w:lang w:val="en-US"/>
                </w:rPr>
              </m:ctrlPr>
            </m:sSubPr>
            <m:e>
              <m:r>
                <w:rPr>
                  <w:rFonts w:ascii="Cambria Math" w:hAnsi="Cambria Math"/>
                  <w:noProof/>
                  <w:sz w:val="28"/>
                  <w:szCs w:val="28"/>
                  <w:lang w:val="en-US"/>
                </w:rPr>
                <m:t>y</m:t>
              </m:r>
            </m:e>
            <m:sub>
              <m:r>
                <w:rPr>
                  <w:rFonts w:ascii="Cambria Math" w:hAnsi="Cambria Math"/>
                  <w:noProof/>
                  <w:sz w:val="28"/>
                  <w:szCs w:val="28"/>
                  <w:lang w:val="en-US"/>
                </w:rPr>
                <m:t>1</m:t>
              </m:r>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r>
            <w:rPr>
              <w:rFonts w:ascii="Cambria Math" w:hAnsi="Cambria Math"/>
              <w:noProof/>
              <w:sz w:val="28"/>
              <w:szCs w:val="28"/>
              <w:lang w:val="en-US"/>
            </w:rPr>
            <m:t>).</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Найдем оптимальное правило решения и структурную схему оптималь</w:t>
      </w:r>
      <w:r w:rsidR="00555CB9" w:rsidRPr="00555CB9">
        <w:rPr>
          <w:noProof/>
          <w:sz w:val="28"/>
          <w:szCs w:val="28"/>
        </w:rPr>
        <w:softHyphen/>
      </w:r>
      <w:r w:rsidRPr="00D07BE6">
        <w:rPr>
          <w:noProof/>
          <w:sz w:val="28"/>
          <w:szCs w:val="28"/>
        </w:rPr>
        <w:t xml:space="preserve">ного приемника (оптимального РУ) для указанных выше условий передачи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w:t>
      </w:r>
    </w:p>
    <w:p w:rsidR="00D07BE6" w:rsidRPr="00D07BE6" w:rsidRDefault="00D07BE6" w:rsidP="000B686E">
      <w:pPr>
        <w:numPr>
          <w:ilvl w:val="0"/>
          <w:numId w:val="43"/>
        </w:numPr>
        <w:tabs>
          <w:tab w:val="clear" w:pos="720"/>
          <w:tab w:val="num" w:pos="1134"/>
        </w:tabs>
        <w:ind w:left="0" w:firstLine="709"/>
        <w:contextualSpacing/>
        <w:rPr>
          <w:noProof/>
          <w:sz w:val="28"/>
          <w:szCs w:val="28"/>
        </w:rPr>
      </w:pPr>
      <w:r w:rsidRPr="00D07BE6">
        <w:rPr>
          <w:noProof/>
          <w:sz w:val="28"/>
          <w:szCs w:val="28"/>
        </w:rPr>
        <w:t>Для решения задачи используем общее для приемников двоичных сигналов правило решения (</w:t>
      </w:r>
      <w:r w:rsidR="006F6EE4">
        <w:rPr>
          <w:noProof/>
          <w:sz w:val="28"/>
          <w:szCs w:val="28"/>
        </w:rPr>
        <w:t>9.</w:t>
      </w:r>
      <w:r w:rsidRPr="00D07BE6">
        <w:rPr>
          <w:noProof/>
          <w:sz w:val="28"/>
          <w:szCs w:val="28"/>
        </w:rPr>
        <w:t>7). В рассматриваемом случае</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λ</m:t>
              </m:r>
            </m:e>
            <m:sub>
              <m:r>
                <w:rPr>
                  <w:rFonts w:ascii="Cambria Math" w:hAnsi="Cambria Math"/>
                  <w:noProof/>
                  <w:sz w:val="28"/>
                  <w:szCs w:val="28"/>
                  <w:lang w:val="en-US"/>
                </w:rPr>
                <m:t>0</m:t>
              </m:r>
            </m:sub>
          </m:sSub>
          <m:r>
            <w:rPr>
              <w:rFonts w:ascii="Cambria Math" w:hAnsi="Cambria Math"/>
              <w:noProof/>
              <w:sz w:val="28"/>
              <w:szCs w:val="28"/>
              <w:lang w:val="en-US"/>
            </w:rPr>
            <m:t>=p(</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r>
            <w:rPr>
              <w:rFonts w:ascii="Cambria Math" w:hAnsi="Cambria Math"/>
              <w:noProof/>
              <w:sz w:val="28"/>
              <w:szCs w:val="28"/>
              <w:lang w:val="en-US"/>
            </w:rPr>
            <m:t>)/p(</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Если </w:t>
      </w:r>
      <m:oMath>
        <m:r>
          <w:rPr>
            <w:rFonts w:ascii="Cambria Math" w:hAnsi="Cambria Math"/>
            <w:noProof/>
            <w:sz w:val="28"/>
            <w:szCs w:val="28"/>
          </w:rPr>
          <m:t>λ(</m:t>
        </m:r>
        <m:r>
          <w:rPr>
            <w:rFonts w:ascii="Cambria Math" w:hAnsi="Cambria Math"/>
            <w:noProof/>
            <w:sz w:val="28"/>
            <w:szCs w:val="28"/>
            <w:lang w:val="en-US"/>
          </w:rPr>
          <m:t>x</m:t>
        </m:r>
        <m:r>
          <w:rPr>
            <w:rFonts w:ascii="Cambria Math" w:hAnsi="Cambria Math"/>
            <w:noProof/>
            <w:sz w:val="28"/>
            <w:szCs w:val="28"/>
          </w:rPr>
          <m:t>)&gt;</m:t>
        </m:r>
        <m:sSub>
          <m:sSubPr>
            <m:ctrlPr>
              <w:rPr>
                <w:rFonts w:ascii="Cambria Math" w:hAnsi="Cambria Math"/>
                <w:i/>
                <w:noProof/>
                <w:sz w:val="28"/>
                <w:szCs w:val="28"/>
              </w:rPr>
            </m:ctrlPr>
          </m:sSubPr>
          <m:e>
            <m:r>
              <w:rPr>
                <w:rFonts w:ascii="Cambria Math" w:hAnsi="Cambria Math"/>
                <w:noProof/>
                <w:sz w:val="28"/>
                <w:szCs w:val="28"/>
              </w:rPr>
              <m:t>λ</m:t>
            </m:r>
          </m:e>
          <m:sub>
            <m:r>
              <w:rPr>
                <w:rFonts w:ascii="Cambria Math" w:hAnsi="Cambria Math"/>
                <w:noProof/>
                <w:sz w:val="28"/>
                <w:szCs w:val="28"/>
              </w:rPr>
              <m:t>0</m:t>
            </m:r>
          </m:sub>
        </m:sSub>
      </m:oMath>
      <w:r w:rsidRPr="00D07BE6">
        <w:rPr>
          <w:noProof/>
          <w:sz w:val="28"/>
          <w:szCs w:val="28"/>
        </w:rPr>
        <w:t xml:space="preserve">, то принимается решение в пользу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иначе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w:t>
      </w:r>
    </w:p>
    <w:p w:rsidR="00555CB9" w:rsidRPr="00456456" w:rsidRDefault="00555CB9" w:rsidP="00D07BE6">
      <w:pPr>
        <w:contextualSpacing/>
        <w:rPr>
          <w:noProof/>
          <w:sz w:val="28"/>
          <w:szCs w:val="28"/>
        </w:rPr>
      </w:pPr>
    </w:p>
    <w:p w:rsidR="00D07BE6" w:rsidRPr="00D07BE6" w:rsidRDefault="00D07BE6" w:rsidP="00D07BE6">
      <w:pPr>
        <w:contextualSpacing/>
        <w:rPr>
          <w:i/>
          <w:noProof/>
          <w:sz w:val="28"/>
          <w:szCs w:val="28"/>
        </w:rPr>
      </w:pPr>
      <w:r w:rsidRPr="00D07BE6">
        <w:rPr>
          <w:noProof/>
          <w:sz w:val="28"/>
          <w:szCs w:val="28"/>
        </w:rPr>
        <w:t xml:space="preserve">Для упрощения решения положим вначале, что </w:t>
      </w:r>
      <m:oMath>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)=0,5</m:t>
        </m:r>
      </m:oMath>
      <w:r w:rsidRPr="00D07BE6">
        <w:rPr>
          <w:noProof/>
          <w:sz w:val="28"/>
          <w:szCs w:val="28"/>
        </w:rPr>
        <w:t>;</w:t>
      </w:r>
      <w:r w:rsidRPr="00D07BE6">
        <w:rPr>
          <w:i/>
          <w:noProof/>
          <w:sz w:val="28"/>
          <w:szCs w:val="28"/>
        </w:rPr>
        <w:t xml:space="preserve"> </w:t>
      </w:r>
      <w:r w:rsidRPr="00D07BE6">
        <w:rPr>
          <w:noProof/>
          <w:sz w:val="28"/>
          <w:szCs w:val="28"/>
        </w:rPr>
        <w:t xml:space="preserve">тогда </w:t>
      </w:r>
      <m:oMath>
        <m:sSub>
          <m:sSubPr>
            <m:ctrlPr>
              <w:rPr>
                <w:rFonts w:ascii="Cambria Math" w:hAnsi="Cambria Math"/>
                <w:i/>
                <w:noProof/>
                <w:sz w:val="28"/>
                <w:szCs w:val="28"/>
              </w:rPr>
            </m:ctrlPr>
          </m:sSubPr>
          <m:e>
            <m:r>
              <w:rPr>
                <w:rFonts w:ascii="Cambria Math" w:hAnsi="Cambria Math"/>
                <w:noProof/>
                <w:sz w:val="28"/>
                <w:szCs w:val="28"/>
              </w:rPr>
              <m:t>λ</m:t>
            </m:r>
          </m:e>
          <m:sub>
            <m:r>
              <w:rPr>
                <w:rFonts w:ascii="Cambria Math" w:hAnsi="Cambria Math"/>
                <w:noProof/>
                <w:sz w:val="28"/>
                <w:szCs w:val="28"/>
              </w:rPr>
              <m:t>0</m:t>
            </m:r>
          </m:sub>
        </m:sSub>
        <m:r>
          <w:rPr>
            <w:rFonts w:ascii="Cambria Math" w:hAnsi="Cambria Math"/>
            <w:noProof/>
            <w:sz w:val="28"/>
            <w:szCs w:val="28"/>
          </w:rPr>
          <m:t xml:space="preserve"> =1</m:t>
        </m:r>
      </m:oMath>
      <w:r w:rsidRPr="00D07BE6">
        <w:rPr>
          <w:noProof/>
          <w:sz w:val="28"/>
          <w:szCs w:val="28"/>
        </w:rPr>
        <w:t>. В этом случае критерий идеального наблюдателя совпадает с критерием максимального правдоподобия.</w:t>
      </w:r>
    </w:p>
    <w:p w:rsidR="00D07BE6" w:rsidRPr="00D07BE6" w:rsidRDefault="00D07BE6" w:rsidP="000B686E">
      <w:pPr>
        <w:numPr>
          <w:ilvl w:val="0"/>
          <w:numId w:val="43"/>
        </w:numPr>
        <w:tabs>
          <w:tab w:val="clear" w:pos="720"/>
          <w:tab w:val="num" w:pos="1134"/>
        </w:tabs>
        <w:ind w:left="0" w:firstLine="709"/>
        <w:contextualSpacing/>
        <w:rPr>
          <w:i/>
          <w:noProof/>
          <w:sz w:val="28"/>
          <w:szCs w:val="28"/>
        </w:rPr>
      </w:pPr>
      <w:r w:rsidRPr="00D07BE6">
        <w:rPr>
          <w:noProof/>
          <w:sz w:val="28"/>
          <w:szCs w:val="28"/>
        </w:rPr>
        <w:t xml:space="preserve">Для определения функции правдоподобия </w:t>
      </w:r>
      <m:oMath>
        <m:r>
          <w:rPr>
            <w:rFonts w:ascii="Cambria Math" w:hAnsi="Cambria Math"/>
            <w:noProof/>
            <w:sz w:val="28"/>
            <w:szCs w:val="28"/>
            <w:lang w:val="en-US"/>
          </w:rPr>
          <m:t>w</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oMath>
      <w:r w:rsidRPr="00D07BE6">
        <w:rPr>
          <w:noProof/>
          <w:sz w:val="28"/>
          <w:szCs w:val="28"/>
        </w:rPr>
        <w:t xml:space="preserve"> и </w:t>
      </w:r>
      <m:oMath>
        <m:r>
          <w:rPr>
            <w:rFonts w:ascii="Cambria Math" w:hAnsi="Cambria Math"/>
            <w:noProof/>
            <w:sz w:val="28"/>
            <w:szCs w:val="28"/>
            <w:lang w:val="en-US"/>
          </w:rPr>
          <m:t>w</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oMath>
      <w:r w:rsidRPr="00D07BE6">
        <w:rPr>
          <w:noProof/>
          <w:sz w:val="28"/>
          <w:szCs w:val="28"/>
        </w:rPr>
        <w:t xml:space="preserve">, которые при произвольной длительности сигналов </w:t>
      </w:r>
      <m:oMath>
        <m:r>
          <w:rPr>
            <w:rFonts w:ascii="Cambria Math" w:hAnsi="Cambria Math"/>
            <w:noProof/>
            <w:sz w:val="28"/>
            <w:szCs w:val="28"/>
          </w:rPr>
          <m:t>T</m:t>
        </m:r>
      </m:oMath>
      <w:r w:rsidRPr="00D07BE6">
        <w:rPr>
          <w:noProof/>
          <w:sz w:val="28"/>
          <w:szCs w:val="28"/>
        </w:rPr>
        <w:t xml:space="preserve"> будут многомерными. Предположим, что на вход приемника поступает сигнал</w:t>
      </w:r>
    </w:p>
    <w:p w:rsidR="00D07BE6" w:rsidRPr="00D07BE6" w:rsidRDefault="00D07BE6" w:rsidP="00D07BE6">
      <w:pPr>
        <w:contextualSpacing/>
        <w:rPr>
          <w:i/>
          <w:noProof/>
          <w:sz w:val="28"/>
          <w:szCs w:val="28"/>
        </w:rPr>
      </w:pPr>
    </w:p>
    <w:p w:rsidR="00D07BE6" w:rsidRPr="00D07BE6" w:rsidRDefault="00D07BE6" w:rsidP="00D07BE6">
      <w:pPr>
        <w:contextualSpacing/>
        <w:rPr>
          <w:i/>
          <w:noProof/>
          <w:sz w:val="28"/>
          <w:szCs w:val="28"/>
          <w:lang w:val="fr-FR"/>
        </w:rPr>
      </w:pPr>
      <m:oMathPara>
        <m:oMathParaPr>
          <m:jc m:val="center"/>
        </m:oMathParaPr>
        <m:oMath>
          <m:r>
            <w:rPr>
              <w:rFonts w:ascii="Cambria Math" w:hAnsi="Cambria Math"/>
              <w:noProof/>
              <w:sz w:val="28"/>
              <w:szCs w:val="28"/>
              <w:lang w:val="fr-FR"/>
            </w:rPr>
            <m:t>x</m:t>
          </m:r>
          <m:d>
            <m:dPr>
              <m:ctrlPr>
                <w:rPr>
                  <w:rFonts w:ascii="Cambria Math" w:hAnsi="Cambria Math"/>
                  <w:i/>
                  <w:noProof/>
                  <w:sz w:val="28"/>
                  <w:szCs w:val="28"/>
                  <w:lang w:val="fr-FR"/>
                </w:rPr>
              </m:ctrlPr>
            </m:dPr>
            <m:e>
              <m:r>
                <w:rPr>
                  <w:rFonts w:ascii="Cambria Math" w:hAnsi="Cambria Math"/>
                  <w:noProof/>
                  <w:sz w:val="28"/>
                  <w:szCs w:val="28"/>
                  <w:lang w:val="fr-FR"/>
                </w:rPr>
                <m:t>t</m:t>
              </m:r>
            </m:e>
          </m:d>
          <m:r>
            <w:rPr>
              <w:rFonts w:ascii="Cambria Math" w:hAnsi="Cambria Math"/>
              <w:noProof/>
              <w:sz w:val="28"/>
              <w:szCs w:val="28"/>
              <w:lang w:val="fr-FR"/>
            </w:rPr>
            <m:t>=</m:t>
          </m:r>
          <m:sSub>
            <m:sSubPr>
              <m:ctrlPr>
                <w:rPr>
                  <w:rFonts w:ascii="Cambria Math" w:hAnsi="Cambria Math"/>
                  <w:i/>
                  <w:noProof/>
                  <w:sz w:val="28"/>
                  <w:szCs w:val="28"/>
                  <w:lang w:val="fr-FR"/>
                </w:rPr>
              </m:ctrlPr>
            </m:sSubPr>
            <m:e>
              <m:r>
                <w:rPr>
                  <w:rFonts w:ascii="Cambria Math" w:hAnsi="Cambria Math"/>
                  <w:noProof/>
                  <w:sz w:val="28"/>
                  <w:szCs w:val="28"/>
                  <w:lang w:val="fr-FR"/>
                </w:rPr>
                <m:t>S</m:t>
              </m:r>
            </m:e>
            <m:sub>
              <m:r>
                <w:rPr>
                  <w:rFonts w:ascii="Cambria Math" w:hAnsi="Cambria Math"/>
                  <w:noProof/>
                  <w:sz w:val="28"/>
                  <w:szCs w:val="28"/>
                  <w:lang w:val="fr-FR"/>
                </w:rPr>
                <m:t>1</m:t>
              </m:r>
            </m:sub>
          </m:sSub>
          <m:d>
            <m:dPr>
              <m:ctrlPr>
                <w:rPr>
                  <w:rFonts w:ascii="Cambria Math" w:hAnsi="Cambria Math"/>
                  <w:i/>
                  <w:noProof/>
                  <w:sz w:val="28"/>
                  <w:szCs w:val="28"/>
                  <w:lang w:val="fr-FR"/>
                </w:rPr>
              </m:ctrlPr>
            </m:dPr>
            <m:e>
              <m:r>
                <w:rPr>
                  <w:rFonts w:ascii="Cambria Math" w:hAnsi="Cambria Math"/>
                  <w:noProof/>
                  <w:sz w:val="28"/>
                  <w:szCs w:val="28"/>
                  <w:lang w:val="fr-FR"/>
                </w:rPr>
                <m:t>t</m:t>
              </m:r>
            </m:e>
          </m:d>
          <m:r>
            <w:rPr>
              <w:rFonts w:ascii="Cambria Math" w:hAnsi="Cambria Math"/>
              <w:noProof/>
              <w:sz w:val="28"/>
              <w:szCs w:val="28"/>
              <w:lang w:val="fr-FR"/>
            </w:rPr>
            <m:t>+ξ</m:t>
          </m:r>
          <m:d>
            <m:dPr>
              <m:ctrlPr>
                <w:rPr>
                  <w:rFonts w:ascii="Cambria Math" w:hAnsi="Cambria Math"/>
                  <w:i/>
                  <w:noProof/>
                  <w:sz w:val="28"/>
                  <w:szCs w:val="28"/>
                  <w:lang w:val="fr-FR"/>
                </w:rPr>
              </m:ctrlPr>
            </m:dPr>
            <m:e>
              <m:r>
                <w:rPr>
                  <w:rFonts w:ascii="Cambria Math" w:hAnsi="Cambria Math"/>
                  <w:noProof/>
                  <w:sz w:val="28"/>
                  <w:szCs w:val="28"/>
                  <w:lang w:val="fr-FR"/>
                </w:rPr>
                <m:t>t</m:t>
              </m:r>
            </m:e>
          </m:d>
          <m:r>
            <w:rPr>
              <w:rFonts w:ascii="Cambria Math" w:hAnsi="Cambria Math"/>
              <w:noProof/>
              <w:sz w:val="28"/>
              <w:szCs w:val="28"/>
              <w:lang w:val="fr-FR"/>
            </w:rPr>
            <m:t>,  0≤ t ≤ T,</m:t>
          </m:r>
        </m:oMath>
      </m:oMathPara>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w:r w:rsidRPr="00D07BE6">
        <w:rPr>
          <w:noProof/>
          <w:sz w:val="28"/>
          <w:szCs w:val="28"/>
        </w:rPr>
        <w:t>например,</w:t>
      </w:r>
      <w:r w:rsidRPr="00D07BE6">
        <w:rPr>
          <w:noProof/>
          <w:sz w:val="28"/>
          <w:szCs w:val="28"/>
          <w:lang w:val="fr-FR"/>
        </w:rPr>
        <w:t xml:space="preserve"> </w:t>
      </w:r>
      <w:r w:rsidRPr="00D07BE6">
        <w:rPr>
          <w:noProof/>
          <w:sz w:val="28"/>
          <w:szCs w:val="28"/>
        </w:rPr>
        <w:t xml:space="preserve">рис. </w:t>
      </w:r>
      <w:r w:rsidR="006F6EE4">
        <w:rPr>
          <w:noProof/>
          <w:sz w:val="28"/>
          <w:szCs w:val="28"/>
        </w:rPr>
        <w:t>9.</w:t>
      </w:r>
      <w:r w:rsidRPr="00D07BE6">
        <w:rPr>
          <w:noProof/>
          <w:sz w:val="28"/>
          <w:szCs w:val="28"/>
        </w:rPr>
        <w:t>4.</w:t>
      </w:r>
    </w:p>
    <w:p w:rsidR="00D07BE6" w:rsidRPr="00D07BE6" w:rsidRDefault="00D07BE6" w:rsidP="00D07BE6">
      <w:pPr>
        <w:contextualSpacing/>
        <w:rPr>
          <w:noProof/>
          <w:sz w:val="28"/>
          <w:szCs w:val="28"/>
        </w:rPr>
      </w:pPr>
      <w:r w:rsidRPr="00D07BE6">
        <w:rPr>
          <w:noProof/>
          <w:sz w:val="28"/>
          <w:szCs w:val="28"/>
        </w:rPr>
        <w:t xml:space="preserve">Возьмем </w:t>
      </w:r>
      <m:oMath>
        <m:r>
          <w:rPr>
            <w:rFonts w:ascii="Cambria Math" w:hAnsi="Cambria Math"/>
            <w:noProof/>
            <w:sz w:val="28"/>
            <w:szCs w:val="28"/>
            <w:lang w:val="en-US"/>
          </w:rPr>
          <m:t>k</m:t>
        </m:r>
      </m:oMath>
      <w:r w:rsidRPr="00D07BE6">
        <w:rPr>
          <w:noProof/>
          <w:sz w:val="28"/>
          <w:szCs w:val="28"/>
        </w:rPr>
        <w:t xml:space="preserve"> отсчетов сигнала </w:t>
      </w:r>
      <m:oMath>
        <m:r>
          <w:rPr>
            <w:rFonts w:ascii="Cambria Math" w:hAnsi="Cambria Math"/>
            <w:noProof/>
            <w:sz w:val="28"/>
            <w:szCs w:val="28"/>
            <w:lang w:val="fr-FR"/>
          </w:rPr>
          <m:t>x</m:t>
        </m:r>
        <m:r>
          <w:rPr>
            <w:rFonts w:ascii="Cambria Math" w:hAnsi="Cambria Math"/>
            <w:noProof/>
            <w:sz w:val="28"/>
            <w:szCs w:val="28"/>
          </w:rPr>
          <m:t>(</m:t>
        </m:r>
        <m:r>
          <w:rPr>
            <w:rFonts w:ascii="Cambria Math" w:hAnsi="Cambria Math"/>
            <w:noProof/>
            <w:sz w:val="28"/>
            <w:szCs w:val="28"/>
            <w:lang w:val="fr-FR"/>
          </w:rPr>
          <m:t>t</m:t>
        </m:r>
        <m:r>
          <w:rPr>
            <w:rFonts w:ascii="Cambria Math" w:hAnsi="Cambria Math"/>
            <w:noProof/>
            <w:sz w:val="28"/>
            <w:szCs w:val="28"/>
          </w:rPr>
          <m:t>)</m:t>
        </m:r>
      </m:oMath>
      <w:r w:rsidRPr="00D07BE6">
        <w:rPr>
          <w:i/>
          <w:noProof/>
          <w:sz w:val="28"/>
          <w:szCs w:val="28"/>
        </w:rPr>
        <w:t xml:space="preserve"> </w:t>
      </w:r>
      <w:r w:rsidRPr="00D07BE6">
        <w:rPr>
          <w:noProof/>
          <w:sz w:val="28"/>
          <w:szCs w:val="28"/>
        </w:rPr>
        <w:t xml:space="preserve">через одинаковые интервалы </w:t>
      </w:r>
      <m:oMath>
        <m:r>
          <w:rPr>
            <w:rFonts w:ascii="Cambria Math" w:hAnsi="Cambria Math"/>
            <w:noProof/>
            <w:sz w:val="28"/>
            <w:szCs w:val="28"/>
          </w:rPr>
          <m:t>∆</m:t>
        </m:r>
        <m:r>
          <w:rPr>
            <w:rFonts w:ascii="Cambria Math" w:hAnsi="Cambria Math"/>
            <w:noProof/>
            <w:sz w:val="28"/>
            <w:szCs w:val="28"/>
            <w:lang w:val="en-US"/>
          </w:rPr>
          <m:t>t</m:t>
        </m:r>
      </m:oMath>
      <w:r w:rsidRPr="00D07BE6">
        <w:rPr>
          <w:noProof/>
          <w:sz w:val="28"/>
          <w:szCs w:val="28"/>
        </w:rPr>
        <w:t xml:space="preserve">, равные интервалу корреляции помехи </w:t>
      </w:r>
      <m:oMath>
        <m:sSub>
          <m:sSubPr>
            <m:ctrlPr>
              <w:rPr>
                <w:rFonts w:ascii="Cambria Math" w:hAnsi="Cambria Math"/>
                <w:i/>
                <w:noProof/>
                <w:sz w:val="28"/>
                <w:szCs w:val="28"/>
              </w:rPr>
            </m:ctrlPr>
          </m:sSubPr>
          <m:e>
            <m:r>
              <w:rPr>
                <w:rFonts w:ascii="Cambria Math" w:hAnsi="Cambria Math"/>
                <w:noProof/>
                <w:sz w:val="28"/>
                <w:szCs w:val="28"/>
              </w:rPr>
              <m:t>τ</m:t>
            </m:r>
          </m:e>
          <m:sub>
            <m:r>
              <w:rPr>
                <w:rFonts w:ascii="Cambria Math" w:hAnsi="Cambria Math"/>
                <w:noProof/>
                <w:sz w:val="28"/>
                <w:szCs w:val="28"/>
                <w:lang w:val="en-US"/>
              </w:rPr>
              <m:t>n</m:t>
            </m:r>
          </m:sub>
        </m:sSub>
      </m:oMath>
      <w:r w:rsidRPr="00D07BE6">
        <w:rPr>
          <w:noProof/>
          <w:sz w:val="28"/>
          <w:szCs w:val="28"/>
        </w:rPr>
        <w:t xml:space="preserve">. </w:t>
      </w:r>
    </w:p>
    <w:p w:rsidR="00D07BE6" w:rsidRPr="00D07BE6" w:rsidRDefault="00D07BE6" w:rsidP="00D07BE6">
      <w:pPr>
        <w:contextualSpacing/>
        <w:rPr>
          <w:i/>
          <w:noProof/>
          <w:sz w:val="28"/>
          <w:szCs w:val="28"/>
        </w:rPr>
      </w:pPr>
      <w:r w:rsidRPr="00D07BE6">
        <w:rPr>
          <w:noProof/>
          <w:sz w:val="28"/>
          <w:szCs w:val="28"/>
        </w:rPr>
        <w:t xml:space="preserve">В первом сечении </w:t>
      </w:r>
      <m:oMath>
        <m:r>
          <w:rPr>
            <w:rFonts w:ascii="Cambria Math" w:hAnsi="Cambria Math"/>
            <w:noProof/>
            <w:sz w:val="28"/>
            <w:szCs w:val="28"/>
            <w:lang w:val="fr-FR"/>
          </w:rPr>
          <m:t>x</m:t>
        </m:r>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fr-FR"/>
          </w:rPr>
          <m:t>ξ</m:t>
        </m:r>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1</m:t>
            </m:r>
          </m:sub>
        </m:sSub>
        <m:r>
          <w:rPr>
            <w:rFonts w:ascii="Cambria Math" w:hAnsi="Cambria Math"/>
            <w:noProof/>
            <w:sz w:val="28"/>
            <w:szCs w:val="28"/>
          </w:rPr>
          <m:t>)</m:t>
        </m:r>
      </m:oMath>
      <w:r w:rsidRPr="00D07BE6">
        <w:rPr>
          <w:noProof/>
          <w:sz w:val="28"/>
          <w:szCs w:val="28"/>
        </w:rPr>
        <w:t>;</w:t>
      </w:r>
    </w:p>
    <w:p w:rsidR="00D07BE6" w:rsidRPr="00D07BE6" w:rsidRDefault="00D07BE6" w:rsidP="00D07BE6">
      <w:pPr>
        <w:contextualSpacing/>
        <w:rPr>
          <w:i/>
          <w:noProof/>
          <w:sz w:val="28"/>
          <w:szCs w:val="28"/>
        </w:rPr>
      </w:pPr>
      <w:r w:rsidRPr="00D07BE6">
        <w:rPr>
          <w:noProof/>
          <w:sz w:val="28"/>
          <w:szCs w:val="28"/>
        </w:rPr>
        <w:t xml:space="preserve">Во втором случае </w:t>
      </w:r>
      <m:oMath>
        <m:r>
          <w:rPr>
            <w:rFonts w:ascii="Cambria Math" w:hAnsi="Cambria Math"/>
            <w:noProof/>
            <w:sz w:val="28"/>
            <w:szCs w:val="28"/>
            <w:lang w:val="fr-FR"/>
          </w:rPr>
          <m:t>x</m:t>
        </m:r>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fr-FR"/>
          </w:rPr>
          <m:t>ξ</m:t>
        </m:r>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2</m:t>
            </m:r>
          </m:sub>
        </m:sSub>
        <m:r>
          <w:rPr>
            <w:rFonts w:ascii="Cambria Math" w:hAnsi="Cambria Math"/>
            <w:noProof/>
            <w:sz w:val="28"/>
            <w:szCs w:val="28"/>
          </w:rPr>
          <m:t>)</m:t>
        </m:r>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w:t>
      </w:r>
    </w:p>
    <w:p w:rsidR="00D07BE6" w:rsidRPr="00D07BE6" w:rsidRDefault="00D07BE6" w:rsidP="00D07BE6">
      <w:pPr>
        <w:contextualSpacing/>
        <w:rPr>
          <w:i/>
          <w:noProof/>
          <w:sz w:val="28"/>
          <w:szCs w:val="28"/>
        </w:rPr>
      </w:pPr>
      <w:r w:rsidRPr="00D07BE6">
        <w:rPr>
          <w:noProof/>
          <w:sz w:val="28"/>
          <w:szCs w:val="28"/>
        </w:rPr>
        <w:t xml:space="preserve">В </w:t>
      </w:r>
      <w:r w:rsidRPr="00D07BE6">
        <w:rPr>
          <w:i/>
          <w:noProof/>
          <w:sz w:val="28"/>
          <w:szCs w:val="28"/>
          <w:lang w:val="en-US"/>
        </w:rPr>
        <w:t>k</w:t>
      </w:r>
      <w:r w:rsidRPr="00D07BE6">
        <w:rPr>
          <w:noProof/>
          <w:sz w:val="28"/>
          <w:szCs w:val="28"/>
        </w:rPr>
        <w:t xml:space="preserve">-ом сечении </w:t>
      </w:r>
      <m:oMath>
        <m:r>
          <w:rPr>
            <w:rFonts w:ascii="Cambria Math" w:hAnsi="Cambria Math"/>
            <w:noProof/>
            <w:sz w:val="28"/>
            <w:szCs w:val="28"/>
            <w:lang w:val="fr-FR"/>
          </w:rPr>
          <m:t>x</m:t>
        </m:r>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k</m:t>
            </m:r>
          </m:sub>
        </m:sSub>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k</m:t>
            </m:r>
          </m:sub>
        </m:sSub>
        <m:r>
          <w:rPr>
            <w:rFonts w:ascii="Cambria Math" w:hAnsi="Cambria Math"/>
            <w:noProof/>
            <w:sz w:val="28"/>
            <w:szCs w:val="28"/>
          </w:rPr>
          <m:t xml:space="preserve">) </m:t>
        </m:r>
        <m:r>
          <w:rPr>
            <w:rFonts w:ascii="Cambria Math" w:hAnsi="Cambria Math"/>
            <w:noProof/>
            <w:sz w:val="28"/>
            <w:szCs w:val="28"/>
            <w:lang w:val="fr-FR"/>
          </w:rPr>
          <m:t>ξ</m:t>
        </m:r>
        <m:r>
          <w:rPr>
            <w:rFonts w:ascii="Cambria Math" w:hAnsi="Cambria Math"/>
            <w:noProof/>
            <w:sz w:val="28"/>
            <w:szCs w:val="28"/>
          </w:rPr>
          <m:t>(</m:t>
        </m:r>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rPr>
              <m:t>k</m:t>
            </m:r>
          </m:sub>
        </m:sSub>
        <m:r>
          <w:rPr>
            <w:rFonts w:ascii="Cambria Math" w:hAnsi="Cambria Math"/>
            <w:noProof/>
            <w:sz w:val="28"/>
            <w:szCs w:val="28"/>
          </w:rPr>
          <m:t>)</m:t>
        </m:r>
      </m:oMath>
      <w:r w:rsidRPr="00D07BE6">
        <w:rPr>
          <w:i/>
          <w:noProof/>
          <w:sz w:val="28"/>
          <w:szCs w:val="28"/>
        </w:rPr>
        <w:t>.</w:t>
      </w:r>
    </w:p>
    <w:p w:rsidR="00D07BE6" w:rsidRPr="00D07BE6" w:rsidRDefault="00BE6784" w:rsidP="00D07BE6">
      <w:pPr>
        <w:ind w:firstLine="0"/>
        <w:contextualSpacing/>
        <w:jc w:val="center"/>
        <w:rPr>
          <w:noProof/>
          <w:sz w:val="28"/>
          <w:szCs w:val="28"/>
        </w:rPr>
      </w:pPr>
      <w:r w:rsidRPr="00D07BE6">
        <w:rPr>
          <w:noProof/>
          <w:sz w:val="28"/>
          <w:szCs w:val="28"/>
        </w:rPr>
        <w:object w:dxaOrig="6705" w:dyaOrig="4725">
          <v:shape id="_x0000_i1235" type="#_x0000_t75" style="width:335.25pt;height:236.25pt" o:ole="">
            <v:imagedata r:id="rId443" o:title=""/>
          </v:shape>
          <o:OLEObject Type="Embed" ProgID="Visio.Drawing.11" ShapeID="_x0000_i1235" DrawAspect="Content" ObjectID="_1415007991" r:id="rId444"/>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4. Сигнал на входе приемника</w:t>
      </w:r>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Рассмотрим отсчетные значения суммы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помехи </w:t>
      </w:r>
      <m:oMath>
        <m:r>
          <w:rPr>
            <w:rFonts w:ascii="Cambria Math" w:hAnsi="Cambria Math"/>
            <w:noProof/>
            <w:sz w:val="28"/>
            <w:szCs w:val="28"/>
            <w:lang w:val="en-US"/>
          </w:rPr>
          <m:t>n</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в различных сечениях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i</m:t>
            </m:r>
          </m:sub>
        </m:sSub>
      </m:oMath>
      <w:r w:rsidRPr="00D07BE6">
        <w:rPr>
          <w:noProof/>
          <w:sz w:val="28"/>
          <w:szCs w:val="28"/>
        </w:rPr>
        <w:t>. Т.к. расстояние между сечениями равно интервалу корреляции помехи, эти сечения не коррелированны. А т.к. помеха распределена по гауссовскому закону, то эти сечения также и независимы.</w:t>
      </w:r>
    </w:p>
    <w:p w:rsidR="00D07BE6" w:rsidRPr="00D07BE6" w:rsidRDefault="00D07BE6" w:rsidP="00D07BE6">
      <w:pPr>
        <w:contextualSpacing/>
        <w:rPr>
          <w:noProof/>
          <w:sz w:val="28"/>
          <w:szCs w:val="28"/>
        </w:rPr>
      </w:pPr>
      <w:r w:rsidRPr="00D07BE6">
        <w:rPr>
          <w:noProof/>
          <w:sz w:val="28"/>
          <w:szCs w:val="28"/>
        </w:rPr>
        <w:t xml:space="preserve">Плотность вероятности случайной величины </w:t>
      </w:r>
      <m:oMath>
        <m:r>
          <w:rPr>
            <w:rFonts w:ascii="Cambria Math" w:hAnsi="Cambria Math"/>
            <w:noProof/>
            <w:sz w:val="28"/>
            <w:szCs w:val="28"/>
            <w:lang w:val="en-US"/>
          </w:rPr>
          <m:t>x</m:t>
        </m:r>
      </m:oMath>
      <w:r w:rsidRPr="00D07BE6">
        <w:rPr>
          <w:noProof/>
          <w:sz w:val="28"/>
          <w:szCs w:val="28"/>
        </w:rPr>
        <w:t xml:space="preserve"> в </w:t>
      </w:r>
      <w:r w:rsidRPr="00D07BE6">
        <w:rPr>
          <w:i/>
          <w:noProof/>
          <w:sz w:val="28"/>
          <w:szCs w:val="28"/>
          <w:lang w:val="en-US"/>
        </w:rPr>
        <w:t>k</w:t>
      </w:r>
      <w:r w:rsidRPr="00D07BE6">
        <w:rPr>
          <w:noProof/>
          <w:sz w:val="28"/>
          <w:szCs w:val="28"/>
        </w:rPr>
        <w:t xml:space="preserve">-ом сечении при известном сигнале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k</m:t>
            </m:r>
          </m:sub>
        </m:sSub>
        <m:r>
          <w:rPr>
            <w:rFonts w:ascii="Cambria Math" w:hAnsi="Cambria Math"/>
            <w:noProof/>
            <w:sz w:val="28"/>
            <w:szCs w:val="28"/>
          </w:rPr>
          <m:t>)</m:t>
        </m:r>
      </m:oMath>
      <w:r w:rsidRPr="00D07BE6">
        <w:rPr>
          <w:noProof/>
          <w:sz w:val="28"/>
          <w:szCs w:val="28"/>
        </w:rPr>
        <w:t xml:space="preserve"> определяется выражением</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w</m:t>
              </m:r>
            </m:e>
            <m:sub>
              <m:r>
                <w:rPr>
                  <w:rFonts w:ascii="Cambria Math" w:hAnsi="Cambria Math"/>
                  <w:noProof/>
                  <w:sz w:val="28"/>
                  <w:szCs w:val="28"/>
                </w:rPr>
                <m:t>k</m:t>
              </m:r>
            </m:sub>
          </m:sSub>
          <m:d>
            <m:dPr>
              <m:ctrlPr>
                <w:rPr>
                  <w:rFonts w:ascii="Cambria Math" w:hAnsi="Cambria Math"/>
                  <w:i/>
                  <w:noProof/>
                  <w:sz w:val="28"/>
                  <w:szCs w:val="28"/>
                </w:rPr>
              </m:ctrlPr>
            </m:dPr>
            <m:e>
              <m:r>
                <w:rPr>
                  <w:rFonts w:ascii="Cambria Math" w:hAnsi="Cambria Math"/>
                  <w:noProof/>
                  <w:sz w:val="28"/>
                  <w:szCs w:val="28"/>
                  <w:lang w:val="en-US"/>
                </w:rPr>
                <m:t>x/</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2π</m:t>
                      </m:r>
                    </m:e>
                  </m:d>
                </m:e>
                <m:sup>
                  <m:f>
                    <m:fPr>
                      <m:ctrlPr>
                        <w:rPr>
                          <w:rFonts w:ascii="Cambria Math" w:hAnsi="Cambria Math"/>
                          <w:i/>
                          <w:noProof/>
                          <w:sz w:val="28"/>
                          <w:szCs w:val="28"/>
                        </w:rPr>
                      </m:ctrlPr>
                    </m:fPr>
                    <m:num>
                      <m:r>
                        <w:rPr>
                          <w:rFonts w:ascii="Cambria Math" w:hAnsi="Cambria Math"/>
                          <w:noProof/>
                          <w:sz w:val="28"/>
                          <w:szCs w:val="28"/>
                        </w:rPr>
                        <m:t>k</m:t>
                      </m:r>
                    </m:num>
                    <m:den>
                      <m:r>
                        <w:rPr>
                          <w:rFonts w:ascii="Cambria Math" w:hAnsi="Cambria Math"/>
                          <w:noProof/>
                          <w:sz w:val="28"/>
                          <w:szCs w:val="28"/>
                        </w:rPr>
                        <m:t>2</m:t>
                      </m:r>
                    </m:den>
                  </m:f>
                </m:sup>
              </m:sSup>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k</m:t>
                  </m:r>
                </m:sup>
              </m:sSubSup>
            </m:den>
          </m:f>
          <m:r>
            <m:rPr>
              <m:sty m:val="p"/>
            </m:rPr>
            <w:rPr>
              <w:rFonts w:ascii="Cambria Math" w:hAnsi="Cambria Math"/>
              <w:noProof/>
              <w:sz w:val="28"/>
              <w:szCs w:val="28"/>
            </w:rPr>
            <m:t>exp</m:t>
          </m:r>
          <m:d>
            <m:dPr>
              <m:begChr m:val="{"/>
              <m:endChr m:val="}"/>
              <m:ctrlPr>
                <w:rPr>
                  <w:rFonts w:ascii="Cambria Math" w:hAnsi="Cambria Math"/>
                  <w:i/>
                  <w:noProof/>
                  <w:sz w:val="28"/>
                  <w:szCs w:val="28"/>
                </w:rPr>
              </m:ctrlPr>
            </m:dPr>
            <m:e>
              <m:r>
                <w:rPr>
                  <w:rFonts w:ascii="Cambria Math" w:hAnsi="Cambria Math"/>
                  <w:noProof/>
                  <w:sz w:val="28"/>
                  <w:szCs w:val="28"/>
                </w:rPr>
                <m:t>-</m:t>
              </m:r>
              <m:f>
                <m:fPr>
                  <m:ctrlPr>
                    <w:rPr>
                      <w:rFonts w:ascii="Cambria Math" w:hAnsi="Cambria Math"/>
                      <w:i/>
                      <w:noProof/>
                      <w:sz w:val="28"/>
                      <w:szCs w:val="28"/>
                    </w:rPr>
                  </m:ctrlPr>
                </m:fPr>
                <m:num>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e>
                          </m:d>
                        </m:e>
                        <m:sup>
                          <m:r>
                            <w:rPr>
                              <w:rFonts w:ascii="Cambria Math" w:hAnsi="Cambria Math"/>
                              <w:noProof/>
                              <w:sz w:val="28"/>
                              <w:szCs w:val="28"/>
                            </w:rPr>
                            <m:t>2</m:t>
                          </m:r>
                        </m:sup>
                      </m:sSup>
                    </m:e>
                  </m:nary>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а </w:t>
      </w:r>
      <w:r w:rsidRPr="00D07BE6">
        <w:rPr>
          <w:i/>
          <w:noProof/>
          <w:sz w:val="28"/>
          <w:szCs w:val="28"/>
          <w:lang w:val="en-US"/>
        </w:rPr>
        <w:t>k</w:t>
      </w:r>
      <w:r w:rsidRPr="00D07BE6">
        <w:rPr>
          <w:noProof/>
          <w:sz w:val="28"/>
          <w:szCs w:val="28"/>
        </w:rPr>
        <w:t>-мерная плотность вероятности благодаря независимости сечения будет равна произведению одномерных плотностей вероятностей различных сечений.</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k</m:t>
              </m:r>
            </m:sub>
          </m:sSub>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1</m:t>
                      </m:r>
                    </m:sub>
                  </m:sSub>
                </m:e>
              </m:d>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2</m:t>
                      </m:r>
                    </m:sub>
                  </m:sSub>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k</m:t>
                          </m:r>
                        </m:sub>
                      </m:sSub>
                    </m:e>
                  </m:d>
                </m:num>
                <m:den>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en>
              </m:f>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2π</m:t>
                      </m:r>
                    </m:e>
                  </m:d>
                </m:e>
                <m:sup>
                  <m:f>
                    <m:fPr>
                      <m:ctrlPr>
                        <w:rPr>
                          <w:rFonts w:ascii="Cambria Math" w:hAnsi="Cambria Math"/>
                          <w:i/>
                          <w:noProof/>
                          <w:sz w:val="28"/>
                          <w:szCs w:val="28"/>
                        </w:rPr>
                      </m:ctrlPr>
                    </m:fPr>
                    <m:num>
                      <m:r>
                        <w:rPr>
                          <w:rFonts w:ascii="Cambria Math" w:hAnsi="Cambria Math"/>
                          <w:noProof/>
                          <w:sz w:val="28"/>
                          <w:szCs w:val="28"/>
                        </w:rPr>
                        <m:t>k</m:t>
                      </m:r>
                    </m:num>
                    <m:den>
                      <m:r>
                        <w:rPr>
                          <w:rFonts w:ascii="Cambria Math" w:hAnsi="Cambria Math"/>
                          <w:noProof/>
                          <w:sz w:val="28"/>
                          <w:szCs w:val="28"/>
                        </w:rPr>
                        <m:t>2</m:t>
                      </m:r>
                    </m:den>
                  </m:f>
                </m:sup>
              </m:sSup>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k</m:t>
                  </m:r>
                </m:sup>
              </m:sSubSup>
            </m:den>
          </m:f>
          <m:r>
            <m:rPr>
              <m:sty m:val="p"/>
            </m:rPr>
            <w:rPr>
              <w:rFonts w:ascii="Cambria Math" w:hAnsi="Cambria Math"/>
              <w:noProof/>
              <w:sz w:val="28"/>
              <w:szCs w:val="28"/>
            </w:rPr>
            <m:t>exp</m:t>
          </m:r>
          <m:d>
            <m:dPr>
              <m:begChr m:val="{"/>
              <m:endChr m:val="}"/>
              <m:ctrlPr>
                <w:rPr>
                  <w:rFonts w:ascii="Cambria Math" w:hAnsi="Cambria Math"/>
                  <w:i/>
                  <w:noProof/>
                  <w:sz w:val="28"/>
                  <w:szCs w:val="28"/>
                </w:rPr>
              </m:ctrlPr>
            </m:dPr>
            <m:e>
              <m:r>
                <w:rPr>
                  <w:rFonts w:ascii="Cambria Math" w:hAnsi="Cambria Math"/>
                  <w:noProof/>
                  <w:sz w:val="28"/>
                  <w:szCs w:val="28"/>
                </w:rPr>
                <m:t>-</m:t>
              </m:r>
              <m:f>
                <m:fPr>
                  <m:ctrlPr>
                    <w:rPr>
                      <w:rFonts w:ascii="Cambria Math" w:hAnsi="Cambria Math"/>
                      <w:i/>
                      <w:noProof/>
                      <w:sz w:val="28"/>
                      <w:szCs w:val="28"/>
                    </w:rPr>
                  </m:ctrlPr>
                </m:fPr>
                <m:num>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e>
                          </m:d>
                        </m:e>
                        <m:sup>
                          <m:r>
                            <w:rPr>
                              <w:rFonts w:ascii="Cambria Math" w:hAnsi="Cambria Math"/>
                              <w:noProof/>
                              <w:sz w:val="28"/>
                              <w:szCs w:val="28"/>
                            </w:rPr>
                            <m:t>2</m:t>
                          </m:r>
                        </m:sup>
                      </m:sSup>
                    </m:e>
                  </m:nary>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e>
          </m:d>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9.18</m:t>
              </m:r>
            </m:e>
          </m:d>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Аналогичное выражение можно записать для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заменив в последнем выражении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на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contextualSpacing/>
        <w:rPr>
          <w:noProof/>
          <w:sz w:val="28"/>
          <w:szCs w:val="28"/>
          <w:lang w:val="en-US"/>
        </w:rPr>
      </w:pPr>
      <w:r w:rsidRPr="00D07BE6">
        <w:rPr>
          <w:noProof/>
          <w:sz w:val="28"/>
          <w:szCs w:val="28"/>
        </w:rPr>
        <w:t>Тогда отношение правдоподобия</w:t>
      </w:r>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lang w:val="en-US"/>
        </w:rPr>
      </w:pPr>
      <m:oMathPara>
        <m:oMathParaPr>
          <m:jc m:val="center"/>
        </m:oMathParaPr>
        <m:oMath>
          <m:r>
            <w:rPr>
              <w:rFonts w:ascii="Cambria Math" w:hAnsi="Cambria Math"/>
              <w:noProof/>
              <w:sz w:val="28"/>
              <w:szCs w:val="28"/>
            </w:rPr>
            <m:t>λ</m:t>
          </m:r>
          <m:d>
            <m:dPr>
              <m:ctrlPr>
                <w:rPr>
                  <w:rFonts w:ascii="Cambria Math" w:hAnsi="Cambria Math"/>
                  <w:i/>
                  <w:noProof/>
                  <w:sz w:val="28"/>
                  <w:szCs w:val="28"/>
                </w:rPr>
              </m:ctrlPr>
            </m:dPr>
            <m:e>
              <m:r>
                <w:rPr>
                  <w:rFonts w:ascii="Cambria Math" w:hAnsi="Cambria Math"/>
                  <w:noProof/>
                  <w:sz w:val="28"/>
                  <w:szCs w:val="28"/>
                  <w:lang w:val="en-US"/>
                </w:rPr>
                <m:t>x</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ctrlPr>
                <w:rPr>
                  <w:rFonts w:ascii="Cambria Math" w:hAnsi="Cambria Math"/>
                  <w:i/>
                  <w:noProof/>
                  <w:sz w:val="28"/>
                  <w:szCs w:val="28"/>
                  <w:lang w:val="en-US"/>
                </w:rPr>
              </m:ctrlPr>
            </m:num>
            <m:den>
              <m:r>
                <w:rPr>
                  <w:rFonts w:ascii="Cambria Math" w:hAnsi="Cambria Math"/>
                  <w:noProof/>
                  <w:sz w:val="28"/>
                  <w:szCs w:val="28"/>
                  <w:lang w:val="en-US"/>
                </w:rPr>
                <m:t>w</m:t>
              </m:r>
              <m:d>
                <m:dPr>
                  <m:ctrlPr>
                    <w:rPr>
                      <w:rFonts w:ascii="Cambria Math" w:hAnsi="Cambria Math"/>
                      <w:i/>
                      <w:noProof/>
                      <w:sz w:val="28"/>
                      <w:szCs w:val="28"/>
                    </w:rPr>
                  </m:ctrlPr>
                </m:dPr>
                <m:e>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ctrlPr>
                <w:rPr>
                  <w:rFonts w:ascii="Cambria Math" w:hAnsi="Cambria Math"/>
                  <w:i/>
                  <w:noProof/>
                  <w:sz w:val="28"/>
                  <w:szCs w:val="28"/>
                  <w:lang w:val="en-US"/>
                </w:rPr>
              </m:ctrlPr>
            </m:den>
          </m:f>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и, согласно правилу решения (</w:t>
      </w:r>
      <w:r w:rsidR="006F6EE4">
        <w:rPr>
          <w:noProof/>
          <w:sz w:val="28"/>
          <w:szCs w:val="28"/>
        </w:rPr>
        <w:t>9.</w:t>
      </w:r>
      <w:r w:rsidRPr="00D07BE6">
        <w:rPr>
          <w:noProof/>
          <w:sz w:val="28"/>
          <w:szCs w:val="28"/>
        </w:rPr>
        <w:t xml:space="preserve">8), если вычисленное значение </w:t>
      </w:r>
      <m:oMath>
        <m:r>
          <w:rPr>
            <w:rFonts w:ascii="Cambria Math" w:hAnsi="Cambria Math"/>
            <w:noProof/>
            <w:sz w:val="28"/>
            <w:szCs w:val="28"/>
          </w:rPr>
          <m:t>λ(</m:t>
        </m:r>
        <m:r>
          <w:rPr>
            <w:rFonts w:ascii="Cambria Math" w:hAnsi="Cambria Math"/>
            <w:noProof/>
            <w:sz w:val="28"/>
            <w:szCs w:val="28"/>
            <w:lang w:val="en-US"/>
          </w:rPr>
          <m:t>x</m:t>
        </m:r>
        <m:r>
          <w:rPr>
            <w:rFonts w:ascii="Cambria Math" w:hAnsi="Cambria Math"/>
            <w:noProof/>
            <w:sz w:val="28"/>
            <w:szCs w:val="28"/>
          </w:rPr>
          <m:t>)&gt;1</m:t>
        </m:r>
      </m:oMath>
      <w:r w:rsidRPr="00D07BE6">
        <w:rPr>
          <w:i/>
          <w:noProof/>
          <w:sz w:val="28"/>
          <w:szCs w:val="28"/>
        </w:rPr>
        <w:t xml:space="preserve"> </w:t>
      </w:r>
      <w:r w:rsidRPr="00D07BE6">
        <w:rPr>
          <w:noProof/>
          <w:sz w:val="28"/>
          <w:szCs w:val="28"/>
        </w:rPr>
        <w:t xml:space="preserve">(у нас </w:t>
      </w:r>
      <m:oMath>
        <m:sSub>
          <m:sSubPr>
            <m:ctrlPr>
              <w:rPr>
                <w:rFonts w:ascii="Cambria Math" w:hAnsi="Cambria Math"/>
                <w:i/>
                <w:noProof/>
                <w:sz w:val="28"/>
                <w:szCs w:val="28"/>
              </w:rPr>
            </m:ctrlPr>
          </m:sSubPr>
          <m:e>
            <m:r>
              <w:rPr>
                <w:rFonts w:ascii="Cambria Math" w:hAnsi="Cambria Math"/>
                <w:noProof/>
                <w:sz w:val="28"/>
                <w:szCs w:val="28"/>
              </w:rPr>
              <m:t>λ</m:t>
            </m:r>
          </m:e>
          <m:sub>
            <m:r>
              <w:rPr>
                <w:rFonts w:ascii="Cambria Math" w:hAnsi="Cambria Math"/>
                <w:noProof/>
                <w:sz w:val="28"/>
                <w:szCs w:val="28"/>
              </w:rPr>
              <m:t>0</m:t>
            </m:r>
          </m:sub>
        </m:sSub>
        <m:r>
          <w:rPr>
            <w:rFonts w:ascii="Cambria Math" w:hAnsi="Cambria Math"/>
            <w:noProof/>
            <w:sz w:val="28"/>
            <w:szCs w:val="28"/>
          </w:rPr>
          <m:t>=1</m:t>
        </m:r>
      </m:oMath>
      <w:r w:rsidRPr="00D07BE6">
        <w:rPr>
          <w:noProof/>
          <w:sz w:val="28"/>
          <w:szCs w:val="28"/>
        </w:rPr>
        <w:t xml:space="preserve">), то приемник должен выдать сигнал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в противоположном случае – сигнал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Отсюда получаем оптимальное правило решения в виде неравенства</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lang w:val="en-US"/>
        </w:rPr>
      </w:pPr>
      <m:oMathPara>
        <m:oMathParaPr>
          <m:jc m:val="center"/>
        </m:oMathParaPr>
        <m:oMath>
          <m:r>
            <m:rPr>
              <m:sty m:val="p"/>
            </m:rPr>
            <w:rPr>
              <w:rFonts w:ascii="Cambria Math" w:hAnsi="Cambria Math"/>
              <w:noProof/>
              <w:sz w:val="28"/>
              <w:szCs w:val="28"/>
            </w:rPr>
            <m:t>exp</m:t>
          </m:r>
          <m:d>
            <m:dPr>
              <m:begChr m:val="{"/>
              <m:endChr m:val="}"/>
              <m:ctrlPr>
                <w:rPr>
                  <w:rFonts w:ascii="Cambria Math" w:hAnsi="Cambria Math"/>
                  <w:i/>
                  <w:noProof/>
                  <w:sz w:val="28"/>
                  <w:szCs w:val="28"/>
                </w:rPr>
              </m:ctrlPr>
            </m:dPr>
            <m:e>
              <m:r>
                <w:rPr>
                  <w:rFonts w:ascii="Cambria Math" w:hAnsi="Cambria Math"/>
                  <w:noProof/>
                  <w:sz w:val="28"/>
                  <w:szCs w:val="28"/>
                </w:rPr>
                <m:t>-</m:t>
              </m:r>
              <m:f>
                <m:fPr>
                  <m:ctrlPr>
                    <w:rPr>
                      <w:rFonts w:ascii="Cambria Math" w:hAnsi="Cambria Math"/>
                      <w:i/>
                      <w:noProof/>
                      <w:sz w:val="28"/>
                      <w:szCs w:val="28"/>
                    </w:rPr>
                  </m:ctrlPr>
                </m:fPr>
                <m:num>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e>
                  </m:nary>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e>
          </m:d>
          <m:r>
            <w:rPr>
              <w:rFonts w:ascii="Cambria Math" w:hAnsi="Cambria Math"/>
              <w:noProof/>
              <w:sz w:val="28"/>
              <w:szCs w:val="28"/>
            </w:rPr>
            <m:t>&gt;</m:t>
          </m:r>
          <m:r>
            <m:rPr>
              <m:sty m:val="p"/>
            </m:rPr>
            <w:rPr>
              <w:rFonts w:ascii="Cambria Math" w:hAnsi="Cambria Math"/>
              <w:noProof/>
              <w:sz w:val="28"/>
              <w:szCs w:val="28"/>
            </w:rPr>
            <m:t>exp</m:t>
          </m:r>
          <m:d>
            <m:dPr>
              <m:begChr m:val="{"/>
              <m:endChr m:val="}"/>
              <m:ctrlPr>
                <w:rPr>
                  <w:rFonts w:ascii="Cambria Math" w:hAnsi="Cambria Math"/>
                  <w:i/>
                  <w:noProof/>
                  <w:sz w:val="28"/>
                  <w:szCs w:val="28"/>
                </w:rPr>
              </m:ctrlPr>
            </m:dPr>
            <m:e>
              <m:r>
                <w:rPr>
                  <w:rFonts w:ascii="Cambria Math" w:hAnsi="Cambria Math"/>
                  <w:noProof/>
                  <w:sz w:val="28"/>
                  <w:szCs w:val="28"/>
                </w:rPr>
                <m:t>-</m:t>
              </m:r>
              <m:f>
                <m:fPr>
                  <m:ctrlPr>
                    <w:rPr>
                      <w:rFonts w:ascii="Cambria Math" w:hAnsi="Cambria Math"/>
                      <w:i/>
                      <w:noProof/>
                      <w:sz w:val="28"/>
                      <w:szCs w:val="28"/>
                    </w:rPr>
                  </m:ctrlPr>
                </m:fPr>
                <m:num>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e>
                  </m:nary>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e>
          </m:d>
          <m:r>
            <m:rPr>
              <m:sty m:val="p"/>
            </m:rPr>
            <w:rPr>
              <w:rFonts w:ascii="Cambria Math" w:hAnsi="Cambria Math"/>
              <w:noProof/>
              <w:sz w:val="28"/>
              <w:szCs w:val="28"/>
            </w:rPr>
            <m:t xml:space="preserve">,  то </m:t>
          </m:r>
          <m:sSub>
            <m:sSubPr>
              <m:ctrlPr>
                <w:rPr>
                  <w:rFonts w:ascii="Cambria Math" w:hAnsi="Cambria Math"/>
                  <w:noProof/>
                  <w:sz w:val="28"/>
                  <w:szCs w:val="28"/>
                  <w:lang w:val="en-US"/>
                </w:rPr>
              </m:ctrlPr>
            </m:sSubPr>
            <m:e>
              <m:r>
                <m:rPr>
                  <m:sty m:val="p"/>
                </m:rPr>
                <w:rPr>
                  <w:rFonts w:ascii="Cambria Math" w:hAnsi="Cambria Math"/>
                  <w:noProof/>
                  <w:sz w:val="28"/>
                  <w:szCs w:val="28"/>
                  <w:lang w:val="en-US"/>
                </w:rPr>
                <m:t>S</m:t>
              </m:r>
            </m:e>
            <m:sub>
              <m:r>
                <m:rPr>
                  <m:sty m:val="p"/>
                </m:rPr>
                <w:rPr>
                  <w:rFonts w:ascii="Cambria Math" w:hAnsi="Cambria Math"/>
                  <w:noProof/>
                  <w:sz w:val="28"/>
                  <w:szCs w:val="28"/>
                  <w:lang w:val="en-US"/>
                </w:rPr>
                <m:t>1</m:t>
              </m:r>
            </m:sub>
          </m:sSub>
          <m:r>
            <w:rPr>
              <w:rFonts w:ascii="Cambria Math" w:hAnsi="Cambria Math"/>
              <w:noProof/>
              <w:sz w:val="28"/>
              <w:szCs w:val="28"/>
            </w:rPr>
            <m:t>.</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Прологарифмируем это выражение:</w:t>
      </w:r>
    </w:p>
    <w:p w:rsidR="00D07BE6" w:rsidRPr="00D07BE6" w:rsidRDefault="00D07BE6" w:rsidP="00D07BE6">
      <w:pPr>
        <w:contextualSpacing/>
        <w:rPr>
          <w:noProof/>
          <w:sz w:val="28"/>
          <w:szCs w:val="28"/>
          <w:lang w:val="en-US"/>
        </w:rPr>
      </w:pPr>
    </w:p>
    <w:p w:rsidR="00D07BE6" w:rsidRPr="00D07BE6" w:rsidRDefault="00D07BE6" w:rsidP="00D07BE6">
      <w:pPr>
        <w:contextualSpacing/>
        <w:rPr>
          <w:i/>
          <w:noProof/>
          <w:sz w:val="28"/>
          <w:szCs w:val="28"/>
          <w:lang w:val="en-US"/>
        </w:rPr>
      </w:pPr>
      <m:oMathPara>
        <m:oMathParaPr>
          <m:jc m:val="center"/>
        </m:oMathParaPr>
        <m:oMath>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r>
                <w:rPr>
                  <w:rFonts w:ascii="Cambria Math" w:hAnsi="Cambria Math"/>
                  <w:noProof/>
                  <w:sz w:val="28"/>
                  <w:szCs w:val="28"/>
                </w:rPr>
                <m:t>+</m:t>
              </m:r>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e>
              </m:nary>
            </m:e>
          </m:nary>
          <m:r>
            <w:rPr>
              <w:rFonts w:ascii="Cambria Math" w:hAnsi="Cambria Math"/>
              <w:noProof/>
              <w:sz w:val="28"/>
              <w:szCs w:val="28"/>
            </w:rPr>
            <m:t xml:space="preserve">&gt;0,  </m:t>
          </m:r>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w:rPr>
              <w:rFonts w:ascii="Cambria Math" w:hAnsi="Cambria Math"/>
              <w:noProof/>
              <w:sz w:val="28"/>
              <w:szCs w:val="28"/>
            </w:rPr>
            <m:t>,</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lang w:val="en-US"/>
        </w:rPr>
      </w:pPr>
      <w:r w:rsidRPr="00D07BE6">
        <w:rPr>
          <w:noProof/>
          <w:sz w:val="28"/>
          <w:szCs w:val="28"/>
        </w:rPr>
        <w:t>или в другом виде</w:t>
      </w:r>
    </w:p>
    <w:p w:rsidR="00D07BE6" w:rsidRPr="00D07BE6" w:rsidRDefault="00D07BE6" w:rsidP="00D07BE6">
      <w:pPr>
        <w:contextualSpacing/>
        <w:rPr>
          <w:noProof/>
          <w:sz w:val="28"/>
          <w:szCs w:val="28"/>
          <w:lang w:val="en-US"/>
        </w:rPr>
      </w:pPr>
    </w:p>
    <w:p w:rsidR="00D07BE6" w:rsidRPr="00D07BE6" w:rsidRDefault="006A064A" w:rsidP="00D07BE6">
      <w:pPr>
        <w:contextualSpacing/>
        <w:rPr>
          <w:i/>
          <w:noProof/>
          <w:sz w:val="28"/>
          <w:szCs w:val="28"/>
        </w:rPr>
      </w:pPr>
      <m:oMathPara>
        <m:oMathParaPr>
          <m:jc m:val="right"/>
        </m:oMathParaPr>
        <m:oMath>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e>
          </m:nary>
          <m:r>
            <w:rPr>
              <w:rFonts w:ascii="Cambria Math" w:hAnsi="Cambria Math"/>
              <w:noProof/>
              <w:sz w:val="28"/>
              <w:szCs w:val="28"/>
              <w:lang w:val="en-US"/>
            </w:rPr>
            <m:t>&lt;</m:t>
          </m:r>
          <m:nary>
            <m:naryPr>
              <m:chr m:val="∑"/>
              <m:limLoc m:val="undOvr"/>
              <m:ctrlPr>
                <w:rPr>
                  <w:rFonts w:ascii="Cambria Math" w:hAnsi="Cambria Math"/>
                  <w:i/>
                  <w:noProof/>
                  <w:sz w:val="28"/>
                  <w:szCs w:val="28"/>
                </w:rPr>
              </m:ctrlPr>
            </m:naryPr>
            <m:sub>
              <m:r>
                <w:rPr>
                  <w:rFonts w:ascii="Cambria Math" w:hAnsi="Cambria Math"/>
                  <w:noProof/>
                  <w:sz w:val="28"/>
                  <w:szCs w:val="28"/>
                </w:rPr>
                <m:t>i=1</m:t>
              </m:r>
            </m:sub>
            <m:sup>
              <m:r>
                <w:rPr>
                  <w:rFonts w:ascii="Cambria Math" w:hAnsi="Cambria Math"/>
                  <w:noProof/>
                  <w:sz w:val="28"/>
                  <w:szCs w:val="28"/>
                </w:rPr>
                <m:t>k</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e>
                  </m:d>
                </m:e>
                <m:sup>
                  <m:r>
                    <w:rPr>
                      <w:rFonts w:ascii="Cambria Math" w:hAnsi="Cambria Math"/>
                      <w:noProof/>
                      <w:sz w:val="28"/>
                      <w:szCs w:val="28"/>
                    </w:rPr>
                    <m:t>2</m:t>
                  </m:r>
                </m:sup>
              </m:sSup>
            </m:e>
          </m:nary>
          <m:r>
            <w:rPr>
              <w:rFonts w:ascii="Cambria Math" w:hAnsi="Cambria Math"/>
              <w:noProof/>
              <w:sz w:val="28"/>
              <w:szCs w:val="28"/>
            </w:rPr>
            <m:t xml:space="preserve">,  </m:t>
          </m:r>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               (9.19)</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Таким образом, оптимальный приемник (идеальный приемник Котельни-кова) работает следующим образом: определяется среднеквадратическое отклонение поступившего на его вход сигнала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от обоих ожидаемых сигна-лов и выносится решение пользу того сигнала, где это среднеквадратическое отклонение меньше. </w:t>
      </w:r>
    </w:p>
    <w:p w:rsidR="00D07BE6" w:rsidRPr="00D07BE6" w:rsidRDefault="00D07BE6" w:rsidP="00D07BE6">
      <w:pPr>
        <w:contextualSpacing/>
        <w:rPr>
          <w:noProof/>
          <w:sz w:val="28"/>
          <w:szCs w:val="28"/>
        </w:rPr>
      </w:pPr>
      <w:r w:rsidRPr="00D07BE6">
        <w:rPr>
          <w:noProof/>
          <w:sz w:val="28"/>
          <w:szCs w:val="28"/>
        </w:rPr>
        <w:t xml:space="preserve">Если при вычислении условных вероятностей расстояние между сечениями </w:t>
      </w:r>
      <m:oMath>
        <m:r>
          <w:rPr>
            <w:rFonts w:ascii="Cambria Math" w:hAnsi="Cambria Math"/>
            <w:noProof/>
            <w:sz w:val="28"/>
            <w:szCs w:val="28"/>
          </w:rPr>
          <m:t>∆</m:t>
        </m:r>
        <m:r>
          <w:rPr>
            <w:rFonts w:ascii="Cambria Math" w:hAnsi="Cambria Math"/>
            <w:noProof/>
            <w:sz w:val="28"/>
            <w:szCs w:val="28"/>
            <w:lang w:val="en-US"/>
          </w:rPr>
          <m:t>t</m:t>
        </m:r>
      </m:oMath>
      <w:r w:rsidRPr="00D07BE6">
        <w:rPr>
          <w:noProof/>
          <w:sz w:val="28"/>
          <w:szCs w:val="28"/>
        </w:rPr>
        <w:t xml:space="preserve"> устремить к нулю, т.е. сделать </w:t>
      </w:r>
      <m:oMath>
        <m:r>
          <w:rPr>
            <w:rFonts w:ascii="Cambria Math" w:hAnsi="Cambria Math"/>
            <w:noProof/>
            <w:sz w:val="28"/>
            <w:szCs w:val="28"/>
          </w:rPr>
          <m:t>∆</m:t>
        </m:r>
        <m:r>
          <w:rPr>
            <w:rFonts w:ascii="Cambria Math" w:hAnsi="Cambria Math"/>
            <w:noProof/>
            <w:sz w:val="28"/>
            <w:szCs w:val="28"/>
            <w:lang w:val="en-US"/>
          </w:rPr>
          <m:t>t</m:t>
        </m:r>
      </m:oMath>
      <w:r w:rsidRPr="00D07BE6">
        <w:rPr>
          <w:noProof/>
          <w:sz w:val="28"/>
          <w:szCs w:val="28"/>
        </w:rPr>
        <w:t xml:space="preserve"> меньше интервала корреляции помехи, работа приемника не улучшиться, т.к. соседние сечения будут сильно коррелированы, но и не ухудшится. Поэтому в правиле решения (</w:t>
      </w:r>
      <w:r w:rsidR="006F6EE4">
        <w:rPr>
          <w:noProof/>
          <w:sz w:val="28"/>
          <w:szCs w:val="28"/>
        </w:rPr>
        <w:t>9.</w:t>
      </w:r>
      <w:r w:rsidRPr="00D07BE6">
        <w:rPr>
          <w:noProof/>
          <w:sz w:val="28"/>
          <w:szCs w:val="28"/>
        </w:rPr>
        <w:t>19) можно заменить суммирование интегрированием.</w:t>
      </w:r>
    </w:p>
    <w:p w:rsidR="00D07BE6" w:rsidRPr="00D07BE6" w:rsidRDefault="00D07BE6" w:rsidP="00D07BE6">
      <w:pPr>
        <w:contextualSpacing/>
        <w:rPr>
          <w:noProof/>
          <w:sz w:val="28"/>
          <w:szCs w:val="28"/>
        </w:rPr>
      </w:pPr>
      <w:r w:rsidRPr="00D07BE6">
        <w:rPr>
          <w:noProof/>
          <w:sz w:val="28"/>
          <w:szCs w:val="28"/>
        </w:rPr>
        <w:t>В интегральной форме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lang w:val="en-US"/>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r>
                <w:rPr>
                  <w:rFonts w:ascii="Cambria Math" w:hAnsi="Cambria Math"/>
                  <w:noProof/>
                  <w:sz w:val="28"/>
                  <w:szCs w:val="28"/>
                </w:rPr>
                <m:t>dt&lt;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i</m:t>
                              </m:r>
                            </m:sub>
                          </m:sSub>
                          <m:r>
                            <w:rPr>
                              <w:rFonts w:ascii="Cambria Math" w:hAnsi="Cambria Math"/>
                              <w:noProof/>
                              <w:sz w:val="28"/>
                              <w:szCs w:val="28"/>
                            </w:rPr>
                            <m:t>)</m:t>
                          </m:r>
                        </m:e>
                      </m:d>
                    </m:e>
                    <m:sup>
                      <m:r>
                        <w:rPr>
                          <w:rFonts w:ascii="Cambria Math" w:hAnsi="Cambria Math"/>
                          <w:noProof/>
                          <w:sz w:val="28"/>
                          <w:szCs w:val="28"/>
                        </w:rPr>
                        <m:t>2</m:t>
                      </m:r>
                    </m:sup>
                  </m:sSup>
                  <m:r>
                    <w:rPr>
                      <w:rFonts w:ascii="Cambria Math" w:hAnsi="Cambria Math"/>
                      <w:noProof/>
                      <w:sz w:val="28"/>
                      <w:szCs w:val="28"/>
                    </w:rPr>
                    <m:t xml:space="preserve">dt,  </m:t>
                  </m:r>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w:rPr>
                      <w:rFonts w:ascii="Cambria Math" w:hAnsi="Cambria Math"/>
                      <w:noProof/>
                      <w:sz w:val="28"/>
                      <w:szCs w:val="28"/>
                    </w:rPr>
                    <m:t xml:space="preserve">. </m:t>
                  </m:r>
                </m:e>
              </m:nary>
            </m:e>
          </m:nary>
          <m:r>
            <w:rPr>
              <w:rFonts w:ascii="Cambria Math" w:hAnsi="Cambria Math"/>
              <w:noProof/>
              <w:sz w:val="28"/>
              <w:szCs w:val="28"/>
            </w:rPr>
            <m:t xml:space="preserve">          (9.20)</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или более компактно (черта означает усреднение по времени)</w:t>
      </w:r>
    </w:p>
    <w:p w:rsidR="00D07BE6" w:rsidRPr="00D07BE6" w:rsidRDefault="006A064A" w:rsidP="00D07BE6">
      <w:pPr>
        <w:contextualSpacing/>
        <w:rPr>
          <w:noProof/>
          <w:sz w:val="28"/>
          <w:szCs w:val="28"/>
        </w:rPr>
      </w:pPr>
      <w:r>
        <w:rPr>
          <w:noProof/>
          <w:sz w:val="28"/>
          <w:szCs w:val="28"/>
        </w:rPr>
        <w:pict>
          <v:shape id="_x0000_s2806" type="#_x0000_t75" style="position:absolute;left:0;text-align:left;margin-left:108.3pt;margin-top:11.35pt;width:85.9pt;height:4.85pt;z-index:251746304">
            <v:imagedata r:id="rId445" o:title=""/>
          </v:shape>
          <o:OLEObject Type="Embed" ProgID="Visio.Drawing.11" ShapeID="_x0000_s2806" DrawAspect="Content" ObjectID="_1415008047" r:id="rId446"/>
        </w:pict>
      </w:r>
      <w:r>
        <w:rPr>
          <w:noProof/>
          <w:sz w:val="28"/>
          <w:szCs w:val="28"/>
        </w:rPr>
        <w:pict>
          <v:shape id="_x0000_s2807" type="#_x0000_t75" style="position:absolute;left:0;text-align:left;margin-left:215.55pt;margin-top:11.35pt;width:85.9pt;height:4.85pt;z-index:251747328">
            <v:imagedata r:id="rId447" o:title=""/>
          </v:shape>
          <o:OLEObject Type="Embed" ProgID="Visio.Drawing.11" ShapeID="_x0000_s2807" DrawAspect="Content" ObjectID="_1415008048" r:id="rId448"/>
        </w:pict>
      </w:r>
    </w:p>
    <w:p w:rsidR="00D07BE6" w:rsidRPr="00D07BE6" w:rsidRDefault="006A064A" w:rsidP="00D07BE6">
      <w:pPr>
        <w:contextualSpacing/>
        <w:rPr>
          <w:i/>
          <w:noProof/>
          <w:sz w:val="28"/>
          <w:szCs w:val="28"/>
          <w:lang w:val="en-US"/>
        </w:rPr>
      </w:pPr>
      <m:oMathPara>
        <m:oMathParaPr>
          <m:jc m:val="right"/>
        </m:oMathParaP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(t)</m:t>
                  </m:r>
                </m:e>
              </m:d>
            </m:e>
            <m:sup>
              <m:r>
                <w:rPr>
                  <w:rFonts w:ascii="Cambria Math" w:hAnsi="Cambria Math"/>
                  <w:noProof/>
                  <w:sz w:val="28"/>
                  <w:szCs w:val="28"/>
                </w:rPr>
                <m:t>2</m:t>
              </m:r>
            </m:sup>
          </m:sSup>
          <m:r>
            <w:rPr>
              <w:rFonts w:ascii="Cambria Math" w:hAnsi="Cambria Math"/>
              <w:noProof/>
              <w:sz w:val="28"/>
              <w:szCs w:val="28"/>
              <w:lang w:val="en-US"/>
            </w:rPr>
            <m:t>&lt;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r>
                    <w:rPr>
                      <w:rFonts w:ascii="Cambria Math" w:hAnsi="Cambria Math"/>
                      <w:noProof/>
                      <w:sz w:val="28"/>
                      <w:szCs w:val="28"/>
                    </w:rPr>
                    <m:t>(t)</m:t>
                  </m:r>
                </m:e>
              </m:d>
            </m:e>
            <m:sup>
              <m:r>
                <w:rPr>
                  <w:rFonts w:ascii="Cambria Math" w:hAnsi="Cambria Math"/>
                  <w:noProof/>
                  <w:sz w:val="28"/>
                  <w:szCs w:val="28"/>
                </w:rPr>
                <m:t>2</m:t>
              </m:r>
            </m:sup>
          </m:sSup>
          <m:r>
            <w:rPr>
              <w:rFonts w:ascii="Cambria Math" w:hAnsi="Cambria Math"/>
              <w:noProof/>
              <w:sz w:val="28"/>
              <w:szCs w:val="28"/>
              <w:lang w:val="en-US"/>
            </w:rPr>
            <m:t xml:space="preserve">,  </m:t>
          </m:r>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 xml:space="preserve">                         (9.21)</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В соответствии с полученным правилом решения структурная схема приемника будет иметь вид, приведенный на рис. </w:t>
      </w:r>
      <w:r w:rsidR="006F6EE4">
        <w:rPr>
          <w:noProof/>
          <w:sz w:val="28"/>
          <w:szCs w:val="28"/>
        </w:rPr>
        <w:t>9.</w:t>
      </w:r>
      <w:r w:rsidRPr="00D07BE6">
        <w:rPr>
          <w:noProof/>
          <w:sz w:val="28"/>
          <w:szCs w:val="28"/>
        </w:rPr>
        <w:t xml:space="preserve">5. Схема содержит два генератора опорных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которые генерируют точно такие же сигналы, которые могут поступить на вход приемника, а также два вычитающих устройства, два квадратора, два интегратора и схему сравнения, которая, в соответствии с неравенством (</w:t>
      </w:r>
      <w:r w:rsidR="006F6EE4">
        <w:rPr>
          <w:noProof/>
          <w:sz w:val="28"/>
          <w:szCs w:val="28"/>
        </w:rPr>
        <w:t>9.</w:t>
      </w:r>
      <w:r w:rsidRPr="00D07BE6">
        <w:rPr>
          <w:noProof/>
          <w:sz w:val="28"/>
          <w:szCs w:val="28"/>
        </w:rPr>
        <w:t xml:space="preserve">21), выдает сигналы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При этом следует подчеркнуть, что приемник Котельникова, как и многие другие приемники дискретных сигналов, выдает на выходе сигналы (решения), форма которых обычно отличается от формы сигналов в линии связи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Например, в линии связи эти сигналы могут представлять собой импульсы дискретной частотной модуляции, а на выходе приемника получаем импульсы постоянного тока прямоугольной формы.</w:t>
      </w:r>
    </w:p>
    <w:p w:rsidR="00D07BE6" w:rsidRPr="00D07BE6" w:rsidRDefault="00D07BE6" w:rsidP="00D07BE6">
      <w:pPr>
        <w:contextualSpacing/>
        <w:rPr>
          <w:noProof/>
          <w:sz w:val="28"/>
          <w:szCs w:val="28"/>
        </w:rPr>
      </w:pPr>
      <w:r w:rsidRPr="00D07BE6">
        <w:rPr>
          <w:noProof/>
          <w:sz w:val="28"/>
          <w:szCs w:val="28"/>
        </w:rPr>
        <w:t xml:space="preserve">Если вероятности передачи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не одинаковы, т.е. </w:t>
      </w:r>
      <m:oMath>
        <m:r>
          <m:rPr>
            <m:sty m:val="p"/>
          </m:rPr>
          <w:rPr>
            <w:rFonts w:ascii="Cambria Math" w:hAnsi="Cambria Math"/>
            <w:noProof/>
            <w:sz w:val="28"/>
            <w:szCs w:val="28"/>
          </w:rPr>
          <mc:AlternateContent>
            <mc:Choice Requires="wps">
              <w:drawing>
                <wp:anchor distT="0" distB="0" distL="114300" distR="114300" simplePos="0" relativeHeight="251745280" behindDoc="0" locked="0" layoutInCell="1" allowOverlap="1">
                  <wp:simplePos x="0" y="0"/>
                  <wp:positionH relativeFrom="column">
                    <wp:posOffset>457200</wp:posOffset>
                  </wp:positionH>
                  <wp:positionV relativeFrom="paragraph">
                    <wp:posOffset>69850</wp:posOffset>
                  </wp:positionV>
                  <wp:extent cx="0" cy="0"/>
                  <wp:effectExtent l="9525" t="12700" r="9525" b="6350"/>
                  <wp:wrapNone/>
                  <wp:docPr id="17"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pt" to="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fKEAIAACY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"/>
              </w:pict>
            </mc:Fallback>
          </mc:AlternateContent>
        </m:r>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p</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oMath>
      <w:r w:rsidRPr="00D07BE6">
        <w:rPr>
          <w:noProof/>
          <w:sz w:val="28"/>
          <w:szCs w:val="28"/>
        </w:rPr>
        <w:t>, то неравенство (</w:t>
      </w:r>
      <w:r w:rsidR="006F6EE4">
        <w:rPr>
          <w:noProof/>
          <w:sz w:val="28"/>
          <w:szCs w:val="28"/>
        </w:rPr>
        <w:t>9.</w:t>
      </w:r>
      <w:r w:rsidRPr="00D07BE6">
        <w:rPr>
          <w:noProof/>
          <w:sz w:val="28"/>
          <w:szCs w:val="28"/>
        </w:rPr>
        <w:t>21) принимает несколько другой вид</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w:r>
        <w:rPr>
          <w:noProof/>
          <w:sz w:val="28"/>
          <w:szCs w:val="28"/>
        </w:rPr>
        <w:pict>
          <v:shape id="_x0000_s2808" type="#_x0000_t75" style="position:absolute;left:0;text-align:left;margin-left:19.8pt;margin-top:12.3pt;width:85.9pt;height:4.85pt;z-index:251748352">
            <v:imagedata r:id="rId449" o:title=""/>
          </v:shape>
          <o:OLEObject Type="Embed" ProgID="Visio.Drawing.11" ShapeID="_x0000_s2808" DrawAspect="Content" ObjectID="_1415008049" r:id="rId450"/>
        </w:pict>
      </w:r>
      <w:r>
        <w:rPr>
          <w:noProof/>
          <w:sz w:val="28"/>
          <w:szCs w:val="28"/>
        </w:rPr>
        <w:pict>
          <v:shape id="_x0000_s2809" type="#_x0000_t75" style="position:absolute;left:0;text-align:left;margin-left:213.3pt;margin-top:12.3pt;width:85.9pt;height:4.85pt;z-index:251749376">
            <v:imagedata r:id="rId447" o:title=""/>
          </v:shape>
          <o:OLEObject Type="Embed" ProgID="Visio.Drawing.11" ShapeID="_x0000_s2809" DrawAspect="Content" ObjectID="_1415008050" r:id="rId451"/>
        </w:pict>
      </w:r>
    </w:p>
    <w:p w:rsidR="00D07BE6" w:rsidRPr="00D07BE6" w:rsidRDefault="006A064A" w:rsidP="00D07BE6">
      <w:pPr>
        <w:contextualSpacing/>
        <w:rPr>
          <w:i/>
          <w:noProof/>
          <w:sz w:val="28"/>
          <w:szCs w:val="28"/>
        </w:rPr>
      </w:pPr>
      <m:oMathPara>
        <m:oMathParaPr>
          <m:jc m:val="right"/>
        </m:oMathParaP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(t)</m:t>
                  </m:r>
                </m:e>
              </m:d>
            </m:e>
            <m:sup>
              <m:r>
                <w:rPr>
                  <w:rFonts w:ascii="Cambria Math" w:hAnsi="Cambria Math"/>
                  <w:noProof/>
                  <w:sz w:val="28"/>
                  <w:szCs w:val="28"/>
                </w:rPr>
                <m:t>2</m:t>
              </m:r>
            </m:sup>
          </m:sSup>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func>
            <m:funcPr>
              <m:ctrlPr>
                <w:rPr>
                  <w:rFonts w:ascii="Cambria Math" w:hAnsi="Cambria Math"/>
                  <w:i/>
                  <w:noProof/>
                  <w:sz w:val="28"/>
                  <w:szCs w:val="28"/>
                </w:rPr>
              </m:ctrlPr>
            </m:funcPr>
            <m:fName>
              <m:r>
                <m:rPr>
                  <m:sty m:val="p"/>
                </m:rPr>
                <w:rPr>
                  <w:rFonts w:ascii="Cambria Math" w:hAnsi="Cambria Math"/>
                  <w:noProof/>
                  <w:sz w:val="28"/>
                  <w:szCs w:val="28"/>
                </w:rPr>
                <m:t>ln</m:t>
              </m:r>
            </m:fName>
            <m:e>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rPr>
                <m:t>&lt;</m:t>
              </m:r>
            </m:e>
          </m:func>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r>
                    <w:rPr>
                      <w:rFonts w:ascii="Cambria Math" w:hAnsi="Cambria Math"/>
                      <w:noProof/>
                      <w:sz w:val="28"/>
                      <w:szCs w:val="28"/>
                    </w:rPr>
                    <m:t>(t)</m:t>
                  </m:r>
                </m:e>
              </m:d>
            </m:e>
            <m:sup>
              <m:r>
                <w:rPr>
                  <w:rFonts w:ascii="Cambria Math" w:hAnsi="Cambria Math"/>
                  <w:noProof/>
                  <w:sz w:val="28"/>
                  <w:szCs w:val="28"/>
                </w:rPr>
                <m:t>2</m:t>
              </m:r>
            </m:sup>
          </m:sSup>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func>
            <m:funcPr>
              <m:ctrlPr>
                <w:rPr>
                  <w:rFonts w:ascii="Cambria Math" w:hAnsi="Cambria Math"/>
                  <w:i/>
                  <w:noProof/>
                  <w:sz w:val="28"/>
                  <w:szCs w:val="28"/>
                </w:rPr>
              </m:ctrlPr>
            </m:funcPr>
            <m:fName>
              <m:r>
                <m:rPr>
                  <m:sty m:val="p"/>
                </m:rPr>
                <w:rPr>
                  <w:rFonts w:ascii="Cambria Math" w:hAnsi="Cambria Math"/>
                  <w:noProof/>
                  <w:sz w:val="28"/>
                  <w:szCs w:val="28"/>
                </w:rPr>
                <m:t>ln</m:t>
              </m:r>
            </m:fName>
            <m:e>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e>
              </m:d>
              <m:r>
                <w:rPr>
                  <w:rFonts w:ascii="Cambria Math" w:hAnsi="Cambria Math"/>
                  <w:noProof/>
                  <w:sz w:val="28"/>
                  <w:szCs w:val="28"/>
                </w:rPr>
                <m:t xml:space="preserve">, </m:t>
              </m:r>
            </m:e>
          </m:func>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rPr>
                <m:t>1</m:t>
              </m:r>
            </m:sub>
          </m:sSub>
          <m:r>
            <m:rPr>
              <m:sty m:val="p"/>
            </m:rPr>
            <w:rPr>
              <w:rFonts w:ascii="Cambria Math" w:hAnsi="Cambria Math"/>
              <w:noProof/>
              <w:sz w:val="28"/>
              <w:szCs w:val="28"/>
            </w:rPr>
            <m:t>,     (9.22)</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а в структурной схеме перед схемой сравнения добавляются выравнивающие устройства – В (показаны пунктиром).</w:t>
      </w:r>
    </w:p>
    <w:p w:rsidR="00D07BE6" w:rsidRPr="00D07BE6" w:rsidRDefault="00D07BE6" w:rsidP="00D07BE6">
      <w:pPr>
        <w:contextualSpacing/>
        <w:rPr>
          <w:noProof/>
          <w:sz w:val="28"/>
          <w:szCs w:val="28"/>
        </w:rPr>
      </w:pPr>
      <w:r w:rsidRPr="00D07BE6">
        <w:rPr>
          <w:noProof/>
          <w:sz w:val="28"/>
          <w:szCs w:val="28"/>
        </w:rPr>
        <w:t xml:space="preserve">Может показаться, что приведенная на рисунке схема приемника достаточно проста. Однако применяющиеся в схеме местные генераторы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должны выдавать сигналы, по форме идентичные передаваемым сигналам, ожидаемым на входе приемника; поэтому эти генераторы должны синхронизироваться приходящими сигналами, а это сделать довольно трудно.</w:t>
      </w:r>
    </w:p>
    <w:p w:rsidR="00D07BE6" w:rsidRPr="00D07BE6" w:rsidRDefault="003C0716" w:rsidP="00D07BE6">
      <w:pPr>
        <w:ind w:firstLine="0"/>
        <w:contextualSpacing/>
        <w:jc w:val="center"/>
        <w:rPr>
          <w:noProof/>
          <w:sz w:val="28"/>
          <w:szCs w:val="28"/>
        </w:rPr>
      </w:pPr>
      <w:r w:rsidRPr="00D07BE6">
        <w:rPr>
          <w:noProof/>
          <w:sz w:val="28"/>
          <w:szCs w:val="28"/>
        </w:rPr>
        <w:object w:dxaOrig="9796" w:dyaOrig="7434">
          <v:shape id="_x0000_i1236" type="#_x0000_t75" style="width:444pt;height:337.5pt" o:ole="">
            <v:imagedata r:id="rId452" o:title=""/>
          </v:shape>
          <o:OLEObject Type="Embed" ProgID="Visio.Drawing.11" ShapeID="_x0000_i1236" DrawAspect="Content" ObjectID="_1415007992" r:id="rId453"/>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5. Структурная схема оптимального приемника Котельникова</w:t>
      </w:r>
    </w:p>
    <w:p w:rsidR="00D07BE6" w:rsidRPr="00D07BE6" w:rsidRDefault="00D07BE6" w:rsidP="00D07BE6">
      <w:pPr>
        <w:contextualSpacing/>
        <w:rPr>
          <w:noProof/>
          <w:sz w:val="28"/>
          <w:szCs w:val="28"/>
        </w:rPr>
      </w:pPr>
    </w:p>
    <w:p w:rsidR="00D07BE6" w:rsidRPr="00D07BE6" w:rsidRDefault="00D07BE6" w:rsidP="006C568C">
      <w:pPr>
        <w:contextualSpacing/>
        <w:jc w:val="center"/>
        <w:rPr>
          <w:i/>
          <w:noProof/>
          <w:sz w:val="28"/>
          <w:szCs w:val="28"/>
          <w:u w:val="single"/>
        </w:rPr>
      </w:pPr>
      <w:r w:rsidRPr="00D07BE6">
        <w:rPr>
          <w:i/>
          <w:noProof/>
          <w:sz w:val="28"/>
          <w:szCs w:val="28"/>
          <w:u w:val="single"/>
        </w:rPr>
        <w:t>Частные случаи приемника Котельникова</w:t>
      </w:r>
    </w:p>
    <w:p w:rsidR="00D07BE6" w:rsidRPr="00D07BE6" w:rsidRDefault="00D07BE6" w:rsidP="00D07BE6">
      <w:pPr>
        <w:contextualSpacing/>
        <w:rPr>
          <w:b/>
          <w:noProof/>
          <w:sz w:val="28"/>
          <w:szCs w:val="28"/>
        </w:rPr>
      </w:pPr>
    </w:p>
    <w:p w:rsidR="00D07BE6" w:rsidRPr="00D07BE6" w:rsidRDefault="00D07BE6" w:rsidP="006C568C">
      <w:pPr>
        <w:numPr>
          <w:ilvl w:val="0"/>
          <w:numId w:val="44"/>
        </w:numPr>
        <w:tabs>
          <w:tab w:val="clear" w:pos="720"/>
          <w:tab w:val="num" w:pos="1134"/>
        </w:tabs>
        <w:ind w:left="0" w:firstLine="709"/>
        <w:contextualSpacing/>
        <w:rPr>
          <w:noProof/>
          <w:sz w:val="28"/>
          <w:szCs w:val="28"/>
        </w:rPr>
      </w:pPr>
      <w:r w:rsidRPr="00D07BE6">
        <w:rPr>
          <w:noProof/>
          <w:sz w:val="28"/>
          <w:szCs w:val="28"/>
        </w:rPr>
        <w:t>Оптимальный приемник Котельникова для сигналов с пассивной паузой.</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d>
            <m:dPr>
              <m:begChr m:val="{"/>
              <m:endChr m:val=""/>
              <m:ctrlPr>
                <w:rPr>
                  <w:rFonts w:ascii="Cambria Math" w:hAnsi="Cambria Math"/>
                  <w:i/>
                  <w:noProof/>
                  <w:sz w:val="28"/>
                  <w:szCs w:val="28"/>
                  <w:lang w:val="en-US"/>
                </w:rPr>
              </m:ctrlPr>
            </m:dPr>
            <m:e>
              <m:eqArr>
                <m:eqArrPr>
                  <m:ctrlPr>
                    <w:rPr>
                      <w:rFonts w:ascii="Cambria Math" w:hAnsi="Cambria Math"/>
                      <w:i/>
                      <w:noProof/>
                      <w:sz w:val="28"/>
                      <w:szCs w:val="28"/>
                      <w:lang w:val="en-US"/>
                    </w:rPr>
                  </m:ctrlPr>
                </m:eqArrPr>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e>
                <m:e/>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 xml:space="preserve">=0,               </m:t>
                  </m:r>
                </m:e>
              </m:eqArr>
            </m:e>
          </m:d>
          <m:r>
            <w:rPr>
              <w:rFonts w:ascii="Cambria Math" w:hAnsi="Cambria Math"/>
              <w:noProof/>
              <w:sz w:val="28"/>
              <w:szCs w:val="28"/>
            </w:rPr>
            <m:t xml:space="preserve">        0≤t≤T</m:t>
          </m:r>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Если</w:t>
      </w:r>
    </w:p>
    <w:p w:rsidR="00D07BE6" w:rsidRPr="00D07BE6" w:rsidRDefault="006A064A" w:rsidP="00D07BE6">
      <w:pPr>
        <w:contextualSpacing/>
        <w:rPr>
          <w:noProof/>
          <w:sz w:val="28"/>
          <w:szCs w:val="28"/>
        </w:rPr>
      </w:pPr>
      <w:r>
        <w:rPr>
          <w:noProof/>
          <w:sz w:val="28"/>
          <w:szCs w:val="28"/>
        </w:rPr>
        <w:pict>
          <v:shape id="_x0000_s2811" type="#_x0000_t75" style="position:absolute;left:0;text-align:left;margin-left:193pt;margin-top:11.55pt;width:85.9pt;height:4.8pt;z-index:251751424">
            <v:imagedata r:id="rId454" o:title=""/>
          </v:shape>
          <o:OLEObject Type="Embed" ProgID="Visio.Drawing.11" ShapeID="_x0000_s2811" DrawAspect="Content" ObjectID="_1415008051" r:id="rId455"/>
        </w:pict>
      </w:r>
      <w:r>
        <w:rPr>
          <w:noProof/>
          <w:sz w:val="28"/>
          <w:szCs w:val="28"/>
        </w:rPr>
        <w:pict>
          <v:shape id="_x0000_s2810" type="#_x0000_t75" style="position:absolute;left:0;text-align:left;margin-left:86.5pt;margin-top:11.55pt;width:85.9pt;height:4.8pt;z-index:251750400">
            <v:imagedata r:id="rId449" o:title=""/>
          </v:shape>
          <o:OLEObject Type="Embed" ProgID="Visio.Drawing.11" ShapeID="_x0000_s2810" DrawAspect="Content" ObjectID="_1415008052" r:id="rId456"/>
        </w:pict>
      </w:r>
    </w:p>
    <w:p w:rsidR="00D07BE6" w:rsidRPr="00D07BE6" w:rsidRDefault="006A064A" w:rsidP="00D07BE6">
      <w:pPr>
        <w:contextualSpacing/>
        <w:rPr>
          <w:noProof/>
          <w:sz w:val="28"/>
          <w:szCs w:val="28"/>
          <w:lang w:val="en-US"/>
        </w:rPr>
      </w:pPr>
      <m:oMathPara>
        <m:oMathParaPr>
          <m:jc m:val="center"/>
        </m:oMathParaP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lang w:val="en-US"/>
            </w:rPr>
            <m:t>&lt;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lang w:val="en-US"/>
            </w:rPr>
            <m:t xml:space="preserve">,  </m:t>
          </m:r>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  или</m:t>
          </m:r>
        </m:oMath>
      </m:oMathPara>
    </w:p>
    <w:p w:rsidR="00D07BE6" w:rsidRPr="00D07BE6" w:rsidRDefault="006A064A" w:rsidP="00D07BE6">
      <w:pPr>
        <w:contextualSpacing/>
        <w:rPr>
          <w:noProof/>
          <w:sz w:val="28"/>
          <w:szCs w:val="28"/>
        </w:rPr>
      </w:pPr>
      <w:r>
        <w:rPr>
          <w:noProof/>
          <w:sz w:val="28"/>
          <w:szCs w:val="28"/>
        </w:rPr>
        <w:pict>
          <v:shape id="_x0000_s2828" type="#_x0000_t75" style="position:absolute;left:0;text-align:left;margin-left:247pt;margin-top:10.7pt;width:30.05pt;height:4.8pt;z-index:251768832">
            <v:imagedata r:id="rId457" o:title=""/>
          </v:shape>
          <o:OLEObject Type="Embed" ProgID="Visio.Drawing.11" ShapeID="_x0000_s2828" DrawAspect="Content" ObjectID="_1415008053" r:id="rId458"/>
        </w:pict>
      </w:r>
      <w:r>
        <w:rPr>
          <w:noProof/>
          <w:sz w:val="28"/>
          <w:szCs w:val="28"/>
        </w:rPr>
        <w:pict>
          <v:shape id="_x0000_s2827" type="#_x0000_t75" style="position:absolute;left:0;text-align:left;margin-left:142pt;margin-top:11.15pt;width:85.9pt;height:4.8pt;z-index:251767808">
            <v:imagedata r:id="rId459" o:title=""/>
          </v:shape>
          <o:OLEObject Type="Embed" ProgID="Visio.Drawing.11" ShapeID="_x0000_s2827" DrawAspect="Content" ObjectID="_1415008054" r:id="rId460"/>
        </w:pict>
      </w:r>
    </w:p>
    <w:p w:rsidR="00D07BE6" w:rsidRPr="00D07BE6" w:rsidRDefault="006A064A" w:rsidP="00D07BE6">
      <w:pPr>
        <w:contextualSpacing/>
        <w:rPr>
          <w:noProof/>
          <w:sz w:val="28"/>
          <w:szCs w:val="28"/>
          <w:lang w:val="en-US"/>
        </w:rPr>
      </w:pPr>
      <m:oMathPara>
        <m:oMathParaPr>
          <m:jc m:val="center"/>
        </m:oMathParaP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(t)</m:t>
                  </m:r>
                </m:e>
              </m:d>
            </m:e>
            <m:sup>
              <m:r>
                <w:rPr>
                  <w:rFonts w:ascii="Cambria Math" w:hAnsi="Cambria Math"/>
                  <w:noProof/>
                  <w:sz w:val="28"/>
                  <w:szCs w:val="28"/>
                </w:rPr>
                <m:t>2</m:t>
              </m:r>
            </m:sup>
          </m:sSup>
          <m:r>
            <w:rPr>
              <w:rFonts w:ascii="Cambria Math" w:hAnsi="Cambria Math"/>
              <w:noProof/>
              <w:sz w:val="28"/>
              <w:szCs w:val="28"/>
              <w:lang w:val="en-US"/>
            </w:rPr>
            <m:t>&lt;</m:t>
          </m:r>
          <m:sSup>
            <m:sSupPr>
              <m:ctrlPr>
                <w:rPr>
                  <w:rFonts w:ascii="Cambria Math" w:hAnsi="Cambria Math"/>
                  <w:i/>
                  <w:noProof/>
                  <w:sz w:val="28"/>
                  <w:szCs w:val="28"/>
                </w:rPr>
              </m:ctrlPr>
            </m:sSupPr>
            <m:e>
              <m:r>
                <w:rPr>
                  <w:rFonts w:ascii="Cambria Math" w:hAnsi="Cambria Math"/>
                  <w:noProof/>
                  <w:sz w:val="28"/>
                  <w:szCs w:val="28"/>
                </w:rPr>
                <m:t>x</m:t>
              </m:r>
            </m:e>
            <m:sup>
              <m:r>
                <w:rPr>
                  <w:rFonts w:ascii="Cambria Math" w:hAnsi="Cambria Math"/>
                  <w:noProof/>
                  <w:sz w:val="28"/>
                  <w:szCs w:val="28"/>
                </w:rPr>
                <m:t>2</m:t>
              </m:r>
            </m:sup>
          </m:sSup>
          <m:r>
            <w:rPr>
              <w:rFonts w:ascii="Cambria Math" w:hAnsi="Cambria Math"/>
              <w:noProof/>
              <w:sz w:val="28"/>
              <w:szCs w:val="28"/>
            </w:rPr>
            <m:t>(t)</m:t>
          </m:r>
          <m:r>
            <w:rPr>
              <w:rFonts w:ascii="Cambria Math" w:hAnsi="Cambria Math"/>
              <w:noProof/>
              <w:sz w:val="28"/>
              <w:szCs w:val="28"/>
              <w:lang w:val="en-US"/>
            </w:rPr>
            <m:t xml:space="preserve">,  </m:t>
          </m:r>
          <m:r>
            <m:rPr>
              <m:sty m:val="p"/>
            </m:rPr>
            <w:rPr>
              <w:rFonts w:ascii="Cambria Math" w:hAnsi="Cambria Math"/>
              <w:noProof/>
              <w:sz w:val="28"/>
              <w:szCs w:val="28"/>
            </w:rPr>
            <m:t xml:space="preserve">то </m:t>
          </m:r>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lang w:val="en-US"/>
                </w:rPr>
                <m:t>1</m:t>
              </m:r>
            </m:sub>
          </m:sSub>
          <m:r>
            <w:rPr>
              <w:rFonts w:ascii="Cambria Math" w:hAnsi="Cambria Math"/>
              <w:noProof/>
              <w:sz w:val="28"/>
              <w:szCs w:val="28"/>
              <w:lang w:val="en-US"/>
            </w:rPr>
            <m:t>,</m:t>
          </m:r>
        </m:oMath>
      </m:oMathPara>
    </w:p>
    <w:p w:rsidR="00D07BE6" w:rsidRPr="00D07BE6" w:rsidRDefault="006A064A" w:rsidP="00D07BE6">
      <w:pPr>
        <w:contextualSpacing/>
        <w:rPr>
          <w:noProof/>
          <w:sz w:val="28"/>
          <w:szCs w:val="28"/>
        </w:rPr>
      </w:pPr>
      <w:r>
        <w:rPr>
          <w:noProof/>
          <w:sz w:val="28"/>
          <w:szCs w:val="28"/>
        </w:rPr>
        <w:pict>
          <v:shape id="_x0000_s2829" type="#_x0000_t75" style="position:absolute;left:0;text-align:left;margin-left:59.2pt;margin-top:11.4pt;width:30.35pt;height:4.8pt;z-index:251769856">
            <v:imagedata r:id="rId461" o:title=""/>
          </v:shape>
          <o:OLEObject Type="Embed" ProgID="Visio.Drawing.11" ShapeID="_x0000_s2829" DrawAspect="Content" ObjectID="_1415008055" r:id="rId462"/>
        </w:pict>
      </w:r>
    </w:p>
    <w:p w:rsidR="00D07BE6" w:rsidRPr="00D07BE6" w:rsidRDefault="00D07BE6" w:rsidP="00D07BE6">
      <w:pPr>
        <w:contextualSpacing/>
        <w:rPr>
          <w:noProof/>
          <w:sz w:val="28"/>
          <w:szCs w:val="28"/>
        </w:rPr>
      </w:pPr>
      <w:r w:rsidRPr="00D07BE6">
        <w:rPr>
          <w:noProof/>
          <w:sz w:val="28"/>
          <w:szCs w:val="28"/>
        </w:rPr>
        <w:t xml:space="preserve">т.к.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=0.</m:t>
        </m:r>
      </m:oMath>
    </w:p>
    <w:p w:rsidR="00D07BE6" w:rsidRPr="00D07BE6" w:rsidRDefault="00D07BE6" w:rsidP="00D07BE6">
      <w:pPr>
        <w:contextualSpacing/>
        <w:rPr>
          <w:noProof/>
          <w:sz w:val="28"/>
          <w:szCs w:val="28"/>
        </w:rPr>
      </w:pPr>
      <w:r w:rsidRPr="00D07BE6">
        <w:rPr>
          <w:noProof/>
          <w:sz w:val="28"/>
          <w:szCs w:val="28"/>
        </w:rPr>
        <w:t>Или, раскрывая квадратную скобку и выполняя элементарные преобразования, можно получить:</w:t>
      </w:r>
    </w:p>
    <w:p w:rsidR="00D07BE6" w:rsidRPr="00D07BE6" w:rsidRDefault="006A064A" w:rsidP="00D07BE6">
      <w:pPr>
        <w:contextualSpacing/>
        <w:rPr>
          <w:noProof/>
          <w:sz w:val="28"/>
          <w:szCs w:val="28"/>
        </w:rPr>
      </w:pPr>
      <w:r>
        <w:rPr>
          <w:noProof/>
          <w:sz w:val="28"/>
          <w:szCs w:val="28"/>
        </w:rPr>
        <w:pict>
          <v:shape id="_x0000_s2813" type="#_x0000_t75" style="position:absolute;left:0;text-align:left;margin-left:177.3pt;margin-top:11.35pt;width:52.15pt;height:4.9pt;z-index:251753472">
            <v:imagedata r:id="rId463" o:title=""/>
          </v:shape>
          <o:OLEObject Type="Embed" ProgID="Visio.Drawing.11" ShapeID="_x0000_s2813" DrawAspect="Content" ObjectID="_1415008056" r:id="rId464"/>
        </w:pict>
      </w:r>
      <w:r>
        <w:rPr>
          <w:noProof/>
          <w:sz w:val="28"/>
          <w:szCs w:val="28"/>
        </w:rPr>
        <w:pict>
          <v:shape id="_x0000_s2812" type="#_x0000_t75" style="position:absolute;left:0;text-align:left;margin-left:273.25pt;margin-top:11.35pt;width:30.05pt;height:4.8pt;z-index:251752448">
            <v:imagedata r:id="rId465" o:title=""/>
          </v:shape>
          <o:OLEObject Type="Embed" ProgID="Visio.Drawing.11" ShapeID="_x0000_s2812" DrawAspect="Content" ObjectID="_1415008057" r:id="rId466"/>
        </w:pict>
      </w: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&gt;1/2</m:t>
          </m:r>
          <m:sSubSup>
            <m:sSubSupPr>
              <m:ctrlPr>
                <w:rPr>
                  <w:rFonts w:ascii="Cambria Math" w:hAnsi="Cambria Math"/>
                  <w:i/>
                  <w:noProof/>
                  <w:sz w:val="28"/>
                  <w:szCs w:val="28"/>
                </w:rPr>
              </m:ctrlPr>
            </m:sSubSupPr>
            <m:e>
              <m:r>
                <w:rPr>
                  <w:rFonts w:ascii="Cambria Math" w:hAnsi="Cambria Math"/>
                  <w:noProof/>
                  <w:sz w:val="28"/>
                  <w:szCs w:val="28"/>
                </w:rPr>
                <m:t>S</m:t>
              </m:r>
            </m:e>
            <m:sub>
              <m:r>
                <w:rPr>
                  <w:rFonts w:ascii="Cambria Math" w:hAnsi="Cambria Math"/>
                  <w:noProof/>
                  <w:sz w:val="28"/>
                  <w:szCs w:val="28"/>
                </w:rPr>
                <m:t>1</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lang w:val="en-US"/>
        </w:rPr>
      </w:pPr>
      <w:r w:rsidRPr="00D07BE6">
        <w:rPr>
          <w:noProof/>
          <w:sz w:val="28"/>
          <w:szCs w:val="28"/>
        </w:rPr>
        <w:t>в интегральной форме:</w:t>
      </w:r>
    </w:p>
    <w:p w:rsidR="00D07BE6" w:rsidRPr="00D07BE6" w:rsidRDefault="00D07BE6" w:rsidP="00D07BE6">
      <w:pPr>
        <w:contextualSpacing/>
        <w:rPr>
          <w:noProof/>
          <w:sz w:val="28"/>
          <w:szCs w:val="28"/>
          <w:lang w:val="en-US"/>
        </w:rPr>
      </w:pPr>
    </w:p>
    <w:p w:rsidR="00D07BE6" w:rsidRPr="00D07BE6" w:rsidRDefault="006A064A" w:rsidP="00D07BE6">
      <w:pPr>
        <w:spacing w:line="360" w:lineRule="auto"/>
        <w:contextualSpacing/>
        <w:rPr>
          <w:i/>
          <w:noProof/>
          <w:sz w:val="28"/>
          <w:szCs w:val="28"/>
          <w:lang w:val="en-US"/>
        </w:rPr>
      </w:pPr>
      <m:oMathPara>
        <m:oMathParaPr>
          <m:jc m:val="center"/>
        </m:oMathParaPr>
        <m:oMath>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r>
            <w:rPr>
              <w:rFonts w:ascii="Cambria Math" w:hAnsi="Cambria Math"/>
              <w:noProof/>
              <w:sz w:val="28"/>
              <w:szCs w:val="28"/>
              <w:lang w:val="en-US"/>
            </w:rPr>
            <m:t>&gt;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i/>
                      <w:noProof/>
                      <w:sz w:val="28"/>
                      <w:szCs w:val="28"/>
                      <w:lang w:val="en-US"/>
                    </w:rPr>
                  </m:ctrlPr>
                </m:fPr>
                <m:num>
                  <m:sSubSup>
                    <m:sSubSupPr>
                      <m:ctrlPr>
                        <w:rPr>
                          <w:rFonts w:ascii="Cambria Math" w:hAnsi="Cambria Math"/>
                          <w:i/>
                          <w:noProof/>
                          <w:sz w:val="28"/>
                          <w:szCs w:val="28"/>
                          <w:lang w:val="en-US"/>
                        </w:rPr>
                      </m:ctrlPr>
                    </m:sSubSupPr>
                    <m:e>
                      <m:r>
                        <w:rPr>
                          <w:rFonts w:ascii="Cambria Math" w:hAnsi="Cambria Math"/>
                          <w:noProof/>
                          <w:sz w:val="28"/>
                          <w:szCs w:val="28"/>
                          <w:lang w:val="en-US"/>
                        </w:rPr>
                        <m:t>S</m:t>
                      </m:r>
                    </m:e>
                    <m:sub>
                      <m:r>
                        <w:rPr>
                          <w:rFonts w:ascii="Cambria Math" w:hAnsi="Cambria Math"/>
                          <w:noProof/>
                          <w:sz w:val="28"/>
                          <w:szCs w:val="28"/>
                          <w:lang w:val="en-US"/>
                        </w:rPr>
                        <m:t>1</m:t>
                      </m:r>
                    </m:sub>
                    <m:sup>
                      <m:r>
                        <w:rPr>
                          <w:rFonts w:ascii="Cambria Math" w:hAnsi="Cambria Math"/>
                          <w:noProof/>
                          <w:sz w:val="28"/>
                          <w:szCs w:val="28"/>
                          <w:lang w:val="en-US"/>
                        </w:rPr>
                        <m:t>2</m:t>
                      </m:r>
                    </m:sup>
                  </m:sSubSup>
                  <m:d>
                    <m:dPr>
                      <m:ctrlPr>
                        <w:rPr>
                          <w:rFonts w:ascii="Cambria Math" w:hAnsi="Cambria Math"/>
                          <w:i/>
                          <w:noProof/>
                          <w:sz w:val="28"/>
                          <w:szCs w:val="28"/>
                          <w:lang w:val="en-US"/>
                        </w:rPr>
                      </m:ctrlPr>
                    </m:dPr>
                    <m:e>
                      <m:r>
                        <w:rPr>
                          <w:rFonts w:ascii="Cambria Math" w:hAnsi="Cambria Math"/>
                          <w:noProof/>
                          <w:sz w:val="28"/>
                          <w:szCs w:val="28"/>
                          <w:lang w:val="en-US"/>
                        </w:rPr>
                        <m:t>t</m:t>
                      </m:r>
                    </m:e>
                  </m:d>
                </m:num>
                <m:den>
                  <m:r>
                    <w:rPr>
                      <w:rFonts w:ascii="Cambria Math" w:hAnsi="Cambria Math"/>
                      <w:noProof/>
                      <w:sz w:val="28"/>
                      <w:szCs w:val="28"/>
                      <w:lang w:val="en-US"/>
                    </w:rPr>
                    <m:t>2</m:t>
                  </m:r>
                </m:den>
              </m:f>
            </m:e>
          </m:nary>
          <m:r>
            <w:rPr>
              <w:rFonts w:ascii="Cambria Math" w:hAnsi="Cambria Math"/>
              <w:noProof/>
              <w:sz w:val="28"/>
              <w:szCs w:val="28"/>
              <w:lang w:val="en-US"/>
            </w:rPr>
            <m:t xml:space="preserve">dt,  </m:t>
          </m:r>
          <m:r>
            <w:rPr>
              <w:rFonts w:ascii="Cambria Math" w:hAnsi="Cambria Math"/>
              <w:noProof/>
              <w:sz w:val="28"/>
              <w:szCs w:val="28"/>
            </w:rPr>
            <m:t xml:space="preserve">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  или</m:t>
          </m:r>
        </m:oMath>
      </m:oMathPara>
    </w:p>
    <w:p w:rsidR="00D07BE6" w:rsidRPr="00D07BE6" w:rsidRDefault="006A064A" w:rsidP="00D07BE6">
      <w:pPr>
        <w:contextualSpacing/>
        <w:rPr>
          <w:i/>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xs</m:t>
              </m:r>
            </m:sub>
          </m:sSub>
          <m:d>
            <m:dPr>
              <m:ctrlPr>
                <w:rPr>
                  <w:rFonts w:ascii="Cambria Math" w:hAnsi="Cambria Math"/>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&gt;</m:t>
          </m:r>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s</m:t>
                  </m:r>
                </m:sub>
              </m:sSub>
            </m:num>
            <m:den>
              <m:r>
                <w:rPr>
                  <w:rFonts w:ascii="Cambria Math" w:hAnsi="Cambria Math"/>
                  <w:noProof/>
                  <w:sz w:val="28"/>
                  <w:szCs w:val="28"/>
                  <w:lang w:val="en-US"/>
                </w:rPr>
                <m:t>2</m:t>
              </m:r>
            </m:den>
          </m:f>
          <m:r>
            <w:rPr>
              <w:rFonts w:ascii="Cambria Math" w:hAnsi="Cambria Math"/>
              <w:noProof/>
              <w:sz w:val="28"/>
              <w:szCs w:val="28"/>
              <w:lang w:val="en-US"/>
            </w:rPr>
            <m:t xml:space="preserve">,  </m:t>
          </m:r>
          <m:r>
            <w:rPr>
              <w:rFonts w:ascii="Cambria Math" w:hAnsi="Cambria Math"/>
              <w:noProof/>
              <w:sz w:val="28"/>
              <w:szCs w:val="28"/>
            </w:rPr>
            <m:t xml:space="preserve">то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s</m:t>
            </m:r>
          </m:sub>
        </m:sSub>
      </m:oMath>
      <w:r w:rsidRPr="00D07BE6">
        <w:rPr>
          <w:noProof/>
          <w:sz w:val="28"/>
          <w:szCs w:val="28"/>
        </w:rPr>
        <w:t xml:space="preserve"> – мощность сигнала.</w:t>
      </w:r>
    </w:p>
    <w:p w:rsidR="00D07BE6" w:rsidRPr="00D07BE6" w:rsidRDefault="003C0716" w:rsidP="00D07BE6">
      <w:pPr>
        <w:ind w:firstLine="0"/>
        <w:contextualSpacing/>
        <w:jc w:val="center"/>
        <w:rPr>
          <w:noProof/>
          <w:sz w:val="28"/>
          <w:szCs w:val="28"/>
        </w:rPr>
      </w:pPr>
      <w:r w:rsidRPr="00D07BE6">
        <w:rPr>
          <w:noProof/>
          <w:sz w:val="28"/>
          <w:szCs w:val="28"/>
        </w:rPr>
        <w:object w:dxaOrig="6565" w:dyaOrig="3050">
          <v:shape id="_x0000_i1237" type="#_x0000_t75" style="width:328.5pt;height:152.25pt" o:ole="">
            <v:imagedata r:id="rId467" o:title=""/>
          </v:shape>
          <o:OLEObject Type="Embed" ProgID="Visio.Drawing.11" ShapeID="_x0000_i1237" DrawAspect="Content" ObjectID="_1415007993" r:id="rId468"/>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6. Структурная схема приемника ДАМ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Для реализации идеального приемника Котельникова нужно на приеме знать мощность сигнала. Если </w:t>
      </w:r>
      <m:oMath>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s</m:t>
            </m:r>
          </m:sub>
        </m:sSub>
      </m:oMath>
      <w:r w:rsidRPr="00D07BE6">
        <w:rPr>
          <w:noProof/>
          <w:sz w:val="28"/>
          <w:szCs w:val="28"/>
        </w:rPr>
        <w:t xml:space="preserve"> меняется, то такой приемник не реализуется.</w:t>
      </w:r>
    </w:p>
    <w:p w:rsidR="00D07BE6" w:rsidRPr="00D07BE6" w:rsidRDefault="00D07BE6" w:rsidP="00D07BE6">
      <w:pPr>
        <w:contextualSpacing/>
        <w:rPr>
          <w:noProof/>
          <w:sz w:val="28"/>
          <w:szCs w:val="28"/>
        </w:rPr>
      </w:pPr>
    </w:p>
    <w:p w:rsidR="00D07BE6" w:rsidRPr="00D07BE6" w:rsidRDefault="00D07BE6" w:rsidP="006C568C">
      <w:pPr>
        <w:numPr>
          <w:ilvl w:val="0"/>
          <w:numId w:val="44"/>
        </w:numPr>
        <w:tabs>
          <w:tab w:val="clear" w:pos="720"/>
          <w:tab w:val="num" w:pos="-5245"/>
          <w:tab w:val="num" w:pos="1134"/>
        </w:tabs>
        <w:ind w:left="0" w:firstLine="709"/>
        <w:contextualSpacing/>
        <w:rPr>
          <w:noProof/>
          <w:sz w:val="28"/>
          <w:szCs w:val="28"/>
        </w:rPr>
      </w:pPr>
      <w:r w:rsidRPr="00D07BE6">
        <w:rPr>
          <w:noProof/>
          <w:sz w:val="28"/>
          <w:szCs w:val="28"/>
        </w:rPr>
        <w:t>Оптимальный приемник Котельникова для сигналов с активной паузой (дискретная частотная и фазовая модуляции).</w:t>
      </w:r>
    </w:p>
    <w:p w:rsidR="00D07BE6" w:rsidRPr="00D07BE6" w:rsidRDefault="00D07BE6" w:rsidP="00D07BE6">
      <w:pPr>
        <w:contextualSpacing/>
        <w:rPr>
          <w:noProof/>
          <w:sz w:val="28"/>
          <w:szCs w:val="28"/>
        </w:rPr>
      </w:pPr>
      <w:r w:rsidRPr="00D07BE6">
        <w:rPr>
          <w:noProof/>
          <w:sz w:val="28"/>
          <w:szCs w:val="28"/>
        </w:rPr>
        <w:t>ДЧМ: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e>
                <m:e/>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t</m:t>
                      </m:r>
                    </m:e>
                  </m:func>
                  <m:r>
                    <w:rPr>
                      <w:rFonts w:ascii="Cambria Math" w:hAnsi="Cambria Math"/>
                      <w:noProof/>
                      <w:sz w:val="28"/>
                      <w:szCs w:val="28"/>
                    </w:rPr>
                    <m:t>,</m:t>
                  </m:r>
                </m:e>
              </m:eqArr>
            </m:e>
          </m:d>
          <m:r>
            <w:rPr>
              <w:rFonts w:ascii="Cambria Math" w:hAnsi="Cambria Math"/>
              <w:noProof/>
              <w:sz w:val="28"/>
              <w:szCs w:val="28"/>
            </w:rPr>
            <m:t xml:space="preserve">           0≤t≤T.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ДФМ: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lang w:val="en-US"/>
                    </w:rPr>
                    <m:t xml:space="preserve">,    </m:t>
                  </m:r>
                </m:e>
                <m:e/>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e>
              </m:eqArr>
            </m:e>
          </m:d>
          <m:r>
            <w:rPr>
              <w:rFonts w:ascii="Cambria Math" w:hAnsi="Cambria Math"/>
              <w:noProof/>
              <w:sz w:val="28"/>
              <w:szCs w:val="28"/>
            </w:rPr>
            <m:t xml:space="preserve">          0≤t≤T.</m:t>
          </m:r>
        </m:oMath>
      </m:oMathPara>
    </w:p>
    <w:p w:rsidR="00D07BE6" w:rsidRPr="00D07BE6" w:rsidRDefault="006A064A" w:rsidP="00D07BE6">
      <w:pPr>
        <w:contextualSpacing/>
        <w:rPr>
          <w:noProof/>
          <w:sz w:val="28"/>
          <w:szCs w:val="28"/>
        </w:rPr>
      </w:pPr>
      <w:r>
        <w:rPr>
          <w:noProof/>
          <w:sz w:val="28"/>
          <w:szCs w:val="28"/>
        </w:rPr>
        <w:pict>
          <v:shape id="_x0000_s2815" type="#_x0000_t75" style="position:absolute;left:0;text-align:left;margin-left:222.25pt;margin-top:10.4pt;width:85.9pt;height:4.8pt;z-index:251755520">
            <v:imagedata r:id="rId469" o:title=""/>
          </v:shape>
          <o:OLEObject Type="Embed" ProgID="Visio.Drawing.11" ShapeID="_x0000_s2815" DrawAspect="Content" ObjectID="_1415008058" r:id="rId470"/>
        </w:pict>
      </w:r>
      <w:r>
        <w:rPr>
          <w:noProof/>
          <w:sz w:val="28"/>
          <w:szCs w:val="28"/>
        </w:rPr>
        <w:pict>
          <v:shape id="_x0000_s2814" type="#_x0000_t75" style="position:absolute;left:0;text-align:left;margin-left:115.75pt;margin-top:10.4pt;width:85.9pt;height:4.8pt;z-index:251754496">
            <v:imagedata r:id="rId471" o:title=""/>
          </v:shape>
          <o:OLEObject Type="Embed" ProgID="Visio.Drawing.11" ShapeID="_x0000_s2814" DrawAspect="Content" ObjectID="_1415008059" r:id="rId472"/>
        </w:pict>
      </w:r>
    </w:p>
    <w:p w:rsidR="00D07BE6" w:rsidRPr="00D07BE6" w:rsidRDefault="00D07BE6" w:rsidP="00D07BE6">
      <w:pPr>
        <w:contextualSpacing/>
        <w:rPr>
          <w:noProof/>
          <w:sz w:val="28"/>
          <w:szCs w:val="28"/>
        </w:rPr>
      </w:pPr>
      <w:r w:rsidRPr="00D07BE6">
        <w:rPr>
          <w:noProof/>
          <w:sz w:val="28"/>
          <w:szCs w:val="28"/>
        </w:rPr>
        <w:t xml:space="preserve">Тогда, если   </w:t>
      </w: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&lt;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oMath>
      <w:r w:rsidRPr="00D07BE6">
        <w:rPr>
          <w:noProof/>
          <w:sz w:val="28"/>
          <w:szCs w:val="28"/>
        </w:rPr>
        <w:t xml:space="preserve">,  то  </w:t>
      </w:r>
      <m:oMath>
        <m:sSub>
          <m:sSubPr>
            <m:ctrlPr>
              <w:rPr>
                <w:rFonts w:ascii="Cambria Math" w:hAnsi="Cambria Math"/>
                <w:noProof/>
                <w:sz w:val="28"/>
                <w:szCs w:val="28"/>
                <w:lang w:val="en-US"/>
              </w:rPr>
            </m:ctrlPr>
          </m:sSubPr>
          <m:e>
            <m:r>
              <w:rPr>
                <w:rFonts w:ascii="Cambria Math" w:hAnsi="Cambria Math"/>
                <w:noProof/>
                <w:sz w:val="28"/>
                <w:szCs w:val="28"/>
                <w:lang w:val="en-US"/>
              </w:rPr>
              <m:t>S</m:t>
            </m:r>
          </m:e>
          <m:sub>
            <m:r>
              <m:rPr>
                <m:sty m:val="p"/>
              </m:rPr>
              <w:rPr>
                <w:rFonts w:ascii="Cambria Math" w:hAnsi="Cambria Math"/>
                <w:noProof/>
                <w:sz w:val="28"/>
                <w:szCs w:val="28"/>
              </w:rPr>
              <m:t>1</m:t>
            </m:r>
          </m:sub>
        </m:sSub>
      </m:oMath>
      <w:r w:rsidRPr="00D07BE6">
        <w:rPr>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Раскрывая квадратные скобки и выполняя элементарные преобразования с учетом </w:t>
      </w:r>
      <m:oMath>
        <m:sSubSup>
          <m:sSubSupPr>
            <m:ctrlPr>
              <w:rPr>
                <w:rFonts w:ascii="Cambria Math" w:hAnsi="Cambria Math"/>
                <w:i/>
                <w:noProof/>
                <w:sz w:val="28"/>
                <w:szCs w:val="28"/>
              </w:rPr>
            </m:ctrlPr>
          </m:sSubSupPr>
          <m:e>
            <m:r>
              <w:rPr>
                <w:rFonts w:ascii="Cambria Math" w:hAnsi="Cambria Math"/>
                <w:noProof/>
                <w:sz w:val="28"/>
                <w:szCs w:val="28"/>
              </w:rPr>
              <m:t>S</m:t>
            </m:r>
          </m:e>
          <m:sub>
            <m:r>
              <w:rPr>
                <w:rFonts w:ascii="Cambria Math" w:hAnsi="Cambria Math"/>
                <w:noProof/>
                <w:sz w:val="28"/>
                <w:szCs w:val="28"/>
              </w:rPr>
              <m:t>1</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S</m:t>
            </m:r>
          </m:e>
          <m:sub>
            <m:r>
              <w:rPr>
                <w:rFonts w:ascii="Cambria Math" w:hAnsi="Cambria Math"/>
                <w:noProof/>
                <w:sz w:val="28"/>
                <w:szCs w:val="28"/>
              </w:rPr>
              <m:t>2</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s</m:t>
            </m:r>
          </m:sub>
        </m:sSub>
      </m:oMath>
      <w:r w:rsidRPr="00D07BE6">
        <w:rPr>
          <w:noProof/>
          <w:sz w:val="28"/>
          <w:szCs w:val="28"/>
        </w:rPr>
        <w:t>, окончательно получим:</w:t>
      </w:r>
    </w:p>
    <w:p w:rsidR="00D07BE6" w:rsidRPr="00D07BE6" w:rsidRDefault="006A064A" w:rsidP="00D07BE6">
      <w:pPr>
        <w:contextualSpacing/>
        <w:rPr>
          <w:noProof/>
          <w:sz w:val="28"/>
          <w:szCs w:val="28"/>
        </w:rPr>
      </w:pPr>
      <w:r>
        <w:rPr>
          <w:noProof/>
          <w:sz w:val="28"/>
          <w:szCs w:val="28"/>
        </w:rPr>
        <w:pict>
          <v:shape id="_x0000_s2816" type="#_x0000_t75" style="position:absolute;left:0;text-align:left;margin-left:146.3pt;margin-top:12.3pt;width:51.6pt;height:4.8pt;z-index:251756544">
            <v:imagedata r:id="rId473" o:title=""/>
          </v:shape>
          <o:OLEObject Type="Embed" ProgID="Visio.Drawing.11" ShapeID="_x0000_s2816" DrawAspect="Content" ObjectID="_1415008060" r:id="rId474"/>
        </w:pict>
      </w:r>
      <w:r>
        <w:rPr>
          <w:noProof/>
          <w:sz w:val="28"/>
          <w:szCs w:val="28"/>
        </w:rPr>
        <w:pict>
          <v:shape id="_x0000_s2817" type="#_x0000_t75" style="position:absolute;left:0;text-align:left;margin-left:221.15pt;margin-top:12.3pt;width:51.6pt;height:4.8pt;z-index:251757568">
            <v:imagedata r:id="rId475" o:title=""/>
          </v:shape>
          <o:OLEObject Type="Embed" ProgID="Visio.Drawing.11" ShapeID="_x0000_s2817" DrawAspect="Content" ObjectID="_1415008061" r:id="rId476"/>
        </w:pict>
      </w:r>
    </w:p>
    <w:p w:rsidR="00D07BE6" w:rsidRPr="00D07BE6" w:rsidRDefault="00D07BE6" w:rsidP="00D07BE6">
      <w:pPr>
        <w:contextualSpacing/>
        <w:rPr>
          <w:i/>
          <w:noProof/>
          <w:sz w:val="28"/>
          <w:szCs w:val="28"/>
        </w:rPr>
      </w:pPr>
      <m:oMathPara>
        <m:oMathParaPr>
          <m:jc m:val="center"/>
        </m:oMathParaPr>
        <m:oMath>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&gt;</m:t>
          </m:r>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 xml:space="preserve">,  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oMath>
      </m:oMathPara>
    </w:p>
    <w:p w:rsidR="00D07BE6" w:rsidRPr="00D07BE6" w:rsidRDefault="00D07BE6" w:rsidP="00D07BE6">
      <w:pPr>
        <w:contextualSpacing/>
        <w:rPr>
          <w:noProof/>
          <w:sz w:val="28"/>
          <w:szCs w:val="28"/>
        </w:rPr>
      </w:pPr>
      <w:r w:rsidRPr="00D07BE6">
        <w:rPr>
          <w:noProof/>
          <w:sz w:val="28"/>
          <w:szCs w:val="28"/>
        </w:rPr>
        <w:t>или в интегральной форме</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r>
            <w:rPr>
              <w:rFonts w:ascii="Cambria Math" w:hAnsi="Cambria Math"/>
              <w:noProof/>
              <w:sz w:val="28"/>
              <w:szCs w:val="28"/>
              <w:lang w:val="en-US"/>
            </w:rPr>
            <m:t>&gt;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dt</m:t>
              </m:r>
            </m:e>
          </m:nary>
          <m:r>
            <w:rPr>
              <w:rFonts w:ascii="Cambria Math" w:hAnsi="Cambria Math"/>
              <w:noProof/>
              <w:sz w:val="28"/>
              <w:szCs w:val="28"/>
              <w:lang w:val="en-US"/>
            </w:rPr>
            <m:t xml:space="preserve">,  то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Интегралы представляют собой функции корреляции входного сигнала с одним из опорных, тогда можно записать:</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Если </w:t>
      </w:r>
      <m:oMath>
        <m:sSub>
          <m:sSubPr>
            <m:ctrlPr>
              <w:rPr>
                <w:rFonts w:ascii="Cambria Math" w:hAnsi="Cambria Math"/>
                <w:i/>
                <w:noProof/>
                <w:sz w:val="28"/>
                <w:szCs w:val="28"/>
              </w:rPr>
            </m:ctrlPr>
          </m:sSubPr>
          <m:e>
            <m:r>
              <w:rPr>
                <w:rFonts w:ascii="Cambria Math" w:hAnsi="Cambria Math"/>
                <w:noProof/>
                <w:sz w:val="28"/>
                <w:szCs w:val="28"/>
                <w:lang w:val="en-US"/>
              </w:rPr>
              <m:t>B</m:t>
            </m:r>
          </m:e>
          <m:sub>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sub>
        </m:sSub>
        <m:d>
          <m:dPr>
            <m:ctrlPr>
              <w:rPr>
                <w:rFonts w:ascii="Cambria Math" w:hAnsi="Cambria Math"/>
                <w:i/>
                <w:noProof/>
                <w:sz w:val="28"/>
                <w:szCs w:val="28"/>
              </w:rPr>
            </m:ctrlPr>
          </m:dPr>
          <m:e>
            <m:r>
              <w:rPr>
                <w:rFonts w:ascii="Cambria Math" w:hAnsi="Cambria Math"/>
                <w:noProof/>
                <w:sz w:val="28"/>
                <w:szCs w:val="28"/>
              </w:rPr>
              <m:t>0</m:t>
            </m:r>
          </m:e>
        </m:d>
        <m:r>
          <w:rPr>
            <w:rFonts w:ascii="Cambria Math" w:hAnsi="Cambria Math"/>
            <w:noProof/>
            <w:sz w:val="28"/>
            <w:szCs w:val="28"/>
          </w:rPr>
          <m:t>&gt;</m:t>
        </m:r>
        <m:sSub>
          <m:sSubPr>
            <m:ctrlPr>
              <w:rPr>
                <w:rFonts w:ascii="Cambria Math" w:hAnsi="Cambria Math"/>
                <w:i/>
                <w:noProof/>
                <w:sz w:val="28"/>
                <w:szCs w:val="28"/>
              </w:rPr>
            </m:ctrlPr>
          </m:sSubPr>
          <m:e>
            <m:r>
              <w:rPr>
                <w:rFonts w:ascii="Cambria Math" w:hAnsi="Cambria Math"/>
                <w:noProof/>
                <w:sz w:val="28"/>
                <w:szCs w:val="28"/>
                <w:lang w:val="en-US"/>
              </w:rPr>
              <m:t>B</m:t>
            </m:r>
          </m:e>
          <m:sub>
            <m:r>
              <w:rPr>
                <w:rFonts w:ascii="Cambria Math" w:hAnsi="Cambria Math"/>
                <w:noProof/>
                <w:sz w:val="28"/>
                <w:szCs w:val="28"/>
              </w:rPr>
              <m:t>x</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sub>
        </m:sSub>
        <m:d>
          <m:dPr>
            <m:ctrlPr>
              <w:rPr>
                <w:rFonts w:ascii="Cambria Math" w:hAnsi="Cambria Math"/>
                <w:i/>
                <w:noProof/>
                <w:sz w:val="28"/>
                <w:szCs w:val="28"/>
              </w:rPr>
            </m:ctrlPr>
          </m:dPr>
          <m:e>
            <m:r>
              <w:rPr>
                <w:rFonts w:ascii="Cambria Math" w:hAnsi="Cambria Math"/>
                <w:noProof/>
                <w:sz w:val="28"/>
                <w:szCs w:val="28"/>
              </w:rPr>
              <m:t>0</m:t>
            </m:r>
          </m:e>
        </m:d>
      </m:oMath>
      <w:r w:rsidRPr="00D07BE6">
        <w:rPr>
          <w:noProof/>
          <w:sz w:val="28"/>
          <w:szCs w:val="28"/>
        </w:rPr>
        <w:t xml:space="preserve">, </w:t>
      </w:r>
      <m:oMath>
        <m:r>
          <w:rPr>
            <w:rFonts w:ascii="Cambria Math" w:hAnsi="Cambria Math"/>
            <w:noProof/>
            <w:sz w:val="28"/>
            <w:szCs w:val="28"/>
          </w:rPr>
          <m:t xml:space="preserve">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Если фаза опорного генератора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совпадает с фазой приходящего сигнала </w:t>
      </w:r>
      <m:oMath>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получим когерентный корреляционный приемник.</w:t>
      </w:r>
    </w:p>
    <w:p w:rsidR="00D07BE6" w:rsidRPr="00D07BE6" w:rsidRDefault="003C0716" w:rsidP="00D07BE6">
      <w:pPr>
        <w:ind w:firstLine="0"/>
        <w:contextualSpacing/>
        <w:jc w:val="center"/>
        <w:rPr>
          <w:noProof/>
          <w:sz w:val="28"/>
          <w:szCs w:val="28"/>
        </w:rPr>
      </w:pPr>
      <w:r w:rsidRPr="00D07BE6">
        <w:rPr>
          <w:noProof/>
          <w:sz w:val="28"/>
          <w:szCs w:val="28"/>
        </w:rPr>
        <w:object w:dxaOrig="6848" w:dyaOrig="5771">
          <v:shape id="_x0000_i1238" type="#_x0000_t75" style="width:238.5pt;height:201pt" o:ole="">
            <v:imagedata r:id="rId477" o:title=""/>
          </v:shape>
          <o:OLEObject Type="Embed" ProgID="Visio.Drawing.11" ShapeID="_x0000_i1238" DrawAspect="Content" ObjectID="_1415007994" r:id="rId478"/>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7. Структурная схема корреляционного приемника для ДФМ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Для ДФМ схема может быть упрощена (сигналы отличаются знаком амплитуды).</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 xml:space="preserve">,    </m:t>
                  </m:r>
                </m:e>
                <m:e/>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e>
              </m:eqArr>
            </m:e>
          </m:d>
          <m:r>
            <w:rPr>
              <w:rFonts w:ascii="Cambria Math" w:hAnsi="Cambria Math"/>
              <w:noProof/>
              <w:sz w:val="28"/>
              <w:szCs w:val="28"/>
            </w:rPr>
            <m:t xml:space="preserve">          0≤t≤T.</m:t>
          </m:r>
        </m:oMath>
      </m:oMathPara>
    </w:p>
    <w:p w:rsidR="00D07BE6" w:rsidRPr="00D07BE6" w:rsidRDefault="00BE6784" w:rsidP="00D07BE6">
      <w:pPr>
        <w:ind w:firstLine="0"/>
        <w:contextualSpacing/>
        <w:jc w:val="center"/>
        <w:rPr>
          <w:noProof/>
          <w:sz w:val="28"/>
          <w:szCs w:val="28"/>
        </w:rPr>
      </w:pPr>
      <w:r w:rsidRPr="00D07BE6">
        <w:rPr>
          <w:noProof/>
          <w:sz w:val="28"/>
          <w:szCs w:val="28"/>
        </w:rPr>
        <w:object w:dxaOrig="7869" w:dyaOrig="3787">
          <v:shape id="_x0000_i1239" type="#_x0000_t75" style="width:275.25pt;height:132.75pt" o:ole="">
            <v:imagedata r:id="rId479" o:title=""/>
          </v:shape>
          <o:OLEObject Type="Embed" ProgID="Visio.Drawing.11" ShapeID="_x0000_i1239" DrawAspect="Content" ObjectID="_1415007995" r:id="rId480"/>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8. Структурная схема приемника ДФМ</w:t>
      </w:r>
    </w:p>
    <w:p w:rsidR="00D07BE6" w:rsidRPr="00D07BE6" w:rsidRDefault="00D07BE6" w:rsidP="00D07BE6">
      <w:pPr>
        <w:contextualSpacing/>
        <w:rPr>
          <w:b/>
          <w:noProof/>
          <w:sz w:val="28"/>
          <w:szCs w:val="28"/>
        </w:rPr>
      </w:pPr>
    </w:p>
    <w:p w:rsidR="00D07BE6" w:rsidRPr="00AB04BF" w:rsidRDefault="006F6EE4" w:rsidP="00AB04BF">
      <w:pPr>
        <w:pStyle w:val="af3"/>
      </w:pPr>
      <w:bookmarkStart w:id="82" w:name="_Toc303329740"/>
      <w:r w:rsidRPr="00AB04BF">
        <w:t>9.</w:t>
      </w:r>
      <w:r w:rsidR="00D07BE6" w:rsidRPr="00AB04BF">
        <w:t>4.</w:t>
      </w:r>
      <w:r w:rsidR="00D07BE6" w:rsidRPr="00AB04BF">
        <w:tab/>
        <w:t>Вероятность ошибки в приемнике Котельникова (общий случай и частные случаи)</w:t>
      </w:r>
      <w:bookmarkEnd w:id="82"/>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Определим вероятность ошибки в системе передачи двоичных сигналов при приеме на оптимальный приемник. Эта вероятность, очевидно, будет минимально возможной и будет характеризовать потенциальную помехоустой</w:t>
      </w:r>
      <w:r w:rsidR="00A60718" w:rsidRPr="00A60718">
        <w:rPr>
          <w:noProof/>
          <w:sz w:val="28"/>
          <w:szCs w:val="28"/>
        </w:rPr>
        <w:softHyphen/>
      </w:r>
      <w:r w:rsidRPr="00D07BE6">
        <w:rPr>
          <w:noProof/>
          <w:sz w:val="28"/>
          <w:szCs w:val="28"/>
        </w:rPr>
        <w:t>чи</w:t>
      </w:r>
      <w:r w:rsidR="00A60718" w:rsidRPr="00A60718">
        <w:rPr>
          <w:noProof/>
          <w:sz w:val="28"/>
          <w:szCs w:val="28"/>
        </w:rPr>
        <w:softHyphen/>
      </w:r>
      <w:r w:rsidRPr="00D07BE6">
        <w:rPr>
          <w:noProof/>
          <w:sz w:val="28"/>
          <w:szCs w:val="28"/>
        </w:rPr>
        <w:t>вость при данном способе передачи.</w:t>
      </w:r>
    </w:p>
    <w:p w:rsidR="00D07BE6" w:rsidRPr="00D07BE6" w:rsidRDefault="006A064A" w:rsidP="00D07BE6">
      <w:pPr>
        <w:contextualSpacing/>
        <w:rPr>
          <w:noProof/>
          <w:sz w:val="28"/>
          <w:szCs w:val="28"/>
        </w:rPr>
      </w:pPr>
      <w:r>
        <w:rPr>
          <w:noProof/>
          <w:sz w:val="28"/>
          <w:szCs w:val="28"/>
        </w:rPr>
        <w:pict>
          <v:shape id="_x0000_s2818" type="#_x0000_t75" style="position:absolute;left:0;text-align:left;margin-left:111.25pt;margin-top:11.05pt;width:86.15pt;height:4.8pt;z-index:251758592">
            <v:imagedata r:id="rId481" o:title=""/>
          </v:shape>
          <o:OLEObject Type="Embed" ProgID="Visio.Drawing.11" ShapeID="_x0000_s2818" DrawAspect="Content" ObjectID="_1415008062" r:id="rId482"/>
        </w:pict>
      </w:r>
      <w:r>
        <w:rPr>
          <w:noProof/>
          <w:sz w:val="28"/>
          <w:szCs w:val="28"/>
        </w:rPr>
        <w:pict>
          <v:shape id="_x0000_s2819" type="#_x0000_t75" style="position:absolute;left:0;text-align:left;margin-left:217.75pt;margin-top:11.05pt;width:86.15pt;height:4.85pt;z-index:251759616">
            <v:imagedata r:id="rId447" o:title=""/>
          </v:shape>
          <o:OLEObject Type="Embed" ProgID="Visio.Drawing.11" ShapeID="_x0000_s2819" DrawAspect="Content" ObjectID="_1415008063" r:id="rId483"/>
        </w:pict>
      </w:r>
    </w:p>
    <w:p w:rsidR="00D07BE6" w:rsidRPr="00D07BE6" w:rsidRDefault="006A064A" w:rsidP="00D07BE6">
      <w:pPr>
        <w:spacing w:line="360" w:lineRule="auto"/>
        <w:contextualSpacing/>
        <w:rPr>
          <w:noProof/>
          <w:sz w:val="28"/>
          <w:szCs w:val="28"/>
        </w:rPr>
      </w:pPr>
      <m:oMathPara>
        <m:oMathParaPr>
          <m:jc m:val="right"/>
        </m:oMathParaP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&lt;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lang w:val="en-US"/>
                    </w:rPr>
                    <m:t>x</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 xml:space="preserve">,  то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 xml:space="preserve">.                        </m:t>
          </m:r>
          <m:r>
            <m:rPr>
              <m:sty m:val="p"/>
            </m:rPr>
            <w:rPr>
              <w:rFonts w:ascii="Cambria Math" w:hAnsi="Cambria Math"/>
              <w:noProof/>
              <w:sz w:val="28"/>
              <w:szCs w:val="28"/>
            </w:rPr>
            <m:t>(9.23)</m:t>
          </m:r>
        </m:oMath>
      </m:oMathPara>
    </w:p>
    <w:p w:rsidR="00D07BE6" w:rsidRPr="00D07BE6" w:rsidRDefault="006A064A" w:rsidP="00D07BE6">
      <w:pPr>
        <w:contextualSpacing/>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 xml:space="preserve">,  </m:t>
          </m:r>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Ошибка произойдет, если при передаче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неравенство превращается в противоположное. Приемник принимает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при передаче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w:t>
      </w:r>
    </w:p>
    <w:p w:rsidR="00D07BE6" w:rsidRPr="00D07BE6" w:rsidRDefault="006A064A" w:rsidP="00D07BE6">
      <w:pPr>
        <w:contextualSpacing/>
        <w:rPr>
          <w:noProof/>
          <w:sz w:val="28"/>
          <w:szCs w:val="28"/>
        </w:rPr>
      </w:pPr>
      <w:r>
        <w:rPr>
          <w:noProof/>
          <w:sz w:val="28"/>
          <w:szCs w:val="28"/>
        </w:rPr>
        <w:pict>
          <v:shape id="_x0000_s2820" type="#_x0000_t75" style="position:absolute;left:0;text-align:left;margin-left:211.95pt;margin-top:11.8pt;width:85.9pt;height:4.8pt;z-index:251760640">
            <v:imagedata r:id="rId445" o:title=""/>
          </v:shape>
          <o:OLEObject Type="Embed" ProgID="Visio.Drawing.11" ShapeID="_x0000_s2820" DrawAspect="Content" ObjectID="_1415008064" r:id="rId484"/>
        </w:pict>
      </w:r>
      <w:r>
        <w:rPr>
          <w:noProof/>
          <w:sz w:val="28"/>
          <w:szCs w:val="28"/>
        </w:rPr>
        <w:pict>
          <v:shape id="_x0000_s2830" type="#_x0000_t75" style="position:absolute;left:0;text-align:left;margin-left:319.2pt;margin-top:11.8pt;width:85.9pt;height:4.8pt;z-index:251770880">
            <v:imagedata r:id="rId447" o:title=""/>
          </v:shape>
          <o:OLEObject Type="Embed" ProgID="Visio.Drawing.11" ShapeID="_x0000_s2830" DrawAspect="Content" ObjectID="_1415008065" r:id="rId485"/>
        </w:pict>
      </w: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 xml:space="preserve">ош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sub>
          </m:sSub>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rPr>
            <m:t>=P</m:t>
          </m:r>
          <m:d>
            <m:dPr>
              <m:begChr m:val="{"/>
              <m:endChr m:val="}"/>
              <m:ctrlPr>
                <w:rPr>
                  <w:rFonts w:ascii="Cambria Math" w:hAnsi="Cambria Math"/>
                  <w:i/>
                  <w:noProof/>
                  <w:sz w:val="28"/>
                  <w:szCs w:val="28"/>
                </w:rPr>
              </m:ctrlPr>
            </m:dPr>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lang w:val="en-US"/>
                </w:rPr>
                <m:t>&gt;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e>
          </m:d>
          <m:r>
            <w:rPr>
              <w:rFonts w:ascii="Cambria Math" w:hAnsi="Cambria Math"/>
              <w:noProof/>
              <w:sz w:val="28"/>
              <w:szCs w:val="28"/>
            </w:rPr>
            <m:t>,          (9.24)</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получили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 xml:space="preserve"> при передаче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Подставляя в (</w:t>
      </w:r>
      <w:r w:rsidR="006F6EE4">
        <w:rPr>
          <w:noProof/>
          <w:sz w:val="28"/>
          <w:szCs w:val="28"/>
        </w:rPr>
        <w:t>9.</w:t>
      </w:r>
      <w:r w:rsidRPr="00D07BE6">
        <w:rPr>
          <w:noProof/>
          <w:sz w:val="28"/>
          <w:szCs w:val="28"/>
        </w:rPr>
        <w:t xml:space="preserve">24)  </w:t>
      </w:r>
      <m:oMath>
        <m:r>
          <w:rPr>
            <w:rFonts w:ascii="Cambria Math" w:hAnsi="Cambria Math"/>
            <w:noProof/>
            <w:sz w:val="28"/>
            <w:szCs w:val="28"/>
            <w:lang w:val="en-US"/>
          </w:rPr>
          <m:t>x</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получим:</w:t>
      </w:r>
    </w:p>
    <w:p w:rsidR="00D07BE6" w:rsidRPr="00D07BE6" w:rsidRDefault="006A064A" w:rsidP="00D07BE6">
      <w:pPr>
        <w:contextualSpacing/>
        <w:rPr>
          <w:noProof/>
          <w:sz w:val="28"/>
          <w:szCs w:val="28"/>
        </w:rPr>
      </w:pPr>
      <w:r>
        <w:rPr>
          <w:noProof/>
          <w:sz w:val="28"/>
          <w:szCs w:val="28"/>
        </w:rPr>
        <w:pict>
          <v:shape id="_x0000_s2822" type="#_x0000_t75" style="position:absolute;left:0;text-align:left;margin-left:244.05pt;margin-top:11.35pt;width:136.9pt;height:4.8pt;z-index:251762688">
            <v:imagedata r:id="rId486" o:title=""/>
          </v:shape>
          <o:OLEObject Type="Embed" ProgID="Visio.Drawing.11" ShapeID="_x0000_s2822" DrawAspect="Content" ObjectID="_1415008066" r:id="rId487"/>
        </w:pict>
      </w:r>
      <w:r>
        <w:rPr>
          <w:noProof/>
          <w:sz w:val="28"/>
          <w:szCs w:val="28"/>
        </w:rPr>
        <w:pict>
          <v:shape id="_x0000_s2821" type="#_x0000_t75" style="position:absolute;left:0;text-align:left;margin-left:172.05pt;margin-top:11.35pt;width:51.6pt;height:4.8pt;z-index:251761664">
            <v:imagedata r:id="rId488" o:title=""/>
          </v:shape>
          <o:OLEObject Type="Embed" ProgID="Visio.Drawing.11" ShapeID="_x0000_s2821" DrawAspect="Content" ObjectID="_1415008067" r:id="rId489"/>
        </w:pict>
      </w:r>
    </w:p>
    <w:p w:rsidR="00D07BE6" w:rsidRPr="00D07BE6" w:rsidRDefault="00D07BE6" w:rsidP="00D07BE6">
      <w:pPr>
        <w:contextualSpacing/>
        <w:rPr>
          <w:i/>
          <w:noProof/>
          <w:sz w:val="28"/>
          <w:szCs w:val="28"/>
          <w:lang w:val="en-US"/>
        </w:rPr>
      </w:pPr>
      <m:oMathPara>
        <m:oMathParaPr>
          <m:jc m:val="center"/>
        </m:oMathParaP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P</m:t>
          </m:r>
          <m:d>
            <m:dPr>
              <m:begChr m:val="{"/>
              <m:endChr m:val=""/>
              <m:ctrlPr>
                <w:rPr>
                  <w:rFonts w:ascii="Cambria Math" w:hAnsi="Cambria Math"/>
                  <w:i/>
                  <w:noProof/>
                  <w:sz w:val="28"/>
                  <w:szCs w:val="28"/>
                  <w:lang w:val="en-US"/>
                </w:rPr>
              </m:ctrlPr>
            </m:dPr>
            <m:e>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e>
          </m:d>
          <m:r>
            <w:rPr>
              <w:rFonts w:ascii="Cambria Math" w:hAnsi="Cambria Math"/>
              <w:noProof/>
              <w:sz w:val="28"/>
              <w:szCs w:val="28"/>
            </w:rPr>
            <m:t>&gt;</m:t>
          </m:r>
          <m:d>
            <m:dPr>
              <m:begChr m:val=""/>
              <m:endChr m:val="}"/>
              <m:ctrlPr>
                <w:rPr>
                  <w:rFonts w:ascii="Cambria Math" w:hAnsi="Cambria Math"/>
                  <w:i/>
                  <w:noProof/>
                  <w:sz w:val="28"/>
                  <w:szCs w:val="28"/>
                  <w:lang w:val="en-US"/>
                </w:rPr>
              </m:ctrlPr>
            </m:dPr>
            <m:e>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e>
          </m:d>
          <m:r>
            <w:rPr>
              <w:rFonts w:ascii="Cambria Math" w:hAnsi="Cambria Math"/>
              <w:noProof/>
              <w:sz w:val="28"/>
              <w:szCs w:val="28"/>
              <w:lang w:val="en-US"/>
            </w:rPr>
            <m:t>,</m:t>
          </m:r>
        </m:oMath>
      </m:oMathPara>
    </w:p>
    <w:p w:rsidR="00D07BE6" w:rsidRPr="00D07BE6" w:rsidRDefault="006A064A" w:rsidP="00D07BE6">
      <w:pPr>
        <w:contextualSpacing/>
        <w:rPr>
          <w:i/>
          <w:noProof/>
          <w:sz w:val="28"/>
          <w:szCs w:val="28"/>
        </w:rPr>
      </w:pPr>
      <w:r>
        <w:rPr>
          <w:noProof/>
          <w:sz w:val="28"/>
          <w:szCs w:val="28"/>
        </w:rPr>
        <w:pict>
          <v:shape id="_x0000_s2825" type="#_x0000_t75" style="position:absolute;left:0;text-align:left;margin-left:188.55pt;margin-top:11.9pt;width:118.8pt;height:4.8pt;z-index:251765760">
            <v:imagedata r:id="rId490" o:title=""/>
          </v:shape>
          <o:OLEObject Type="Embed" ProgID="Visio.Drawing.11" ShapeID="_x0000_s2825" DrawAspect="Content" ObjectID="_1415008068" r:id="rId491"/>
        </w:pict>
      </w:r>
      <w:r>
        <w:rPr>
          <w:noProof/>
          <w:sz w:val="28"/>
          <w:szCs w:val="28"/>
        </w:rPr>
        <w:pict>
          <v:shape id="_x0000_s2824" type="#_x0000_t75" style="position:absolute;left:0;text-align:left;margin-left:140.55pt;margin-top:11.9pt;width:30.05pt;height:4.8pt;z-index:251764736">
            <v:imagedata r:id="rId457" o:title=""/>
          </v:shape>
          <o:OLEObject Type="Embed" ProgID="Visio.Drawing.11" ShapeID="_x0000_s2824" DrawAspect="Content" ObjectID="_1415008069" r:id="rId492"/>
        </w:pict>
      </w:r>
      <w:r>
        <w:rPr>
          <w:noProof/>
          <w:sz w:val="28"/>
          <w:szCs w:val="28"/>
        </w:rPr>
        <w:pict>
          <v:shape id="_x0000_s2823" type="#_x0000_t75" style="position:absolute;left:0;text-align:left;margin-left:89pt;margin-top:11.9pt;width:30.05pt;height:4.8pt;z-index:251763712">
            <v:imagedata r:id="rId465" o:title=""/>
          </v:shape>
          <o:OLEObject Type="Embed" ProgID="Visio.Drawing.11" ShapeID="_x0000_s2823" DrawAspect="Content" ObjectID="_1415008070" r:id="rId493"/>
        </w:pict>
      </w:r>
      <w:r>
        <w:rPr>
          <w:noProof/>
          <w:sz w:val="28"/>
          <w:szCs w:val="28"/>
        </w:rPr>
        <w:pict>
          <v:shape id="_x0000_s2826" type="#_x0000_t75" style="position:absolute;left:0;text-align:left;margin-left:324.65pt;margin-top:11.95pt;width:94.1pt;height:4.8pt;z-index:251766784">
            <v:imagedata r:id="rId494" o:title=""/>
          </v:shape>
          <o:OLEObject Type="Embed" ProgID="Visio.Drawing.11" ShapeID="_x0000_s2826" DrawAspect="Content" ObjectID="_1415008071" r:id="rId495"/>
        </w:pict>
      </w:r>
    </w:p>
    <w:p w:rsidR="00D07BE6" w:rsidRPr="00D07BE6" w:rsidRDefault="00D07BE6" w:rsidP="00D07BE6">
      <w:pPr>
        <w:spacing w:line="360" w:lineRule="auto"/>
        <w:contextualSpacing/>
        <w:rPr>
          <w:i/>
          <w:noProof/>
          <w:sz w:val="28"/>
          <w:szCs w:val="28"/>
        </w:rPr>
      </w:pPr>
      <m:oMathPara>
        <m:oMathParaPr>
          <m:jc m:val="center"/>
        </m:oMathParaPr>
        <m:oMath>
          <m:r>
            <w:rPr>
              <w:rFonts w:ascii="Cambria Math" w:hAnsi="Cambria Math"/>
              <w:noProof/>
              <w:sz w:val="28"/>
              <w:szCs w:val="28"/>
            </w:rPr>
            <m:t>P(</m:t>
          </m:r>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)=P</m:t>
          </m:r>
          <m:d>
            <m:dPr>
              <m:begChr m:val="{"/>
              <m:endChr m:val=""/>
              <m:ctrlPr>
                <w:rPr>
                  <w:rFonts w:ascii="Cambria Math" w:hAnsi="Cambria Math"/>
                  <w:i/>
                  <w:noProof/>
                  <w:sz w:val="28"/>
                  <w:szCs w:val="28"/>
                </w:rPr>
              </m:ctrlPr>
            </m:dPr>
            <m:e>
              <m:sSup>
                <m:sSupPr>
                  <m:ctrlPr>
                    <w:rPr>
                      <w:rFonts w:ascii="Cambria Math" w:hAnsi="Cambria Math"/>
                      <w:i/>
                      <w:noProof/>
                      <w:sz w:val="28"/>
                      <w:szCs w:val="28"/>
                    </w:rPr>
                  </m:ctrlPr>
                </m:sSupPr>
                <m:e>
                  <m:r>
                    <w:rPr>
                      <w:rFonts w:ascii="Cambria Math" w:hAnsi="Cambria Math"/>
                      <w:noProof/>
                      <w:sz w:val="28"/>
                      <w:szCs w:val="28"/>
                    </w:rPr>
                    <m:t>ξ</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&gt;</m:t>
          </m:r>
          <m:d>
            <m:dPr>
              <m:begChr m:val=""/>
              <m:endChr m:val="}"/>
              <m:ctrlPr>
                <w:rPr>
                  <w:rFonts w:ascii="Cambria Math" w:hAnsi="Cambria Math"/>
                  <w:i/>
                  <w:noProof/>
                  <w:sz w:val="28"/>
                  <w:szCs w:val="28"/>
                </w:rPr>
              </m:ctrlPr>
            </m:dPr>
            <m:e>
              <m:sSup>
                <m:sSupPr>
                  <m:ctrlPr>
                    <w:rPr>
                      <w:rFonts w:ascii="Cambria Math" w:hAnsi="Cambria Math"/>
                      <w:i/>
                      <w:noProof/>
                      <w:sz w:val="28"/>
                      <w:szCs w:val="28"/>
                    </w:rPr>
                  </m:ctrlPr>
                </m:sSupPr>
                <m:e>
                  <m:r>
                    <w:rPr>
                      <w:rFonts w:ascii="Cambria Math" w:hAnsi="Cambria Math"/>
                      <w:noProof/>
                      <w:sz w:val="28"/>
                      <w:szCs w:val="28"/>
                    </w:rPr>
                    <m:t>ξ</m:t>
                  </m:r>
                </m:e>
                <m:sup>
                  <m:r>
                    <w:rPr>
                      <w:rFonts w:ascii="Cambria Math" w:hAnsi="Cambria Math"/>
                      <w:noProof/>
                      <w:sz w:val="28"/>
                      <w:szCs w:val="28"/>
                    </w:rPr>
                    <m:t>2</m:t>
                  </m:r>
                </m:sup>
              </m:s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+2ξ</m:t>
              </m:r>
              <m:d>
                <m:dPr>
                  <m:ctrlPr>
                    <w:rPr>
                      <w:rFonts w:ascii="Cambria Math" w:hAnsi="Cambria Math"/>
                      <w:i/>
                      <w:noProof/>
                      <w:sz w:val="28"/>
                      <w:szCs w:val="28"/>
                    </w:rPr>
                  </m:ctrlPr>
                </m:dPr>
                <m:e>
                  <m:r>
                    <w:rPr>
                      <w:rFonts w:ascii="Cambria Math" w:hAnsi="Cambria Math"/>
                      <w:noProof/>
                      <w:sz w:val="28"/>
                      <w:szCs w:val="28"/>
                    </w:rPr>
                    <m:t>t</m:t>
                  </m:r>
                </m:e>
              </m:d>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e>
          </m:d>
          <m:r>
            <w:rPr>
              <w:rFonts w:ascii="Cambria Math" w:hAnsi="Cambria Math"/>
              <w:noProof/>
              <w:sz w:val="28"/>
              <w:szCs w:val="28"/>
            </w:rPr>
            <m:t>,  или</m:t>
          </m:r>
        </m:oMath>
      </m:oMathPara>
    </w:p>
    <w:p w:rsidR="00D07BE6" w:rsidRPr="00D07BE6" w:rsidRDefault="00D07BE6" w:rsidP="00D07BE6">
      <w:pPr>
        <w:contextualSpacing/>
        <w:rPr>
          <w:i/>
          <w:noProof/>
          <w:sz w:val="28"/>
          <w:szCs w:val="28"/>
        </w:rPr>
      </w:pPr>
      <m:oMathPara>
        <m:oMathParaPr>
          <m:jc m:val="center"/>
        </m:oMathParaPr>
        <m:oMath>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0&gt;</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e>
              </m:nary>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dt+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dt</m:t>
                  </m:r>
                </m:e>
              </m:nary>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Введя некоторые обозначения, можно получить:</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lang w:val="en-US"/>
        </w:rPr>
      </w:pPr>
      <m:oMathPara>
        <m:oMathParaPr>
          <m:jc m:val="right"/>
        </m:oMathParaPr>
        <m:oMath>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lang w:val="en-US"/>
            </w:rPr>
            <m:t>=</m:t>
          </m:r>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lang w:val="en-US"/>
                </w:rPr>
                <m:t>0&gt;</m:t>
              </m:r>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m:t>
              </m:r>
              <m:f>
                <m:fPr>
                  <m:ctrlPr>
                    <w:rPr>
                      <w:rFonts w:ascii="Cambria Math" w:hAnsi="Cambria Math"/>
                      <w:i/>
                      <w:noProof/>
                      <w:sz w:val="28"/>
                      <w:szCs w:val="28"/>
                    </w:rPr>
                  </m:ctrlPr>
                </m:fPr>
                <m:num>
                  <m:r>
                    <w:rPr>
                      <w:rFonts w:ascii="Cambria Math" w:hAnsi="Cambria Math"/>
                      <w:noProof/>
                      <w:sz w:val="28"/>
                      <w:szCs w:val="28"/>
                      <w:lang w:val="en-US"/>
                    </w:rPr>
                    <m:t>1</m:t>
                  </m:r>
                </m:num>
                <m:den>
                  <m:r>
                    <w:rPr>
                      <w:rFonts w:ascii="Cambria Math" w:hAnsi="Cambria Math"/>
                      <w:noProof/>
                      <w:sz w:val="28"/>
                      <w:szCs w:val="28"/>
                      <w:lang w:val="en-US"/>
                    </w:rPr>
                    <m:t>2</m:t>
                  </m:r>
                </m:den>
              </m:f>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e>
          </m:d>
          <m:r>
            <w:rPr>
              <w:rFonts w:ascii="Cambria Math" w:hAnsi="Cambria Math"/>
              <w:noProof/>
              <w:sz w:val="28"/>
              <w:szCs w:val="28"/>
            </w:rPr>
            <m:t>,  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lang w:val="en-US"/>
            </w:rPr>
            <m:t>=</m:t>
          </m:r>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&lt;-</m:t>
              </m:r>
              <m:f>
                <m:fPr>
                  <m:ctrlPr>
                    <w:rPr>
                      <w:rFonts w:ascii="Cambria Math" w:hAnsi="Cambria Math"/>
                      <w:i/>
                      <w:noProof/>
                      <w:sz w:val="28"/>
                      <w:szCs w:val="28"/>
                    </w:rPr>
                  </m:ctrlPr>
                </m:fPr>
                <m:num>
                  <m:r>
                    <w:rPr>
                      <w:rFonts w:ascii="Cambria Math" w:hAnsi="Cambria Math"/>
                      <w:noProof/>
                      <w:sz w:val="28"/>
                      <w:szCs w:val="28"/>
                      <w:lang w:val="en-US"/>
                    </w:rPr>
                    <m:t>1</m:t>
                  </m:r>
                </m:num>
                <m:den>
                  <m:r>
                    <w:rPr>
                      <w:rFonts w:ascii="Cambria Math" w:hAnsi="Cambria Math"/>
                      <w:noProof/>
                      <w:sz w:val="28"/>
                      <w:szCs w:val="28"/>
                      <w:lang w:val="en-US"/>
                    </w:rPr>
                    <m:t>2</m:t>
                  </m:r>
                </m:den>
              </m:f>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e>
          </m:d>
          <m:r>
            <w:rPr>
              <w:rFonts w:ascii="Cambria Math" w:hAnsi="Cambria Math"/>
              <w:noProof/>
              <w:sz w:val="28"/>
              <w:szCs w:val="28"/>
            </w:rPr>
            <m:t xml:space="preserve">,    </m:t>
          </m:r>
          <m:r>
            <w:rPr>
              <w:rFonts w:ascii="Cambria Math" w:hAnsi="Cambria Math"/>
              <w:noProof/>
              <w:sz w:val="28"/>
              <w:szCs w:val="28"/>
              <w:lang w:val="en-US"/>
            </w:rPr>
            <m:t>(9.25)</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oMath>
      <w:r w:rsidRPr="00D07BE6">
        <w:rPr>
          <w:noProof/>
          <w:sz w:val="28"/>
          <w:szCs w:val="28"/>
        </w:rPr>
        <w:t xml:space="preserve"> – эквивалентная энергия разности сигналов</w:t>
      </w:r>
      <m:oMath>
        <m:r>
          <w:rPr>
            <w:rFonts w:ascii="Cambria Math" w:hAnsi="Cambria Math"/>
            <w:noProof/>
            <w:sz w:val="28"/>
            <w:szCs w:val="28"/>
          </w:rPr>
          <m:t xml:space="preserve"> </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oMath>
      <w:r w:rsidRPr="00D07BE6">
        <w:rPr>
          <w:noProof/>
          <w:sz w:val="28"/>
          <w:szCs w:val="28"/>
        </w:rPr>
        <w:t>,</w:t>
      </w:r>
    </w:p>
    <w:p w:rsidR="00D07BE6" w:rsidRPr="00D07BE6" w:rsidRDefault="00D07BE6" w:rsidP="00D07BE6">
      <w:pPr>
        <w:contextualSpacing/>
        <w:rPr>
          <w:noProof/>
          <w:sz w:val="28"/>
          <w:szCs w:val="28"/>
          <w:lang w:val="en-US"/>
        </w:rPr>
      </w:pPr>
      <m:oMath>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 аддитивная помеха.</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i/>
          <w:noProof/>
          <w:sz w:val="28"/>
          <w:szCs w:val="28"/>
          <w:lang w:val="en-US"/>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dt</m:t>
              </m:r>
            </m:e>
          </m:nary>
          <m:r>
            <w:rPr>
              <w:rFonts w:ascii="Cambria Math" w:hAnsi="Cambria Math"/>
              <w:noProof/>
              <w:sz w:val="28"/>
              <w:szCs w:val="28"/>
            </w:rPr>
            <m:t>,                                           (9.26)</m:t>
          </m:r>
        </m:oMath>
      </m:oMathPara>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e>
          </m:nary>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r>
            <w:rPr>
              <w:rFonts w:ascii="Cambria Math" w:hAnsi="Cambria Math"/>
              <w:noProof/>
              <w:sz w:val="28"/>
              <w:szCs w:val="28"/>
            </w:rPr>
            <m:t xml:space="preserve">dt,                                      </m:t>
          </m:r>
          <m:d>
            <m:dPr>
              <m:ctrlPr>
                <w:rPr>
                  <w:rFonts w:ascii="Cambria Math" w:hAnsi="Cambria Math"/>
                  <w:i/>
                  <w:noProof/>
                  <w:sz w:val="28"/>
                  <w:szCs w:val="28"/>
                </w:rPr>
              </m:ctrlPr>
            </m:dPr>
            <m:e>
              <m:r>
                <w:rPr>
                  <w:rFonts w:ascii="Cambria Math" w:hAnsi="Cambria Math"/>
                  <w:noProof/>
                  <w:sz w:val="28"/>
                  <w:szCs w:val="28"/>
                </w:rPr>
                <m:t>9.27</m:t>
              </m:r>
            </m:e>
          </m:d>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m:oMath>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 случайная величина, т.к. зависит от </w:t>
      </w:r>
      <m:oMath>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Средняя вероятность ошибки определяется следующим выражением: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e>
          </m:d>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e>
          </m:d>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e>
          </m:d>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если канал симметричный, т.е.:</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lang w:val="en-US"/>
        </w:rPr>
      </w:pPr>
      <m:oMathPara>
        <m:oMathParaPr>
          <m:jc m:val="center"/>
        </m:oMathParaPr>
        <m:oMath>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lang w:val="en-US"/>
        </w:rPr>
      </w:pPr>
      <w:r w:rsidRPr="00D07BE6">
        <w:rPr>
          <w:noProof/>
          <w:sz w:val="28"/>
          <w:szCs w:val="28"/>
        </w:rPr>
        <w:t>тогда:</w:t>
      </w:r>
    </w:p>
    <w:p w:rsidR="00D07BE6" w:rsidRPr="00D07BE6" w:rsidRDefault="00D07BE6" w:rsidP="00D07BE6">
      <w:pPr>
        <w:contextualSpacing/>
        <w:rPr>
          <w:noProof/>
          <w:sz w:val="28"/>
          <w:szCs w:val="28"/>
          <w:lang w:val="en-US"/>
        </w:rPr>
      </w:pPr>
    </w:p>
    <w:p w:rsidR="00D07BE6" w:rsidRPr="00D07BE6" w:rsidRDefault="006A064A" w:rsidP="00D07BE6">
      <w:pPr>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e>
              </m:d>
              <m:r>
                <w:rPr>
                  <w:rFonts w:ascii="Cambria Math" w:hAnsi="Cambria Math"/>
                  <w:noProof/>
                  <w:sz w:val="28"/>
                  <w:szCs w:val="28"/>
                </w:rPr>
                <m:t>+</m:t>
              </m:r>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e>
              </m:d>
            </m:e>
          </m:d>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6A064A" w:rsidP="00D07BE6">
      <w:pPr>
        <w:contextualSpacing/>
        <w:rPr>
          <w:noProof/>
          <w:sz w:val="28"/>
          <w:szCs w:val="28"/>
        </w:rPr>
      </w:pPr>
      <m:oMath>
        <m:d>
          <m:dPr>
            <m:begChr m:val="["/>
            <m:endChr m:val="]"/>
            <m:ctrlPr>
              <w:rPr>
                <w:rFonts w:ascii="Cambria Math" w:hAnsi="Cambria Math"/>
                <w:i/>
                <w:noProof/>
                <w:sz w:val="28"/>
                <w:szCs w:val="28"/>
              </w:rPr>
            </m:ctrlPr>
          </m:dPr>
          <m:e>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e>
            </m:d>
            <m:r>
              <w:rPr>
                <w:rFonts w:ascii="Cambria Math" w:hAnsi="Cambria Math"/>
                <w:noProof/>
                <w:sz w:val="28"/>
                <w:szCs w:val="28"/>
              </w:rPr>
              <m:t>+</m:t>
            </m:r>
            <m:r>
              <w:rPr>
                <w:rFonts w:ascii="Cambria Math" w:hAnsi="Cambria Math"/>
                <w:noProof/>
                <w:sz w:val="28"/>
                <w:szCs w:val="28"/>
                <w:lang w:val="en-US"/>
              </w:rPr>
              <m:t>P</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e>
            </m:d>
          </m:e>
        </m:d>
        <m:r>
          <w:rPr>
            <w:rFonts w:ascii="Cambria Math" w:hAnsi="Cambria Math"/>
            <w:noProof/>
            <w:sz w:val="28"/>
            <w:szCs w:val="28"/>
          </w:rPr>
          <m:t>=1</m:t>
        </m:r>
      </m:oMath>
      <w:r w:rsidR="00D07BE6" w:rsidRPr="00D07BE6">
        <w:rPr>
          <w:noProof/>
          <w:sz w:val="28"/>
          <w:szCs w:val="28"/>
        </w:rPr>
        <w:t xml:space="preserve"> – сумма вероятностей для полной группы событий. Тогда:</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rPr>
            <m:t>.                                                 (9.28)</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Пусть </w:t>
      </w:r>
      <m:oMath>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распределена по нормальному закону. Тогда и </w:t>
      </w:r>
      <m:oMath>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распределена по нормальному закону, т.к. линейное преобразование нормального процесса дает нормальный процесс.</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lang w:val="en-US"/>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μ</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μ</m:t>
                  </m:r>
                </m:sub>
              </m:sSub>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μ</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μ</m:t>
                      </m:r>
                    </m:sub>
                    <m:sup>
                      <m:r>
                        <w:rPr>
                          <w:rFonts w:ascii="Cambria Math" w:hAnsi="Cambria Math"/>
                          <w:noProof/>
                          <w:sz w:val="28"/>
                          <w:szCs w:val="28"/>
                        </w:rPr>
                        <m:t>2</m:t>
                      </m:r>
                    </m:sup>
                  </m:sSubSup>
                </m:den>
              </m:f>
            </m:sup>
          </m:sSup>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математическое ожидание </w:t>
      </w:r>
      <m:oMath>
        <m:r>
          <w:rPr>
            <w:rFonts w:ascii="Cambria Math" w:hAnsi="Cambria Math"/>
            <w:noProof/>
            <w:sz w:val="28"/>
            <w:szCs w:val="28"/>
          </w:rPr>
          <m:t>μ</m:t>
        </m:r>
      </m:oMath>
      <w:r w:rsidRPr="00D07BE6">
        <w:rPr>
          <w:noProof/>
          <w:sz w:val="28"/>
          <w:szCs w:val="28"/>
        </w:rPr>
        <w:t xml:space="preserve"> равно 0.</w:t>
      </w:r>
    </w:p>
    <w:p w:rsidR="00D07BE6" w:rsidRPr="00D07BE6" w:rsidRDefault="00D07BE6" w:rsidP="00D07BE6">
      <w:pPr>
        <w:contextualSpacing/>
        <w:rPr>
          <w:noProof/>
          <w:sz w:val="28"/>
          <w:szCs w:val="28"/>
        </w:rPr>
      </w:pPr>
      <w:r w:rsidRPr="00D07BE6">
        <w:rPr>
          <w:noProof/>
          <w:sz w:val="28"/>
          <w:szCs w:val="28"/>
        </w:rPr>
        <w:t xml:space="preserve">Можно показать, что </w:t>
      </w: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μ</m:t>
            </m:r>
          </m:sub>
          <m:sup>
            <m:r>
              <w:rPr>
                <w:rFonts w:ascii="Cambria Math" w:hAnsi="Cambria Math"/>
                <w:noProof/>
                <w:sz w:val="28"/>
                <w:szCs w:val="28"/>
              </w:rPr>
              <m:t>2</m:t>
            </m:r>
          </m:sup>
        </m:sSubSup>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den>
        </m:f>
      </m:oMath>
      <w:r w:rsidRPr="00D07BE6">
        <w:rPr>
          <w:noProof/>
          <w:sz w:val="28"/>
          <w:szCs w:val="28"/>
        </w:rPr>
        <w:t xml:space="preserve">, где </w:t>
      </w:r>
      <m:oMath>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oMath>
      <w:r w:rsidRPr="00D07BE6">
        <w:rPr>
          <w:noProof/>
          <w:sz w:val="28"/>
          <w:szCs w:val="28"/>
        </w:rPr>
        <w:t xml:space="preserve"> – спектральная плотность.</w:t>
      </w:r>
    </w:p>
    <w:p w:rsidR="00D07BE6" w:rsidRPr="00D07BE6" w:rsidRDefault="00D07BE6" w:rsidP="00D07BE6">
      <w:pPr>
        <w:contextualSpacing/>
        <w:rPr>
          <w:noProof/>
          <w:sz w:val="28"/>
          <w:szCs w:val="28"/>
        </w:rPr>
      </w:pPr>
    </w:p>
    <w:p w:rsidR="00D07BE6" w:rsidRPr="00D07BE6" w:rsidRDefault="00D07BE6" w:rsidP="00D07BE6">
      <w:pPr>
        <w:spacing w:line="360" w:lineRule="auto"/>
        <w:contextualSpacing/>
        <w:rPr>
          <w:noProof/>
          <w:sz w:val="28"/>
          <w:szCs w:val="28"/>
        </w:rPr>
      </w:pPr>
      <m:oMathPara>
        <m:oMathParaPr>
          <m:jc m:val="right"/>
        </m:oMathParaPr>
        <m:oMath>
          <m:r>
            <w:rPr>
              <w:rFonts w:ascii="Cambria Math" w:hAnsi="Cambria Math"/>
              <w:noProof/>
              <w:sz w:val="28"/>
              <w:szCs w:val="28"/>
            </w:rPr>
            <m:t>P</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en-US"/>
                    </w:rPr>
                    <m:t>x</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e>
          </m:d>
          <m:r>
            <w:rPr>
              <w:rFonts w:ascii="Cambria Math" w:hAnsi="Cambria Math"/>
              <w:noProof/>
              <w:sz w:val="28"/>
              <w:szCs w:val="28"/>
              <w:lang w:val="en-US"/>
            </w:rPr>
            <m:t>=</m:t>
          </m:r>
          <m:r>
            <w:rPr>
              <w:rFonts w:ascii="Cambria Math" w:hAnsi="Cambria Math"/>
              <w:noProof/>
              <w:sz w:val="28"/>
              <w:szCs w:val="28"/>
            </w:rPr>
            <m:t>P</m:t>
          </m:r>
          <m:d>
            <m:dPr>
              <m:begChr m:val="{"/>
              <m:endChr m:val="}"/>
              <m:ctrlPr>
                <w:rPr>
                  <w:rFonts w:ascii="Cambria Math" w:hAnsi="Cambria Math"/>
                  <w:i/>
                  <w:noProof/>
                  <w:sz w:val="28"/>
                  <w:szCs w:val="28"/>
                </w:rPr>
              </m:ctrlPr>
            </m:dPr>
            <m:e>
              <m:r>
                <w:rPr>
                  <w:rFonts w:ascii="Cambria Math" w:hAnsi="Cambria Math"/>
                  <w:noProof/>
                  <w:sz w:val="28"/>
                  <w:szCs w:val="28"/>
                </w:rPr>
                <m:t>μ</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lang w:val="en-US"/>
                </w:rPr>
                <m:t>&lt;-</m:t>
              </m:r>
              <m:f>
                <m:fPr>
                  <m:ctrlPr>
                    <w:rPr>
                      <w:rFonts w:ascii="Cambria Math" w:hAnsi="Cambria Math"/>
                      <w:i/>
                      <w:noProof/>
                      <w:sz w:val="28"/>
                      <w:szCs w:val="28"/>
                    </w:rPr>
                  </m:ctrlPr>
                </m:fPr>
                <m:num>
                  <m:r>
                    <w:rPr>
                      <w:rFonts w:ascii="Cambria Math" w:hAnsi="Cambria Math"/>
                      <w:noProof/>
                      <w:sz w:val="28"/>
                      <w:szCs w:val="28"/>
                      <w:lang w:val="en-US"/>
                    </w:rPr>
                    <m:t>1</m:t>
                  </m:r>
                </m:num>
                <m:den>
                  <m:r>
                    <w:rPr>
                      <w:rFonts w:ascii="Cambria Math" w:hAnsi="Cambria Math"/>
                      <w:noProof/>
                      <w:sz w:val="28"/>
                      <w:szCs w:val="28"/>
                      <w:lang w:val="en-US"/>
                    </w:rPr>
                    <m:t>2</m:t>
                  </m:r>
                </m:den>
              </m:f>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e>
          </m:d>
          <m:r>
            <w:rPr>
              <w:rFonts w:ascii="Cambria Math" w:hAnsi="Cambria Math"/>
              <w:noProof/>
              <w:sz w:val="28"/>
              <w:szCs w:val="28"/>
            </w:rPr>
            <m:t>,                                  (9.29)</m:t>
          </m:r>
        </m:oMath>
      </m:oMathPara>
    </w:p>
    <w:p w:rsidR="00D07BE6" w:rsidRPr="00D07BE6" w:rsidRDefault="006A064A" w:rsidP="00D07BE6">
      <w:pPr>
        <w:spacing w:line="360" w:lineRule="auto"/>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f>
                <m:fPr>
                  <m:type m:val="lin"/>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num>
                <m:den>
                  <m:r>
                    <w:rPr>
                      <w:rFonts w:ascii="Cambria Math" w:hAnsi="Cambria Math"/>
                      <w:noProof/>
                      <w:sz w:val="28"/>
                      <w:szCs w:val="28"/>
                    </w:rPr>
                    <m:t>2</m:t>
                  </m:r>
                </m:den>
              </m:f>
            </m:sup>
            <m:e>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μ</m:t>
                  </m:r>
                </m:e>
              </m:d>
              <m:r>
                <w:rPr>
                  <w:rFonts w:ascii="Cambria Math" w:hAnsi="Cambria Math"/>
                  <w:noProof/>
                  <w:sz w:val="28"/>
                  <w:szCs w:val="28"/>
                </w:rPr>
                <m:t>dμ</m:t>
              </m:r>
            </m:e>
          </m:nary>
          <m:r>
            <w:rPr>
              <w:rFonts w:ascii="Cambria Math" w:hAnsi="Cambria Math"/>
              <w:noProof/>
              <w:sz w:val="28"/>
              <w:szCs w:val="28"/>
            </w:rPr>
            <m:t>,</m:t>
          </m:r>
        </m:oMath>
      </m:oMathPara>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μ</m:t>
                  </m:r>
                </m:sub>
              </m:sSub>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f>
                <m:fPr>
                  <m:type m:val="lin"/>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num>
                <m:den>
                  <m:r>
                    <w:rPr>
                      <w:rFonts w:ascii="Cambria Math" w:hAnsi="Cambria Math"/>
                      <w:noProof/>
                      <w:sz w:val="28"/>
                      <w:szCs w:val="28"/>
                    </w:rPr>
                    <m:t>2</m:t>
                  </m:r>
                </m:den>
              </m:f>
            </m:sup>
            <m:e>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μ</m:t>
                          </m:r>
                        </m:e>
                        <m:sup>
                          <m:r>
                            <w:rPr>
                              <w:rFonts w:ascii="Cambria Math" w:hAnsi="Cambria Math"/>
                              <w:noProof/>
                              <w:sz w:val="28"/>
                              <w:szCs w:val="28"/>
                            </w:rPr>
                            <m:t>2</m:t>
                          </m:r>
                        </m:sup>
                      </m:sSup>
                    </m:num>
                    <m:den>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μ</m:t>
                          </m:r>
                        </m:sub>
                        <m:sup>
                          <m:r>
                            <w:rPr>
                              <w:rFonts w:ascii="Cambria Math" w:hAnsi="Cambria Math"/>
                              <w:noProof/>
                              <w:sz w:val="28"/>
                              <w:szCs w:val="28"/>
                            </w:rPr>
                            <m:t>2</m:t>
                          </m:r>
                        </m:sup>
                      </m:sSubSup>
                    </m:den>
                  </m:f>
                </m:sup>
              </m:sSup>
              <m:r>
                <w:rPr>
                  <w:rFonts w:ascii="Cambria Math" w:hAnsi="Cambria Math"/>
                  <w:noProof/>
                  <w:sz w:val="28"/>
                  <w:szCs w:val="28"/>
                </w:rPr>
                <m:t>dμ</m:t>
              </m:r>
            </m:e>
          </m:nary>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lang w:val="en-US"/>
                    </w:rPr>
                  </m:ctrlPr>
                </m:dPr>
                <m:e>
                  <m:f>
                    <m:fPr>
                      <m:ctrlPr>
                        <w:rPr>
                          <w:rFonts w:ascii="Cambria Math" w:hAnsi="Cambria Math"/>
                          <w:i/>
                          <w:noProof/>
                          <w:sz w:val="28"/>
                          <w:szCs w:val="28"/>
                          <w:lang w:val="en-US"/>
                        </w:rPr>
                      </m:ctrlPr>
                    </m:fPr>
                    <m:num>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num>
                    <m:den>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σ</m:t>
                          </m:r>
                        </m:e>
                        <m:sub>
                          <m:r>
                            <w:rPr>
                              <w:rFonts w:ascii="Cambria Math" w:hAnsi="Cambria Math"/>
                              <w:noProof/>
                              <w:sz w:val="28"/>
                              <w:szCs w:val="28"/>
                              <w:lang w:val="en-US"/>
                            </w:rPr>
                            <m:t>μ</m:t>
                          </m:r>
                        </m:sub>
                      </m:sSub>
                    </m:den>
                  </m:f>
                </m:e>
              </m:d>
            </m:e>
          </m:d>
          <m:r>
            <w:rPr>
              <w:rFonts w:ascii="Cambria Math" w:hAnsi="Cambria Math"/>
              <w:noProof/>
              <w:sz w:val="28"/>
              <w:szCs w:val="28"/>
            </w:rPr>
            <m:t>,                  (9.30)</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где </w:t>
      </w:r>
      <m:oMath>
        <m:r>
          <w:rPr>
            <w:rFonts w:ascii="Cambria Math" w:hAnsi="Cambria Math"/>
            <w:noProof/>
            <w:sz w:val="28"/>
            <w:szCs w:val="28"/>
          </w:rPr>
          <m:t>Ф</m:t>
        </m:r>
        <m:d>
          <m:dPr>
            <m:ctrlPr>
              <w:rPr>
                <w:rFonts w:ascii="Cambria Math" w:hAnsi="Cambria Math"/>
                <w:i/>
                <w:noProof/>
                <w:sz w:val="28"/>
                <w:szCs w:val="28"/>
                <w:lang w:val="en-US"/>
              </w:rPr>
            </m:ctrlPr>
          </m:dPr>
          <m:e>
            <m:r>
              <w:rPr>
                <w:rFonts w:ascii="Cambria Math" w:hAnsi="Cambria Math"/>
                <w:noProof/>
                <w:sz w:val="28"/>
                <w:szCs w:val="28"/>
                <w:lang w:val="en-US"/>
              </w:rPr>
              <m:t>z</m:t>
            </m:r>
          </m:e>
        </m:d>
      </m:oMath>
      <w:r w:rsidRPr="00D07BE6">
        <w:rPr>
          <w:noProof/>
          <w:sz w:val="28"/>
          <w:szCs w:val="28"/>
        </w:rPr>
        <w:t xml:space="preserve"> – интеграл вероятностей (табулированная функция):</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Para>
        <m:oMathParaPr>
          <m:jc m:val="center"/>
        </m:oMathParaPr>
        <m:oMath>
          <m:r>
            <w:rPr>
              <w:rFonts w:ascii="Cambria Math" w:hAnsi="Cambria Math"/>
              <w:noProof/>
              <w:sz w:val="28"/>
              <w:szCs w:val="28"/>
              <w:lang w:val="en-US"/>
            </w:rPr>
            <m:t>Ф</m:t>
          </m:r>
          <m:d>
            <m:dPr>
              <m:ctrlPr>
                <w:rPr>
                  <w:rFonts w:ascii="Cambria Math" w:hAnsi="Cambria Math"/>
                  <w:i/>
                  <w:noProof/>
                  <w:sz w:val="28"/>
                  <w:szCs w:val="28"/>
                  <w:lang w:val="en-US"/>
                </w:rPr>
              </m:ctrlPr>
            </m:dPr>
            <m:e>
              <m:r>
                <w:rPr>
                  <w:rFonts w:ascii="Cambria Math" w:hAnsi="Cambria Math"/>
                  <w:noProof/>
                  <w:sz w:val="28"/>
                  <w:szCs w:val="28"/>
                  <w:lang w:val="en-US"/>
                </w:rPr>
                <m:t>z</m:t>
              </m:r>
            </m:e>
          </m:d>
          <m:r>
            <w:rPr>
              <w:rFonts w:ascii="Cambria Math" w:hAnsi="Cambria Math"/>
              <w:noProof/>
              <w:sz w:val="28"/>
              <w:szCs w:val="28"/>
              <w:lang w:val="en-US"/>
            </w:rPr>
            <m:t>=</m:t>
          </m:r>
          <m:f>
            <m:fPr>
              <m:ctrlPr>
                <w:rPr>
                  <w:rFonts w:ascii="Cambria Math" w:hAnsi="Cambria Math"/>
                  <w:i/>
                  <w:noProof/>
                  <w:sz w:val="28"/>
                  <w:szCs w:val="28"/>
                </w:rPr>
              </m:ctrlPr>
            </m:fPr>
            <m:num>
              <m:r>
                <w:rPr>
                  <w:rFonts w:ascii="Cambria Math" w:hAnsi="Cambria Math"/>
                  <w:noProof/>
                  <w:sz w:val="28"/>
                  <w:szCs w:val="28"/>
                </w:rPr>
                <m:t>1</m:t>
              </m:r>
            </m:num>
            <m:den>
              <m:rad>
                <m:radPr>
                  <m:degHide m:val="1"/>
                  <m:ctrlPr>
                    <w:rPr>
                      <w:rFonts w:ascii="Cambria Math" w:hAnsi="Cambria Math"/>
                      <w:i/>
                      <w:noProof/>
                      <w:sz w:val="28"/>
                      <w:szCs w:val="28"/>
                    </w:rPr>
                  </m:ctrlPr>
                </m:radPr>
                <m:deg/>
                <m:e>
                  <m:r>
                    <w:rPr>
                      <w:rFonts w:ascii="Cambria Math" w:hAnsi="Cambria Math"/>
                      <w:noProof/>
                      <w:sz w:val="28"/>
                      <w:szCs w:val="28"/>
                    </w:rPr>
                    <m:t>2π</m:t>
                  </m:r>
                </m:e>
              </m:rad>
            </m:den>
          </m:f>
          <m:nary>
            <m:naryPr>
              <m:limLoc m:val="undOvr"/>
              <m:ctrlPr>
                <w:rPr>
                  <w:rFonts w:ascii="Cambria Math" w:hAnsi="Cambria Math"/>
                  <w:i/>
                  <w:noProof/>
                  <w:sz w:val="28"/>
                  <w:szCs w:val="28"/>
                </w:rPr>
              </m:ctrlPr>
            </m:naryPr>
            <m:sub>
              <m:r>
                <w:rPr>
                  <w:rFonts w:ascii="Cambria Math" w:hAnsi="Cambria Math"/>
                  <w:noProof/>
                  <w:sz w:val="28"/>
                  <w:szCs w:val="28"/>
                </w:rPr>
                <m:t>-z</m:t>
              </m:r>
            </m:sub>
            <m:sup>
              <m:r>
                <w:rPr>
                  <w:rFonts w:ascii="Cambria Math" w:hAnsi="Cambria Math"/>
                  <w:noProof/>
                  <w:sz w:val="28"/>
                  <w:szCs w:val="28"/>
                </w:rPr>
                <m:t>z</m:t>
              </m:r>
            </m:sup>
            <m:e>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t</m:t>
                          </m:r>
                        </m:e>
                        <m:sup>
                          <m:r>
                            <w:rPr>
                              <w:rFonts w:ascii="Cambria Math" w:hAnsi="Cambria Math"/>
                              <w:noProof/>
                              <w:sz w:val="28"/>
                              <w:szCs w:val="28"/>
                            </w:rPr>
                            <m:t>2</m:t>
                          </m:r>
                        </m:sup>
                      </m:sSup>
                    </m:num>
                    <m:den>
                      <m:r>
                        <w:rPr>
                          <w:rFonts w:ascii="Cambria Math" w:hAnsi="Cambria Math"/>
                          <w:noProof/>
                          <w:sz w:val="28"/>
                          <w:szCs w:val="28"/>
                        </w:rPr>
                        <m:t>2</m:t>
                      </m:r>
                    </m:den>
                  </m:f>
                </m:sup>
              </m:sSup>
              <m:r>
                <w:rPr>
                  <w:rFonts w:ascii="Cambria Math" w:hAnsi="Cambria Math"/>
                  <w:noProof/>
                  <w:sz w:val="28"/>
                  <w:szCs w:val="28"/>
                </w:rPr>
                <m:t>dt</m:t>
              </m:r>
            </m:e>
          </m:nary>
          <m:r>
            <w:rPr>
              <w:rFonts w:ascii="Cambria Math" w:hAnsi="Cambria Math"/>
              <w:noProof/>
              <w:sz w:val="28"/>
              <w:szCs w:val="28"/>
            </w:rPr>
            <m:t>.</m:t>
          </m:r>
        </m:oMath>
      </m:oMathPara>
    </w:p>
    <w:p w:rsidR="00A60718" w:rsidRDefault="00A60718"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Раскрывая аргумент интеграла вероятности:</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f>
            <m:fPr>
              <m:ctrlPr>
                <w:rPr>
                  <w:rFonts w:ascii="Cambria Math" w:hAnsi="Cambria Math"/>
                  <w:i/>
                  <w:noProof/>
                  <w:sz w:val="28"/>
                  <w:szCs w:val="28"/>
                  <w:lang w:val="en-US"/>
                </w:rPr>
              </m:ctrlPr>
            </m:fPr>
            <m:num>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num>
            <m:den>
              <m:r>
                <w:rPr>
                  <w:rFonts w:ascii="Cambria Math" w:hAnsi="Cambria Math"/>
                  <w:noProof/>
                  <w:sz w:val="28"/>
                  <w:szCs w:val="28"/>
                </w:rPr>
                <m:t>2</m:t>
              </m:r>
              <m:sSub>
                <m:sSubPr>
                  <m:ctrlPr>
                    <w:rPr>
                      <w:rFonts w:ascii="Cambria Math" w:hAnsi="Cambria Math"/>
                      <w:i/>
                      <w:noProof/>
                      <w:sz w:val="28"/>
                      <w:szCs w:val="28"/>
                      <w:lang w:val="en-US"/>
                    </w:rPr>
                  </m:ctrlPr>
                </m:sSubPr>
                <m:e>
                  <m:r>
                    <w:rPr>
                      <w:rFonts w:ascii="Cambria Math" w:hAnsi="Cambria Math"/>
                      <w:noProof/>
                      <w:sz w:val="28"/>
                      <w:szCs w:val="28"/>
                      <w:lang w:val="en-US"/>
                    </w:rPr>
                    <m:t>σ</m:t>
                  </m:r>
                </m:e>
                <m:sub>
                  <m:r>
                    <w:rPr>
                      <w:rFonts w:ascii="Cambria Math" w:hAnsi="Cambria Math"/>
                      <w:noProof/>
                      <w:sz w:val="28"/>
                      <w:szCs w:val="28"/>
                      <w:lang w:val="en-US"/>
                    </w:rPr>
                    <m:t>μ</m:t>
                  </m:r>
                </m:sub>
              </m:sSub>
            </m:den>
          </m:f>
          <m:r>
            <w:rPr>
              <w:rFonts w:ascii="Cambria Math" w:hAnsi="Cambria Math"/>
              <w:noProof/>
              <w:sz w:val="28"/>
              <w:szCs w:val="28"/>
            </w:rPr>
            <m:t>=</m:t>
          </m:r>
          <m:f>
            <m:fPr>
              <m:ctrlPr>
                <w:rPr>
                  <w:rFonts w:ascii="Cambria Math" w:hAnsi="Cambria Math"/>
                  <w:i/>
                  <w:noProof/>
                  <w:sz w:val="28"/>
                  <w:szCs w:val="28"/>
                  <w:lang w:val="en-US"/>
                </w:rPr>
              </m:ctrlPr>
            </m:fPr>
            <m:num>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num>
            <m:den>
              <m:r>
                <w:rPr>
                  <w:rFonts w:ascii="Cambria Math" w:hAnsi="Cambria Math"/>
                  <w:noProof/>
                  <w:sz w:val="28"/>
                  <w:szCs w:val="28"/>
                </w:rPr>
                <m:t>2</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den>
                  </m:f>
                </m:e>
              </m:rad>
            </m:den>
          </m:f>
          <m:r>
            <w:rPr>
              <w:rFonts w:ascii="Cambria Math" w:hAnsi="Cambria Math"/>
              <w:noProof/>
              <w:sz w:val="28"/>
              <w:szCs w:val="28"/>
            </w:rPr>
            <m:t>=</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9.31</m:t>
              </m:r>
            </m:e>
          </m:d>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lang w:val="en-US"/>
        </w:rPr>
      </w:pPr>
      <w:r w:rsidRPr="00D07BE6">
        <w:rPr>
          <w:noProof/>
          <w:sz w:val="28"/>
          <w:szCs w:val="28"/>
        </w:rPr>
        <w:t>окончательно получаем</w:t>
      </w:r>
    </w:p>
    <w:p w:rsidR="00D07BE6" w:rsidRPr="00D07BE6" w:rsidRDefault="00D07BE6" w:rsidP="00D07BE6">
      <w:pPr>
        <w:contextualSpacing/>
        <w:rPr>
          <w:noProof/>
          <w:sz w:val="28"/>
          <w:szCs w:val="28"/>
          <w:lang w:val="en-US"/>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lang w:val="en-US"/>
                    </w:rPr>
                  </m:ctrlPr>
                </m:dPr>
                <m:e>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e>
              </m:d>
            </m:e>
          </m:d>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9.32</m:t>
              </m:r>
            </m:e>
          </m:d>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Формула (</w:t>
      </w:r>
      <w:r w:rsidR="006F6EE4">
        <w:rPr>
          <w:noProof/>
          <w:sz w:val="28"/>
          <w:szCs w:val="28"/>
        </w:rPr>
        <w:t>9.</w:t>
      </w:r>
      <w:r w:rsidRPr="00D07BE6">
        <w:rPr>
          <w:noProof/>
          <w:sz w:val="28"/>
          <w:szCs w:val="28"/>
        </w:rPr>
        <w:t xml:space="preserve">32) является достаточно общей. Для конкретных видов модуляции в канале связи эту формулу видоизменяют, для чего вычисляют соответствующее значение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oMath>
      <w:r w:rsidRPr="00D07BE6">
        <w:rPr>
          <w:noProof/>
          <w:sz w:val="28"/>
          <w:szCs w:val="28"/>
        </w:rPr>
        <w:t xml:space="preserve">. При этом для различных видов модуляции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oMath>
      <w:r w:rsidRPr="00D07BE6">
        <w:rPr>
          <w:noProof/>
          <w:sz w:val="28"/>
          <w:szCs w:val="28"/>
        </w:rPr>
        <w:t xml:space="preserve"> определяется через энергию одного из сигналов, а в окончательную формулу вводят величину</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0</m:t>
              </m:r>
            </m:sub>
            <m:sup>
              <m:r>
                <w:rPr>
                  <w:rFonts w:ascii="Cambria Math" w:hAnsi="Cambria Math"/>
                  <w:noProof/>
                  <w:sz w:val="28"/>
                  <w:szCs w:val="28"/>
                </w:rPr>
                <m:t>2</m:t>
              </m:r>
            </m:sup>
          </m:sSubSup>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r>
            <w:rPr>
              <w:rFonts w:ascii="Cambria Math" w:hAnsi="Cambria Math"/>
              <w:noProof/>
              <w:sz w:val="28"/>
              <w:szCs w:val="28"/>
            </w:rPr>
            <m:t>.                                                     (9.33)</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Следовательно, в приемнике Котельникова, который также называется </w:t>
      </w:r>
      <w:r w:rsidRPr="00D07BE6">
        <w:rPr>
          <w:i/>
          <w:noProof/>
          <w:sz w:val="28"/>
          <w:szCs w:val="28"/>
          <w:u w:val="single"/>
        </w:rPr>
        <w:t>когерентным</w:t>
      </w:r>
      <w:r w:rsidRPr="00D07BE6">
        <w:rPr>
          <w:noProof/>
          <w:sz w:val="28"/>
          <w:szCs w:val="28"/>
        </w:rPr>
        <w:t xml:space="preserve"> (в приемнике известна фаза принимаемого сигнала), вероятность ошибки зависит не от отношения мощности сигнала к мощности помехи, а от отношения энергии сигнала к спектральной плотности помехи. Это позволяет, не меняя мощности сигнала, увеличить его энергию за счет увеличения его длительности, что дает дополнительные возможности в построениии помехоустойчивых систем связи. Иначе говоря, в идеальном приемнике Котельникова </w:t>
      </w: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oMath>
      <w:r w:rsidRPr="00D07BE6">
        <w:rPr>
          <w:noProof/>
          <w:sz w:val="28"/>
          <w:szCs w:val="28"/>
        </w:rPr>
        <w:t xml:space="preserve"> зависит от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rPr>
              <m:t>0</m:t>
            </m:r>
          </m:sub>
        </m:sSub>
      </m:oMath>
      <w:r w:rsidRPr="00D07BE6">
        <w:rPr>
          <w:i/>
          <w:noProof/>
          <w:sz w:val="28"/>
          <w:szCs w:val="28"/>
        </w:rPr>
        <w:t xml:space="preserve"> </w:t>
      </w:r>
      <w:r w:rsidRPr="00D07BE6">
        <w:rPr>
          <w:noProof/>
          <w:sz w:val="28"/>
          <w:szCs w:val="28"/>
        </w:rPr>
        <w:t>(спектральная плотность помехи) и не зависит от полосы пропускания приемника.</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p>
    <w:p w:rsidR="00D07BE6" w:rsidRPr="00AB04BF" w:rsidRDefault="006F6EE4" w:rsidP="00AB04BF">
      <w:pPr>
        <w:pStyle w:val="af3"/>
      </w:pPr>
      <w:bookmarkStart w:id="83" w:name="_Toc303329741"/>
      <w:r w:rsidRPr="00AB04BF">
        <w:t>9.</w:t>
      </w:r>
      <w:r w:rsidR="00D07BE6" w:rsidRPr="00AB04BF">
        <w:t>5.</w:t>
      </w:r>
      <w:r w:rsidR="00D07BE6" w:rsidRPr="00AB04BF">
        <w:tab/>
        <w:t>Частные случаи</w:t>
      </w:r>
      <w:bookmarkEnd w:id="83"/>
    </w:p>
    <w:p w:rsidR="00D07BE6" w:rsidRPr="00D07BE6" w:rsidRDefault="00D07BE6" w:rsidP="00D07BE6">
      <w:pPr>
        <w:contextualSpacing/>
        <w:rPr>
          <w:b/>
          <w:noProof/>
          <w:sz w:val="28"/>
          <w:szCs w:val="28"/>
        </w:rPr>
      </w:pPr>
    </w:p>
    <w:p w:rsidR="00D07BE6" w:rsidRPr="00D07BE6" w:rsidRDefault="00D07BE6" w:rsidP="00D07BE6">
      <w:pPr>
        <w:tabs>
          <w:tab w:val="left" w:pos="1134"/>
        </w:tabs>
        <w:contextualSpacing/>
        <w:rPr>
          <w:noProof/>
          <w:sz w:val="28"/>
          <w:szCs w:val="28"/>
        </w:rPr>
      </w:pPr>
      <w:r w:rsidRPr="00D07BE6">
        <w:rPr>
          <w:noProof/>
          <w:sz w:val="28"/>
          <w:szCs w:val="28"/>
        </w:rPr>
        <w:t>1.</w:t>
      </w:r>
      <w:r w:rsidRPr="00D07BE6">
        <w:rPr>
          <w:noProof/>
          <w:sz w:val="28"/>
          <w:szCs w:val="28"/>
        </w:rPr>
        <w:tab/>
        <w:t>Дискретная амплитудная модуляция (ДАМ).</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rPr>
      </w:pPr>
      <m:oMathPara>
        <m:oMathParaPr>
          <m:jc m:val="center"/>
        </m:oMathParaPr>
        <m:oMath>
          <m:d>
            <m:dPr>
              <m:begChr m:val="{"/>
              <m:endChr m:val=""/>
              <m:ctrlPr>
                <w:rPr>
                  <w:rFonts w:ascii="Cambria Math" w:hAnsi="Cambria Math"/>
                  <w:i/>
                  <w:noProof/>
                  <w:sz w:val="28"/>
                  <w:szCs w:val="28"/>
                  <w:lang w:val="en-US"/>
                </w:rPr>
              </m:ctrlPr>
            </m:dPr>
            <m:e>
              <m:eqArr>
                <m:eqArrPr>
                  <m:ctrlPr>
                    <w:rPr>
                      <w:rFonts w:ascii="Cambria Math" w:hAnsi="Cambria Math"/>
                      <w:i/>
                      <w:noProof/>
                      <w:sz w:val="28"/>
                      <w:szCs w:val="28"/>
                      <w:lang w:val="en-US"/>
                    </w:rPr>
                  </m:ctrlPr>
                </m:eqArr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func>
                  <m:r>
                    <w:rPr>
                      <w:rFonts w:ascii="Cambria Math" w:hAnsi="Cambria Math"/>
                      <w:noProof/>
                      <w:sz w:val="28"/>
                      <w:szCs w:val="28"/>
                      <w:lang w:val="en-US"/>
                    </w:rPr>
                    <m:t>,</m:t>
                  </m:r>
                </m:e>
                <m:e/>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 xml:space="preserve">=0,                </m:t>
                  </m:r>
                </m:e>
              </m:eqArr>
            </m:e>
          </m:d>
          <m:r>
            <w:rPr>
              <w:rFonts w:ascii="Cambria Math" w:hAnsi="Cambria Math"/>
              <w:noProof/>
              <w:sz w:val="28"/>
              <w:szCs w:val="28"/>
            </w:rPr>
            <m:t xml:space="preserve">          0≤</m:t>
          </m:r>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T,</m:t>
          </m:r>
        </m:oMath>
      </m:oMathPara>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bSup>
                <m:sSubSupPr>
                  <m:ctrlPr>
                    <w:rPr>
                      <w:rFonts w:ascii="Cambria Math" w:hAnsi="Cambria Math"/>
                      <w:i/>
                      <w:noProof/>
                      <w:sz w:val="28"/>
                      <w:szCs w:val="28"/>
                    </w:rPr>
                  </m:ctrlPr>
                </m:sSubSupPr>
                <m:e>
                  <m:r>
                    <w:rPr>
                      <w:rFonts w:ascii="Cambria Math" w:hAnsi="Cambria Math"/>
                      <w:noProof/>
                      <w:sz w:val="28"/>
                      <w:szCs w:val="28"/>
                    </w:rPr>
                    <m:t>S</m:t>
                  </m:r>
                </m:e>
                <m:sub>
                  <m:r>
                    <w:rPr>
                      <w:rFonts w:ascii="Cambria Math" w:hAnsi="Cambria Math"/>
                      <w:noProof/>
                      <w:sz w:val="28"/>
                      <w:szCs w:val="28"/>
                    </w:rPr>
                    <m:t>1</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1</m:t>
                  </m:r>
                </m:sub>
              </m:sSub>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lang w:val="en-US"/>
                        </w:rPr>
                        <m:t>2</m:t>
                      </m:r>
                    </m:sup>
                  </m:sSup>
                </m:num>
                <m:den>
                  <m:r>
                    <w:rPr>
                      <w:rFonts w:ascii="Cambria Math" w:hAnsi="Cambria Math"/>
                      <w:noProof/>
                      <w:sz w:val="28"/>
                      <w:szCs w:val="28"/>
                      <w:lang w:val="en-US"/>
                    </w:rPr>
                    <m:t>2</m:t>
                  </m:r>
                </m:den>
              </m:f>
              <m:r>
                <w:rPr>
                  <w:rFonts w:ascii="Cambria Math" w:hAnsi="Cambria Math"/>
                  <w:noProof/>
                  <w:sz w:val="28"/>
                  <w:szCs w:val="28"/>
                  <w:lang w:val="en-US"/>
                </w:rPr>
                <m:t>T</m:t>
              </m:r>
            </m:e>
          </m:nary>
          <m:r>
            <w:rPr>
              <w:rFonts w:ascii="Cambria Math" w:hAnsi="Cambria Math"/>
              <w:noProof/>
              <w:sz w:val="28"/>
              <w:szCs w:val="28"/>
            </w:rPr>
            <m:t xml:space="preserve">,  </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lang w:val="en-US"/>
            </w:rPr>
            <m:t>=</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1</m:t>
                      </m:r>
                    </m:sub>
                  </m:sSub>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lang w:val="en-US"/>
            </w:rPr>
            <m:t>=</m:t>
          </m:r>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h</m:t>
                  </m:r>
                </m:e>
                <m:sub>
                  <m:r>
                    <w:rPr>
                      <w:rFonts w:ascii="Cambria Math" w:hAnsi="Cambria Math"/>
                      <w:noProof/>
                      <w:sz w:val="28"/>
                      <w:szCs w:val="28"/>
                      <w:lang w:val="en-US"/>
                    </w:rPr>
                    <m:t>0</m:t>
                  </m:r>
                </m:sub>
              </m:sSub>
            </m:num>
            <m:den>
              <m:rad>
                <m:radPr>
                  <m:degHide m:val="1"/>
                  <m:ctrlPr>
                    <w:rPr>
                      <w:rFonts w:ascii="Cambria Math" w:hAnsi="Cambria Math"/>
                      <w:i/>
                      <w:noProof/>
                      <w:sz w:val="28"/>
                      <w:szCs w:val="28"/>
                      <w:lang w:val="en-US"/>
                    </w:rPr>
                  </m:ctrlPr>
                </m:radPr>
                <m:deg/>
                <m:e>
                  <m:r>
                    <w:rPr>
                      <w:rFonts w:ascii="Cambria Math" w:hAnsi="Cambria Math"/>
                      <w:noProof/>
                      <w:sz w:val="28"/>
                      <w:szCs w:val="28"/>
                      <w:lang w:val="en-US"/>
                    </w:rPr>
                    <m:t>2</m:t>
                  </m:r>
                </m:e>
              </m:rad>
            </m:den>
          </m:f>
          <m:r>
            <w:rPr>
              <w:rFonts w:ascii="Cambria Math" w:hAnsi="Cambria Math"/>
              <w:noProof/>
              <w:sz w:val="28"/>
              <w:szCs w:val="28"/>
            </w:rPr>
            <m:t>.</m:t>
          </m:r>
        </m:oMath>
      </m:oMathPara>
    </w:p>
    <w:p w:rsidR="00D07BE6" w:rsidRPr="00D07BE6" w:rsidRDefault="00D07BE6" w:rsidP="00D07BE6">
      <w:pPr>
        <w:contextualSpacing/>
        <w:rPr>
          <w:noProof/>
          <w:sz w:val="28"/>
          <w:szCs w:val="28"/>
        </w:rPr>
      </w:pPr>
      <w:r w:rsidRPr="00D07BE6">
        <w:rPr>
          <w:noProof/>
          <w:sz w:val="28"/>
          <w:szCs w:val="28"/>
        </w:rPr>
        <w:t>Подставляя это значение в (</w:t>
      </w:r>
      <w:r w:rsidR="006F6EE4">
        <w:rPr>
          <w:noProof/>
          <w:sz w:val="28"/>
          <w:szCs w:val="28"/>
        </w:rPr>
        <w:t>9.</w:t>
      </w:r>
      <w:r w:rsidRPr="00D07BE6">
        <w:rPr>
          <w:noProof/>
          <w:sz w:val="28"/>
          <w:szCs w:val="28"/>
        </w:rPr>
        <w:t>24),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 АМ</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lang w:val="en-US"/>
                    </w:rPr>
                  </m:ctrlPr>
                </m:dPr>
                <m:e>
                  <m:f>
                    <m:fPr>
                      <m:ctrlPr>
                        <w:rPr>
                          <w:rFonts w:ascii="Cambria Math" w:hAnsi="Cambria Math"/>
                          <w:i/>
                          <w:noProof/>
                          <w:sz w:val="28"/>
                          <w:szCs w:val="28"/>
                          <w:lang w:val="en-US"/>
                        </w:rPr>
                      </m:ctrlPr>
                    </m:fPr>
                    <m:num>
                      <m:sSub>
                        <m:sSubPr>
                          <m:ctrlPr>
                            <w:rPr>
                              <w:rFonts w:ascii="Cambria Math" w:hAnsi="Cambria Math"/>
                              <w:i/>
                              <w:noProof/>
                              <w:sz w:val="28"/>
                              <w:szCs w:val="28"/>
                              <w:lang w:val="en-US"/>
                            </w:rPr>
                          </m:ctrlPr>
                        </m:sSubPr>
                        <m:e>
                          <m:r>
                            <w:rPr>
                              <w:rFonts w:ascii="Cambria Math" w:hAnsi="Cambria Math"/>
                              <w:noProof/>
                              <w:sz w:val="28"/>
                              <w:szCs w:val="28"/>
                              <w:lang w:val="en-US"/>
                            </w:rPr>
                            <m:t>h</m:t>
                          </m:r>
                        </m:e>
                        <m:sub>
                          <m:r>
                            <w:rPr>
                              <w:rFonts w:ascii="Cambria Math" w:hAnsi="Cambria Math"/>
                              <w:noProof/>
                              <w:sz w:val="28"/>
                              <w:szCs w:val="28"/>
                              <w:lang w:val="en-US"/>
                            </w:rPr>
                            <m:t>0</m:t>
                          </m:r>
                        </m:sub>
                      </m:sSub>
                    </m:num>
                    <m:den>
                      <m:rad>
                        <m:radPr>
                          <m:degHide m:val="1"/>
                          <m:ctrlPr>
                            <w:rPr>
                              <w:rFonts w:ascii="Cambria Math" w:hAnsi="Cambria Math"/>
                              <w:i/>
                              <w:noProof/>
                              <w:sz w:val="28"/>
                              <w:szCs w:val="28"/>
                              <w:lang w:val="en-US"/>
                            </w:rPr>
                          </m:ctrlPr>
                        </m:radPr>
                        <m:deg/>
                        <m:e>
                          <m:r>
                            <w:rPr>
                              <w:rFonts w:ascii="Cambria Math" w:hAnsi="Cambria Math"/>
                              <w:noProof/>
                              <w:sz w:val="28"/>
                              <w:szCs w:val="28"/>
                              <w:lang w:val="en-US"/>
                            </w:rPr>
                            <m:t>2</m:t>
                          </m:r>
                        </m:e>
                      </m:rad>
                    </m:den>
                  </m:f>
                </m:e>
              </m:d>
            </m:e>
          </m:d>
          <m:r>
            <w:rPr>
              <w:rFonts w:ascii="Cambria Math" w:hAnsi="Cambria Math"/>
              <w:noProof/>
              <w:sz w:val="28"/>
              <w:szCs w:val="28"/>
            </w:rPr>
            <m:t>.                                           (9.34)</m:t>
          </m:r>
        </m:oMath>
      </m:oMathPara>
    </w:p>
    <w:p w:rsidR="00D07BE6" w:rsidRPr="00D07BE6" w:rsidRDefault="00D07BE6" w:rsidP="00D07BE6">
      <w:pPr>
        <w:contextualSpacing/>
        <w:rPr>
          <w:noProof/>
          <w:sz w:val="28"/>
          <w:szCs w:val="28"/>
        </w:rPr>
      </w:pPr>
    </w:p>
    <w:p w:rsidR="00D07BE6" w:rsidRPr="00D07BE6" w:rsidRDefault="00D07BE6" w:rsidP="00D07BE6">
      <w:pPr>
        <w:tabs>
          <w:tab w:val="left" w:pos="1134"/>
        </w:tabs>
        <w:contextualSpacing/>
        <w:rPr>
          <w:noProof/>
          <w:sz w:val="28"/>
          <w:szCs w:val="28"/>
        </w:rPr>
      </w:pPr>
      <w:r w:rsidRPr="00D07BE6">
        <w:rPr>
          <w:noProof/>
          <w:sz w:val="28"/>
          <w:szCs w:val="28"/>
        </w:rPr>
        <w:t>2.</w:t>
      </w:r>
      <w:r w:rsidRPr="00D07BE6">
        <w:rPr>
          <w:noProof/>
          <w:sz w:val="28"/>
          <w:szCs w:val="28"/>
        </w:rPr>
        <w:tab/>
        <w:t>Дискретная частотная модуляция (ДЧМ).</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rPr>
      </w:pPr>
      <m:oMathPara>
        <m:oMathParaPr>
          <m:jc m:val="center"/>
        </m:oMathParaPr>
        <m:oMath>
          <m:d>
            <m:dPr>
              <m:begChr m:val="{"/>
              <m:endChr m:val=""/>
              <m:ctrlPr>
                <w:rPr>
                  <w:rFonts w:ascii="Cambria Math" w:hAnsi="Cambria Math"/>
                  <w:i/>
                  <w:noProof/>
                  <w:sz w:val="28"/>
                  <w:szCs w:val="28"/>
                  <w:lang w:val="en-US"/>
                </w:rPr>
              </m:ctrlPr>
            </m:dPr>
            <m:e>
              <m:eqArr>
                <m:eqArrPr>
                  <m:ctrlPr>
                    <w:rPr>
                      <w:rFonts w:ascii="Cambria Math" w:hAnsi="Cambria Math"/>
                      <w:i/>
                      <w:noProof/>
                      <w:sz w:val="28"/>
                      <w:szCs w:val="28"/>
                      <w:lang w:val="en-US"/>
                    </w:rPr>
                  </m:ctrlPr>
                </m:eqArrPr>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1</m:t>
                          </m:r>
                        </m:sub>
                      </m:sSub>
                      <m:r>
                        <w:rPr>
                          <w:rFonts w:ascii="Cambria Math" w:hAnsi="Cambria Math"/>
                          <w:noProof/>
                          <w:sz w:val="28"/>
                          <w:szCs w:val="28"/>
                          <w:lang w:val="en-US"/>
                        </w:rPr>
                        <m:t>t</m:t>
                      </m:r>
                    </m:e>
                  </m:func>
                  <m:r>
                    <w:rPr>
                      <w:rFonts w:ascii="Cambria Math" w:hAnsi="Cambria Math"/>
                      <w:noProof/>
                      <w:sz w:val="28"/>
                      <w:szCs w:val="28"/>
                      <w:lang w:val="en-US"/>
                    </w:rPr>
                    <m:t>,</m:t>
                  </m:r>
                </m:e>
                <m:e/>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2</m:t>
                          </m:r>
                        </m:sub>
                      </m:sSub>
                      <m:r>
                        <w:rPr>
                          <w:rFonts w:ascii="Cambria Math" w:hAnsi="Cambria Math"/>
                          <w:noProof/>
                          <w:sz w:val="28"/>
                          <w:szCs w:val="28"/>
                          <w:lang w:val="en-US"/>
                        </w:rPr>
                        <m:t>t</m:t>
                      </m:r>
                    </m:e>
                  </m:func>
                  <m:r>
                    <w:rPr>
                      <w:rFonts w:ascii="Cambria Math" w:hAnsi="Cambria Math"/>
                      <w:noProof/>
                      <w:sz w:val="28"/>
                      <w:szCs w:val="28"/>
                      <w:lang w:val="en-US"/>
                    </w:rPr>
                    <m:t>,</m:t>
                  </m:r>
                </m:e>
              </m:eqArr>
            </m:e>
          </m:d>
          <m:r>
            <w:rPr>
              <w:rFonts w:ascii="Cambria Math" w:hAnsi="Cambria Math"/>
              <w:noProof/>
              <w:sz w:val="28"/>
              <w:szCs w:val="28"/>
            </w:rPr>
            <m:t xml:space="preserve">          0≤</m:t>
          </m:r>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T.</m:t>
          </m:r>
        </m:oMath>
      </m:oMathPara>
    </w:p>
    <w:p w:rsidR="00D07BE6" w:rsidRPr="00D07BE6" w:rsidRDefault="006A064A" w:rsidP="00D07BE6">
      <w:pPr>
        <w:spacing w:line="360" w:lineRule="auto"/>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e>
                  </m:d>
                </m:e>
                <m:sup>
                  <m:r>
                    <w:rPr>
                      <w:rFonts w:ascii="Cambria Math" w:hAnsi="Cambria Math"/>
                      <w:noProof/>
                      <w:sz w:val="28"/>
                      <w:szCs w:val="28"/>
                    </w:rPr>
                    <m:t>2</m:t>
                  </m:r>
                </m:sup>
              </m:sSup>
              <m:r>
                <w:rPr>
                  <w:rFonts w:ascii="Cambria Math" w:hAnsi="Cambria Math"/>
                  <w:noProof/>
                  <w:sz w:val="28"/>
                  <w:szCs w:val="28"/>
                </w:rPr>
                <m:t>dt</m:t>
              </m:r>
            </m:e>
          </m:nary>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bSup>
                <m:sSubSupPr>
                  <m:ctrlPr>
                    <w:rPr>
                      <w:rFonts w:ascii="Cambria Math" w:hAnsi="Cambria Math"/>
                      <w:i/>
                      <w:noProof/>
                      <w:sz w:val="28"/>
                      <w:szCs w:val="28"/>
                    </w:rPr>
                  </m:ctrlPr>
                </m:sSubSupPr>
                <m:e>
                  <m:r>
                    <w:rPr>
                      <w:rFonts w:ascii="Cambria Math" w:hAnsi="Cambria Math"/>
                      <w:noProof/>
                      <w:sz w:val="28"/>
                      <w:szCs w:val="28"/>
                    </w:rPr>
                    <m:t>S</m:t>
                  </m:r>
                </m:e>
                <m:sub>
                  <m:r>
                    <w:rPr>
                      <w:rFonts w:ascii="Cambria Math" w:hAnsi="Cambria Math"/>
                      <w:noProof/>
                      <w:sz w:val="28"/>
                      <w:szCs w:val="28"/>
                    </w:rPr>
                    <m:t>1</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dt-2</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bSup>
                <m:sSubSupPr>
                  <m:ctrlPr>
                    <w:rPr>
                      <w:rFonts w:ascii="Cambria Math" w:hAnsi="Cambria Math"/>
                      <w:i/>
                      <w:noProof/>
                      <w:sz w:val="28"/>
                      <w:szCs w:val="28"/>
                    </w:rPr>
                  </m:ctrlPr>
                </m:sSubSupPr>
                <m:e>
                  <m:r>
                    <w:rPr>
                      <w:rFonts w:ascii="Cambria Math" w:hAnsi="Cambria Math"/>
                      <w:noProof/>
                      <w:sz w:val="28"/>
                      <w:szCs w:val="28"/>
                    </w:rPr>
                    <m:t>S</m:t>
                  </m:r>
                </m:e>
                <m:sub>
                  <m:r>
                    <w:rPr>
                      <w:rFonts w:ascii="Cambria Math" w:hAnsi="Cambria Math"/>
                      <w:noProof/>
                      <w:sz w:val="28"/>
                      <w:szCs w:val="28"/>
                    </w:rPr>
                    <m:t>2</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e>
          </m:nary>
        </m:oMath>
      </m:oMathPara>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1</m:t>
              </m:r>
            </m:sub>
          </m:sSub>
          <m:r>
            <w:rPr>
              <w:rFonts w:ascii="Cambria Math" w:hAnsi="Cambria Math"/>
              <w:noProof/>
              <w:sz w:val="28"/>
              <w:szCs w:val="28"/>
              <w:lang w:val="en-US"/>
            </w:rPr>
            <m:t>-2T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1</m:t>
                  </m:r>
                </m:sub>
              </m:sSub>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sub>
          </m:sSub>
          <m:d>
            <m:dPr>
              <m:ctrlPr>
                <w:rPr>
                  <w:rFonts w:ascii="Cambria Math" w:hAnsi="Cambria Math"/>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2</m:t>
              </m:r>
            </m:sub>
          </m:sSub>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При частотной дискретной модуляции сигналы являются взаимоортогональными, поэтому их функция взаимной корреляции равна нулю. Кроме того, благодаря равной амплитуде сигналов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(t)</m:t>
        </m:r>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(t)</m:t>
        </m:r>
      </m:oMath>
      <w:r w:rsidRPr="00D07BE6">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2</m:t>
            </m:r>
          </m:sub>
        </m:sSub>
      </m:oMath>
      <w:r w:rsidRPr="00D07BE6">
        <w:rPr>
          <w:noProof/>
          <w:sz w:val="28"/>
          <w:szCs w:val="28"/>
        </w:rPr>
        <w:t>. В результате</w:t>
      </w:r>
      <m:oMath>
        <m:sSub>
          <m:sSubPr>
            <m:ctrlPr>
              <w:rPr>
                <w:rFonts w:ascii="Cambria Math" w:hAnsi="Cambria Math"/>
                <w:i/>
                <w:noProof/>
                <w:sz w:val="28"/>
                <w:szCs w:val="28"/>
              </w:rPr>
            </m:ctrlPr>
          </m:sSubPr>
          <m:e>
            <m:r>
              <w:rPr>
                <w:rFonts w:ascii="Cambria Math" w:hAnsi="Cambria Math"/>
                <w:noProof/>
                <w:sz w:val="28"/>
                <w:szCs w:val="28"/>
                <w:lang w:val="en-US"/>
              </w:rPr>
              <m:t xml:space="preserve"> E</m:t>
            </m:r>
          </m:e>
          <m:sub>
            <m:r>
              <w:rPr>
                <w:rFonts w:ascii="Cambria Math" w:hAnsi="Cambria Math"/>
                <w:noProof/>
                <w:sz w:val="28"/>
                <w:szCs w:val="28"/>
              </w:rPr>
              <m:t>э</m:t>
            </m:r>
          </m:sub>
        </m:sSub>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1</m:t>
            </m:r>
          </m:sub>
        </m:sSub>
      </m:oMath>
      <w:r w:rsidRPr="00D07BE6">
        <w:rPr>
          <w:noProof/>
          <w:sz w:val="28"/>
          <w:szCs w:val="28"/>
        </w:rPr>
        <w:t>, а</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lang w:val="en-US"/>
            </w:rPr>
            <m:t>=</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1</m:t>
                      </m:r>
                    </m:sub>
                  </m:sSub>
                </m:num>
                <m:den>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lang w:val="en-US"/>
                </w:rPr>
                <m:t>h</m:t>
              </m:r>
            </m:e>
            <m:sub>
              <m:r>
                <w:rPr>
                  <w:rFonts w:ascii="Cambria Math" w:hAnsi="Cambria Math"/>
                  <w:noProof/>
                  <w:sz w:val="28"/>
                  <w:szCs w:val="28"/>
                </w:rPr>
                <m:t>0</m:t>
              </m:r>
            </m:sub>
          </m:sSub>
          <m:r>
            <w:rPr>
              <w:rFonts w:ascii="Cambria Math" w:hAnsi="Cambria Math"/>
              <w:noProof/>
              <w:sz w:val="28"/>
              <w:szCs w:val="28"/>
            </w:rPr>
            <m:t>.</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Подставляя эту величину в (</w:t>
      </w:r>
      <w:r w:rsidR="006F6EE4">
        <w:rPr>
          <w:noProof/>
          <w:sz w:val="28"/>
          <w:szCs w:val="28"/>
        </w:rPr>
        <w:t>9.</w:t>
      </w:r>
      <w:r w:rsidRPr="00D07BE6">
        <w:rPr>
          <w:noProof/>
          <w:sz w:val="28"/>
          <w:szCs w:val="28"/>
        </w:rPr>
        <w:t>24),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 ДЧМ КГ</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lang w:val="en-US"/>
                    </w:rPr>
                  </m:ctrlPr>
                </m:dPr>
                <m:e>
                  <m:sSub>
                    <m:sSubPr>
                      <m:ctrlPr>
                        <w:rPr>
                          <w:rFonts w:ascii="Cambria Math" w:hAnsi="Cambria Math"/>
                          <w:i/>
                          <w:noProof/>
                          <w:sz w:val="28"/>
                          <w:szCs w:val="28"/>
                        </w:rPr>
                      </m:ctrlPr>
                    </m:sSubPr>
                    <m:e>
                      <m:r>
                        <w:rPr>
                          <w:rFonts w:ascii="Cambria Math" w:hAnsi="Cambria Math"/>
                          <w:noProof/>
                          <w:sz w:val="28"/>
                          <w:szCs w:val="28"/>
                          <w:lang w:val="en-US"/>
                        </w:rPr>
                        <m:t>h</m:t>
                      </m:r>
                    </m:e>
                    <m:sub>
                      <m:r>
                        <w:rPr>
                          <w:rFonts w:ascii="Cambria Math" w:hAnsi="Cambria Math"/>
                          <w:noProof/>
                          <w:sz w:val="28"/>
                          <w:szCs w:val="28"/>
                        </w:rPr>
                        <m:t>0</m:t>
                      </m:r>
                    </m:sub>
                  </m:sSub>
                </m:e>
              </m:d>
            </m:e>
          </m:d>
          <m:r>
            <w:rPr>
              <w:rFonts w:ascii="Cambria Math" w:hAnsi="Cambria Math"/>
              <w:noProof/>
              <w:sz w:val="28"/>
              <w:szCs w:val="28"/>
            </w:rPr>
            <m:t>.                                         (9.35)</m:t>
          </m:r>
        </m:oMath>
      </m:oMathPara>
    </w:p>
    <w:p w:rsidR="00D07BE6" w:rsidRPr="00D07BE6" w:rsidRDefault="00D07BE6" w:rsidP="00D07BE6">
      <w:pPr>
        <w:contextualSpacing/>
        <w:rPr>
          <w:noProof/>
          <w:sz w:val="28"/>
          <w:szCs w:val="28"/>
        </w:rPr>
      </w:pPr>
    </w:p>
    <w:p w:rsidR="00D07BE6" w:rsidRPr="00D07BE6" w:rsidRDefault="00D07BE6" w:rsidP="00D07BE6">
      <w:pPr>
        <w:tabs>
          <w:tab w:val="left" w:pos="1134"/>
        </w:tabs>
        <w:contextualSpacing/>
        <w:rPr>
          <w:noProof/>
          <w:sz w:val="28"/>
          <w:szCs w:val="28"/>
        </w:rPr>
      </w:pPr>
      <w:r w:rsidRPr="00D07BE6">
        <w:rPr>
          <w:noProof/>
          <w:sz w:val="28"/>
          <w:szCs w:val="28"/>
        </w:rPr>
        <w:t>3.</w:t>
      </w:r>
      <w:r w:rsidRPr="00D07BE6">
        <w:rPr>
          <w:noProof/>
          <w:sz w:val="28"/>
          <w:szCs w:val="28"/>
        </w:rPr>
        <w:tab/>
        <w:t>Дискретная фазовая модуляция (ДФМ).</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rPr>
      </w:pPr>
      <m:oMathPara>
        <m:oMathParaPr>
          <m:jc m:val="center"/>
        </m:oMathParaPr>
        <m:oMath>
          <m:d>
            <m:dPr>
              <m:begChr m:val="{"/>
              <m:endChr m:val=""/>
              <m:ctrlPr>
                <w:rPr>
                  <w:rFonts w:ascii="Cambria Math" w:hAnsi="Cambria Math"/>
                  <w:i/>
                  <w:noProof/>
                  <w:sz w:val="28"/>
                  <w:szCs w:val="28"/>
                </w:rPr>
              </m:ctrlPr>
            </m:dPr>
            <m:e>
              <m:eqArr>
                <m:eqArrPr>
                  <m:ctrlPr>
                    <w:rPr>
                      <w:rFonts w:ascii="Cambria Math" w:hAnsi="Cambria Math"/>
                      <w:i/>
                      <w:noProof/>
                      <w:sz w:val="28"/>
                      <w:szCs w:val="28"/>
                    </w:rPr>
                  </m:ctrlPr>
                </m:eqArrPr>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 xml:space="preserve">,    </m:t>
                  </m:r>
                </m:e>
                <m:e/>
                <m:e>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r>
                    <w:rPr>
                      <w:rFonts w:ascii="Cambria Math" w:hAnsi="Cambria Math"/>
                      <w:noProof/>
                      <w:sz w:val="28"/>
                      <w:szCs w:val="28"/>
                    </w:rPr>
                    <m:t>,</m:t>
                  </m:r>
                </m:e>
              </m:eqArr>
            </m:e>
          </m:d>
          <m:r>
            <w:rPr>
              <w:rFonts w:ascii="Cambria Math" w:hAnsi="Cambria Math"/>
              <w:noProof/>
              <w:sz w:val="28"/>
              <w:szCs w:val="28"/>
            </w:rPr>
            <m:t xml:space="preserve">          0≤t≤T,</m:t>
          </m:r>
        </m:oMath>
      </m:oMathPara>
    </w:p>
    <w:p w:rsidR="00D07BE6" w:rsidRPr="00D07BE6" w:rsidRDefault="006A064A" w:rsidP="00D07BE6">
      <w:pPr>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э</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lang w:val="en-US"/>
                </w:rPr>
                <m:t>T</m:t>
              </m:r>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e>
                  </m:d>
                </m:e>
                <m:sup>
                  <m:r>
                    <w:rPr>
                      <w:rFonts w:ascii="Cambria Math" w:hAnsi="Cambria Math"/>
                      <w:noProof/>
                      <w:sz w:val="28"/>
                      <w:szCs w:val="28"/>
                    </w:rPr>
                    <m:t>2</m:t>
                  </m:r>
                </m:sup>
              </m:sSup>
              <m:r>
                <w:rPr>
                  <w:rFonts w:ascii="Cambria Math" w:hAnsi="Cambria Math"/>
                  <w:noProof/>
                  <w:sz w:val="28"/>
                  <w:szCs w:val="28"/>
                </w:rPr>
                <m:t>dt=4</m:t>
              </m:r>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1</m:t>
                  </m:r>
                </m:sub>
              </m:sSub>
            </m:e>
          </m:nary>
          <m:r>
            <w:rPr>
              <w:rFonts w:ascii="Cambria Math" w:hAnsi="Cambria Math"/>
              <w:noProof/>
              <w:sz w:val="28"/>
              <w:szCs w:val="28"/>
            </w:rPr>
            <m:t xml:space="preserve">,  </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э</m:t>
                      </m:r>
                    </m:sub>
                  </m:sSub>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lang w:val="en-US"/>
            </w:rPr>
            <m:t>=</m:t>
          </m:r>
          <m:rad>
            <m:radPr>
              <m:degHide m:val="1"/>
              <m:ctrlPr>
                <w:rPr>
                  <w:rFonts w:ascii="Cambria Math" w:hAnsi="Cambria Math"/>
                  <w:i/>
                  <w:noProof/>
                  <w:sz w:val="28"/>
                  <w:szCs w:val="28"/>
                  <w:lang w:val="en-US"/>
                </w:rPr>
              </m:ctrlPr>
            </m:radPr>
            <m:deg/>
            <m:e>
              <m:f>
                <m:fPr>
                  <m:ctrlPr>
                    <w:rPr>
                      <w:rFonts w:ascii="Cambria Math" w:hAnsi="Cambria Math"/>
                      <w:i/>
                      <w:noProof/>
                      <w:sz w:val="28"/>
                      <w:szCs w:val="28"/>
                    </w:rPr>
                  </m:ctrlPr>
                </m:fPr>
                <m:num>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1</m:t>
                      </m:r>
                    </m:sub>
                  </m:sSub>
                </m:num>
                <m:den>
                  <m:sSub>
                    <m:sSubPr>
                      <m:ctrlPr>
                        <w:rPr>
                          <w:rFonts w:ascii="Cambria Math" w:hAnsi="Cambria Math"/>
                          <w:i/>
                          <w:noProof/>
                          <w:sz w:val="28"/>
                          <w:szCs w:val="28"/>
                        </w:rPr>
                      </m:ctrlPr>
                    </m:sSubPr>
                    <m:e>
                      <m:r>
                        <w:rPr>
                          <w:rFonts w:ascii="Cambria Math" w:hAnsi="Cambria Math"/>
                          <w:noProof/>
                          <w:sz w:val="28"/>
                          <w:szCs w:val="28"/>
                          <w:lang w:val="en-US"/>
                        </w:rPr>
                        <m:t>N</m:t>
                      </m:r>
                    </m:e>
                    <m:sub>
                      <m:r>
                        <w:rPr>
                          <w:rFonts w:ascii="Cambria Math" w:hAnsi="Cambria Math"/>
                          <w:noProof/>
                          <w:sz w:val="28"/>
                          <w:szCs w:val="28"/>
                        </w:rPr>
                        <m:t>0</m:t>
                      </m:r>
                    </m:sub>
                  </m:sSub>
                </m:den>
              </m:f>
            </m:e>
          </m:rad>
          <m:r>
            <w:rPr>
              <w:rFonts w:ascii="Cambria Math" w:hAnsi="Cambria Math"/>
              <w:noProof/>
              <w:sz w:val="28"/>
              <w:szCs w:val="28"/>
              <w:lang w:val="en-US"/>
            </w:rPr>
            <m:t>=</m:t>
          </m:r>
          <m:sSub>
            <m:sSubPr>
              <m:ctrlPr>
                <w:rPr>
                  <w:rFonts w:ascii="Cambria Math" w:hAnsi="Cambria Math"/>
                  <w:i/>
                  <w:noProof/>
                  <w:sz w:val="28"/>
                  <w:szCs w:val="28"/>
                </w:rPr>
              </m:ctrlPr>
            </m:sSubPr>
            <m:e>
              <m:rad>
                <m:radPr>
                  <m:degHide m:val="1"/>
                  <m:ctrlPr>
                    <w:rPr>
                      <w:rFonts w:ascii="Cambria Math" w:hAnsi="Cambria Math"/>
                      <w:i/>
                      <w:noProof/>
                      <w:sz w:val="28"/>
                      <w:szCs w:val="28"/>
                      <w:lang w:val="en-US"/>
                    </w:rPr>
                  </m:ctrlPr>
                </m:radPr>
                <m:deg/>
                <m:e>
                  <m:r>
                    <w:rPr>
                      <w:rFonts w:ascii="Cambria Math" w:hAnsi="Cambria Math"/>
                      <w:noProof/>
                      <w:sz w:val="28"/>
                      <w:szCs w:val="28"/>
                      <w:lang w:val="en-US"/>
                    </w:rPr>
                    <m:t>2</m:t>
                  </m:r>
                </m:e>
              </m:rad>
              <m:r>
                <w:rPr>
                  <w:rFonts w:ascii="Cambria Math" w:hAnsi="Cambria Math"/>
                  <w:noProof/>
                  <w:sz w:val="28"/>
                  <w:szCs w:val="28"/>
                  <w:lang w:val="en-US"/>
                </w:rPr>
                <m:t>h</m:t>
              </m:r>
            </m:e>
            <m:sub>
              <m:r>
                <w:rPr>
                  <w:rFonts w:ascii="Cambria Math" w:hAnsi="Cambria Math"/>
                  <w:noProof/>
                  <w:sz w:val="28"/>
                  <w:szCs w:val="28"/>
                </w:rPr>
                <m:t>0</m:t>
              </m:r>
            </m:sub>
          </m:sSub>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Подставляя эту величину в (</w:t>
      </w:r>
      <w:r w:rsidR="006F6EE4">
        <w:rPr>
          <w:noProof/>
          <w:sz w:val="28"/>
          <w:szCs w:val="28"/>
        </w:rPr>
        <w:t>9.</w:t>
      </w:r>
      <w:r w:rsidRPr="00D07BE6">
        <w:rPr>
          <w:noProof/>
          <w:sz w:val="28"/>
          <w:szCs w:val="28"/>
        </w:rPr>
        <w:t>24),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 ДФМ КГ</m:t>
              </m:r>
            </m:sub>
          </m:sSub>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lang w:val="en-US"/>
                    </w:rPr>
                  </m:ctrlPr>
                </m:dPr>
                <m:e>
                  <m:sSub>
                    <m:sSubPr>
                      <m:ctrlPr>
                        <w:rPr>
                          <w:rFonts w:ascii="Cambria Math" w:hAnsi="Cambria Math"/>
                          <w:i/>
                          <w:noProof/>
                          <w:sz w:val="28"/>
                          <w:szCs w:val="28"/>
                        </w:rPr>
                      </m:ctrlPr>
                    </m:sSubPr>
                    <m:e>
                      <m:rad>
                        <m:radPr>
                          <m:degHide m:val="1"/>
                          <m:ctrlPr>
                            <w:rPr>
                              <w:rFonts w:ascii="Cambria Math" w:hAnsi="Cambria Math"/>
                              <w:i/>
                              <w:noProof/>
                              <w:sz w:val="28"/>
                              <w:szCs w:val="28"/>
                              <w:lang w:val="en-US"/>
                            </w:rPr>
                          </m:ctrlPr>
                        </m:radPr>
                        <m:deg/>
                        <m:e>
                          <m:r>
                            <w:rPr>
                              <w:rFonts w:ascii="Cambria Math" w:hAnsi="Cambria Math"/>
                              <w:noProof/>
                              <w:sz w:val="28"/>
                              <w:szCs w:val="28"/>
                            </w:rPr>
                            <m:t>2</m:t>
                          </m:r>
                        </m:e>
                      </m:rad>
                      <m:r>
                        <w:rPr>
                          <w:rFonts w:ascii="Cambria Math" w:hAnsi="Cambria Math"/>
                          <w:noProof/>
                          <w:sz w:val="28"/>
                          <w:szCs w:val="28"/>
                        </w:rPr>
                        <m:t>h</m:t>
                      </m:r>
                    </m:e>
                    <m:sub>
                      <m:r>
                        <w:rPr>
                          <w:rFonts w:ascii="Cambria Math" w:hAnsi="Cambria Math"/>
                          <w:noProof/>
                          <w:sz w:val="28"/>
                          <w:szCs w:val="28"/>
                        </w:rPr>
                        <m:t>0</m:t>
                      </m:r>
                    </m:sub>
                  </m:sSub>
                </m:e>
              </m:d>
            </m:e>
          </m:d>
          <m:r>
            <w:rPr>
              <w:rFonts w:ascii="Cambria Math" w:hAnsi="Cambria Math"/>
              <w:noProof/>
              <w:sz w:val="28"/>
              <w:szCs w:val="28"/>
            </w:rPr>
            <m:t>.                                     (9.36)</m:t>
          </m:r>
        </m:oMath>
      </m:oMathPara>
    </w:p>
    <w:p w:rsidR="00D07BE6" w:rsidRPr="00D07BE6" w:rsidRDefault="00D07BE6" w:rsidP="00D07BE6">
      <w:pPr>
        <w:contextualSpacing/>
        <w:rPr>
          <w:noProof/>
          <w:sz w:val="28"/>
          <w:szCs w:val="28"/>
        </w:rPr>
      </w:pPr>
      <w:r w:rsidRPr="00D07BE6">
        <w:rPr>
          <w:noProof/>
          <w:sz w:val="28"/>
          <w:szCs w:val="28"/>
        </w:rPr>
        <w:t>Сравнивая между собой формулы (</w:t>
      </w:r>
      <w:r w:rsidR="006F6EE4">
        <w:rPr>
          <w:noProof/>
          <w:sz w:val="28"/>
          <w:szCs w:val="28"/>
        </w:rPr>
        <w:t>9.</w:t>
      </w:r>
      <w:r w:rsidRPr="00D07BE6">
        <w:rPr>
          <w:noProof/>
          <w:sz w:val="28"/>
          <w:szCs w:val="28"/>
        </w:rPr>
        <w:t>34), (</w:t>
      </w:r>
      <w:r w:rsidR="006F6EE4">
        <w:rPr>
          <w:noProof/>
          <w:sz w:val="28"/>
          <w:szCs w:val="28"/>
        </w:rPr>
        <w:t>9.</w:t>
      </w:r>
      <w:r w:rsidRPr="00D07BE6">
        <w:rPr>
          <w:noProof/>
          <w:sz w:val="28"/>
          <w:szCs w:val="28"/>
        </w:rPr>
        <w:t>35), (</w:t>
      </w:r>
      <w:r w:rsidR="006F6EE4">
        <w:rPr>
          <w:noProof/>
          <w:sz w:val="28"/>
          <w:szCs w:val="28"/>
        </w:rPr>
        <w:t>9.</w:t>
      </w:r>
      <w:r w:rsidRPr="00D07BE6">
        <w:rPr>
          <w:noProof/>
          <w:sz w:val="28"/>
          <w:szCs w:val="28"/>
        </w:rPr>
        <w:t xml:space="preserve">36), видим, что для достижения заданной вероятности ошибки при ДЧМ требуется величина </w:t>
      </w:r>
      <m:oMath>
        <m:sSub>
          <m:sSubPr>
            <m:ctrlPr>
              <w:rPr>
                <w:rFonts w:ascii="Cambria Math" w:hAnsi="Cambria Math"/>
                <w:i/>
                <w:noProof/>
                <w:sz w:val="28"/>
                <w:szCs w:val="28"/>
              </w:rPr>
            </m:ctrlPr>
          </m:sSubPr>
          <m:e>
            <m:r>
              <w:rPr>
                <w:rFonts w:ascii="Cambria Math" w:hAnsi="Cambria Math"/>
                <w:noProof/>
                <w:sz w:val="28"/>
                <w:szCs w:val="28"/>
                <w:lang w:val="en-US"/>
              </w:rPr>
              <m:t>U</m:t>
            </m:r>
          </m:e>
          <m:sub>
            <m:r>
              <w:rPr>
                <w:rFonts w:ascii="Cambria Math" w:hAnsi="Cambria Math"/>
                <w:noProof/>
                <w:sz w:val="28"/>
                <w:szCs w:val="28"/>
              </w:rPr>
              <m:t>0</m:t>
            </m:r>
          </m:sub>
        </m:sSub>
      </m:oMath>
      <w:r w:rsidRPr="00D07BE6">
        <w:rPr>
          <w:noProof/>
          <w:sz w:val="28"/>
          <w:szCs w:val="28"/>
        </w:rPr>
        <w:t xml:space="preserve"> в </w:t>
      </w:r>
      <m:oMath>
        <m:rad>
          <m:radPr>
            <m:degHide m:val="1"/>
            <m:ctrlPr>
              <w:rPr>
                <w:rFonts w:ascii="Cambria Math" w:hAnsi="Cambria Math"/>
                <w:i/>
                <w:noProof/>
                <w:sz w:val="28"/>
                <w:szCs w:val="28"/>
                <w:lang w:val="en-US"/>
              </w:rPr>
            </m:ctrlPr>
          </m:radPr>
          <m:deg/>
          <m:e>
            <m:r>
              <w:rPr>
                <w:rFonts w:ascii="Cambria Math" w:hAnsi="Cambria Math"/>
                <w:noProof/>
                <w:sz w:val="28"/>
                <w:szCs w:val="28"/>
              </w:rPr>
              <m:t>2</m:t>
            </m:r>
          </m:e>
        </m:rad>
      </m:oMath>
      <w:r w:rsidRPr="00D07BE6">
        <w:rPr>
          <w:noProof/>
          <w:sz w:val="28"/>
          <w:szCs w:val="28"/>
        </w:rPr>
        <w:t xml:space="preserve"> раз больше, чем при ДФМ, а при ДАМ в 2 раза больше, чем при ДФМ. Отсюда видно, что переход от ДАМ к ДЧМ дает двухкратный выигрыш по мощности, а к ДФМ – четырехкратный выигрыш. Причину этого можно наглядно установить, рассматривая векторные диаграммы сигналов для разных видов модуляции.</w:t>
      </w:r>
    </w:p>
    <w:p w:rsidR="00D07BE6" w:rsidRPr="00D07BE6" w:rsidRDefault="00D07BE6" w:rsidP="00D07BE6">
      <w:pPr>
        <w:ind w:firstLine="0"/>
        <w:contextualSpacing/>
        <w:jc w:val="center"/>
        <w:rPr>
          <w:noProof/>
          <w:sz w:val="28"/>
          <w:szCs w:val="28"/>
        </w:rPr>
      </w:pPr>
      <w:r w:rsidRPr="00D07BE6">
        <w:rPr>
          <w:noProof/>
          <w:sz w:val="28"/>
          <w:szCs w:val="28"/>
        </w:rPr>
        <w:object w:dxaOrig="6168" w:dyaOrig="2879">
          <v:shape id="_x0000_i1240" type="#_x0000_t75" style="width:308.25pt;height:2in" o:ole="">
            <v:imagedata r:id="rId496" o:title=""/>
          </v:shape>
          <o:OLEObject Type="Embed" ProgID="Visio.Drawing.11" ShapeID="_x0000_i1240" DrawAspect="Content" ObjectID="_1415007996" r:id="rId497"/>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9. Векторные диаграммы сигналов дискретной модуляции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Из рисунка видно, что при ДАМ расстояние между векторами сигналов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(t)</m:t>
        </m:r>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(t)</m:t>
        </m:r>
      </m:oMath>
      <w:r w:rsidRPr="00D07BE6">
        <w:rPr>
          <w:noProof/>
          <w:sz w:val="28"/>
          <w:szCs w:val="28"/>
        </w:rPr>
        <w:t xml:space="preserve"> равно длине вектора</w:t>
      </w:r>
      <m:oMath>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(t)</m:t>
        </m:r>
      </m:oMath>
      <w:r w:rsidRPr="00D07BE6">
        <w:rPr>
          <w:noProof/>
          <w:sz w:val="28"/>
          <w:szCs w:val="28"/>
        </w:rPr>
        <w:t>, при ДЧМ (взаимоортогональные сигналы) это расстояние равно</w:t>
      </w:r>
      <m:oMath>
        <m:r>
          <w:rPr>
            <w:rFonts w:ascii="Cambria Math" w:hAnsi="Cambria Math"/>
            <w:noProof/>
            <w:sz w:val="28"/>
            <w:szCs w:val="28"/>
          </w:rPr>
          <m:t xml:space="preserve"> </m:t>
        </m:r>
        <m:rad>
          <m:radPr>
            <m:degHide m:val="1"/>
            <m:ctrlPr>
              <w:rPr>
                <w:rFonts w:ascii="Cambria Math" w:hAnsi="Cambria Math"/>
                <w:i/>
                <w:noProof/>
                <w:sz w:val="28"/>
                <w:szCs w:val="28"/>
                <w:lang w:val="en-US"/>
              </w:rPr>
            </m:ctrlPr>
          </m:radPr>
          <m:deg/>
          <m:e>
            <m:r>
              <w:rPr>
                <w:rFonts w:ascii="Cambria Math" w:hAnsi="Cambria Math"/>
                <w:noProof/>
                <w:sz w:val="28"/>
                <w:szCs w:val="28"/>
              </w:rPr>
              <m:t>2</m:t>
            </m:r>
          </m:e>
        </m:rad>
      </m:oMath>
      <w:r w:rsidRPr="00D07BE6">
        <w:rPr>
          <w:noProof/>
          <w:sz w:val="28"/>
          <w:szCs w:val="28"/>
        </w:rPr>
        <w:t xml:space="preserve">, а при ДФМ (противооложные сигналы) это расстояние равно </w:t>
      </w:r>
      <m:oMath>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(t)</m:t>
        </m:r>
      </m:oMath>
      <w:r w:rsidRPr="00D07BE6">
        <w:rPr>
          <w:noProof/>
          <w:sz w:val="28"/>
          <w:szCs w:val="28"/>
        </w:rPr>
        <w:t>. Энергия же пропорциональна квадрату разности сигналов.</w:t>
      </w:r>
    </w:p>
    <w:p w:rsidR="00D07BE6" w:rsidRPr="00D07BE6" w:rsidRDefault="00D07BE6" w:rsidP="00D07BE6">
      <w:pPr>
        <w:contextualSpacing/>
        <w:rPr>
          <w:noProof/>
          <w:sz w:val="28"/>
          <w:szCs w:val="28"/>
        </w:rPr>
      </w:pPr>
      <w:r w:rsidRPr="00D07BE6">
        <w:rPr>
          <w:noProof/>
          <w:sz w:val="28"/>
          <w:szCs w:val="28"/>
        </w:rPr>
        <w:t>Следует заметить, что приведенные здесь данные об энергетике сигналов ДАМ, ДЧМ и ДФМ относились к максимальным (пиковым) мощностям этих сигналов. В этом смысле, например, при переходе от ДЧМ к ДАМ мы имеем двухкратный выигрыш в пиковой мощности.</w:t>
      </w:r>
    </w:p>
    <w:p w:rsidR="00D07BE6" w:rsidRPr="00D07BE6" w:rsidRDefault="00D07BE6" w:rsidP="00D07BE6">
      <w:pPr>
        <w:contextualSpacing/>
        <w:rPr>
          <w:noProof/>
          <w:sz w:val="28"/>
          <w:szCs w:val="28"/>
        </w:rPr>
      </w:pPr>
      <w:r w:rsidRPr="00D07BE6">
        <w:rPr>
          <w:noProof/>
          <w:sz w:val="28"/>
          <w:szCs w:val="28"/>
        </w:rPr>
        <w:t>Однако, сигналы ДАМ имеют пассивную паузу (мощность сигнала в паузе равна нулю), поэтому по потребляемой передатчиком мощности, кроме отмеченного ранее проигрыша, имеется еще и двухкратный выигрыш. С учетом этого обстоятельства при переходе от ДЧМ к ДАМ двухкратный проигрыш по пиковой мощности компенсируется двухкратным выигрышем за счет пассивной паузы сигналов ДАМ., в результате чего по потребляемой мощности эти сигналы оказываются равноценными. Однако, следует помнить, что при ДАМ в приемнике Котельникова трудно установить необходимый порог в сравнивающем (решающем) устройстве, а в приемнике ДЧМ регулировка порога не требуется. Поэтому частотная модуляция применяется чаще, чем амплитудная.</w:t>
      </w:r>
    </w:p>
    <w:p w:rsidR="00D07BE6" w:rsidRPr="00D07BE6" w:rsidRDefault="00D07BE6" w:rsidP="00D07BE6">
      <w:pPr>
        <w:contextualSpacing/>
        <w:rPr>
          <w:noProof/>
          <w:sz w:val="28"/>
          <w:szCs w:val="28"/>
        </w:rPr>
      </w:pPr>
      <w:r w:rsidRPr="00D07BE6">
        <w:rPr>
          <w:noProof/>
          <w:sz w:val="28"/>
          <w:szCs w:val="28"/>
        </w:rPr>
        <w:t xml:space="preserve">Отметим еще раз, что приемник Котельникова обеспечивает наилучшую (потенциальную) помехоустойчивость. Это достигается благодаря тому, что при приеме учитываются все параметры сигнала, не несущие информации: амплитуда, частота, фаза несущего колебания, а также длительность сигнала </w:t>
      </w:r>
      <m:oMath>
        <m:r>
          <w:rPr>
            <w:rFonts w:ascii="Cambria Math" w:hAnsi="Cambria Math"/>
            <w:noProof/>
            <w:sz w:val="28"/>
            <w:szCs w:val="28"/>
          </w:rPr>
          <m:t>T</m:t>
        </m:r>
      </m:oMath>
      <w:r w:rsidRPr="00D07BE6">
        <w:rPr>
          <w:noProof/>
          <w:sz w:val="28"/>
          <w:szCs w:val="28"/>
        </w:rPr>
        <w:t xml:space="preserve">, т.к. интегрирование (фильтрация) осуществляется в течении этого времени. Решение о принятом сигнале обычно осуществляется в конце каждого интервала </w:t>
      </w:r>
      <m:oMath>
        <m:r>
          <w:rPr>
            <w:rFonts w:ascii="Cambria Math" w:hAnsi="Cambria Math"/>
            <w:noProof/>
            <w:sz w:val="28"/>
            <w:szCs w:val="28"/>
          </w:rPr>
          <m:t>T</m:t>
        </m:r>
      </m:oMath>
      <w:r w:rsidRPr="00D07BE6">
        <w:rPr>
          <w:noProof/>
          <w:sz w:val="28"/>
          <w:szCs w:val="28"/>
        </w:rPr>
        <w:t>, для чего в приемнике должна иметься специальная система синхронизации элементов сигнала.</w:t>
      </w:r>
    </w:p>
    <w:p w:rsidR="00D07BE6" w:rsidRPr="00D07BE6" w:rsidRDefault="00D07BE6" w:rsidP="00D07BE6">
      <w:pPr>
        <w:ind w:firstLine="0"/>
        <w:contextualSpacing/>
        <w:jc w:val="center"/>
        <w:rPr>
          <w:noProof/>
          <w:sz w:val="28"/>
          <w:szCs w:val="28"/>
        </w:rPr>
      </w:pPr>
      <w:r w:rsidRPr="00D07BE6">
        <w:rPr>
          <w:noProof/>
          <w:sz w:val="28"/>
          <w:szCs w:val="28"/>
        </w:rPr>
        <w:object w:dxaOrig="9110" w:dyaOrig="5511">
          <v:shape id="_x0000_i1241" type="#_x0000_t75" style="width:455.25pt;height:275.25pt" o:ole="">
            <v:imagedata r:id="rId498" o:title=""/>
          </v:shape>
          <o:OLEObject Type="Embed" ProgID="Visio.Drawing.11" ShapeID="_x0000_i1241" DrawAspect="Content" ObjectID="_1415007997" r:id="rId499"/>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10. Кривые помехоустойчивости дискретной модуляции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p>
    <w:p w:rsidR="00D07BE6" w:rsidRPr="00AB04BF" w:rsidRDefault="006F6EE4" w:rsidP="00AB04BF">
      <w:pPr>
        <w:pStyle w:val="af3"/>
      </w:pPr>
      <w:bookmarkStart w:id="84" w:name="_Toc303329742"/>
      <w:r w:rsidRPr="00AB04BF">
        <w:t>9.</w:t>
      </w:r>
      <w:r w:rsidR="00D07BE6" w:rsidRPr="00AB04BF">
        <w:t>6.</w:t>
      </w:r>
      <w:r w:rsidR="00D07BE6" w:rsidRPr="00AB04BF">
        <w:tab/>
        <w:t>Оптимальная фильтрация дискретных сигналов</w:t>
      </w:r>
      <w:bookmarkEnd w:id="84"/>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Оптимальный приемник является корреляционным; сигнал на его выходе представляет собой функцию корреляции принимаемого сигнала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ожидаемого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i</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благодаря чему обеспечивается максимально возможное отношение сигнал/шум </w:t>
      </w: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0</m:t>
            </m:r>
          </m:sub>
          <m:sup>
            <m:r>
              <w:rPr>
                <w:rFonts w:ascii="Cambria Math" w:hAnsi="Cambria Math"/>
                <w:noProof/>
                <w:sz w:val="28"/>
                <w:szCs w:val="28"/>
              </w:rPr>
              <m:t>2</m:t>
            </m:r>
          </m:sup>
        </m:sSubSup>
      </m:oMath>
      <w:r w:rsidRPr="00D07BE6">
        <w:rPr>
          <w:noProof/>
          <w:sz w:val="28"/>
          <w:szCs w:val="28"/>
        </w:rPr>
        <w:t>.</w:t>
      </w:r>
    </w:p>
    <w:p w:rsidR="00D07BE6" w:rsidRPr="00D07BE6" w:rsidRDefault="00D07BE6" w:rsidP="00D07BE6">
      <w:pPr>
        <w:ind w:firstLine="0"/>
        <w:contextualSpacing/>
        <w:jc w:val="center"/>
        <w:rPr>
          <w:noProof/>
          <w:sz w:val="28"/>
          <w:szCs w:val="28"/>
          <w:lang w:val="en-US"/>
        </w:rPr>
      </w:pPr>
      <w:r w:rsidRPr="00D07BE6">
        <w:rPr>
          <w:noProof/>
          <w:sz w:val="28"/>
          <w:szCs w:val="28"/>
        </w:rPr>
        <w:object w:dxaOrig="5148" w:dyaOrig="1406">
          <v:shape id="_x0000_i1242" type="#_x0000_t75" style="width:257.25pt;height:70.5pt" o:ole="">
            <v:imagedata r:id="rId500" o:title=""/>
          </v:shape>
          <o:OLEObject Type="Embed" ProgID="Visio.Drawing.11" ShapeID="_x0000_i1242" DrawAspect="Content" ObjectID="_1415007998" r:id="rId501"/>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11. Сущность оптимальной фильтрации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Поскольку опрерация определения функции корреляции является линейной, ее можно реализовать в некотором линейном фильтре, характеристики которого (комплексная передаточная характеристика </w:t>
      </w:r>
      <m:oMath>
        <m:r>
          <w:rPr>
            <w:rFonts w:ascii="Cambria Math" w:hAnsi="Cambria Math"/>
            <w:noProof/>
            <w:sz w:val="28"/>
            <w:szCs w:val="28"/>
            <w:lang w:val="en-US"/>
          </w:rPr>
          <m:t>k</m:t>
        </m:r>
        <m:r>
          <w:rPr>
            <w:rFonts w:ascii="Cambria Math" w:hAnsi="Cambria Math"/>
            <w:noProof/>
            <w:sz w:val="28"/>
            <w:szCs w:val="28"/>
          </w:rPr>
          <m:t>(</m:t>
        </m:r>
        <m:r>
          <w:rPr>
            <w:rFonts w:ascii="Cambria Math" w:hAnsi="Cambria Math"/>
            <w:noProof/>
            <w:sz w:val="28"/>
            <w:szCs w:val="28"/>
            <w:lang w:val="en-US"/>
          </w:rPr>
          <m:t>iω</m:t>
        </m:r>
        <m:r>
          <w:rPr>
            <w:rFonts w:ascii="Cambria Math" w:hAnsi="Cambria Math"/>
            <w:noProof/>
            <w:sz w:val="28"/>
            <w:szCs w:val="28"/>
          </w:rPr>
          <m:t>)</m:t>
        </m:r>
      </m:oMath>
      <w:r w:rsidRPr="00D07BE6">
        <w:rPr>
          <w:noProof/>
          <w:sz w:val="28"/>
          <w:szCs w:val="28"/>
        </w:rPr>
        <w:t xml:space="preserve"> и импульсная характкристика </w:t>
      </w:r>
      <m:oMath>
        <m:r>
          <w:rPr>
            <w:rFonts w:ascii="Cambria Math" w:hAnsi="Cambria Math"/>
            <w:noProof/>
            <w:sz w:val="28"/>
            <w:szCs w:val="28"/>
            <w:lang w:val="en-US"/>
          </w:rPr>
          <m:t>g</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являются такими, что отношение сигнал/шум на его выходе получается максимальным, причем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h</m:t>
              </m:r>
            </m:e>
            <m:sub>
              <m:r>
                <m:rPr>
                  <m:sty m:val="p"/>
                </m:rPr>
                <w:rPr>
                  <w:rFonts w:ascii="Cambria Math" w:hAnsi="Cambria Math"/>
                  <w:noProof/>
                  <w:sz w:val="28"/>
                  <w:szCs w:val="28"/>
                </w:rPr>
                <m:t>max</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0</m:t>
              </m:r>
            </m:sub>
            <m:sup>
              <m:r>
                <w:rPr>
                  <w:rFonts w:ascii="Cambria Math" w:hAnsi="Cambria Math"/>
                  <w:noProof/>
                  <w:sz w:val="28"/>
                  <w:szCs w:val="28"/>
                </w:rPr>
                <m:t>2</m:t>
              </m:r>
            </m:sup>
          </m:sSubSup>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Найдем характеристики фильтра, когда помеха </w:t>
      </w:r>
      <m:oMath>
        <m:r>
          <w:rPr>
            <w:rFonts w:ascii="Cambria Math" w:hAnsi="Cambria Math"/>
            <w:noProof/>
            <w:sz w:val="28"/>
            <w:szCs w:val="28"/>
          </w:rPr>
          <m:t>ξ(</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является флуктуационной со спектральной плотностю </w:t>
      </w:r>
      <m:oMath>
        <m:r>
          <w:rPr>
            <w:rFonts w:ascii="Cambria Math" w:hAnsi="Cambria Math"/>
            <w:noProof/>
            <w:sz w:val="28"/>
            <w:szCs w:val="28"/>
            <w:lang w:val="en-US"/>
          </w:rPr>
          <m:t>G</m:t>
        </m:r>
        <m:r>
          <w:rPr>
            <w:rFonts w:ascii="Cambria Math" w:hAnsi="Cambria Math"/>
            <w:noProof/>
            <w:sz w:val="28"/>
            <w:szCs w:val="28"/>
          </w:rPr>
          <m:t>(ω)=</m:t>
        </m:r>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rPr>
              <m:t>0</m:t>
            </m:r>
          </m:sub>
        </m:sSub>
      </m:oMath>
      <w:r w:rsidRPr="00D07BE6">
        <w:rPr>
          <w:noProof/>
          <w:sz w:val="28"/>
          <w:szCs w:val="28"/>
        </w:rPr>
        <w:t xml:space="preserve">, </w:t>
      </w:r>
      <m:oMath>
        <m:r>
          <w:rPr>
            <w:rFonts w:ascii="Cambria Math" w:hAnsi="Cambria Math"/>
            <w:noProof/>
            <w:sz w:val="28"/>
            <w:szCs w:val="28"/>
          </w:rPr>
          <m:t>ω≥0</m:t>
        </m:r>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Пусть сигнал на входе фильтра имеет комплексный спектр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r>
          <w:rPr>
            <w:rFonts w:ascii="Cambria Math" w:hAnsi="Cambria Math"/>
            <w:noProof/>
            <w:sz w:val="28"/>
            <w:szCs w:val="28"/>
          </w:rPr>
          <m:t>(</m:t>
        </m:r>
        <m:r>
          <w:rPr>
            <w:rFonts w:ascii="Cambria Math" w:hAnsi="Cambria Math"/>
            <w:noProof/>
            <w:sz w:val="28"/>
            <w:szCs w:val="28"/>
            <w:lang w:val="en-US"/>
          </w:rPr>
          <m:t>iω</m:t>
        </m:r>
        <m:r>
          <w:rPr>
            <w:rFonts w:ascii="Cambria Math" w:hAnsi="Cambria Math"/>
            <w:noProof/>
            <w:sz w:val="28"/>
            <w:szCs w:val="28"/>
          </w:rPr>
          <m:t>)</m:t>
        </m:r>
      </m:oMath>
      <w:r w:rsidRPr="00D07BE6">
        <w:rPr>
          <w:noProof/>
          <w:sz w:val="28"/>
          <w:szCs w:val="28"/>
        </w:rPr>
        <w:t xml:space="preserve">. Тогда сигнал на выходе фильтра </w:t>
      </w:r>
      <m:oMath>
        <m:r>
          <w:rPr>
            <w:rFonts w:ascii="Cambria Math" w:hAnsi="Cambria Math"/>
            <w:noProof/>
            <w:sz w:val="28"/>
            <w:szCs w:val="28"/>
            <w:lang w:val="en-US"/>
          </w:rPr>
          <m:t>y</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можно определить с помощью преобразования Фурье</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2π</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r>
                <w:rPr>
                  <w:rFonts w:ascii="Cambria Math" w:hAnsi="Cambria Math"/>
                  <w:noProof/>
                  <w:sz w:val="28"/>
                  <w:szCs w:val="28"/>
                  <w:lang w:val="en-US"/>
                </w:rPr>
                <m:t>k</m:t>
              </m:r>
              <m:d>
                <m:dPr>
                  <m:ctrlPr>
                    <w:rPr>
                      <w:rFonts w:ascii="Cambria Math" w:hAnsi="Cambria Math"/>
                      <w:i/>
                      <w:noProof/>
                      <w:sz w:val="28"/>
                      <w:szCs w:val="28"/>
                      <w:lang w:val="en-US"/>
                    </w:rPr>
                  </m:ctrlPr>
                </m:dPr>
                <m:e>
                  <m:r>
                    <w:rPr>
                      <w:rFonts w:ascii="Cambria Math" w:hAnsi="Cambria Math"/>
                      <w:noProof/>
                      <w:sz w:val="28"/>
                      <w:szCs w:val="28"/>
                      <w:lang w:val="en-US"/>
                    </w:rPr>
                    <m:t>iω</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e>
          </m:nary>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iωt</m:t>
              </m:r>
            </m:sup>
          </m:sSup>
          <m:r>
            <w:rPr>
              <w:rFonts w:ascii="Cambria Math" w:hAnsi="Cambria Math"/>
              <w:noProof/>
              <w:sz w:val="28"/>
              <w:szCs w:val="28"/>
              <w:lang w:val="en-US"/>
            </w:rPr>
            <m:t>dω,</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где </w:t>
      </w:r>
      <m:oMath>
        <m:r>
          <w:rPr>
            <w:rFonts w:ascii="Cambria Math" w:hAnsi="Cambria Math"/>
            <w:noProof/>
            <w:sz w:val="28"/>
            <w:szCs w:val="28"/>
            <w:lang w:val="en-US"/>
          </w:rPr>
          <m:t>k</m:t>
        </m:r>
        <m:d>
          <m:dPr>
            <m:ctrlPr>
              <w:rPr>
                <w:rFonts w:ascii="Cambria Math" w:hAnsi="Cambria Math"/>
                <w:i/>
                <w:noProof/>
                <w:sz w:val="28"/>
                <w:szCs w:val="28"/>
                <w:lang w:val="en-US"/>
              </w:rPr>
            </m:ctrlPr>
          </m:dPr>
          <m:e>
            <m:r>
              <w:rPr>
                <w:rFonts w:ascii="Cambria Math" w:hAnsi="Cambria Math"/>
                <w:noProof/>
                <w:sz w:val="28"/>
                <w:szCs w:val="28"/>
                <w:lang w:val="en-US"/>
              </w:rPr>
              <m:t>iω</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y</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r>
          <w:rPr>
            <w:rFonts w:ascii="Cambria Math" w:hAnsi="Cambria Math"/>
            <w:noProof/>
            <w:sz w:val="28"/>
            <w:szCs w:val="28"/>
          </w:rPr>
          <m:t>.</m:t>
        </m:r>
      </m:oMath>
    </w:p>
    <w:p w:rsidR="00D07BE6" w:rsidRPr="00D07BE6" w:rsidRDefault="00D07BE6" w:rsidP="00D07BE6">
      <w:pPr>
        <w:contextualSpacing/>
        <w:rPr>
          <w:noProof/>
          <w:sz w:val="28"/>
          <w:szCs w:val="28"/>
        </w:rPr>
      </w:pPr>
      <w:r w:rsidRPr="00D07BE6">
        <w:rPr>
          <w:noProof/>
          <w:sz w:val="28"/>
          <w:szCs w:val="28"/>
        </w:rPr>
        <w:t xml:space="preserve">Нас интересует значение </w:t>
      </w:r>
      <m:oMath>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oMath>
      <w:r w:rsidRPr="00D07BE6">
        <w:rPr>
          <w:noProof/>
          <w:sz w:val="28"/>
          <w:szCs w:val="28"/>
        </w:rPr>
        <w:t xml:space="preserve"> в момент принятия решения (момент отссчета </w:t>
      </w:r>
      <m:oMath>
        <m:sSub>
          <m:sSubPr>
            <m:ctrlPr>
              <w:rPr>
                <w:rFonts w:ascii="Cambria Math" w:hAnsi="Cambria Math"/>
                <w:i/>
                <w:noProof/>
                <w:sz w:val="28"/>
                <w:szCs w:val="28"/>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 xml:space="preserve">), поэтому, заменив </w:t>
      </w:r>
      <m:oMath>
        <m:r>
          <w:rPr>
            <w:rFonts w:ascii="Cambria Math" w:hAnsi="Cambria Math"/>
            <w:noProof/>
            <w:sz w:val="28"/>
            <w:szCs w:val="28"/>
            <w:lang w:val="en-US"/>
          </w:rPr>
          <m:t>t</m:t>
        </m:r>
      </m:oMath>
      <w:r w:rsidRPr="00D07BE6">
        <w:rPr>
          <w:noProof/>
          <w:sz w:val="28"/>
          <w:szCs w:val="28"/>
        </w:rPr>
        <w:t xml:space="preserve"> на</w:t>
      </w:r>
      <m:oMath>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 получим: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lang w:val="en-US"/>
            </w:rPr>
            <m:t>y</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0</m:t>
                  </m:r>
                </m:sub>
              </m:sSub>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2π</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m:t>
              </m:r>
            </m:sub>
            <m:sup>
              <m:r>
                <w:rPr>
                  <w:rFonts w:ascii="Cambria Math" w:hAnsi="Cambria Math"/>
                  <w:noProof/>
                  <w:sz w:val="28"/>
                  <w:szCs w:val="28"/>
                  <w:lang w:val="en-US"/>
                </w:rPr>
                <m:t>∞</m:t>
              </m:r>
            </m:sup>
            <m:e>
              <m:r>
                <w:rPr>
                  <w:rFonts w:ascii="Cambria Math" w:hAnsi="Cambria Math"/>
                  <w:noProof/>
                  <w:sz w:val="28"/>
                  <w:szCs w:val="28"/>
                  <w:lang w:val="en-US"/>
                </w:rPr>
                <m:t>k</m:t>
              </m:r>
              <m:d>
                <m:dPr>
                  <m:ctrlPr>
                    <w:rPr>
                      <w:rFonts w:ascii="Cambria Math" w:hAnsi="Cambria Math"/>
                      <w:i/>
                      <w:noProof/>
                      <w:sz w:val="28"/>
                      <w:szCs w:val="28"/>
                      <w:lang w:val="en-US"/>
                    </w:rPr>
                  </m:ctrlPr>
                </m:dPr>
                <m:e>
                  <m:r>
                    <w:rPr>
                      <w:rFonts w:ascii="Cambria Math" w:hAnsi="Cambria Math"/>
                      <w:noProof/>
                      <w:sz w:val="28"/>
                      <w:szCs w:val="28"/>
                      <w:lang w:val="en-US"/>
                    </w:rPr>
                    <m:t>iω</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e>
          </m:nary>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iω</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0</m:t>
                  </m:r>
                </m:sub>
              </m:sSub>
            </m:sup>
          </m:sSup>
          <m:r>
            <w:rPr>
              <w:rFonts w:ascii="Cambria Math" w:hAnsi="Cambria Math"/>
              <w:noProof/>
              <w:sz w:val="28"/>
              <w:szCs w:val="28"/>
              <w:lang w:val="en-US"/>
            </w:rPr>
            <m:t>dω.                               (9.37)</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Чтобы получить максимальную величину </w:t>
      </w:r>
      <m:oMath>
        <m:r>
          <w:rPr>
            <w:rFonts w:ascii="Cambria Math" w:hAnsi="Cambria Math"/>
            <w:noProof/>
            <w:sz w:val="28"/>
            <w:szCs w:val="28"/>
            <w:lang w:val="en-US"/>
          </w:rPr>
          <m:t>y</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r>
          <w:rPr>
            <w:rFonts w:ascii="Cambria Math" w:hAnsi="Cambria Math"/>
            <w:noProof/>
            <w:sz w:val="28"/>
            <w:szCs w:val="28"/>
          </w:rPr>
          <m:t>)</m:t>
        </m:r>
      </m:oMath>
      <w:r w:rsidRPr="00D07BE6">
        <w:rPr>
          <w:noProof/>
          <w:sz w:val="28"/>
          <w:szCs w:val="28"/>
        </w:rPr>
        <w:t xml:space="preserve">, нужно найти оптимальную характеристику фильтра </w:t>
      </w:r>
      <m:oMath>
        <m:r>
          <w:rPr>
            <w:rFonts w:ascii="Cambria Math" w:hAnsi="Cambria Math"/>
            <w:noProof/>
            <w:sz w:val="28"/>
            <w:szCs w:val="28"/>
            <w:lang w:val="en-US"/>
          </w:rPr>
          <m:t>k</m:t>
        </m:r>
        <m:r>
          <w:rPr>
            <w:rFonts w:ascii="Cambria Math" w:hAnsi="Cambria Math"/>
            <w:noProof/>
            <w:sz w:val="28"/>
            <w:szCs w:val="28"/>
          </w:rPr>
          <m:t>(</m:t>
        </m:r>
        <m:r>
          <w:rPr>
            <w:rFonts w:ascii="Cambria Math" w:hAnsi="Cambria Math"/>
            <w:noProof/>
            <w:sz w:val="28"/>
            <w:szCs w:val="28"/>
            <w:lang w:val="en-US"/>
          </w:rPr>
          <m:t>iω</m:t>
        </m:r>
        <m:r>
          <w:rPr>
            <w:rFonts w:ascii="Cambria Math" w:hAnsi="Cambria Math"/>
            <w:noProof/>
            <w:sz w:val="28"/>
            <w:szCs w:val="28"/>
          </w:rPr>
          <m:t>)</m:t>
        </m:r>
      </m:oMath>
      <w:r w:rsidRPr="00D07BE6">
        <w:rPr>
          <w:noProof/>
          <w:sz w:val="28"/>
          <w:szCs w:val="28"/>
        </w:rPr>
        <w:t>. Для этой цели можно воспользоваться известным неравенством Шварца-Буняковского, имеющим вид:</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1</m:t>
                          </m:r>
                        </m:sub>
                      </m:sSub>
                      <m:r>
                        <w:rPr>
                          <w:rFonts w:ascii="Cambria Math" w:hAnsi="Cambria Math"/>
                          <w:noProof/>
                          <w:sz w:val="28"/>
                          <w:szCs w:val="28"/>
                        </w:rPr>
                        <m:t>(iω)</m:t>
                      </m:r>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2</m:t>
                          </m:r>
                        </m:sub>
                      </m:sSub>
                      <m:r>
                        <w:rPr>
                          <w:rFonts w:ascii="Cambria Math" w:hAnsi="Cambria Math"/>
                          <w:noProof/>
                          <w:sz w:val="28"/>
                          <w:szCs w:val="28"/>
                        </w:rPr>
                        <m:t>(iω)dω</m:t>
                      </m:r>
                    </m:e>
                  </m:nary>
                </m:e>
              </m:d>
            </m:e>
            <m:sup>
              <m:r>
                <w:rPr>
                  <w:rFonts w:ascii="Cambria Math" w:hAnsi="Cambria Math"/>
                  <w:noProof/>
                  <w:sz w:val="28"/>
                  <w:szCs w:val="28"/>
                </w:rPr>
                <m:t>2</m:t>
              </m:r>
            </m:sup>
          </m:s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Sup>
                <m:sSubSupPr>
                  <m:ctrlPr>
                    <w:rPr>
                      <w:rFonts w:ascii="Cambria Math" w:hAnsi="Cambria Math"/>
                      <w:i/>
                      <w:noProof/>
                      <w:sz w:val="28"/>
                      <w:szCs w:val="28"/>
                    </w:rPr>
                  </m:ctrlPr>
                </m:sSubSupPr>
                <m:e>
                  <m:r>
                    <w:rPr>
                      <w:rFonts w:ascii="Cambria Math" w:hAnsi="Cambria Math"/>
                      <w:noProof/>
                      <w:sz w:val="28"/>
                      <w:szCs w:val="28"/>
                    </w:rPr>
                    <m:t>f</m:t>
                  </m:r>
                </m:e>
                <m:sub>
                  <m:r>
                    <w:rPr>
                      <w:rFonts w:ascii="Cambria Math" w:hAnsi="Cambria Math"/>
                      <w:noProof/>
                      <w:sz w:val="28"/>
                      <w:szCs w:val="28"/>
                    </w:rPr>
                    <m:t>1</m:t>
                  </m:r>
                </m:sub>
                <m:sup>
                  <m:r>
                    <w:rPr>
                      <w:rFonts w:ascii="Cambria Math" w:hAnsi="Cambria Math"/>
                      <w:noProof/>
                      <w:sz w:val="28"/>
                      <w:szCs w:val="28"/>
                    </w:rPr>
                    <m:t>2</m:t>
                  </m:r>
                </m:sup>
              </m:sSubSup>
            </m:e>
          </m:nary>
          <m:d>
            <m:dPr>
              <m:ctrlPr>
                <w:rPr>
                  <w:rFonts w:ascii="Cambria Math" w:hAnsi="Cambria Math"/>
                  <w:i/>
                  <w:noProof/>
                  <w:sz w:val="28"/>
                  <w:szCs w:val="28"/>
                </w:rPr>
              </m:ctrlPr>
            </m:dPr>
            <m:e>
              <m:r>
                <w:rPr>
                  <w:rFonts w:ascii="Cambria Math" w:hAnsi="Cambria Math"/>
                  <w:noProof/>
                  <w:sz w:val="28"/>
                  <w:szCs w:val="28"/>
                </w:rPr>
                <m:t>iω</m:t>
              </m:r>
            </m:e>
          </m:d>
          <m:r>
            <w:rPr>
              <w:rFonts w:ascii="Cambria Math" w:hAnsi="Cambria Math"/>
              <w:noProof/>
              <w:sz w:val="28"/>
              <w:szCs w:val="28"/>
            </w:rPr>
            <m:t>dω</m:t>
          </m:r>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Sup>
                <m:sSubSupPr>
                  <m:ctrlPr>
                    <w:rPr>
                      <w:rFonts w:ascii="Cambria Math" w:hAnsi="Cambria Math"/>
                      <w:i/>
                      <w:noProof/>
                      <w:sz w:val="28"/>
                      <w:szCs w:val="28"/>
                    </w:rPr>
                  </m:ctrlPr>
                </m:sSubSupPr>
                <m:e>
                  <m:r>
                    <w:rPr>
                      <w:rFonts w:ascii="Cambria Math" w:hAnsi="Cambria Math"/>
                      <w:noProof/>
                      <w:sz w:val="28"/>
                      <w:szCs w:val="28"/>
                    </w:rPr>
                    <m:t>f</m:t>
                  </m:r>
                </m:e>
                <m:sub>
                  <m:r>
                    <w:rPr>
                      <w:rFonts w:ascii="Cambria Math" w:hAnsi="Cambria Math"/>
                      <w:noProof/>
                      <w:sz w:val="28"/>
                      <w:szCs w:val="28"/>
                    </w:rPr>
                    <m:t>2</m:t>
                  </m:r>
                </m:sub>
                <m:sup>
                  <m:r>
                    <w:rPr>
                      <w:rFonts w:ascii="Cambria Math" w:hAnsi="Cambria Math"/>
                      <w:noProof/>
                      <w:sz w:val="28"/>
                      <w:szCs w:val="28"/>
                    </w:rPr>
                    <m:t>2</m:t>
                  </m:r>
                </m:sup>
              </m:sSubSup>
            </m:e>
          </m:nary>
          <m:d>
            <m:dPr>
              <m:ctrlPr>
                <w:rPr>
                  <w:rFonts w:ascii="Cambria Math" w:hAnsi="Cambria Math"/>
                  <w:i/>
                  <w:noProof/>
                  <w:sz w:val="28"/>
                  <w:szCs w:val="28"/>
                </w:rPr>
              </m:ctrlPr>
            </m:dPr>
            <m:e>
              <m:r>
                <w:rPr>
                  <w:rFonts w:ascii="Cambria Math" w:hAnsi="Cambria Math"/>
                  <w:noProof/>
                  <w:sz w:val="28"/>
                  <w:szCs w:val="28"/>
                </w:rPr>
                <m:t>iω</m:t>
              </m:r>
            </m:e>
          </m:d>
          <m:r>
            <w:rPr>
              <w:rFonts w:ascii="Cambria Math" w:hAnsi="Cambria Math"/>
              <w:noProof/>
              <w:sz w:val="28"/>
              <w:szCs w:val="28"/>
            </w:rPr>
            <m:t>dω.</m:t>
          </m:r>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Легко проверить, что данное неравенство превращается в равенство при условии, что</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iω</m:t>
              </m:r>
            </m:e>
          </m:d>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iω</m:t>
              </m:r>
            </m:e>
          </m:d>
          <m:r>
            <w:rPr>
              <w:rFonts w:ascii="Cambria Math" w:hAnsi="Cambria Math"/>
              <w:noProof/>
              <w:sz w:val="28"/>
              <w:szCs w:val="28"/>
            </w:rPr>
            <m:t>=a</m:t>
          </m:r>
          <m:sSubSup>
            <m:sSubSupPr>
              <m:ctrlPr>
                <w:rPr>
                  <w:rFonts w:ascii="Cambria Math" w:hAnsi="Cambria Math"/>
                  <w:i/>
                  <w:noProof/>
                  <w:sz w:val="28"/>
                  <w:szCs w:val="28"/>
                </w:rPr>
              </m:ctrlPr>
            </m:sSubSupPr>
            <m:e>
              <m:r>
                <w:rPr>
                  <w:rFonts w:ascii="Cambria Math" w:hAnsi="Cambria Math"/>
                  <w:noProof/>
                  <w:sz w:val="28"/>
                  <w:szCs w:val="28"/>
                </w:rPr>
                <m:t>f</m:t>
              </m:r>
            </m:e>
            <m:sub>
              <m:r>
                <w:rPr>
                  <w:rFonts w:ascii="Cambria Math" w:hAnsi="Cambria Math"/>
                  <w:noProof/>
                  <w:sz w:val="28"/>
                  <w:szCs w:val="28"/>
                </w:rPr>
                <m:t>1</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iω</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a</m:t>
              </m:r>
            </m:den>
          </m:f>
          <m:sSubSup>
            <m:sSubSupPr>
              <m:ctrlPr>
                <w:rPr>
                  <w:rFonts w:ascii="Cambria Math" w:hAnsi="Cambria Math"/>
                  <w:i/>
                  <w:noProof/>
                  <w:sz w:val="28"/>
                  <w:szCs w:val="28"/>
                </w:rPr>
              </m:ctrlPr>
            </m:sSubSupPr>
            <m:e>
              <m:r>
                <w:rPr>
                  <w:rFonts w:ascii="Cambria Math" w:hAnsi="Cambria Math"/>
                  <w:noProof/>
                  <w:sz w:val="28"/>
                  <w:szCs w:val="28"/>
                </w:rPr>
                <m:t>f</m:t>
              </m:r>
            </m:e>
            <m:sub>
              <m:r>
                <w:rPr>
                  <w:rFonts w:ascii="Cambria Math" w:hAnsi="Cambria Math"/>
                  <w:noProof/>
                  <w:sz w:val="28"/>
                  <w:szCs w:val="28"/>
                </w:rPr>
                <m:t>2</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iω</m:t>
              </m:r>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где </w:t>
      </w:r>
      <m:oMath>
        <m:r>
          <w:rPr>
            <w:rFonts w:ascii="Cambria Math" w:hAnsi="Cambria Math"/>
            <w:noProof/>
            <w:sz w:val="28"/>
            <w:szCs w:val="28"/>
          </w:rPr>
          <m:t>a</m:t>
        </m:r>
      </m:oMath>
      <w:r w:rsidRPr="00D07BE6">
        <w:rPr>
          <w:noProof/>
          <w:sz w:val="28"/>
          <w:szCs w:val="28"/>
        </w:rPr>
        <w:t xml:space="preserve"> – любая произвольная постоянная. В нашем случае, применительно к формуле (</w:t>
      </w:r>
      <w:r w:rsidR="006F6EE4">
        <w:rPr>
          <w:noProof/>
          <w:sz w:val="28"/>
          <w:szCs w:val="28"/>
        </w:rPr>
        <w:t>9.</w:t>
      </w:r>
      <w:r w:rsidRPr="00D07BE6">
        <w:rPr>
          <w:noProof/>
          <w:sz w:val="28"/>
          <w:szCs w:val="28"/>
        </w:rPr>
        <w:t xml:space="preserve">29), величина </w:t>
      </w:r>
      <m:oMath>
        <m:r>
          <w:rPr>
            <w:rFonts w:ascii="Cambria Math" w:hAnsi="Cambria Math"/>
            <w:noProof/>
            <w:sz w:val="28"/>
            <w:szCs w:val="28"/>
            <w:lang w:val="en-US"/>
          </w:rPr>
          <m:t>y</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r>
          <w:rPr>
            <w:rFonts w:ascii="Cambria Math" w:hAnsi="Cambria Math"/>
            <w:noProof/>
            <w:sz w:val="28"/>
            <w:szCs w:val="28"/>
          </w:rPr>
          <m:t>)</m:t>
        </m:r>
      </m:oMath>
      <w:r w:rsidRPr="00D07BE6">
        <w:rPr>
          <w:noProof/>
          <w:sz w:val="28"/>
          <w:szCs w:val="28"/>
        </w:rPr>
        <w:t xml:space="preserve"> будем максимальной при условии</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lang w:val="en-US"/>
            </w:rPr>
            <m:t>k</m:t>
          </m:r>
          <m:d>
            <m:dPr>
              <m:ctrlPr>
                <w:rPr>
                  <w:rFonts w:ascii="Cambria Math" w:hAnsi="Cambria Math"/>
                  <w:i/>
                  <w:noProof/>
                  <w:sz w:val="28"/>
                  <w:szCs w:val="28"/>
                  <w:lang w:val="en-US"/>
                </w:rPr>
              </m:ctrlPr>
            </m:dPr>
            <m:e>
              <m:r>
                <w:rPr>
                  <w:rFonts w:ascii="Cambria Math" w:hAnsi="Cambria Math"/>
                  <w:noProof/>
                  <w:sz w:val="28"/>
                  <w:szCs w:val="28"/>
                  <w:lang w:val="en-US"/>
                </w:rPr>
                <m:t>iω</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iω</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0</m:t>
                  </m:r>
                </m:sub>
              </m:sSub>
            </m:sup>
          </m:sSup>
          <m:r>
            <w:rPr>
              <w:rFonts w:ascii="Cambria Math" w:hAnsi="Cambria Math"/>
              <w:noProof/>
              <w:sz w:val="28"/>
              <w:szCs w:val="28"/>
              <w:lang w:val="en-US"/>
            </w:rPr>
            <m:t>=a</m:t>
          </m:r>
          <m:sSup>
            <m:sSupPr>
              <m:ctrlPr>
                <w:rPr>
                  <w:rFonts w:ascii="Cambria Math" w:hAnsi="Cambria Math"/>
                  <w:i/>
                  <w:noProof/>
                  <w:sz w:val="28"/>
                  <w:szCs w:val="28"/>
                  <w:lang w:val="en-US"/>
                </w:rPr>
              </m:ctrlPr>
            </m:sSupPr>
            <m:e>
              <m:r>
                <w:rPr>
                  <w:rFonts w:ascii="Cambria Math" w:hAnsi="Cambria Math"/>
                  <w:noProof/>
                  <w:sz w:val="28"/>
                  <w:szCs w:val="28"/>
                  <w:lang w:val="en-US"/>
                </w:rPr>
                <m:t>S</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a</m:t>
              </m:r>
            </m:den>
          </m:f>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 xml:space="preserve">                          (9.38)</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(это условие оптимальности характеристики </w:t>
      </w:r>
      <m:oMath>
        <m:r>
          <w:rPr>
            <w:rFonts w:ascii="Cambria Math" w:hAnsi="Cambria Math"/>
            <w:noProof/>
            <w:sz w:val="28"/>
            <w:szCs w:val="28"/>
            <w:lang w:val="en-US"/>
          </w:rPr>
          <m:t>k</m:t>
        </m:r>
        <m:r>
          <w:rPr>
            <w:rFonts w:ascii="Cambria Math" w:hAnsi="Cambria Math"/>
            <w:noProof/>
            <w:sz w:val="28"/>
            <w:szCs w:val="28"/>
          </w:rPr>
          <m:t>(</m:t>
        </m:r>
        <m:r>
          <w:rPr>
            <w:rFonts w:ascii="Cambria Math" w:hAnsi="Cambria Math"/>
            <w:noProof/>
            <w:sz w:val="28"/>
            <w:szCs w:val="28"/>
            <w:lang w:val="en-US"/>
          </w:rPr>
          <m:t>iω</m:t>
        </m:r>
        <m:r>
          <w:rPr>
            <w:rFonts w:ascii="Cambria Math" w:hAnsi="Cambria Math"/>
            <w:noProof/>
            <w:sz w:val="28"/>
            <w:szCs w:val="28"/>
          </w:rPr>
          <m:t>)</m:t>
        </m:r>
      </m:oMath>
      <w:r w:rsidRPr="00D07BE6">
        <w:rPr>
          <w:noProof/>
          <w:sz w:val="28"/>
          <w:szCs w:val="28"/>
        </w:rPr>
        <w:t xml:space="preserve">, поэтому здесь и в дальнейшем </w:t>
      </w:r>
      <m:oMath>
        <m:r>
          <w:rPr>
            <w:rFonts w:ascii="Cambria Math" w:hAnsi="Cambria Math"/>
            <w:noProof/>
            <w:sz w:val="28"/>
            <w:szCs w:val="28"/>
            <w:lang w:val="en-US"/>
          </w:rPr>
          <m:t>k</m:t>
        </m:r>
        <m:r>
          <w:rPr>
            <w:rFonts w:ascii="Cambria Math" w:hAnsi="Cambria Math"/>
            <w:noProof/>
            <w:sz w:val="28"/>
            <w:szCs w:val="28"/>
          </w:rPr>
          <m:t>(</m:t>
        </m:r>
        <m:r>
          <w:rPr>
            <w:rFonts w:ascii="Cambria Math" w:hAnsi="Cambria Math"/>
            <w:noProof/>
            <w:sz w:val="28"/>
            <w:szCs w:val="28"/>
            <w:lang w:val="en-US"/>
          </w:rPr>
          <m:t>iω</m:t>
        </m:r>
        <m:r>
          <w:rPr>
            <w:rFonts w:ascii="Cambria Math" w:hAnsi="Cambria Math"/>
            <w:noProof/>
            <w:sz w:val="28"/>
            <w:szCs w:val="28"/>
          </w:rPr>
          <m:t>)</m:t>
        </m:r>
      </m:oMath>
      <w:r w:rsidRPr="00D07BE6">
        <w:rPr>
          <w:noProof/>
          <w:sz w:val="28"/>
          <w:szCs w:val="28"/>
        </w:rPr>
        <w:t xml:space="preserve"> заменено на </w:t>
      </w:r>
      <m:oMath>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rPr>
              <m:t>опт</m:t>
            </m:r>
          </m:sub>
        </m:sSub>
        <m:r>
          <w:rPr>
            <w:rFonts w:ascii="Cambria Math" w:hAnsi="Cambria Math"/>
            <w:noProof/>
            <w:sz w:val="28"/>
            <w:szCs w:val="28"/>
          </w:rPr>
          <m:t>(</m:t>
        </m:r>
        <m:r>
          <w:rPr>
            <w:rFonts w:ascii="Cambria Math" w:hAnsi="Cambria Math"/>
            <w:noProof/>
            <w:sz w:val="28"/>
            <w:szCs w:val="28"/>
            <w:lang w:val="en-US"/>
          </w:rPr>
          <m:t>iω</m:t>
        </m:r>
        <m:r>
          <w:rPr>
            <w:rFonts w:ascii="Cambria Math" w:hAnsi="Cambria Math"/>
            <w:noProof/>
            <w:sz w:val="28"/>
            <w:szCs w:val="28"/>
          </w:rPr>
          <m:t>)</m:t>
        </m:r>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 Подставляя в левую часть формулы (</w:t>
      </w:r>
      <w:r w:rsidR="006F6EE4">
        <w:rPr>
          <w:noProof/>
          <w:sz w:val="28"/>
          <w:szCs w:val="28"/>
        </w:rPr>
        <w:t>9.</w:t>
      </w:r>
      <w:r w:rsidRPr="00D07BE6">
        <w:rPr>
          <w:noProof/>
          <w:sz w:val="28"/>
          <w:szCs w:val="28"/>
        </w:rPr>
        <w:t>30)</w:t>
      </w:r>
    </w:p>
    <w:p w:rsidR="00D07BE6" w:rsidRPr="00D07BE6" w:rsidRDefault="00D07BE6" w:rsidP="00D07BE6">
      <w:pPr>
        <w:contextualSpacing/>
        <w:rPr>
          <w:noProof/>
          <w:sz w:val="28"/>
          <w:szCs w:val="28"/>
        </w:rPr>
      </w:pPr>
    </w:p>
    <w:p w:rsidR="00D07BE6" w:rsidRPr="00D07BE6" w:rsidRDefault="00D07BE6" w:rsidP="00D07BE6">
      <w:pPr>
        <w:spacing w:line="360" w:lineRule="auto"/>
        <w:contextualSpacing/>
        <w:rPr>
          <w:noProof/>
          <w:sz w:val="28"/>
          <w:szCs w:val="28"/>
          <w:lang w:val="en-US"/>
        </w:rPr>
      </w:pPr>
      <m:oMathPara>
        <m:oMathParaPr>
          <m:jc m:val="right"/>
        </m:oMathParaPr>
        <m:oMath>
          <m:r>
            <w:rPr>
              <w:rFonts w:ascii="Cambria Math" w:hAnsi="Cambria Math"/>
              <w:noProof/>
              <w:sz w:val="28"/>
              <w:szCs w:val="28"/>
            </w:rPr>
            <m:t>S</m:t>
          </m:r>
          <m:d>
            <m:dPr>
              <m:ctrlPr>
                <w:rPr>
                  <w:rFonts w:ascii="Cambria Math" w:hAnsi="Cambria Math"/>
                  <w:i/>
                  <w:noProof/>
                  <w:sz w:val="28"/>
                  <w:szCs w:val="28"/>
                  <w:lang w:val="en-US"/>
                </w:rPr>
              </m:ctrlPr>
            </m:dPr>
            <m:e>
              <m:r>
                <w:rPr>
                  <w:rFonts w:ascii="Cambria Math" w:hAnsi="Cambria Math"/>
                  <w:noProof/>
                  <w:sz w:val="28"/>
                  <w:szCs w:val="28"/>
                  <w:lang w:val="en-US"/>
                </w:rPr>
                <m:t>iω</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sup>
          </m:sSup>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9.39</m:t>
              </m:r>
            </m:e>
          </m:d>
        </m:oMath>
      </m:oMathPara>
    </w:p>
    <w:p w:rsidR="00D07BE6" w:rsidRPr="00D07BE6" w:rsidRDefault="00D07BE6" w:rsidP="00D07BE6">
      <w:pPr>
        <w:contextualSpacing/>
        <w:rPr>
          <w:i/>
          <w:noProof/>
          <w:sz w:val="28"/>
          <w:szCs w:val="28"/>
        </w:rPr>
      </w:pPr>
      <m:oMathPara>
        <m:oMathParaPr>
          <m:jc m:val="right"/>
        </m:oMathParaPr>
        <m:oMath>
          <m:r>
            <w:rPr>
              <w:rFonts w:ascii="Cambria Math" w:hAnsi="Cambria Math"/>
              <w:noProof/>
              <w:sz w:val="28"/>
              <w:szCs w:val="28"/>
            </w:rPr>
            <m:t>k</m:t>
          </m:r>
          <m:d>
            <m:dPr>
              <m:ctrlPr>
                <w:rPr>
                  <w:rFonts w:ascii="Cambria Math" w:hAnsi="Cambria Math"/>
                  <w:i/>
                  <w:noProof/>
                  <w:sz w:val="28"/>
                  <w:szCs w:val="28"/>
                  <w:lang w:val="en-US"/>
                </w:rPr>
              </m:ctrlPr>
            </m:dPr>
            <m:e>
              <m:r>
                <w:rPr>
                  <w:rFonts w:ascii="Cambria Math" w:hAnsi="Cambria Math"/>
                  <w:noProof/>
                  <w:sz w:val="28"/>
                  <w:szCs w:val="28"/>
                  <w:lang w:val="en-US"/>
                </w:rPr>
                <m:t>iω</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k</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sup>
          </m:sSup>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9.40</m:t>
              </m:r>
            </m:e>
          </m:d>
        </m:oMath>
      </m:oMathPara>
    </w:p>
    <w:p w:rsidR="00A60718" w:rsidRDefault="00A60718"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получаем: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k</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d>
            </m:sup>
          </m:sSup>
          <m:r>
            <w:rPr>
              <w:rFonts w:ascii="Cambria Math" w:hAnsi="Cambria Math"/>
              <w:noProof/>
              <w:sz w:val="28"/>
              <w:szCs w:val="28"/>
              <w:lang w:val="en-US"/>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S</m:t>
              </m:r>
            </m:e>
            <m:sub>
              <m:r>
                <w:rPr>
                  <w:rFonts w:ascii="Cambria Math" w:hAnsi="Cambria Math"/>
                  <w:noProof/>
                  <w:sz w:val="28"/>
                  <w:szCs w:val="28"/>
                  <w:lang w:val="en-US"/>
                </w:rPr>
                <m:t>x</m:t>
              </m:r>
            </m:sub>
            <m:sup>
              <m:r>
                <w:rPr>
                  <w:rFonts w:ascii="Cambria Math" w:hAnsi="Cambria Math"/>
                  <w:noProof/>
                  <w:sz w:val="28"/>
                  <w:szCs w:val="28"/>
                  <w:lang w:val="en-US"/>
                </w:rPr>
                <m:t>2</m:t>
              </m:r>
            </m:sup>
          </m:sSubSup>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или, сокращая на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9.41</m:t>
              </m:r>
            </m:e>
          </m:d>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Последнюю формулу можно представить в виде двух составляющих, позволяющих найти амплитудно-частотную характеристику (АЧХ) оптимального (или согласованного) фильтра </w:t>
      </w: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oMath>
      <w:r w:rsidRPr="00D07BE6">
        <w:rPr>
          <w:noProof/>
          <w:sz w:val="28"/>
          <w:szCs w:val="28"/>
        </w:rPr>
        <w:t xml:space="preserve"> и фазо-частотную характеристику </w:t>
      </w:r>
      <m:oMath>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k</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9.42</m:t>
              </m:r>
            </m:e>
          </m:d>
        </m:oMath>
      </m:oMathPara>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k</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 xml:space="preserve">t=0,                                         </m:t>
          </m:r>
          <m:d>
            <m:dPr>
              <m:ctrlPr>
                <w:rPr>
                  <w:rFonts w:ascii="Cambria Math" w:hAnsi="Cambria Math"/>
                  <w:i/>
                  <w:noProof/>
                  <w:sz w:val="28"/>
                  <w:szCs w:val="28"/>
                  <w:lang w:val="en-US"/>
                </w:rPr>
              </m:ctrlPr>
            </m:dPr>
            <m:e>
              <m:r>
                <w:rPr>
                  <w:rFonts w:ascii="Cambria Math" w:hAnsi="Cambria Math"/>
                  <w:noProof/>
                  <w:sz w:val="28"/>
                  <w:szCs w:val="28"/>
                  <w:lang w:val="en-US"/>
                </w:rPr>
                <m:t>9.43</m:t>
              </m:r>
            </m:e>
          </m:d>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откуда:</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right"/>
        </m:oMathParaPr>
        <m:oMath>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k</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d>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9.44</m:t>
              </m:r>
            </m:e>
          </m:d>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здесь </w:t>
      </w:r>
      <m:oMath>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oMath>
      <w:r w:rsidRPr="00D07BE6">
        <w:rPr>
          <w:noProof/>
          <w:sz w:val="28"/>
          <w:szCs w:val="28"/>
        </w:rPr>
        <w:t xml:space="preserve"> – фазо-частотный спектр входного сигнала,</w:t>
      </w:r>
    </w:p>
    <w:p w:rsidR="00D07BE6" w:rsidRPr="00D07BE6" w:rsidRDefault="006A064A" w:rsidP="00D07BE6">
      <w:pPr>
        <w:contextualSpacing/>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oMath>
      <w:r w:rsidR="00D07BE6" w:rsidRPr="00D07BE6">
        <w:rPr>
          <w:noProof/>
          <w:sz w:val="28"/>
          <w:szCs w:val="28"/>
        </w:rPr>
        <w:t xml:space="preserve"> – запаздывающий множитель, учитывающий то, что «отсчет» величины сигнала на выходе фильтра производится в момент </w:t>
      </w:r>
      <m:oMath>
        <m:sSub>
          <m:sSubPr>
            <m:ctrlPr>
              <w:rPr>
                <w:rFonts w:ascii="Cambria Math" w:hAnsi="Cambria Math"/>
                <w:i/>
                <w:noProof/>
                <w:sz w:val="28"/>
                <w:szCs w:val="28"/>
              </w:rPr>
            </m:ctrlPr>
          </m:sSubPr>
          <m:e>
            <m:r>
              <w:rPr>
                <w:rFonts w:ascii="Cambria Math" w:hAnsi="Cambria Math"/>
                <w:noProof/>
                <w:sz w:val="28"/>
                <w:szCs w:val="28"/>
                <w:lang w:val="en-US"/>
              </w:rPr>
              <m:t>t</m:t>
            </m:r>
          </m:e>
          <m:sub>
            <m:r>
              <w:rPr>
                <w:rFonts w:ascii="Cambria Math" w:hAnsi="Cambria Math"/>
                <w:noProof/>
                <w:sz w:val="28"/>
                <w:szCs w:val="28"/>
              </w:rPr>
              <m:t>0</m:t>
            </m:r>
          </m:sub>
        </m:sSub>
      </m:oMath>
      <w:r w:rsidR="00D07BE6" w:rsidRPr="00D07BE6">
        <w:rPr>
          <w:noProof/>
          <w:sz w:val="28"/>
          <w:szCs w:val="28"/>
        </w:rPr>
        <w:t>, когда возникает максимум выходного сигнала фильтра.</w:t>
      </w:r>
    </w:p>
    <w:p w:rsidR="00D07BE6" w:rsidRPr="00D07BE6" w:rsidRDefault="00D07BE6" w:rsidP="00D07BE6">
      <w:pPr>
        <w:contextualSpacing/>
        <w:rPr>
          <w:noProof/>
          <w:sz w:val="28"/>
          <w:szCs w:val="28"/>
        </w:rPr>
      </w:pPr>
      <w:r w:rsidRPr="00D07BE6">
        <w:rPr>
          <w:noProof/>
          <w:sz w:val="28"/>
          <w:szCs w:val="28"/>
        </w:rPr>
        <w:t>Условие (</w:t>
      </w:r>
      <w:r w:rsidR="006F6EE4">
        <w:rPr>
          <w:noProof/>
          <w:sz w:val="28"/>
          <w:szCs w:val="28"/>
        </w:rPr>
        <w:t>9.</w:t>
      </w:r>
      <w:r w:rsidRPr="00D07BE6">
        <w:rPr>
          <w:noProof/>
          <w:sz w:val="28"/>
          <w:szCs w:val="28"/>
        </w:rPr>
        <w:t>41) имеет простой смысл: фильтр должен лучше пропускать составляющие спектра сигнала, имеющие большую амплитуду, и в меньшей степени пропускать составляющие сигнала, имеющие меньшую амплитуду.</w:t>
      </w:r>
    </w:p>
    <w:p w:rsidR="00D07BE6" w:rsidRPr="00D07BE6" w:rsidRDefault="00D07BE6" w:rsidP="00D07BE6">
      <w:pPr>
        <w:contextualSpacing/>
        <w:rPr>
          <w:noProof/>
          <w:sz w:val="28"/>
          <w:szCs w:val="28"/>
        </w:rPr>
      </w:pPr>
      <w:r w:rsidRPr="00D07BE6">
        <w:rPr>
          <w:noProof/>
          <w:sz w:val="28"/>
          <w:szCs w:val="28"/>
        </w:rPr>
        <w:t>Условие (</w:t>
      </w:r>
      <w:r w:rsidR="006F6EE4">
        <w:rPr>
          <w:noProof/>
          <w:sz w:val="28"/>
          <w:szCs w:val="28"/>
        </w:rPr>
        <w:t>9.</w:t>
      </w:r>
      <w:r w:rsidRPr="00D07BE6">
        <w:rPr>
          <w:noProof/>
          <w:sz w:val="28"/>
          <w:szCs w:val="28"/>
        </w:rPr>
        <w:t xml:space="preserve">42) также имеет простой смысл: в момент отсчета </w:t>
      </w:r>
      <m:oMath>
        <m:sSub>
          <m:sSubPr>
            <m:ctrlPr>
              <w:rPr>
                <w:rFonts w:ascii="Cambria Math" w:hAnsi="Cambria Math"/>
                <w:i/>
                <w:noProof/>
                <w:sz w:val="28"/>
                <w:szCs w:val="28"/>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 xml:space="preserve"> все составляющие спектра выходного сигнала имеют нулевую фазу, благодаря чему выходное напряжение в момент </w:t>
      </w:r>
      <m:oMath>
        <m:sSub>
          <m:sSubPr>
            <m:ctrlPr>
              <w:rPr>
                <w:rFonts w:ascii="Cambria Math" w:hAnsi="Cambria Math"/>
                <w:i/>
                <w:noProof/>
                <w:sz w:val="28"/>
                <w:szCs w:val="28"/>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 xml:space="preserve"> имеет наибольшее отношение мощности сигнала к мощности помехи.</w:t>
      </w:r>
    </w:p>
    <w:p w:rsidR="00D07BE6" w:rsidRPr="00D07BE6" w:rsidRDefault="00D07BE6" w:rsidP="00D07BE6">
      <w:pPr>
        <w:contextualSpacing/>
        <w:rPr>
          <w:noProof/>
          <w:sz w:val="28"/>
          <w:szCs w:val="28"/>
        </w:rPr>
      </w:pPr>
      <w:r w:rsidRPr="00D07BE6">
        <w:rPr>
          <w:noProof/>
          <w:sz w:val="28"/>
          <w:szCs w:val="28"/>
        </w:rPr>
        <w:t>Условия (</w:t>
      </w:r>
      <w:r w:rsidR="006F6EE4">
        <w:rPr>
          <w:noProof/>
          <w:sz w:val="28"/>
          <w:szCs w:val="28"/>
        </w:rPr>
        <w:t>9.</w:t>
      </w:r>
      <w:r w:rsidRPr="00D07BE6">
        <w:rPr>
          <w:noProof/>
          <w:sz w:val="28"/>
          <w:szCs w:val="28"/>
        </w:rPr>
        <w:t>43) и (</w:t>
      </w:r>
      <w:r w:rsidR="006F6EE4">
        <w:rPr>
          <w:noProof/>
          <w:sz w:val="28"/>
          <w:szCs w:val="28"/>
        </w:rPr>
        <w:t>9.</w:t>
      </w:r>
      <w:r w:rsidRPr="00D07BE6">
        <w:rPr>
          <w:noProof/>
          <w:sz w:val="28"/>
          <w:szCs w:val="28"/>
        </w:rPr>
        <w:t>44) можно объединить в одно, представив передаточную характеристику в комплексной форме:</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lang w:val="en-US"/>
                </w:rPr>
                <m:t>i</m:t>
              </m:r>
              <m:r>
                <w:rPr>
                  <w:rFonts w:ascii="Cambria Math" w:hAnsi="Cambria Math"/>
                  <w:noProof/>
                  <w:sz w:val="28"/>
                  <w:szCs w:val="28"/>
                </w:rPr>
                <m:t>ω</m:t>
              </m:r>
            </m:e>
          </m:d>
          <m:r>
            <w:rPr>
              <w:rFonts w:ascii="Cambria Math" w:hAnsi="Cambria Math"/>
              <w:noProof/>
              <w:sz w:val="28"/>
              <w:szCs w:val="28"/>
            </w:rPr>
            <m:t>=</m:t>
          </m:r>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d>
            </m:sup>
          </m:sSup>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9.45</m:t>
              </m:r>
            </m:e>
          </m:d>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Можно, наконец, последнюю формулу представить в следующем виде:</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lang w:val="en-US"/>
                </w:rPr>
                <m:t>i</m:t>
              </m:r>
              <m:r>
                <w:rPr>
                  <w:rFonts w:ascii="Cambria Math" w:hAnsi="Cambria Math"/>
                  <w:noProof/>
                  <w:sz w:val="28"/>
                  <w:szCs w:val="28"/>
                </w:rPr>
                <m:t>ω</m:t>
              </m:r>
            </m:e>
          </m:d>
          <m:r>
            <w:rPr>
              <w:rFonts w:ascii="Cambria Math" w:hAnsi="Cambria Math"/>
              <w:noProof/>
              <w:sz w:val="28"/>
              <w:szCs w:val="28"/>
            </w:rPr>
            <m:t>=</m:t>
          </m:r>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d>
            </m:sup>
          </m:sSup>
          <m:r>
            <w:rPr>
              <w:rFonts w:ascii="Cambria Math" w:hAnsi="Cambria Math"/>
              <w:noProof/>
              <w:sz w:val="28"/>
              <w:szCs w:val="28"/>
              <w:lang w:val="en-US"/>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S</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i/>
                  <w:noProof/>
                  <w:sz w:val="28"/>
                  <w:szCs w:val="28"/>
                  <w:lang w:val="en-US"/>
                </w:rPr>
              </m:ctrlPr>
            </m:dPr>
            <m:e>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d>
            </m:sup>
          </m:sSup>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9.46</m:t>
              </m:r>
            </m:e>
          </m:d>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Здесь </w:t>
      </w:r>
      <m:oMath>
        <m:sSubSup>
          <m:sSubSupPr>
            <m:ctrlPr>
              <w:rPr>
                <w:rFonts w:ascii="Cambria Math" w:hAnsi="Cambria Math"/>
                <w:i/>
                <w:noProof/>
                <w:sz w:val="28"/>
                <w:szCs w:val="28"/>
                <w:lang w:val="en-US"/>
              </w:rPr>
            </m:ctrlPr>
          </m:sSubSupPr>
          <m:e>
            <m:r>
              <w:rPr>
                <w:rFonts w:ascii="Cambria Math" w:hAnsi="Cambria Math"/>
                <w:noProof/>
                <w:sz w:val="28"/>
                <w:szCs w:val="28"/>
                <w:lang w:val="en-US"/>
              </w:rPr>
              <m:t>S</m:t>
            </m:r>
          </m:e>
          <m:sub>
            <m:r>
              <w:rPr>
                <w:rFonts w:ascii="Cambria Math" w:hAnsi="Cambria Math"/>
                <w:noProof/>
                <w:sz w:val="28"/>
                <w:szCs w:val="28"/>
                <w:lang w:val="en-US"/>
              </w:rPr>
              <m:t>x</m:t>
            </m:r>
          </m:sub>
          <m:sup>
            <m:r>
              <w:rPr>
                <w:rFonts w:ascii="Cambria Math" w:hAnsi="Cambria Math"/>
                <w:noProof/>
                <w:sz w:val="28"/>
                <w:szCs w:val="28"/>
              </w:rPr>
              <m:t>*</m:t>
            </m:r>
          </m:sup>
        </m:sSubSup>
        <m:d>
          <m:dPr>
            <m:ctrlPr>
              <w:rPr>
                <w:rFonts w:ascii="Cambria Math" w:hAnsi="Cambria Math"/>
                <w:i/>
                <w:noProof/>
                <w:sz w:val="28"/>
                <w:szCs w:val="28"/>
                <w:lang w:val="en-US"/>
              </w:rPr>
            </m:ctrlPr>
          </m:dPr>
          <m:e>
            <m:r>
              <w:rPr>
                <w:rFonts w:ascii="Cambria Math" w:hAnsi="Cambria Math"/>
                <w:noProof/>
                <w:sz w:val="28"/>
                <w:szCs w:val="28"/>
                <w:lang w:val="en-US"/>
              </w:rPr>
              <m:t>iω</m:t>
            </m:r>
          </m:e>
        </m:d>
      </m:oMath>
      <w:r w:rsidRPr="00D07BE6">
        <w:rPr>
          <w:noProof/>
          <w:sz w:val="28"/>
          <w:szCs w:val="28"/>
        </w:rPr>
        <w:t xml:space="preserve"> – колмплексно-сопряженный спектр по отношению к</w:t>
      </w:r>
      <m:oMath>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rPr>
              <m:t>-</m:t>
            </m:r>
            <m:r>
              <w:rPr>
                <w:rFonts w:ascii="Cambria Math" w:hAnsi="Cambria Math"/>
                <w:noProof/>
                <w:sz w:val="28"/>
                <w:szCs w:val="28"/>
                <w:lang w:val="en-US"/>
              </w:rPr>
              <m:t>iω</m:t>
            </m:r>
          </m:e>
        </m:d>
      </m:oMath>
      <w:r w:rsidRPr="00D07BE6">
        <w:rPr>
          <w:noProof/>
          <w:sz w:val="28"/>
          <w:szCs w:val="28"/>
        </w:rPr>
        <w:t>.</w:t>
      </w:r>
    </w:p>
    <w:p w:rsidR="00D07BE6" w:rsidRPr="00D07BE6" w:rsidRDefault="00D07BE6" w:rsidP="00D07BE6">
      <w:pPr>
        <w:contextualSpacing/>
        <w:rPr>
          <w:noProof/>
          <w:sz w:val="28"/>
          <w:szCs w:val="28"/>
        </w:rPr>
      </w:pPr>
      <w:r w:rsidRPr="00D07BE6">
        <w:rPr>
          <w:i/>
          <w:noProof/>
          <w:sz w:val="28"/>
          <w:szCs w:val="28"/>
          <w:u w:val="single"/>
        </w:rPr>
        <w:t>Отношение сигнал/помеха</w:t>
      </w:r>
      <w:r w:rsidRPr="00D07BE6">
        <w:rPr>
          <w:noProof/>
          <w:sz w:val="28"/>
          <w:szCs w:val="28"/>
        </w:rPr>
        <w:t xml:space="preserve"> определяется, как обычно, формулой</w:t>
      </w:r>
    </w:p>
    <w:p w:rsidR="00D07BE6" w:rsidRPr="00D07BE6" w:rsidRDefault="006A064A" w:rsidP="00D07BE6">
      <w:pPr>
        <w:contextualSpacing/>
        <w:rPr>
          <w:noProof/>
          <w:sz w:val="28"/>
          <w:szCs w:val="28"/>
        </w:rPr>
      </w:pPr>
      <m:oMathPara>
        <m:oMathParaPr>
          <m:jc m:val="right"/>
        </m:oMathParaPr>
        <m:oMath>
          <m:sSubSup>
            <m:sSubSupPr>
              <m:ctrlPr>
                <w:rPr>
                  <w:rFonts w:ascii="Cambria Math" w:hAnsi="Cambria Math"/>
                  <w:i/>
                  <w:noProof/>
                  <w:sz w:val="28"/>
                  <w:szCs w:val="28"/>
                </w:rPr>
              </m:ctrlPr>
            </m:sSubSupPr>
            <m:e>
              <m:r>
                <w:rPr>
                  <w:rFonts w:ascii="Cambria Math" w:hAnsi="Cambria Math"/>
                  <w:noProof/>
                  <w:sz w:val="28"/>
                  <w:szCs w:val="28"/>
                  <w:lang w:val="en-US"/>
                </w:rPr>
                <m:t>h</m:t>
              </m:r>
            </m:e>
            <m:sub>
              <m:r>
                <w:rPr>
                  <w:rFonts w:ascii="Cambria Math" w:hAnsi="Cambria Math"/>
                  <w:noProof/>
                  <w:sz w:val="28"/>
                  <w:szCs w:val="28"/>
                </w:rPr>
                <m:t>0</m:t>
              </m:r>
            </m:sub>
            <m:sup>
              <m:r>
                <w:rPr>
                  <w:rFonts w:ascii="Cambria Math" w:hAnsi="Cambria Math"/>
                  <w:noProof/>
                  <w:sz w:val="28"/>
                  <w:szCs w:val="28"/>
                </w:rPr>
                <m:t>2</m:t>
              </m:r>
            </m:sup>
          </m:sSub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e>
          </m:d>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y</m:t>
                  </m:r>
                </m:e>
                <m:sup>
                  <m:r>
                    <w:rPr>
                      <w:rFonts w:ascii="Cambria Math" w:hAnsi="Cambria Math"/>
                      <w:noProof/>
                      <w:sz w:val="28"/>
                      <w:szCs w:val="28"/>
                    </w:rPr>
                    <m:t>2</m:t>
                  </m:r>
                </m:sup>
              </m:s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e>
              </m:d>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den>
          </m:f>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s</m:t>
                  </m:r>
                </m:sub>
              </m:sSub>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den>
          </m:f>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9.47</m:t>
              </m:r>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s</m:t>
            </m:r>
          </m:sub>
        </m:sSub>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y</m:t>
            </m:r>
          </m:e>
          <m:sup>
            <m:r>
              <w:rPr>
                <w:rFonts w:ascii="Cambria Math" w:hAnsi="Cambria Math"/>
                <w:noProof/>
                <w:sz w:val="28"/>
                <w:szCs w:val="28"/>
              </w:rPr>
              <m:t>2</m:t>
            </m:r>
          </m:sup>
        </m:s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e>
        </m:d>
      </m:oMath>
      <w:r w:rsidRPr="00D07BE6">
        <w:rPr>
          <w:noProof/>
          <w:sz w:val="28"/>
          <w:szCs w:val="28"/>
        </w:rPr>
        <w:t xml:space="preserve"> – мощность сигнала на выходе фильтра в момент </w:t>
      </w:r>
      <m:oMath>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lang w:val="en-US"/>
                </w:rPr>
                <m:t>п</m:t>
              </m:r>
            </m:sub>
            <m:sup>
              <m:r>
                <w:rPr>
                  <w:rFonts w:ascii="Cambria Math" w:hAnsi="Cambria Math"/>
                  <w:noProof/>
                  <w:sz w:val="28"/>
                  <w:szCs w:val="28"/>
                </w:rPr>
                <m:t>2</m:t>
              </m:r>
            </m:sup>
          </m:sSubSup>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N</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эфф</m:t>
              </m:r>
            </m:sub>
          </m:sSub>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N</m:t>
              </m:r>
            </m:e>
            <m:sub>
              <m:r>
                <w:rPr>
                  <w:rFonts w:ascii="Cambria Math" w:hAnsi="Cambria Math"/>
                  <w:noProof/>
                  <w:sz w:val="28"/>
                  <w:szCs w:val="28"/>
                </w:rPr>
                <m:t>0</m:t>
              </m:r>
            </m:sub>
          </m:sSub>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2π</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Sup>
                <m:sSubSupPr>
                  <m:ctrlPr>
                    <w:rPr>
                      <w:rFonts w:ascii="Cambria Math" w:hAnsi="Cambria Math"/>
                      <w:i/>
                      <w:noProof/>
                      <w:sz w:val="28"/>
                      <w:szCs w:val="28"/>
                    </w:rPr>
                  </m:ctrlPr>
                </m:sSubSupPr>
                <m:e>
                  <m:r>
                    <w:rPr>
                      <w:rFonts w:ascii="Cambria Math" w:hAnsi="Cambria Math"/>
                      <w:noProof/>
                      <w:sz w:val="28"/>
                      <w:szCs w:val="28"/>
                    </w:rPr>
                    <m:t>k</m:t>
                  </m:r>
                </m:e>
                <m:sub>
                  <m:r>
                    <w:rPr>
                      <w:rFonts w:ascii="Cambria Math" w:hAnsi="Cambria Math"/>
                      <w:noProof/>
                      <w:sz w:val="28"/>
                      <w:szCs w:val="28"/>
                    </w:rPr>
                    <m:t>опт</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ω</m:t>
                  </m:r>
                </m:e>
              </m:d>
            </m:e>
          </m:nary>
          <m:r>
            <w:rPr>
              <w:rFonts w:ascii="Cambria Math" w:hAnsi="Cambria Math"/>
              <w:noProof/>
              <w:sz w:val="28"/>
              <w:szCs w:val="28"/>
            </w:rPr>
            <m:t xml:space="preserve">dω,                      </m:t>
          </m:r>
          <m:d>
            <m:dPr>
              <m:ctrlPr>
                <w:rPr>
                  <w:rFonts w:ascii="Cambria Math" w:hAnsi="Cambria Math"/>
                  <w:i/>
                  <w:noProof/>
                  <w:sz w:val="28"/>
                  <w:szCs w:val="28"/>
                </w:rPr>
              </m:ctrlPr>
            </m:dPr>
            <m:e>
              <m:r>
                <w:rPr>
                  <w:rFonts w:ascii="Cambria Math" w:hAnsi="Cambria Math"/>
                  <w:noProof/>
                  <w:sz w:val="28"/>
                  <w:szCs w:val="28"/>
                </w:rPr>
                <m:t>9.48</m:t>
              </m:r>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oMath>
      <w:r w:rsidRPr="00D07BE6">
        <w:rPr>
          <w:noProof/>
          <w:sz w:val="28"/>
          <w:szCs w:val="28"/>
        </w:rPr>
        <w:t xml:space="preserve"> – мощность (дисперсия) помехи на выходе фильтра,</w:t>
      </w:r>
    </w:p>
    <w:p w:rsidR="00D07BE6" w:rsidRPr="00D07BE6" w:rsidRDefault="00D07BE6" w:rsidP="00D07BE6">
      <w:pPr>
        <w:contextualSpacing/>
        <w:rPr>
          <w:noProof/>
          <w:sz w:val="28"/>
          <w:szCs w:val="28"/>
        </w:rPr>
      </w:pPr>
      <m:oMath>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эфф</m:t>
            </m:r>
          </m:sub>
        </m:sSub>
      </m:oMath>
      <w:r w:rsidRPr="00D07BE6">
        <w:rPr>
          <w:noProof/>
          <w:sz w:val="28"/>
          <w:szCs w:val="28"/>
        </w:rPr>
        <w:t xml:space="preserve"> – эффективная полоса пропускания оптимального фильтра.</w:t>
      </w:r>
    </w:p>
    <w:p w:rsidR="00D07BE6" w:rsidRPr="00D07BE6" w:rsidRDefault="00D07BE6" w:rsidP="00D07BE6">
      <w:pPr>
        <w:contextualSpacing/>
        <w:rPr>
          <w:noProof/>
          <w:sz w:val="28"/>
          <w:szCs w:val="28"/>
        </w:rPr>
      </w:pPr>
      <w:r w:rsidRPr="00D07BE6">
        <w:rPr>
          <w:noProof/>
          <w:sz w:val="28"/>
          <w:szCs w:val="28"/>
        </w:rPr>
        <w:t>Подставляя в (</w:t>
      </w:r>
      <w:r w:rsidR="006F6EE4">
        <w:rPr>
          <w:noProof/>
          <w:sz w:val="28"/>
          <w:szCs w:val="28"/>
        </w:rPr>
        <w:t>9.</w:t>
      </w:r>
      <w:r w:rsidRPr="00D07BE6">
        <w:rPr>
          <w:noProof/>
          <w:sz w:val="28"/>
          <w:szCs w:val="28"/>
        </w:rPr>
        <w:t>47) выражение (</w:t>
      </w:r>
      <w:r w:rsidR="006F6EE4">
        <w:rPr>
          <w:noProof/>
          <w:sz w:val="28"/>
          <w:szCs w:val="28"/>
        </w:rPr>
        <w:t>9.</w:t>
      </w:r>
      <w:r w:rsidRPr="00D07BE6">
        <w:rPr>
          <w:noProof/>
          <w:sz w:val="28"/>
          <w:szCs w:val="28"/>
        </w:rPr>
        <w:t>37) и (</w:t>
      </w:r>
      <w:r w:rsidR="006F6EE4">
        <w:rPr>
          <w:noProof/>
          <w:sz w:val="28"/>
          <w:szCs w:val="28"/>
        </w:rPr>
        <w:t>9.</w:t>
      </w:r>
      <w:r w:rsidRPr="00D07BE6">
        <w:rPr>
          <w:noProof/>
          <w:sz w:val="28"/>
          <w:szCs w:val="28"/>
        </w:rPr>
        <w:t>48) с учетом (</w:t>
      </w:r>
      <w:r w:rsidR="006F6EE4">
        <w:rPr>
          <w:noProof/>
          <w:sz w:val="28"/>
          <w:szCs w:val="28"/>
        </w:rPr>
        <w:t>9.</w:t>
      </w:r>
      <w:r w:rsidRPr="00D07BE6">
        <w:rPr>
          <w:noProof/>
          <w:sz w:val="28"/>
          <w:szCs w:val="28"/>
        </w:rPr>
        <w:t>38),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Sup>
            <m:sSubSupPr>
              <m:ctrlPr>
                <w:rPr>
                  <w:rFonts w:ascii="Cambria Math" w:hAnsi="Cambria Math"/>
                  <w:i/>
                  <w:noProof/>
                  <w:sz w:val="28"/>
                  <w:szCs w:val="28"/>
                </w:rPr>
              </m:ctrlPr>
            </m:sSubSupPr>
            <m:e>
              <m:r>
                <w:rPr>
                  <w:rFonts w:ascii="Cambria Math" w:hAnsi="Cambria Math"/>
                  <w:noProof/>
                  <w:sz w:val="28"/>
                  <w:szCs w:val="28"/>
                  <w:lang w:val="en-US"/>
                </w:rPr>
                <m:t>h</m:t>
              </m:r>
            </m:e>
            <m:sub>
              <m:r>
                <w:rPr>
                  <w:rFonts w:ascii="Cambria Math" w:hAnsi="Cambria Math"/>
                  <w:noProof/>
                  <w:sz w:val="28"/>
                  <w:szCs w:val="28"/>
                </w:rPr>
                <m:t>0</m:t>
              </m:r>
            </m:sub>
            <m:sup>
              <m:r>
                <w:rPr>
                  <w:rFonts w:ascii="Cambria Math" w:hAnsi="Cambria Math"/>
                  <w:noProof/>
                  <w:sz w:val="28"/>
                  <w:szCs w:val="28"/>
                </w:rPr>
                <m:t>2</m:t>
              </m:r>
            </m:sup>
          </m:sSub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s</m:t>
                  </m:r>
                </m:sub>
              </m:sSub>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den>
          </m:f>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lang w:val="en-US"/>
                </w:rPr>
                <m:t>E</m:t>
              </m:r>
            </m:num>
            <m:den>
              <m:sSub>
                <m:sSubPr>
                  <m:ctrlPr>
                    <w:rPr>
                      <w:rFonts w:ascii="Cambria Math" w:hAnsi="Cambria Math"/>
                      <w:i/>
                      <w:noProof/>
                      <w:sz w:val="28"/>
                      <w:szCs w:val="28"/>
                    </w:rPr>
                  </m:ctrlPr>
                </m:sSubPr>
                <m:e>
                  <m:r>
                    <w:rPr>
                      <w:rFonts w:ascii="Cambria Math" w:hAnsi="Cambria Math"/>
                      <w:noProof/>
                      <w:sz w:val="28"/>
                      <w:szCs w:val="28"/>
                    </w:rPr>
                    <m:t>N</m:t>
                  </m:r>
                </m:e>
                <m:sub>
                  <m:r>
                    <w:rPr>
                      <w:rFonts w:ascii="Cambria Math" w:hAnsi="Cambria Math"/>
                      <w:noProof/>
                      <w:sz w:val="28"/>
                      <w:szCs w:val="28"/>
                    </w:rPr>
                    <m:t>0</m:t>
                  </m:r>
                </m:sub>
              </m:sSub>
            </m:den>
          </m:f>
          <m:r>
            <w:rPr>
              <w:rFonts w:ascii="Cambria Math" w:hAnsi="Cambria Math"/>
              <w:noProof/>
              <w:sz w:val="28"/>
              <w:szCs w:val="28"/>
              <w:lang w:val="en-US"/>
            </w:rPr>
            <m:t>=</m:t>
          </m:r>
          <m:sSubSup>
            <m:sSubSupPr>
              <m:ctrlPr>
                <w:rPr>
                  <w:rFonts w:ascii="Cambria Math" w:hAnsi="Cambria Math"/>
                  <w:i/>
                  <w:noProof/>
                  <w:sz w:val="28"/>
                  <w:szCs w:val="28"/>
                </w:rPr>
              </m:ctrlPr>
            </m:sSubSupPr>
            <m:e>
              <m:r>
                <w:rPr>
                  <w:rFonts w:ascii="Cambria Math" w:hAnsi="Cambria Math"/>
                  <w:noProof/>
                  <w:sz w:val="28"/>
                  <w:szCs w:val="28"/>
                  <w:lang w:val="en-US"/>
                </w:rPr>
                <m:t>h</m:t>
              </m:r>
            </m:e>
            <m:sub>
              <m:r>
                <w:rPr>
                  <w:rFonts w:ascii="Cambria Math" w:hAnsi="Cambria Math"/>
                  <w:noProof/>
                  <w:sz w:val="28"/>
                  <w:szCs w:val="28"/>
                </w:rPr>
                <m:t>0</m:t>
              </m:r>
            </m:sub>
            <m:sup>
              <m:r>
                <w:rPr>
                  <w:rFonts w:ascii="Cambria Math" w:hAnsi="Cambria Math"/>
                  <w:noProof/>
                  <w:sz w:val="28"/>
                  <w:szCs w:val="28"/>
                </w:rPr>
                <m:t>2</m:t>
              </m:r>
            </m:sup>
          </m:sSubSup>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9.49</m:t>
              </m:r>
            </m:e>
          </m:d>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где</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lang w:val="en-US"/>
            </w:rPr>
            <m:t>E</m:t>
          </m:r>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2π</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Sup>
                <m:sSubSupPr>
                  <m:ctrlPr>
                    <w:rPr>
                      <w:rFonts w:ascii="Cambria Math" w:hAnsi="Cambria Math"/>
                      <w:i/>
                      <w:noProof/>
                      <w:sz w:val="28"/>
                      <w:szCs w:val="28"/>
                    </w:rPr>
                  </m:ctrlPr>
                </m:sSubSupPr>
                <m:e>
                  <m:r>
                    <w:rPr>
                      <w:rFonts w:ascii="Cambria Math" w:hAnsi="Cambria Math"/>
                      <w:noProof/>
                      <w:sz w:val="28"/>
                      <w:szCs w:val="28"/>
                      <w:lang w:val="en-US"/>
                    </w:rPr>
                    <m:t>S</m:t>
                  </m:r>
                </m:e>
                <m:sub>
                  <m:r>
                    <w:rPr>
                      <w:rFonts w:ascii="Cambria Math" w:hAnsi="Cambria Math"/>
                      <w:noProof/>
                      <w:sz w:val="28"/>
                      <w:szCs w:val="28"/>
                    </w:rPr>
                    <m:t>x</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dω,</m:t>
              </m:r>
            </m:e>
          </m:nary>
        </m:oMath>
      </m:oMathPara>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
        <m:r>
          <w:rPr>
            <w:rFonts w:ascii="Cambria Math" w:hAnsi="Cambria Math"/>
            <w:noProof/>
            <w:sz w:val="28"/>
            <w:szCs w:val="28"/>
            <w:lang w:val="en-US"/>
          </w:rPr>
          <m:t>E</m:t>
        </m:r>
      </m:oMath>
      <w:r w:rsidRPr="00D07BE6">
        <w:rPr>
          <w:noProof/>
          <w:sz w:val="28"/>
          <w:szCs w:val="28"/>
        </w:rPr>
        <w:t xml:space="preserve"> – энергия сигнала </w:t>
      </w:r>
      <m:oMath>
        <m:r>
          <w:rPr>
            <w:rFonts w:ascii="Cambria Math" w:hAnsi="Cambria Math"/>
            <w:noProof/>
            <w:sz w:val="28"/>
            <w:szCs w:val="28"/>
          </w:rPr>
          <m:t>S(t)</m:t>
        </m:r>
      </m:oMath>
      <w:r w:rsidRPr="00D07BE6">
        <w:rPr>
          <w:noProof/>
          <w:sz w:val="28"/>
          <w:szCs w:val="28"/>
        </w:rPr>
        <w:t xml:space="preserve"> на выходе фильтра.</w:t>
      </w:r>
    </w:p>
    <w:p w:rsidR="00D07BE6" w:rsidRPr="00D07BE6" w:rsidRDefault="00D07BE6" w:rsidP="00D07BE6">
      <w:pPr>
        <w:contextualSpacing/>
        <w:rPr>
          <w:noProof/>
          <w:sz w:val="28"/>
          <w:szCs w:val="28"/>
        </w:rPr>
      </w:pPr>
      <w:r w:rsidRPr="00D07BE6">
        <w:rPr>
          <w:noProof/>
          <w:sz w:val="28"/>
          <w:szCs w:val="28"/>
        </w:rPr>
        <w:t>Из (</w:t>
      </w:r>
      <w:r w:rsidR="006F6EE4">
        <w:rPr>
          <w:noProof/>
          <w:sz w:val="28"/>
          <w:szCs w:val="28"/>
        </w:rPr>
        <w:t>9.</w:t>
      </w:r>
      <w:r w:rsidRPr="00D07BE6">
        <w:rPr>
          <w:noProof/>
          <w:sz w:val="28"/>
          <w:szCs w:val="28"/>
        </w:rPr>
        <w:t>49) видно, что отношение сигнал/помеха численно равно отношению сигнала к спектральной плотности помехи (как в приемнике Котельникова) и не зависит от формы сигнала. А т.к. энергия сигнала равна произведению мощности сигнала на его длительность, то для повышения помехоустойчивости систем связи с использованием согласованных фильтров (СФ) можно увеличивать длительность элементарных сигналов, что и делается в широкополосных системах связи.</w:t>
      </w:r>
    </w:p>
    <w:p w:rsidR="00D07BE6" w:rsidRPr="00D07BE6" w:rsidRDefault="00D07BE6" w:rsidP="00D07BE6">
      <w:pPr>
        <w:contextualSpacing/>
        <w:rPr>
          <w:noProof/>
          <w:sz w:val="28"/>
          <w:szCs w:val="28"/>
        </w:rPr>
      </w:pPr>
      <w:r w:rsidRPr="00D07BE6">
        <w:rPr>
          <w:noProof/>
          <w:sz w:val="28"/>
          <w:szCs w:val="28"/>
        </w:rPr>
        <w:t>При применении в демодуляторе приемника согласованных фильтров в сочетании с когерентным способом приема можно достичь потенциальной помехоустойчивости.</w:t>
      </w:r>
    </w:p>
    <w:p w:rsidR="00D07BE6" w:rsidRPr="00D07BE6" w:rsidRDefault="00D07BE6" w:rsidP="00D07BE6">
      <w:pPr>
        <w:contextualSpacing/>
        <w:rPr>
          <w:noProof/>
          <w:sz w:val="28"/>
          <w:szCs w:val="28"/>
        </w:rPr>
      </w:pPr>
      <w:r w:rsidRPr="00D07BE6">
        <w:rPr>
          <w:i/>
          <w:noProof/>
          <w:sz w:val="28"/>
          <w:szCs w:val="28"/>
          <w:u w:val="single"/>
        </w:rPr>
        <w:t>Импульсная характеристика оптимального фильтра</w:t>
      </w:r>
      <w:r w:rsidRPr="00D07BE6">
        <w:rPr>
          <w:noProof/>
          <w:sz w:val="28"/>
          <w:szCs w:val="28"/>
        </w:rPr>
        <w:t xml:space="preserve"> (отклик фильтра на дельта-функцию) определяется известным выражением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g</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2π</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e>
          </m:nary>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iωt</m:t>
              </m:r>
            </m:sup>
          </m:sSup>
          <m:r>
            <w:rPr>
              <w:rFonts w:ascii="Cambria Math" w:hAnsi="Cambria Math"/>
              <w:noProof/>
              <w:sz w:val="28"/>
              <w:szCs w:val="28"/>
            </w:rPr>
            <m:t>dω.</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Подставив сюда значение </w:t>
      </w: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lang w:val="en-US"/>
              </w:rPr>
              <m:t>i</m:t>
            </m:r>
            <m:r>
              <w:rPr>
                <w:rFonts w:ascii="Cambria Math" w:hAnsi="Cambria Math"/>
                <w:noProof/>
                <w:sz w:val="28"/>
                <w:szCs w:val="28"/>
              </w:rPr>
              <m:t>ω</m:t>
            </m:r>
          </m:e>
        </m:d>
        <m:r>
          <w:rPr>
            <w:rFonts w:ascii="Cambria Math" w:hAnsi="Cambria Math"/>
            <w:noProof/>
            <w:sz w:val="28"/>
            <w:szCs w:val="28"/>
          </w:rPr>
          <m:t>=</m:t>
        </m:r>
        <m:r>
          <w:rPr>
            <w:rFonts w:ascii="Cambria Math" w:hAnsi="Cambria Math"/>
            <w:noProof/>
            <w:sz w:val="28"/>
            <w:szCs w:val="28"/>
            <w:lang w:val="en-US"/>
          </w:rPr>
          <m:t>a</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rPr>
              <m:t>-</m:t>
            </m:r>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rPr>
              <m:t>-</m:t>
            </m:r>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d>
          </m:sup>
        </m:sSup>
      </m:oMath>
      <w:r w:rsidRPr="00D07BE6">
        <w:rPr>
          <w:noProof/>
          <w:sz w:val="28"/>
          <w:szCs w:val="28"/>
        </w:rPr>
        <w:t xml:space="preserve"> из (</w:t>
      </w:r>
      <w:r w:rsidR="006F6EE4">
        <w:rPr>
          <w:noProof/>
          <w:sz w:val="28"/>
          <w:szCs w:val="28"/>
        </w:rPr>
        <w:t>9.</w:t>
      </w:r>
      <w:r w:rsidRPr="00D07BE6">
        <w:rPr>
          <w:noProof/>
          <w:sz w:val="28"/>
          <w:szCs w:val="28"/>
        </w:rPr>
        <w:t>46),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опт</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a</m:t>
              </m:r>
            </m:num>
            <m:den>
              <m:r>
                <w:rPr>
                  <w:rFonts w:ascii="Cambria Math" w:hAnsi="Cambria Math"/>
                  <w:noProof/>
                  <w:sz w:val="28"/>
                  <w:szCs w:val="28"/>
                  <w:lang w:val="en-US"/>
                </w:rPr>
                <m:t>2π</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rPr>
                    <m:t>-</m:t>
                  </m:r>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rPr>
                    <m:t>-</m:t>
                  </m:r>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d>
                </m:sup>
              </m:sSup>
            </m:e>
          </m:nary>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iωt</m:t>
              </m:r>
            </m:sup>
          </m:sSup>
          <m:r>
            <w:rPr>
              <w:rFonts w:ascii="Cambria Math" w:hAnsi="Cambria Math"/>
              <w:noProof/>
              <w:sz w:val="28"/>
              <w:szCs w:val="28"/>
            </w:rPr>
            <m:t>dω.</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Интегрирование в последней формуле производится по всем частотам от </w:t>
      </w:r>
      <m:oMath>
        <m:r>
          <w:rPr>
            <w:rFonts w:ascii="Cambria Math" w:hAnsi="Cambria Math"/>
            <w:noProof/>
            <w:sz w:val="28"/>
            <w:szCs w:val="28"/>
          </w:rPr>
          <m:t>-∞</m:t>
        </m:r>
      </m:oMath>
      <w:r w:rsidRPr="00D07BE6">
        <w:rPr>
          <w:noProof/>
          <w:sz w:val="28"/>
          <w:szCs w:val="28"/>
        </w:rPr>
        <w:t xml:space="preserve"> до </w:t>
      </w:r>
      <m:oMath>
        <m:r>
          <w:rPr>
            <w:rFonts w:ascii="Cambria Math" w:hAnsi="Cambria Math"/>
            <w:noProof/>
            <w:sz w:val="28"/>
            <w:szCs w:val="28"/>
          </w:rPr>
          <m:t>+∞</m:t>
        </m:r>
      </m:oMath>
      <w:r w:rsidRPr="00D07BE6">
        <w:rPr>
          <w:noProof/>
          <w:sz w:val="28"/>
          <w:szCs w:val="28"/>
        </w:rPr>
        <w:t xml:space="preserve">, поэтому знак перед </w:t>
      </w:r>
      <m:oMath>
        <m:r>
          <w:rPr>
            <w:rFonts w:ascii="Cambria Math" w:hAnsi="Cambria Math"/>
            <w:noProof/>
            <w:sz w:val="28"/>
            <w:szCs w:val="28"/>
          </w:rPr>
          <m:t>ω</m:t>
        </m:r>
      </m:oMath>
      <w:r w:rsidRPr="00D07BE6">
        <w:rPr>
          <w:noProof/>
          <w:sz w:val="28"/>
          <w:szCs w:val="28"/>
        </w:rPr>
        <w:t xml:space="preserve"> в этой формуле можно изменить на противоположный, что не приведет к изменению результата вычисления интеграла. В результате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опт</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a</m:t>
              </m:r>
            </m:num>
            <m:den>
              <m:r>
                <w:rPr>
                  <w:rFonts w:ascii="Cambria Math" w:hAnsi="Cambria Math"/>
                  <w:noProof/>
                  <w:sz w:val="28"/>
                  <w:szCs w:val="28"/>
                  <w:lang w:val="en-US"/>
                </w:rPr>
                <m:t>2π</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ω</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lang w:val="en-US"/>
                                </w:rPr>
                                <m:t>0</m:t>
                              </m:r>
                            </m:sub>
                          </m:sSub>
                          <m:r>
                            <w:rPr>
                              <w:rFonts w:ascii="Cambria Math" w:hAnsi="Cambria Math"/>
                              <w:noProof/>
                              <w:sz w:val="28"/>
                              <w:szCs w:val="28"/>
                              <w:lang w:val="en-US"/>
                            </w:rPr>
                            <m:t>-t</m:t>
                          </m:r>
                        </m:e>
                      </m:d>
                    </m:e>
                  </m:d>
                </m:sup>
              </m:sSup>
              <m:r>
                <w:rPr>
                  <w:rFonts w:ascii="Cambria Math" w:hAnsi="Cambria Math"/>
                  <w:noProof/>
                  <w:sz w:val="28"/>
                  <w:szCs w:val="28"/>
                  <w:lang w:val="en-US"/>
                </w:rPr>
                <m:t>dω</m:t>
              </m:r>
            </m:e>
          </m:nary>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9.50</m:t>
              </m:r>
            </m:e>
          </m:d>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А т.к. на основании преобразования Фурье</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right"/>
        </m:oMathParaPr>
        <m:oMath>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2π</m:t>
              </m:r>
            </m:den>
          </m:f>
          <m:nary>
            <m:naryPr>
              <m:limLoc m:val="undOvr"/>
              <m:ctrlPr>
                <w:rPr>
                  <w:rFonts w:ascii="Cambria Math" w:hAnsi="Cambria Math"/>
                  <w:i/>
                  <w:noProof/>
                  <w:sz w:val="28"/>
                  <w:szCs w:val="28"/>
                </w:rPr>
              </m:ctrlPr>
            </m:naryPr>
            <m:sub>
              <m:r>
                <w:rPr>
                  <w:rFonts w:ascii="Cambria Math" w:hAnsi="Cambria Math"/>
                  <w:noProof/>
                  <w:sz w:val="28"/>
                  <w:szCs w:val="28"/>
                </w:rPr>
                <m:t>-∞</m:t>
              </m:r>
            </m:sub>
            <m:sup>
              <m:r>
                <w:rPr>
                  <w:rFonts w:ascii="Cambria Math" w:hAnsi="Cambria Math"/>
                  <w:noProof/>
                  <w:sz w:val="28"/>
                  <w:szCs w:val="28"/>
                </w:rPr>
                <m:t>∞</m:t>
              </m:r>
            </m:sup>
            <m:e>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x</m:t>
                  </m:r>
                </m:sub>
              </m:sSub>
              <m:d>
                <m:dPr>
                  <m:ctrlPr>
                    <w:rPr>
                      <w:rFonts w:ascii="Cambria Math" w:hAnsi="Cambria Math"/>
                      <w:i/>
                      <w:noProof/>
                      <w:sz w:val="28"/>
                      <w:szCs w:val="28"/>
                      <w:lang w:val="en-US"/>
                    </w:rPr>
                  </m:ctrlPr>
                </m:dPr>
                <m:e>
                  <m:r>
                    <w:rPr>
                      <w:rFonts w:ascii="Cambria Math" w:hAnsi="Cambria Math"/>
                      <w:noProof/>
                      <w:sz w:val="28"/>
                      <w:szCs w:val="28"/>
                      <w:lang w:val="en-US"/>
                    </w:rPr>
                    <m:t>iω</m:t>
                  </m:r>
                </m:e>
              </m:d>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ωt</m:t>
                      </m:r>
                    </m:e>
                  </m:d>
                </m:sup>
              </m:sSup>
              <m:r>
                <w:rPr>
                  <w:rFonts w:ascii="Cambria Math" w:hAnsi="Cambria Math"/>
                  <w:noProof/>
                  <w:sz w:val="28"/>
                  <w:szCs w:val="28"/>
                  <w:lang w:val="en-US"/>
                </w:rPr>
                <m:t>dω</m:t>
              </m:r>
            </m:e>
          </m:nary>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9.51</m:t>
              </m:r>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то, сравнивая (</w:t>
      </w:r>
      <w:r w:rsidR="006F6EE4">
        <w:rPr>
          <w:noProof/>
          <w:sz w:val="28"/>
          <w:szCs w:val="28"/>
        </w:rPr>
        <w:t>9.</w:t>
      </w:r>
      <w:r w:rsidRPr="00D07BE6">
        <w:rPr>
          <w:noProof/>
          <w:sz w:val="28"/>
          <w:szCs w:val="28"/>
        </w:rPr>
        <w:t>42) и (</w:t>
      </w:r>
      <w:r w:rsidR="006F6EE4">
        <w:rPr>
          <w:noProof/>
          <w:sz w:val="28"/>
          <w:szCs w:val="28"/>
        </w:rPr>
        <w:t>9.</w:t>
      </w:r>
      <w:r w:rsidRPr="00D07BE6">
        <w:rPr>
          <w:noProof/>
          <w:sz w:val="28"/>
          <w:szCs w:val="28"/>
        </w:rPr>
        <w:t>43), получаем</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right"/>
        </m:oMathParaP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опт</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aS</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r>
                <w:rPr>
                  <w:rFonts w:ascii="Cambria Math" w:hAnsi="Cambria Math"/>
                  <w:noProof/>
                  <w:sz w:val="28"/>
                  <w:szCs w:val="28"/>
                </w:rPr>
                <m:t>-</m:t>
              </m:r>
              <m:r>
                <w:rPr>
                  <w:rFonts w:ascii="Cambria Math" w:hAnsi="Cambria Math"/>
                  <w:noProof/>
                  <w:sz w:val="28"/>
                  <w:szCs w:val="28"/>
                  <w:lang w:val="en-US"/>
                </w:rPr>
                <m:t>t</m:t>
              </m:r>
            </m:e>
          </m:d>
          <m:r>
            <w:rPr>
              <w:rFonts w:ascii="Cambria Math" w:hAnsi="Cambria Math"/>
              <w:noProof/>
              <w:sz w:val="28"/>
              <w:szCs w:val="28"/>
            </w:rPr>
            <m:t xml:space="preserve">.                                             </m:t>
          </m:r>
          <m:d>
            <m:dPr>
              <m:ctrlPr>
                <w:rPr>
                  <w:rFonts w:ascii="Cambria Math" w:hAnsi="Cambria Math"/>
                  <w:i/>
                  <w:noProof/>
                  <w:sz w:val="28"/>
                  <w:szCs w:val="28"/>
                  <w:lang w:val="en-US"/>
                </w:rPr>
              </m:ctrlPr>
            </m:dPr>
            <m:e>
              <m:r>
                <w:rPr>
                  <w:rFonts w:ascii="Cambria Math" w:hAnsi="Cambria Math"/>
                  <w:noProof/>
                  <w:sz w:val="28"/>
                  <w:szCs w:val="28"/>
                </w:rPr>
                <m:t>9.52</m:t>
              </m:r>
            </m:e>
          </m:d>
          <m:r>
            <w:rPr>
              <w:rFonts w:ascii="Cambria Math" w:hAnsi="Cambria Math"/>
              <w:noProof/>
              <w:sz w:val="28"/>
              <w:szCs w:val="28"/>
            </w:rPr>
            <m:t>.</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Таким образом, функция </w:t>
      </w:r>
      <m:oMath>
        <m:r>
          <w:rPr>
            <w:rFonts w:ascii="Cambria Math" w:hAnsi="Cambria Math"/>
            <w:noProof/>
            <w:sz w:val="28"/>
            <w:szCs w:val="28"/>
            <w:lang w:val="en-US"/>
          </w:rPr>
          <m:t>g</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отличается от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только постоянным множителем </w:t>
      </w:r>
      <m:oMath>
        <m:r>
          <w:rPr>
            <w:rFonts w:ascii="Cambria Math" w:hAnsi="Cambria Math"/>
            <w:noProof/>
            <w:sz w:val="28"/>
            <w:szCs w:val="28"/>
          </w:rPr>
          <m:t>a</m:t>
        </m:r>
      </m:oMath>
      <w:r w:rsidRPr="00D07BE6">
        <w:rPr>
          <w:noProof/>
          <w:sz w:val="28"/>
          <w:szCs w:val="28"/>
        </w:rPr>
        <w:t xml:space="preserve">, смещением на величину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 xml:space="preserve"> и знаком аргумента </w:t>
      </w:r>
      <m:oMath>
        <m:r>
          <w:rPr>
            <w:rFonts w:ascii="Cambria Math" w:hAnsi="Cambria Math"/>
            <w:noProof/>
            <w:sz w:val="28"/>
            <w:szCs w:val="28"/>
            <w:lang w:val="en-US"/>
          </w:rPr>
          <m:t>t</m:t>
        </m:r>
      </m:oMath>
      <w:r w:rsidRPr="00D07BE6">
        <w:rPr>
          <w:noProof/>
          <w:sz w:val="28"/>
          <w:szCs w:val="28"/>
        </w:rPr>
        <w:t xml:space="preserve"> (т.е. функция </w:t>
      </w:r>
      <m:oMath>
        <m:r>
          <w:rPr>
            <w:rFonts w:ascii="Cambria Math" w:hAnsi="Cambria Math"/>
            <w:noProof/>
            <w:sz w:val="28"/>
            <w:szCs w:val="28"/>
            <w:lang w:val="en-US"/>
          </w:rPr>
          <m:t>g</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i/>
          <w:noProof/>
          <w:sz w:val="28"/>
          <w:szCs w:val="28"/>
        </w:rPr>
        <w:t xml:space="preserve"> </w:t>
      </w:r>
      <w:r w:rsidRPr="00D07BE6">
        <w:rPr>
          <w:noProof/>
          <w:sz w:val="28"/>
          <w:szCs w:val="28"/>
        </w:rPr>
        <w:t xml:space="preserve">является зеркальным отображением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сдвинутым на величину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На рис. </w:t>
      </w:r>
      <w:r w:rsidR="006F6EE4">
        <w:rPr>
          <w:noProof/>
          <w:sz w:val="28"/>
          <w:szCs w:val="28"/>
        </w:rPr>
        <w:t>9.</w:t>
      </w:r>
      <w:r w:rsidRPr="00D07BE6">
        <w:rPr>
          <w:noProof/>
          <w:sz w:val="28"/>
          <w:szCs w:val="28"/>
        </w:rPr>
        <w:t xml:space="preserve">12 в качестве примера приведен некоторый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зеркально перевернутый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функция </w:t>
      </w:r>
      <m:oMath>
        <m:r>
          <w:rPr>
            <w:rFonts w:ascii="Cambria Math" w:hAnsi="Cambria Math"/>
            <w:noProof/>
            <w:sz w:val="28"/>
            <w:szCs w:val="28"/>
            <w:lang w:val="en-US"/>
          </w:rPr>
          <m:t>g</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aS</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w:t>
      </w:r>
    </w:p>
    <w:p w:rsidR="00D07BE6" w:rsidRPr="00D07BE6" w:rsidRDefault="00D07BE6" w:rsidP="00D07BE6">
      <w:pPr>
        <w:ind w:firstLine="0"/>
        <w:contextualSpacing/>
        <w:jc w:val="center"/>
        <w:rPr>
          <w:noProof/>
          <w:sz w:val="28"/>
          <w:szCs w:val="28"/>
          <w:lang w:val="en-US"/>
        </w:rPr>
      </w:pPr>
      <w:r w:rsidRPr="00D07BE6">
        <w:rPr>
          <w:noProof/>
          <w:sz w:val="28"/>
          <w:szCs w:val="28"/>
        </w:rPr>
        <w:object w:dxaOrig="8663" w:dyaOrig="2767">
          <v:shape id="_x0000_i1243" type="#_x0000_t75" style="width:428.25pt;height:136.5pt" o:ole="">
            <v:imagedata r:id="rId502" o:title=""/>
          </v:shape>
          <o:OLEObject Type="Embed" ProgID="Visio.Drawing.11" ShapeID="_x0000_i1243" DrawAspect="Content" ObjectID="_1415007999" r:id="rId503"/>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 xml:space="preserve">12. Пример получения </w:t>
      </w:r>
      <m:oMath>
        <m:r>
          <w:rPr>
            <w:rFonts w:ascii="Cambria Math" w:hAnsi="Cambria Math"/>
            <w:noProof/>
            <w:sz w:val="28"/>
            <w:szCs w:val="28"/>
          </w:rPr>
          <m:t>g(t)</m:t>
        </m:r>
      </m:oMath>
      <w:r w:rsidRPr="00D07BE6">
        <w:rPr>
          <w:noProof/>
          <w:sz w:val="28"/>
          <w:szCs w:val="28"/>
        </w:rPr>
        <w:t xml:space="preserve"> СФ</w:t>
      </w:r>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Как уже говорилось, величину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oMath>
      <w:r w:rsidRPr="00D07BE6">
        <w:rPr>
          <w:noProof/>
          <w:sz w:val="28"/>
          <w:szCs w:val="28"/>
        </w:rPr>
        <w:t xml:space="preserve"> обычно берут равной длительности сигнала </w:t>
      </w:r>
      <m:oMath>
        <m:r>
          <w:rPr>
            <w:rFonts w:ascii="Cambria Math" w:hAnsi="Cambria Math"/>
            <w:noProof/>
            <w:sz w:val="28"/>
            <w:szCs w:val="28"/>
          </w:rPr>
          <m:t>T</m:t>
        </m:r>
      </m:oMath>
      <w:r w:rsidRPr="00D07BE6">
        <w:rPr>
          <w:noProof/>
          <w:sz w:val="28"/>
          <w:szCs w:val="28"/>
        </w:rPr>
        <w:t xml:space="preserve">. При поступлении на вход системы сигнала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определяется известным интегралом Дюамеля</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rPr>
            <m:t>y</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x</m:t>
              </m:r>
              <m:d>
                <m:dPr>
                  <m:ctrlPr>
                    <w:rPr>
                      <w:rFonts w:ascii="Cambria Math" w:hAnsi="Cambria Math"/>
                      <w:i/>
                      <w:noProof/>
                      <w:sz w:val="28"/>
                      <w:szCs w:val="28"/>
                    </w:rPr>
                  </m:ctrlPr>
                </m:dPr>
                <m:e>
                  <m:r>
                    <w:rPr>
                      <w:rFonts w:ascii="Cambria Math" w:hAnsi="Cambria Math"/>
                      <w:noProof/>
                      <w:sz w:val="28"/>
                      <w:szCs w:val="28"/>
                    </w:rPr>
                    <m:t>t-τ</m:t>
                  </m:r>
                </m:e>
              </m:d>
              <m:r>
                <w:rPr>
                  <w:rFonts w:ascii="Cambria Math" w:hAnsi="Cambria Math"/>
                  <w:noProof/>
                  <w:sz w:val="28"/>
                  <w:szCs w:val="28"/>
                </w:rPr>
                <m:t>g</m:t>
              </m:r>
              <m:d>
                <m:dPr>
                  <m:ctrlPr>
                    <w:rPr>
                      <w:rFonts w:ascii="Cambria Math" w:hAnsi="Cambria Math"/>
                      <w:i/>
                      <w:noProof/>
                      <w:sz w:val="28"/>
                      <w:szCs w:val="28"/>
                    </w:rPr>
                  </m:ctrlPr>
                </m:dPr>
                <m:e>
                  <m:r>
                    <w:rPr>
                      <w:rFonts w:ascii="Cambria Math" w:hAnsi="Cambria Math"/>
                      <w:noProof/>
                      <w:sz w:val="28"/>
                      <w:szCs w:val="28"/>
                    </w:rPr>
                    <m:t>τ</m:t>
                  </m:r>
                </m:e>
              </m:d>
              <m:r>
                <w:rPr>
                  <w:rFonts w:ascii="Cambria Math" w:hAnsi="Cambria Math"/>
                  <w:noProof/>
                  <w:sz w:val="28"/>
                  <w:szCs w:val="28"/>
                </w:rPr>
                <m:t>dτ</m:t>
              </m:r>
            </m:e>
          </m:nary>
          <m:r>
            <w:rPr>
              <w:rFonts w:ascii="Cambria Math" w:hAnsi="Cambria Math"/>
              <w:noProof/>
              <w:sz w:val="28"/>
              <w:szCs w:val="28"/>
            </w:rPr>
            <m:t>.                                         (9.53)</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Пусть на вход оптимального фильтра поступает аддитивная смесь, содержащая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с которым фильтр согласован, и помеха </w:t>
      </w:r>
      <m:oMath>
        <m:r>
          <w:rPr>
            <w:rFonts w:ascii="Cambria Math" w:hAnsi="Cambria Math"/>
            <w:noProof/>
            <w:sz w:val="28"/>
            <w:szCs w:val="28"/>
          </w:rPr>
          <m:t>ξ(</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(это может быть флуктуационная помеха или какой-нибудь детерминированный сигнал, с которым фильтр не согласован): </w:t>
      </w:r>
      <m:oMath>
        <m:r>
          <w:rPr>
            <w:rFonts w:ascii="Cambria Math" w:hAnsi="Cambria Math"/>
            <w:noProof/>
            <w:sz w:val="28"/>
            <w:szCs w:val="28"/>
            <w:lang w:val="fr-FR"/>
          </w:rPr>
          <m:t>x(t)=S(t)+</m:t>
        </m:r>
        <m:r>
          <w:rPr>
            <w:rFonts w:ascii="Cambria Math" w:hAnsi="Cambria Math"/>
            <w:noProof/>
            <w:sz w:val="28"/>
            <w:szCs w:val="28"/>
            <w:lang w:val="en-US"/>
          </w:rPr>
          <m:t>ξ</m:t>
        </m:r>
        <m:r>
          <w:rPr>
            <w:rFonts w:ascii="Cambria Math" w:hAnsi="Cambria Math"/>
            <w:noProof/>
            <w:sz w:val="28"/>
            <w:szCs w:val="28"/>
            <w:lang w:val="fr-FR"/>
          </w:rPr>
          <m:t>(t)</m:t>
        </m:r>
      </m:oMath>
      <w:r w:rsidRPr="00D07BE6">
        <w:rPr>
          <w:noProof/>
          <w:sz w:val="28"/>
          <w:szCs w:val="28"/>
          <w:lang w:val="fr-FR"/>
        </w:rPr>
        <w:t>.</w:t>
      </w:r>
    </w:p>
    <w:p w:rsidR="00D07BE6" w:rsidRPr="00D07BE6" w:rsidRDefault="00D07BE6" w:rsidP="00D07BE6">
      <w:pPr>
        <w:contextualSpacing/>
        <w:rPr>
          <w:noProof/>
          <w:sz w:val="28"/>
          <w:szCs w:val="28"/>
        </w:rPr>
      </w:pPr>
      <w:r w:rsidRPr="00D07BE6">
        <w:rPr>
          <w:noProof/>
          <w:sz w:val="28"/>
          <w:szCs w:val="28"/>
        </w:rPr>
        <w:t>Подставляя</w:t>
      </w:r>
      <w:r w:rsidRPr="00D07BE6">
        <w:rPr>
          <w:noProof/>
          <w:sz w:val="28"/>
          <w:szCs w:val="28"/>
          <w:lang w:val="fr-FR"/>
        </w:rPr>
        <w:t xml:space="preserve">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учитывая (</w:t>
      </w:r>
      <w:r w:rsidR="006F6EE4">
        <w:rPr>
          <w:noProof/>
          <w:sz w:val="28"/>
          <w:szCs w:val="28"/>
        </w:rPr>
        <w:t>9.</w:t>
      </w:r>
      <w:r w:rsidRPr="00D07BE6">
        <w:rPr>
          <w:noProof/>
          <w:sz w:val="28"/>
          <w:szCs w:val="28"/>
        </w:rPr>
        <w:t>44), получаем: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rPr>
            <m:t>y</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lang w:val="en-US"/>
                </w:rPr>
                <m:t>t</m:t>
              </m:r>
            </m:sup>
            <m:e>
              <m:d>
                <m:dPr>
                  <m:begChr m:val="["/>
                  <m:endChr m:val="]"/>
                  <m:ctrlPr>
                    <w:rPr>
                      <w:rFonts w:ascii="Cambria Math" w:hAnsi="Cambria Math"/>
                      <w:i/>
                      <w:noProof/>
                      <w:sz w:val="28"/>
                      <w:szCs w:val="28"/>
                    </w:rPr>
                  </m:ctrlPr>
                </m:dPr>
                <m:e>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t-τ</m:t>
                      </m:r>
                    </m:e>
                  </m:d>
                  <m:r>
                    <w:rPr>
                      <w:rFonts w:ascii="Cambria Math" w:hAnsi="Cambria Math"/>
                      <w:noProof/>
                      <w:sz w:val="28"/>
                      <w:szCs w:val="28"/>
                    </w:rPr>
                    <m:t>+</m:t>
                  </m:r>
                  <m:r>
                    <w:rPr>
                      <w:rFonts w:ascii="Cambria Math" w:hAnsi="Cambria Math"/>
                      <w:noProof/>
                      <w:sz w:val="28"/>
                      <w:szCs w:val="28"/>
                      <w:lang w:val="en-US"/>
                    </w:rPr>
                    <m:t>ξ</m:t>
                  </m:r>
                  <m:d>
                    <m:dPr>
                      <m:ctrlPr>
                        <w:rPr>
                          <w:rFonts w:ascii="Cambria Math" w:hAnsi="Cambria Math"/>
                          <w:i/>
                          <w:noProof/>
                          <w:sz w:val="28"/>
                          <w:szCs w:val="28"/>
                        </w:rPr>
                      </m:ctrlPr>
                    </m:dPr>
                    <m:e>
                      <m:r>
                        <w:rPr>
                          <w:rFonts w:ascii="Cambria Math" w:hAnsi="Cambria Math"/>
                          <w:noProof/>
                          <w:sz w:val="28"/>
                          <w:szCs w:val="28"/>
                        </w:rPr>
                        <m:t>t-τ</m:t>
                      </m:r>
                    </m:e>
                  </m:d>
                </m:e>
              </m:d>
              <m:r>
                <w:rPr>
                  <w:rFonts w:ascii="Cambria Math" w:hAnsi="Cambria Math"/>
                  <w:noProof/>
                  <w:sz w:val="28"/>
                  <w:szCs w:val="28"/>
                </w:rPr>
                <m:t>aS</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0</m:t>
                      </m:r>
                    </m:sub>
                  </m:sSub>
                  <m:r>
                    <w:rPr>
                      <w:rFonts w:ascii="Cambria Math" w:hAnsi="Cambria Math"/>
                      <w:noProof/>
                      <w:sz w:val="28"/>
                      <w:szCs w:val="28"/>
                    </w:rPr>
                    <m:t>-τ</m:t>
                  </m:r>
                </m:e>
              </m:d>
              <m:r>
                <w:rPr>
                  <w:rFonts w:ascii="Cambria Math" w:hAnsi="Cambria Math"/>
                  <w:noProof/>
                  <w:sz w:val="28"/>
                  <w:szCs w:val="28"/>
                </w:rPr>
                <m:t>dτ</m:t>
              </m:r>
            </m:e>
          </m:nary>
          <m:r>
            <w:rPr>
              <w:rFonts w:ascii="Cambria Math" w:hAnsi="Cambria Math"/>
              <w:noProof/>
              <w:sz w:val="28"/>
              <w:szCs w:val="28"/>
            </w:rPr>
            <m:t>,                      (9.54)</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заменяя</w:t>
      </w:r>
      <w:r w:rsidRPr="00D07BE6">
        <w:rPr>
          <w:noProof/>
          <w:sz w:val="28"/>
          <w:szCs w:val="28"/>
          <w:lang w:val="fr-FR"/>
        </w:rPr>
        <w:t xml:space="preserve"> </w:t>
      </w:r>
      <m:oMath>
        <m:sSub>
          <m:sSubPr>
            <m:ctrlPr>
              <w:rPr>
                <w:rFonts w:ascii="Cambria Math" w:hAnsi="Cambria Math"/>
                <w:i/>
                <w:noProof/>
                <w:sz w:val="28"/>
                <w:szCs w:val="28"/>
                <w:lang w:val="fr-FR"/>
              </w:rPr>
            </m:ctrlPr>
          </m:sSubPr>
          <m:e>
            <m:r>
              <w:rPr>
                <w:rFonts w:ascii="Cambria Math" w:hAnsi="Cambria Math"/>
                <w:noProof/>
                <w:sz w:val="28"/>
                <w:szCs w:val="28"/>
                <w:lang w:val="fr-FR"/>
              </w:rPr>
              <m:t>t</m:t>
            </m:r>
          </m:e>
          <m:sub>
            <m:r>
              <w:rPr>
                <w:rFonts w:ascii="Cambria Math" w:hAnsi="Cambria Math"/>
                <w:noProof/>
                <w:sz w:val="28"/>
                <w:szCs w:val="28"/>
                <w:vertAlign w:val="subscript"/>
                <w:lang w:val="fr-FR"/>
              </w:rPr>
              <m:t>0</m:t>
            </m:r>
          </m:sub>
        </m:sSub>
      </m:oMath>
      <w:r w:rsidRPr="00D07BE6">
        <w:rPr>
          <w:noProof/>
          <w:sz w:val="28"/>
          <w:szCs w:val="28"/>
          <w:lang w:val="fr-FR"/>
        </w:rPr>
        <w:t xml:space="preserve"> </w:t>
      </w:r>
      <w:r w:rsidRPr="00D07BE6">
        <w:rPr>
          <w:noProof/>
          <w:sz w:val="28"/>
          <w:szCs w:val="28"/>
        </w:rPr>
        <w:t>на</w:t>
      </w:r>
      <w:r w:rsidRPr="00D07BE6">
        <w:rPr>
          <w:noProof/>
          <w:sz w:val="28"/>
          <w:szCs w:val="28"/>
          <w:lang w:val="fr-FR"/>
        </w:rPr>
        <w:t xml:space="preserve"> </w:t>
      </w:r>
      <m:oMath>
        <m:r>
          <w:rPr>
            <w:rFonts w:ascii="Cambria Math" w:hAnsi="Cambria Math"/>
            <w:noProof/>
            <w:sz w:val="28"/>
            <w:szCs w:val="28"/>
          </w:rPr>
          <m:t>T</m:t>
        </m:r>
      </m:oMath>
      <w:r w:rsidRPr="00D07BE6">
        <w:rPr>
          <w:noProof/>
          <w:sz w:val="28"/>
          <w:szCs w:val="28"/>
        </w:rPr>
        <w:t>,</w:t>
      </w:r>
      <w:r w:rsidRPr="00D07BE6">
        <w:rPr>
          <w:noProof/>
          <w:sz w:val="28"/>
          <w:szCs w:val="28"/>
          <w:lang w:val="fr-FR"/>
        </w:rPr>
        <w:t xml:space="preserve"> </w:t>
      </w:r>
      <w:r w:rsidRPr="00D07BE6">
        <w:rPr>
          <w:noProof/>
          <w:sz w:val="28"/>
          <w:szCs w:val="28"/>
        </w:rPr>
        <w:t>получим:</w:t>
      </w:r>
    </w:p>
    <w:p w:rsidR="00D07BE6" w:rsidRPr="00D07BE6" w:rsidRDefault="00D07BE6" w:rsidP="00D07BE6">
      <w:pPr>
        <w:contextualSpacing/>
        <w:rPr>
          <w:noProof/>
          <w:sz w:val="28"/>
          <w:szCs w:val="28"/>
        </w:rPr>
      </w:pPr>
    </w:p>
    <w:p w:rsidR="00D07BE6" w:rsidRPr="00D07BE6" w:rsidRDefault="00D07BE6" w:rsidP="00D07BE6">
      <w:pPr>
        <w:spacing w:line="360" w:lineRule="auto"/>
        <w:contextualSpacing/>
        <w:rPr>
          <w:noProof/>
          <w:sz w:val="28"/>
          <w:szCs w:val="28"/>
          <w:lang w:val="en-US"/>
        </w:rPr>
      </w:pPr>
      <m:oMathPara>
        <m:oMathParaPr>
          <m:jc m:val="center"/>
        </m:oMathParaPr>
        <m:oMath>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=aT</m:t>
          </m:r>
          <m:d>
            <m:dPr>
              <m:begChr m:val="{"/>
              <m:endChr m:val="}"/>
              <m:ctrlPr>
                <w:rPr>
                  <w:rFonts w:ascii="Cambria Math" w:hAnsi="Cambria Math"/>
                  <w:i/>
                  <w:noProof/>
                  <w:sz w:val="28"/>
                  <w:szCs w:val="28"/>
                  <w:lang w:val="en-US"/>
                </w:rPr>
              </m:ctrlPr>
            </m:dPr>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t-τ</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T-τ</m:t>
                      </m:r>
                    </m:e>
                  </m:d>
                  <m:r>
                    <w:rPr>
                      <w:rFonts w:ascii="Cambria Math" w:hAnsi="Cambria Math"/>
                      <w:noProof/>
                      <w:sz w:val="28"/>
                      <w:szCs w:val="28"/>
                      <w:lang w:val="en-US"/>
                    </w:rPr>
                    <m:t>dτ</m:t>
                  </m:r>
                </m:e>
              </m:nary>
            </m:e>
          </m:d>
          <m:r>
            <w:rPr>
              <w:rFonts w:ascii="Cambria Math" w:hAnsi="Cambria Math"/>
              <w:noProof/>
              <w:sz w:val="28"/>
              <w:szCs w:val="28"/>
              <w:lang w:val="en-US"/>
            </w:rPr>
            <m:t>+aT</m:t>
          </m:r>
          <m:d>
            <m:dPr>
              <m:begChr m:val="{"/>
              <m:endChr m:val="}"/>
              <m:ctrlPr>
                <w:rPr>
                  <w:rFonts w:ascii="Cambria Math" w:hAnsi="Cambria Math"/>
                  <w:i/>
                  <w:noProof/>
                  <w:sz w:val="28"/>
                  <w:szCs w:val="28"/>
                  <w:lang w:val="en-US"/>
                </w:rPr>
              </m:ctrlPr>
            </m:dPr>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T</m:t>
                  </m:r>
                </m:den>
              </m:f>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r>
                    <w:rPr>
                      <w:rFonts w:ascii="Cambria Math" w:hAnsi="Cambria Math"/>
                      <w:noProof/>
                      <w:sz w:val="28"/>
                      <w:szCs w:val="28"/>
                      <w:lang w:val="en-US"/>
                    </w:rPr>
                    <m:t>ξ</m:t>
                  </m:r>
                  <m:d>
                    <m:dPr>
                      <m:ctrlPr>
                        <w:rPr>
                          <w:rFonts w:ascii="Cambria Math" w:hAnsi="Cambria Math"/>
                          <w:i/>
                          <w:noProof/>
                          <w:sz w:val="28"/>
                          <w:szCs w:val="28"/>
                          <w:lang w:val="en-US"/>
                        </w:rPr>
                      </m:ctrlPr>
                    </m:dPr>
                    <m:e>
                      <m:r>
                        <w:rPr>
                          <w:rFonts w:ascii="Cambria Math" w:hAnsi="Cambria Math"/>
                          <w:noProof/>
                          <w:sz w:val="28"/>
                          <w:szCs w:val="28"/>
                          <w:lang w:val="en-US"/>
                        </w:rPr>
                        <m:t>t-τ</m:t>
                      </m:r>
                    </m:e>
                  </m:d>
                  <m:r>
                    <w:rPr>
                      <w:rFonts w:ascii="Cambria Math" w:hAnsi="Cambria Math"/>
                      <w:noProof/>
                      <w:sz w:val="28"/>
                      <w:szCs w:val="28"/>
                      <w:lang w:val="en-US"/>
                    </w:rPr>
                    <m:t>∙S</m:t>
                  </m:r>
                  <m:d>
                    <m:dPr>
                      <m:ctrlPr>
                        <w:rPr>
                          <w:rFonts w:ascii="Cambria Math" w:hAnsi="Cambria Math"/>
                          <w:i/>
                          <w:noProof/>
                          <w:sz w:val="28"/>
                          <w:szCs w:val="28"/>
                          <w:lang w:val="en-US"/>
                        </w:rPr>
                      </m:ctrlPr>
                    </m:dPr>
                    <m:e>
                      <m:r>
                        <w:rPr>
                          <w:rFonts w:ascii="Cambria Math" w:hAnsi="Cambria Math"/>
                          <w:noProof/>
                          <w:sz w:val="28"/>
                          <w:szCs w:val="28"/>
                          <w:lang w:val="en-US"/>
                        </w:rPr>
                        <m:t>T-τ</m:t>
                      </m:r>
                    </m:e>
                  </m:d>
                  <m:r>
                    <w:rPr>
                      <w:rFonts w:ascii="Cambria Math" w:hAnsi="Cambria Math"/>
                      <w:noProof/>
                      <w:sz w:val="28"/>
                      <w:szCs w:val="28"/>
                      <w:lang w:val="en-US"/>
                    </w:rPr>
                    <m:t>dτ</m:t>
                  </m:r>
                </m:e>
              </m:nary>
            </m:e>
          </m:d>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m:oMathPara>
        <m:oMathParaPr>
          <m:jc m:val="right"/>
        </m:oMathParaPr>
        <m:oMath>
          <m:r>
            <w:rPr>
              <w:rFonts w:ascii="Cambria Math" w:hAnsi="Cambria Math"/>
              <w:noProof/>
              <w:sz w:val="28"/>
              <w:szCs w:val="28"/>
              <w:lang w:val="en-US"/>
            </w:rPr>
            <m:t>=aT</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lang w:val="en-US"/>
                    </w:rPr>
                    <m:t>t-τ</m:t>
                  </m:r>
                </m:e>
              </m:d>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sξ</m:t>
                  </m:r>
                </m:sub>
              </m:sSub>
              <m:r>
                <w:rPr>
                  <w:rFonts w:ascii="Cambria Math" w:hAnsi="Cambria Math"/>
                  <w:noProof/>
                  <w:sz w:val="28"/>
                  <w:szCs w:val="28"/>
                  <w:lang w:val="en-US"/>
                </w:rPr>
                <m:t>(t-τ)</m:t>
              </m:r>
            </m:e>
          </m:d>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9.55</m:t>
              </m:r>
            </m:e>
          </m:d>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Таким образом, на выходе согласованного фильтра получаем под действием сигнала функцию корреляции сигнала, а под действием помехи – функцию взаимной корреляции сигнла и помехи. Если на входе фильтра только помеха (без сигнала), на выходе получаем только функцию взаимной корреляции помехи и сигнала, с которой фильтр согласован.</w:t>
      </w:r>
    </w:p>
    <w:p w:rsidR="00D07BE6" w:rsidRPr="00D07BE6" w:rsidRDefault="00D07BE6" w:rsidP="00D07BE6">
      <w:pPr>
        <w:contextualSpacing/>
        <w:rPr>
          <w:noProof/>
          <w:sz w:val="28"/>
          <w:szCs w:val="28"/>
        </w:rPr>
      </w:pPr>
      <w:r w:rsidRPr="00D07BE6">
        <w:rPr>
          <w:noProof/>
          <w:sz w:val="28"/>
          <w:szCs w:val="28"/>
        </w:rPr>
        <w:t>В формуле (</w:t>
      </w:r>
      <w:r w:rsidR="006F6EE4">
        <w:rPr>
          <w:noProof/>
          <w:sz w:val="28"/>
          <w:szCs w:val="28"/>
        </w:rPr>
        <w:t>9.</w:t>
      </w:r>
      <w:r w:rsidRPr="00D07BE6">
        <w:rPr>
          <w:noProof/>
          <w:sz w:val="28"/>
          <w:szCs w:val="28"/>
        </w:rPr>
        <w:t xml:space="preserve">55) </w:t>
      </w:r>
      <m:oMath>
        <m:r>
          <w:rPr>
            <w:rFonts w:ascii="Cambria Math" w:hAnsi="Cambria Math"/>
            <w:noProof/>
            <w:sz w:val="28"/>
            <w:szCs w:val="28"/>
          </w:rPr>
          <m:t>a</m:t>
        </m:r>
      </m:oMath>
      <w:r w:rsidRPr="00D07BE6">
        <w:rPr>
          <w:noProof/>
          <w:sz w:val="28"/>
          <w:szCs w:val="28"/>
        </w:rPr>
        <w:t xml:space="preserve"> – любой произвольный множитель, поэтому произведение </w:t>
      </w:r>
      <m:oMath>
        <m:r>
          <w:rPr>
            <w:rFonts w:ascii="Cambria Math" w:hAnsi="Cambria Math"/>
            <w:noProof/>
            <w:sz w:val="28"/>
            <w:szCs w:val="28"/>
          </w:rPr>
          <m:t>aT</m:t>
        </m:r>
      </m:oMath>
      <w:r w:rsidRPr="00D07BE6">
        <w:rPr>
          <w:noProof/>
          <w:sz w:val="28"/>
          <w:szCs w:val="28"/>
        </w:rPr>
        <w:t xml:space="preserve"> можно заменить на произвольный множитель </w:t>
      </w:r>
      <m:oMath>
        <m:r>
          <w:rPr>
            <w:rFonts w:ascii="Cambria Math" w:hAnsi="Cambria Math"/>
            <w:noProof/>
            <w:sz w:val="28"/>
            <w:szCs w:val="28"/>
            <w:lang w:val="en-US"/>
          </w:rPr>
          <m:t>b</m:t>
        </m:r>
      </m:oMath>
      <w:r w:rsidRPr="00D07BE6">
        <w:rPr>
          <w:noProof/>
          <w:sz w:val="28"/>
          <w:szCs w:val="28"/>
        </w:rPr>
        <w:t xml:space="preserve">. В момент времени </w:t>
      </w:r>
      <m:oMath>
        <m:sSub>
          <m:sSubPr>
            <m:ctrlPr>
              <w:rPr>
                <w:rFonts w:ascii="Cambria Math" w:hAnsi="Cambria Math"/>
                <w:i/>
                <w:noProof/>
                <w:sz w:val="28"/>
                <w:szCs w:val="28"/>
                <w:lang w:val="en-US"/>
              </w:rPr>
            </m:ctrlPr>
          </m:sSubPr>
          <m:e>
            <m:r>
              <w:rPr>
                <w:rFonts w:ascii="Cambria Math" w:hAnsi="Cambria Math"/>
                <w:noProof/>
                <w:sz w:val="28"/>
                <w:szCs w:val="28"/>
                <w:lang w:val="en-US"/>
              </w:rPr>
              <m:t>t</m:t>
            </m:r>
          </m:e>
          <m:sub>
            <m:r>
              <w:rPr>
                <w:rFonts w:ascii="Cambria Math" w:hAnsi="Cambria Math"/>
                <w:noProof/>
                <w:sz w:val="28"/>
                <w:szCs w:val="28"/>
              </w:rPr>
              <m:t>0</m:t>
            </m:r>
          </m:sub>
        </m:sSub>
        <m:r>
          <w:rPr>
            <w:rFonts w:ascii="Cambria Math" w:hAnsi="Cambria Math"/>
            <w:noProof/>
            <w:sz w:val="28"/>
            <w:szCs w:val="28"/>
          </w:rPr>
          <m:t>=</m:t>
        </m:r>
        <m:r>
          <w:rPr>
            <w:rFonts w:ascii="Cambria Math" w:hAnsi="Cambria Math"/>
            <w:noProof/>
            <w:sz w:val="28"/>
            <w:szCs w:val="28"/>
            <w:lang w:val="en-US"/>
          </w:rPr>
          <m:t>T</m:t>
        </m:r>
      </m:oMath>
      <w:r w:rsidRPr="00D07BE6">
        <w:rPr>
          <w:noProof/>
          <w:sz w:val="28"/>
          <w:szCs w:val="28"/>
        </w:rPr>
        <w:t xml:space="preserve"> (момент отсчета) формула (</w:t>
      </w:r>
      <w:r w:rsidR="006F6EE4">
        <w:rPr>
          <w:noProof/>
          <w:sz w:val="28"/>
          <w:szCs w:val="28"/>
        </w:rPr>
        <w:t>9.</w:t>
      </w:r>
      <w:r w:rsidRPr="00D07BE6">
        <w:rPr>
          <w:noProof/>
          <w:sz w:val="28"/>
          <w:szCs w:val="28"/>
        </w:rPr>
        <w:t>55) дает</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Para>
        <m:oMathParaPr>
          <m:jc m:val="right"/>
        </m:oMathParaPr>
        <m:oMath>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b</m:t>
          </m:r>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s</m:t>
              </m:r>
            </m:sub>
          </m:sSub>
          <m:d>
            <m:dPr>
              <m:ctrlPr>
                <w:rPr>
                  <w:rFonts w:ascii="Cambria Math" w:hAnsi="Cambria Math"/>
                  <w:i/>
                  <w:noProof/>
                  <w:sz w:val="28"/>
                  <w:szCs w:val="28"/>
                  <w:lang w:val="en-US"/>
                </w:rPr>
              </m:ctrlPr>
            </m:dPr>
            <m:e>
              <m: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B</m:t>
              </m:r>
            </m:e>
            <m:sub>
              <m:r>
                <w:rPr>
                  <w:rFonts w:ascii="Cambria Math" w:hAnsi="Cambria Math"/>
                  <w:noProof/>
                  <w:sz w:val="28"/>
                  <w:szCs w:val="28"/>
                  <w:lang w:val="en-US"/>
                </w:rPr>
                <m:t>sξ</m:t>
              </m:r>
            </m:sub>
          </m:sSub>
          <m:d>
            <m:dPr>
              <m:ctrlPr>
                <w:rPr>
                  <w:rFonts w:ascii="Cambria Math" w:hAnsi="Cambria Math"/>
                  <w:i/>
                  <w:noProof/>
                  <w:sz w:val="28"/>
                  <w:szCs w:val="28"/>
                  <w:lang w:val="en-US"/>
                </w:rPr>
              </m:ctrlPr>
            </m:dPr>
            <m:e>
              <m:r>
                <w:rPr>
                  <w:rFonts w:ascii="Cambria Math" w:hAnsi="Cambria Math"/>
                  <w:noProof/>
                  <w:sz w:val="28"/>
                  <w:szCs w:val="28"/>
                </w:rPr>
                <m:t>0</m:t>
              </m:r>
            </m:e>
          </m:d>
          <m:r>
            <w:rPr>
              <w:rFonts w:ascii="Cambria Math" w:hAnsi="Cambria Math"/>
              <w:noProof/>
              <w:sz w:val="28"/>
              <w:szCs w:val="28"/>
            </w:rPr>
            <m:t xml:space="preserve">.                                           </m:t>
          </m:r>
          <m:d>
            <m:dPr>
              <m:ctrlPr>
                <w:rPr>
                  <w:rFonts w:ascii="Cambria Math" w:hAnsi="Cambria Math"/>
                  <w:i/>
                  <w:noProof/>
                  <w:sz w:val="28"/>
                  <w:szCs w:val="28"/>
                  <w:lang w:val="en-US"/>
                </w:rPr>
              </m:ctrlPr>
            </m:dPr>
            <m:e>
              <m:r>
                <w:rPr>
                  <w:rFonts w:ascii="Cambria Math" w:hAnsi="Cambria Math"/>
                  <w:noProof/>
                  <w:sz w:val="28"/>
                  <w:szCs w:val="28"/>
                </w:rPr>
                <m:t>9.56</m:t>
              </m:r>
            </m:e>
          </m:d>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i/>
          <w:noProof/>
          <w:sz w:val="28"/>
          <w:szCs w:val="28"/>
          <w:u w:val="single"/>
        </w:rPr>
        <w:t>Примечание:</w:t>
      </w:r>
      <w:r w:rsidRPr="00D07BE6">
        <w:rPr>
          <w:noProof/>
          <w:sz w:val="28"/>
          <w:szCs w:val="28"/>
        </w:rPr>
        <w:t xml:space="preserve"> если на вход согласованного фильтра поступает флуктуационная помеха, то теоретически функция взаимной корреляции должна быть равна нулю, т.к. сигнал и помеха являются независимыми функциями времени. Однако на практике это не так, т.к. при вычислении функции корреляции требуется бесконечно большое время интегрирования. В нашем же случае интегрирование ведется за время, равное </w:t>
      </w:r>
      <m:oMath>
        <m:r>
          <w:rPr>
            <w:rFonts w:ascii="Cambria Math" w:hAnsi="Cambria Math"/>
            <w:noProof/>
            <w:sz w:val="28"/>
            <w:szCs w:val="28"/>
          </w:rPr>
          <m:t>T</m:t>
        </m:r>
      </m:oMath>
      <w:r w:rsidRPr="00D07BE6">
        <w:rPr>
          <w:noProof/>
          <w:sz w:val="28"/>
          <w:szCs w:val="28"/>
        </w:rPr>
        <w:t>, поэтому значение является приближенным. Результаты фильтрации не зависят от формы сигнала, следовательно, фильтр может быть применен и без детектора. Тогда оптимальный приемник полностью известных сигналов может быть реализован в виде двух согласованных фильтров СФ</w:t>
      </w:r>
      <w:r w:rsidRPr="00D07BE6">
        <w:rPr>
          <w:noProof/>
          <w:sz w:val="28"/>
          <w:szCs w:val="28"/>
          <w:vertAlign w:val="subscript"/>
        </w:rPr>
        <w:t>1</w:t>
      </w:r>
      <w:r w:rsidRPr="00D07BE6">
        <w:rPr>
          <w:noProof/>
          <w:sz w:val="28"/>
          <w:szCs w:val="28"/>
        </w:rPr>
        <w:t xml:space="preserve"> и СФ</w:t>
      </w:r>
      <w:r w:rsidRPr="00D07BE6">
        <w:rPr>
          <w:noProof/>
          <w:sz w:val="28"/>
          <w:szCs w:val="28"/>
          <w:vertAlign w:val="subscript"/>
        </w:rPr>
        <w:t>2</w:t>
      </w:r>
      <w:r w:rsidRPr="00D07BE6">
        <w:rPr>
          <w:noProof/>
          <w:sz w:val="28"/>
          <w:szCs w:val="28"/>
        </w:rPr>
        <w:t xml:space="preserve"> и устройства сопротивления.</w:t>
      </w:r>
    </w:p>
    <w:p w:rsidR="00D07BE6" w:rsidRPr="00D07BE6" w:rsidRDefault="00D07BE6" w:rsidP="00D07BE6">
      <w:pPr>
        <w:ind w:firstLine="0"/>
        <w:contextualSpacing/>
        <w:jc w:val="center"/>
        <w:rPr>
          <w:noProof/>
          <w:sz w:val="28"/>
          <w:szCs w:val="28"/>
        </w:rPr>
      </w:pPr>
      <w:r w:rsidRPr="00D07BE6">
        <w:rPr>
          <w:noProof/>
          <w:sz w:val="28"/>
          <w:szCs w:val="28"/>
        </w:rPr>
        <w:object w:dxaOrig="5998" w:dyaOrig="2596">
          <v:shape id="_x0000_i1244" type="#_x0000_t75" style="width:300pt;height:129.75pt" o:ole="">
            <v:imagedata r:id="rId504" o:title=""/>
          </v:shape>
          <o:OLEObject Type="Embed" ProgID="Visio.Drawing.11" ShapeID="_x0000_i1244" DrawAspect="Content" ObjectID="_1415008000" r:id="rId505"/>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13. Оптимальный приемник на СФ</w:t>
      </w:r>
    </w:p>
    <w:p w:rsidR="00D07BE6" w:rsidRPr="00D07BE6" w:rsidRDefault="00D07BE6" w:rsidP="00D07BE6">
      <w:pPr>
        <w:contextualSpacing/>
        <w:rPr>
          <w:b/>
          <w:noProof/>
          <w:sz w:val="28"/>
          <w:szCs w:val="28"/>
        </w:rPr>
      </w:pPr>
    </w:p>
    <w:p w:rsidR="00D07BE6" w:rsidRPr="00D07BE6" w:rsidRDefault="00D07BE6" w:rsidP="00D07BE6">
      <w:pPr>
        <w:contextualSpacing/>
        <w:rPr>
          <w:b/>
          <w:noProof/>
          <w:sz w:val="28"/>
          <w:szCs w:val="28"/>
        </w:rPr>
      </w:pPr>
    </w:p>
    <w:p w:rsidR="00D07BE6" w:rsidRPr="00AB04BF" w:rsidRDefault="006F6EE4" w:rsidP="00AB04BF">
      <w:pPr>
        <w:pStyle w:val="af3"/>
      </w:pPr>
      <w:bookmarkStart w:id="85" w:name="_Toc303329743"/>
      <w:r w:rsidRPr="00AB04BF">
        <w:t>9.</w:t>
      </w:r>
      <w:r w:rsidR="00D07BE6" w:rsidRPr="00AB04BF">
        <w:t>7.</w:t>
      </w:r>
      <w:r w:rsidR="00D07BE6" w:rsidRPr="00AB04BF">
        <w:tab/>
        <w:t>Примеры согласованных фильтров. Квазиоптимальные фильтры</w:t>
      </w:r>
      <w:bookmarkEnd w:id="85"/>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Рассмотрим согласованный фильтр для прямоугольного фильтра для прямоугольного импульса длительности </w:t>
      </w:r>
      <m:oMath>
        <m:r>
          <w:rPr>
            <w:rFonts w:ascii="Cambria Math" w:hAnsi="Cambria Math"/>
            <w:noProof/>
            <w:sz w:val="28"/>
            <w:szCs w:val="28"/>
          </w:rPr>
          <m:t>T</m:t>
        </m:r>
      </m:oMath>
      <w:r w:rsidRPr="00D07BE6">
        <w:rPr>
          <w:noProof/>
          <w:sz w:val="28"/>
          <w:szCs w:val="28"/>
        </w:rPr>
        <w:t>. Спектральная плотность такого импульса равна</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jω</m:t>
              </m:r>
            </m:e>
          </m:d>
          <m:r>
            <w:rPr>
              <w:rFonts w:ascii="Cambria Math" w:hAnsi="Cambria Math"/>
              <w:noProof/>
              <w:sz w:val="28"/>
              <w:szCs w:val="28"/>
            </w:rPr>
            <m:t>=A</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r>
                <w:rPr>
                  <w:rFonts w:ascii="Cambria Math" w:hAnsi="Cambria Math"/>
                  <w:noProof/>
                  <w:sz w:val="28"/>
                  <w:szCs w:val="28"/>
                </w:rPr>
                <m:t>dt=</m:t>
              </m:r>
              <m:f>
                <m:fPr>
                  <m:ctrlPr>
                    <w:rPr>
                      <w:rFonts w:ascii="Cambria Math" w:hAnsi="Cambria Math"/>
                      <w:i/>
                      <w:noProof/>
                      <w:sz w:val="28"/>
                      <w:szCs w:val="28"/>
                    </w:rPr>
                  </m:ctrlPr>
                </m:fPr>
                <m:num>
                  <m:r>
                    <w:rPr>
                      <w:rFonts w:ascii="Cambria Math" w:hAnsi="Cambria Math"/>
                      <w:noProof/>
                      <w:sz w:val="28"/>
                      <w:szCs w:val="28"/>
                    </w:rPr>
                    <m:t>A</m:t>
                  </m:r>
                </m:num>
                <m:den>
                  <m:r>
                    <w:rPr>
                      <w:rFonts w:ascii="Cambria Math" w:hAnsi="Cambria Math"/>
                      <w:noProof/>
                      <w:sz w:val="28"/>
                      <w:szCs w:val="28"/>
                    </w:rPr>
                    <m:t>jω</m:t>
                  </m:r>
                </m:den>
              </m:f>
              <m:d>
                <m:dPr>
                  <m:begChr m:val="["/>
                  <m:endChr m:val="]"/>
                  <m:ctrlPr>
                    <w:rPr>
                      <w:rFonts w:ascii="Cambria Math" w:hAnsi="Cambria Math"/>
                      <w:i/>
                      <w:noProof/>
                      <w:sz w:val="28"/>
                      <w:szCs w:val="28"/>
                    </w:rPr>
                  </m:ctrlPr>
                </m:dPr>
                <m:e>
                  <m:r>
                    <w:rPr>
                      <w:rFonts w:ascii="Cambria Math" w:hAnsi="Cambria Math"/>
                      <w:noProof/>
                      <w:sz w:val="28"/>
                      <w:szCs w:val="28"/>
                    </w:rPr>
                    <m:t>1-</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e>
              </m:d>
              <m:r>
                <w:rPr>
                  <w:rFonts w:ascii="Cambria Math" w:hAnsi="Cambria Math"/>
                  <w:noProof/>
                  <w:sz w:val="28"/>
                  <w:szCs w:val="28"/>
                </w:rPr>
                <m:t>.</m:t>
              </m:r>
            </m:e>
          </m:nary>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Для согласованного фильтра в случае </w:t>
      </w:r>
      <m:oMath>
        <m:sSub>
          <m:sSubPr>
            <m:ctrlPr>
              <w:rPr>
                <w:rFonts w:ascii="Cambria Math" w:hAnsi="Cambria Math"/>
                <w:i/>
                <w:noProof/>
                <w:sz w:val="28"/>
                <w:szCs w:val="28"/>
              </w:rPr>
            </m:ctrlPr>
          </m:sSubPr>
          <m:e>
            <m:r>
              <w:rPr>
                <w:rFonts w:ascii="Cambria Math" w:hAnsi="Cambria Math"/>
                <w:noProof/>
                <w:sz w:val="28"/>
                <w:szCs w:val="28"/>
                <w:lang w:val="en-US"/>
              </w:rPr>
              <m:t>t</m:t>
            </m:r>
          </m:e>
          <m:sub>
            <m:r>
              <w:rPr>
                <w:rFonts w:ascii="Cambria Math" w:hAnsi="Cambria Math"/>
                <w:noProof/>
                <w:sz w:val="28"/>
                <w:szCs w:val="28"/>
              </w:rPr>
              <m:t>0</m:t>
            </m:r>
          </m:sub>
        </m:sSub>
        <m:r>
          <w:rPr>
            <w:rFonts w:ascii="Cambria Math" w:hAnsi="Cambria Math"/>
            <w:noProof/>
            <w:sz w:val="28"/>
            <w:szCs w:val="28"/>
          </w:rPr>
          <m:t>=T</m:t>
        </m:r>
      </m:oMath>
      <w:r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s</m:t>
              </m:r>
            </m:sub>
          </m:sSub>
          <m:d>
            <m:dPr>
              <m:ctrlPr>
                <w:rPr>
                  <w:rFonts w:ascii="Cambria Math" w:hAnsi="Cambria Math"/>
                  <w:i/>
                  <w:noProof/>
                  <w:sz w:val="28"/>
                  <w:szCs w:val="28"/>
                </w:rPr>
              </m:ctrlPr>
            </m:dPr>
            <m:e>
              <m:r>
                <w:rPr>
                  <w:rFonts w:ascii="Cambria Math" w:hAnsi="Cambria Math"/>
                  <w:noProof/>
                  <w:sz w:val="28"/>
                  <w:szCs w:val="28"/>
                </w:rPr>
                <m:t>-jω</m:t>
              </m:r>
            </m:e>
          </m:d>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aA</m:t>
              </m:r>
            </m:num>
            <m:den>
              <m:r>
                <w:rPr>
                  <w:rFonts w:ascii="Cambria Math" w:hAnsi="Cambria Math"/>
                  <w:noProof/>
                  <w:sz w:val="28"/>
                  <w:szCs w:val="28"/>
                </w:rPr>
                <m:t>-jω</m:t>
              </m:r>
            </m:den>
          </m:f>
          <m:d>
            <m:dPr>
              <m:begChr m:val="["/>
              <m:endChr m:val="]"/>
              <m:ctrlPr>
                <w:rPr>
                  <w:rFonts w:ascii="Cambria Math" w:hAnsi="Cambria Math"/>
                  <w:i/>
                  <w:noProof/>
                  <w:sz w:val="28"/>
                  <w:szCs w:val="28"/>
                </w:rPr>
              </m:ctrlPr>
            </m:dPr>
            <m:e>
              <m:r>
                <w:rPr>
                  <w:rFonts w:ascii="Cambria Math" w:hAnsi="Cambria Math"/>
                  <w:noProof/>
                  <w:sz w:val="28"/>
                  <w:szCs w:val="28"/>
                </w:rPr>
                <m:t>1-</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e>
          </m:d>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b</m:t>
              </m:r>
            </m:num>
            <m:den>
              <m:r>
                <w:rPr>
                  <w:rFonts w:ascii="Cambria Math" w:hAnsi="Cambria Math"/>
                  <w:noProof/>
                  <w:sz w:val="28"/>
                  <w:szCs w:val="28"/>
                </w:rPr>
                <m:t>jω</m:t>
              </m:r>
            </m:den>
          </m:f>
          <m:d>
            <m:dPr>
              <m:begChr m:val="["/>
              <m:endChr m:val="]"/>
              <m:ctrlPr>
                <w:rPr>
                  <w:rFonts w:ascii="Cambria Math" w:hAnsi="Cambria Math"/>
                  <w:i/>
                  <w:noProof/>
                  <w:sz w:val="28"/>
                  <w:szCs w:val="28"/>
                </w:rPr>
              </m:ctrlPr>
            </m:dPr>
            <m:e>
              <m:r>
                <w:rPr>
                  <w:rFonts w:ascii="Cambria Math" w:hAnsi="Cambria Math"/>
                  <w:noProof/>
                  <w:sz w:val="28"/>
                  <w:szCs w:val="28"/>
                </w:rPr>
                <m:t>1-</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Пользуясь последним выражением, можно легко построить схему фильтра для данного случая. Т.к. из теории электрических цепей известно, что деление на </w:t>
      </w:r>
      <m:oMath>
        <m:r>
          <w:rPr>
            <w:rFonts w:ascii="Cambria Math" w:hAnsi="Cambria Math"/>
            <w:noProof/>
            <w:sz w:val="28"/>
            <w:szCs w:val="28"/>
            <w:lang w:val="en-US"/>
          </w:rPr>
          <m:t>jω</m:t>
        </m:r>
      </m:oMath>
      <w:r w:rsidRPr="00D07BE6">
        <w:rPr>
          <w:noProof/>
          <w:sz w:val="28"/>
          <w:szCs w:val="28"/>
        </w:rPr>
        <w:t xml:space="preserve"> означает интегрирование сигнала, а множитель </w:t>
      </w:r>
      <m:oMath>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-jωT</m:t>
            </m:r>
          </m:sup>
        </m:sSup>
      </m:oMath>
      <w:r w:rsidRPr="00D07BE6">
        <w:rPr>
          <w:noProof/>
          <w:sz w:val="28"/>
          <w:szCs w:val="28"/>
        </w:rPr>
        <w:t xml:space="preserve"> означает задержку сигнала на время </w:t>
      </w:r>
      <m:oMath>
        <m:r>
          <w:rPr>
            <w:rFonts w:ascii="Cambria Math" w:hAnsi="Cambria Math"/>
            <w:noProof/>
            <w:sz w:val="28"/>
            <w:szCs w:val="28"/>
          </w:rPr>
          <m:t>T</m:t>
        </m:r>
      </m:oMath>
      <w:r w:rsidRPr="00D07BE6">
        <w:rPr>
          <w:noProof/>
          <w:sz w:val="28"/>
          <w:szCs w:val="28"/>
        </w:rPr>
        <w:t>, в результате схема фильтра будет содержать интегратор, линию задержки и вычитатель.</w:t>
      </w:r>
    </w:p>
    <w:p w:rsidR="00D07BE6" w:rsidRPr="00D07BE6" w:rsidRDefault="00D07BE6" w:rsidP="00D07BE6">
      <w:pPr>
        <w:ind w:firstLine="0"/>
        <w:contextualSpacing/>
        <w:jc w:val="center"/>
        <w:rPr>
          <w:noProof/>
          <w:sz w:val="28"/>
          <w:szCs w:val="28"/>
          <w:lang w:val="en-US"/>
        </w:rPr>
      </w:pPr>
      <w:r w:rsidRPr="00D07BE6">
        <w:rPr>
          <w:noProof/>
          <w:sz w:val="28"/>
          <w:szCs w:val="28"/>
        </w:rPr>
        <w:object w:dxaOrig="8549" w:dyaOrig="1859">
          <v:shape id="_x0000_i1245" type="#_x0000_t75" style="width:341.25pt;height:75pt" o:ole="">
            <v:imagedata r:id="rId506" o:title=""/>
          </v:shape>
          <o:OLEObject Type="Embed" ProgID="Visio.Drawing.11" ShapeID="_x0000_i1245" DrawAspect="Content" ObjectID="_1415008001" r:id="rId507"/>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14. Пример реализации СФ</w:t>
      </w:r>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Таким образом, на выходе фильтра получится треугольный импульс с основанием </w:t>
      </w:r>
      <m:oMath>
        <m:r>
          <w:rPr>
            <w:rFonts w:ascii="Cambria Math" w:hAnsi="Cambria Math"/>
            <w:noProof/>
            <w:sz w:val="28"/>
            <w:szCs w:val="28"/>
          </w:rPr>
          <m:t>2T</m:t>
        </m:r>
      </m:oMath>
      <w:r w:rsidRPr="00D07BE6">
        <w:rPr>
          <w:noProof/>
          <w:sz w:val="28"/>
          <w:szCs w:val="28"/>
        </w:rPr>
        <w:t xml:space="preserve"> (это – функция корреляции входного импульса прямоуголной формы). То, что выходной импульс имеет в два раза большую длительность, чем входной, является недостатком оптимального фильтра, т.к. «хвост» выходного сигнала на отрезке времени от </w:t>
      </w:r>
      <m:oMath>
        <m:r>
          <w:rPr>
            <w:rFonts w:ascii="Cambria Math" w:hAnsi="Cambria Math"/>
            <w:noProof/>
            <w:sz w:val="28"/>
            <w:szCs w:val="28"/>
          </w:rPr>
          <m:t>T</m:t>
        </m:r>
      </m:oMath>
      <w:r w:rsidRPr="00D07BE6">
        <w:rPr>
          <w:noProof/>
          <w:sz w:val="28"/>
          <w:szCs w:val="28"/>
        </w:rPr>
        <w:t xml:space="preserve"> до </w:t>
      </w:r>
      <m:oMath>
        <m:r>
          <w:rPr>
            <w:rFonts w:ascii="Cambria Math" w:hAnsi="Cambria Math"/>
            <w:noProof/>
            <w:sz w:val="28"/>
            <w:szCs w:val="28"/>
          </w:rPr>
          <m:t>2T</m:t>
        </m:r>
      </m:oMath>
      <w:r w:rsidRPr="00D07BE6">
        <w:rPr>
          <w:noProof/>
          <w:sz w:val="28"/>
          <w:szCs w:val="28"/>
        </w:rPr>
        <w:t xml:space="preserve"> будет накладываться на входной сигнал следующего импульса. Поэтому на практике часто применяют упрощенную схему фильтра, содержащую интегрирующую </w:t>
      </w:r>
      <m:oMath>
        <m:r>
          <w:rPr>
            <w:rFonts w:ascii="Cambria Math" w:hAnsi="Cambria Math"/>
            <w:noProof/>
            <w:sz w:val="28"/>
            <w:szCs w:val="28"/>
            <w:lang w:val="en-US"/>
          </w:rPr>
          <m:t>RC</m:t>
        </m:r>
      </m:oMath>
      <w:r w:rsidRPr="00D07BE6">
        <w:rPr>
          <w:noProof/>
          <w:sz w:val="28"/>
          <w:szCs w:val="28"/>
        </w:rPr>
        <w:t>-цепь (</w:t>
      </w:r>
      <m:oMath>
        <m:r>
          <w:rPr>
            <w:rFonts w:ascii="Cambria Math" w:hAnsi="Cambria Math"/>
            <w:noProof/>
            <w:sz w:val="28"/>
            <w:szCs w:val="28"/>
            <w:lang w:val="en-US"/>
          </w:rPr>
          <m:t>RC</m:t>
        </m:r>
        <m:r>
          <w:rPr>
            <w:rFonts w:ascii="Cambria Math" w:hAnsi="Cambria Math"/>
            <w:noProof/>
            <w:sz w:val="28"/>
            <w:szCs w:val="28"/>
          </w:rPr>
          <m:t>≫</m:t>
        </m:r>
        <m:r>
          <w:rPr>
            <w:rFonts w:ascii="Cambria Math" w:hAnsi="Cambria Math"/>
            <w:noProof/>
            <w:sz w:val="28"/>
            <w:szCs w:val="28"/>
            <w:lang w:val="en-US"/>
          </w:rPr>
          <m:t>T</m:t>
        </m:r>
      </m:oMath>
      <w:r w:rsidRPr="00D07BE6">
        <w:rPr>
          <w:noProof/>
          <w:sz w:val="28"/>
          <w:szCs w:val="28"/>
        </w:rPr>
        <w:t xml:space="preserve">) и ключ </w:t>
      </w:r>
      <m:oMath>
        <m:r>
          <w:rPr>
            <w:rFonts w:ascii="Cambria Math" w:hAnsi="Cambria Math"/>
            <w:noProof/>
            <w:sz w:val="28"/>
            <w:szCs w:val="28"/>
          </w:rPr>
          <m:t>K</m:t>
        </m:r>
      </m:oMath>
      <w:r w:rsidRPr="00D07BE6">
        <w:rPr>
          <w:noProof/>
          <w:sz w:val="28"/>
          <w:szCs w:val="28"/>
        </w:rPr>
        <w:t>.</w:t>
      </w:r>
    </w:p>
    <w:p w:rsidR="00D07BE6" w:rsidRPr="00D07BE6" w:rsidRDefault="00D07BE6" w:rsidP="00D07BE6">
      <w:pPr>
        <w:ind w:firstLine="0"/>
        <w:contextualSpacing/>
        <w:jc w:val="center"/>
        <w:rPr>
          <w:noProof/>
          <w:sz w:val="28"/>
          <w:szCs w:val="28"/>
        </w:rPr>
      </w:pPr>
      <w:r w:rsidRPr="00D07BE6">
        <w:rPr>
          <w:noProof/>
          <w:sz w:val="28"/>
          <w:szCs w:val="28"/>
        </w:rPr>
        <w:object w:dxaOrig="4297" w:dyaOrig="8152">
          <v:shape id="_x0000_i1246" type="#_x0000_t75" style="width:161.25pt;height:306pt" o:ole="">
            <v:imagedata r:id="rId508" o:title=""/>
          </v:shape>
          <o:OLEObject Type="Embed" ProgID="Visio.Drawing.11" ShapeID="_x0000_i1246" DrawAspect="Content" ObjectID="_1415008002" r:id="rId509"/>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15. Вид сигналов в различных точках СФ</w:t>
      </w:r>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В момент </w:t>
      </w:r>
      <m:oMath>
        <m:r>
          <w:rPr>
            <w:rFonts w:ascii="Cambria Math" w:hAnsi="Cambria Math"/>
            <w:noProof/>
            <w:sz w:val="28"/>
            <w:szCs w:val="28"/>
          </w:rPr>
          <m:t>T</m:t>
        </m:r>
      </m:oMath>
      <w:r w:rsidRPr="00D07BE6">
        <w:rPr>
          <w:noProof/>
          <w:sz w:val="28"/>
          <w:szCs w:val="28"/>
        </w:rPr>
        <w:t xml:space="preserve"> окончания входного импульса ключ </w:t>
      </w:r>
      <m:oMath>
        <m:r>
          <w:rPr>
            <w:rFonts w:ascii="Cambria Math" w:hAnsi="Cambria Math"/>
            <w:noProof/>
            <w:sz w:val="28"/>
            <w:szCs w:val="28"/>
          </w:rPr>
          <m:t>K</m:t>
        </m:r>
      </m:oMath>
      <w:r w:rsidRPr="00D07BE6">
        <w:rPr>
          <w:noProof/>
          <w:sz w:val="28"/>
          <w:szCs w:val="28"/>
        </w:rPr>
        <w:t xml:space="preserve"> замыкается, конденсатор интегратора быстро разряжается через ключ, и схема готова к приему следующего импульса.</w:t>
      </w:r>
    </w:p>
    <w:p w:rsidR="00D07BE6" w:rsidRPr="00D07BE6" w:rsidRDefault="00D07BE6" w:rsidP="00D07BE6">
      <w:pPr>
        <w:ind w:firstLine="0"/>
        <w:contextualSpacing/>
        <w:jc w:val="center"/>
        <w:rPr>
          <w:noProof/>
          <w:sz w:val="28"/>
          <w:szCs w:val="28"/>
        </w:rPr>
      </w:pPr>
      <w:r w:rsidRPr="00D07BE6">
        <w:rPr>
          <w:noProof/>
          <w:sz w:val="28"/>
          <w:szCs w:val="28"/>
        </w:rPr>
        <w:object w:dxaOrig="7699" w:dyaOrig="4184">
          <v:shape id="_x0000_i1247" type="#_x0000_t75" style="width:387.75pt;height:210.75pt" o:ole="">
            <v:imagedata r:id="rId510" o:title=""/>
          </v:shape>
          <o:OLEObject Type="Embed" ProgID="Visio.Drawing.11" ShapeID="_x0000_i1247" DrawAspect="Content" ObjectID="_1415008003" r:id="rId511"/>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16. Пример кинематического фильтра для видеоимпульса</w:t>
      </w:r>
    </w:p>
    <w:p w:rsidR="00D07BE6" w:rsidRPr="00D07BE6" w:rsidRDefault="00D07BE6" w:rsidP="00D07BE6">
      <w:pPr>
        <w:contextualSpacing/>
        <w:rPr>
          <w:b/>
          <w:noProof/>
          <w:sz w:val="28"/>
          <w:szCs w:val="28"/>
        </w:rPr>
      </w:pPr>
    </w:p>
    <w:p w:rsidR="00D07BE6" w:rsidRPr="00D07BE6" w:rsidRDefault="00D07BE6" w:rsidP="00D07BE6">
      <w:pPr>
        <w:contextualSpacing/>
        <w:rPr>
          <w:i/>
          <w:noProof/>
          <w:sz w:val="28"/>
          <w:szCs w:val="28"/>
          <w:u w:val="single"/>
        </w:rPr>
      </w:pPr>
      <w:r w:rsidRPr="00D07BE6">
        <w:rPr>
          <w:noProof/>
          <w:sz w:val="28"/>
          <w:szCs w:val="28"/>
        </w:rPr>
        <w:t xml:space="preserve">Оптимальный фильтр для приема радиоимпульсов с прямоугольной огибающей может быть построен аналогичным образом, однако </w:t>
      </w:r>
      <m:oMath>
        <m:r>
          <w:rPr>
            <w:rFonts w:ascii="Cambria Math" w:hAnsi="Cambria Math"/>
            <w:noProof/>
            <w:sz w:val="28"/>
            <w:szCs w:val="28"/>
            <w:lang w:val="en-US"/>
          </w:rPr>
          <m:t>RC</m:t>
        </m:r>
      </m:oMath>
      <w:r w:rsidRPr="00D07BE6">
        <w:rPr>
          <w:noProof/>
          <w:sz w:val="28"/>
          <w:szCs w:val="28"/>
        </w:rPr>
        <w:t>-цепочка должна быть заменена колебательным контуром с достаточно высокой добротностью. Фильтры с ключами называются «</w:t>
      </w:r>
      <w:r w:rsidRPr="00D07BE6">
        <w:rPr>
          <w:i/>
          <w:noProof/>
          <w:sz w:val="28"/>
          <w:szCs w:val="28"/>
          <w:u w:val="single"/>
        </w:rPr>
        <w:t>кинематическими» фильтрами.</w:t>
      </w:r>
    </w:p>
    <w:p w:rsidR="00D07BE6" w:rsidRPr="00D07BE6" w:rsidRDefault="00D07BE6" w:rsidP="00D07BE6">
      <w:pPr>
        <w:ind w:firstLine="0"/>
        <w:contextualSpacing/>
        <w:jc w:val="center"/>
        <w:rPr>
          <w:noProof/>
          <w:sz w:val="28"/>
          <w:szCs w:val="28"/>
          <w:lang w:val="en-US"/>
        </w:rPr>
      </w:pPr>
      <w:r w:rsidRPr="00D07BE6">
        <w:rPr>
          <w:noProof/>
          <w:sz w:val="28"/>
          <w:szCs w:val="28"/>
        </w:rPr>
        <w:object w:dxaOrig="4467" w:dyaOrig="8266">
          <v:shape id="_x0000_i1248" type="#_x0000_t75" style="width:221.25pt;height:411.75pt" o:ole="">
            <v:imagedata r:id="rId512" o:title=""/>
          </v:shape>
          <o:OLEObject Type="Embed" ProgID="Visio.Drawing.11" ShapeID="_x0000_i1248" DrawAspect="Content" ObjectID="_1415008004" r:id="rId513"/>
        </w:object>
      </w:r>
    </w:p>
    <w:p w:rsidR="00D07BE6" w:rsidRPr="00D07BE6" w:rsidRDefault="00D07BE6" w:rsidP="00D07BE6">
      <w:pPr>
        <w:ind w:firstLine="0"/>
        <w:contextualSpacing/>
        <w:jc w:val="center"/>
        <w:rPr>
          <w:noProof/>
          <w:sz w:val="28"/>
          <w:szCs w:val="28"/>
        </w:rPr>
      </w:pPr>
      <w:r w:rsidRPr="00D07BE6">
        <w:rPr>
          <w:noProof/>
          <w:sz w:val="28"/>
          <w:szCs w:val="28"/>
        </w:rPr>
        <w:t xml:space="preserve">Рисунок </w:t>
      </w:r>
      <w:r w:rsidR="006F6EE4">
        <w:rPr>
          <w:noProof/>
          <w:sz w:val="28"/>
          <w:szCs w:val="28"/>
        </w:rPr>
        <w:t>9.</w:t>
      </w:r>
      <w:r w:rsidRPr="00D07BE6">
        <w:rPr>
          <w:noProof/>
          <w:sz w:val="28"/>
          <w:szCs w:val="28"/>
        </w:rPr>
        <w:t>17. Пример кинематического фильтра для радиоимпульса</w:t>
      </w:r>
    </w:p>
    <w:p w:rsidR="00D07BE6" w:rsidRPr="00D07BE6" w:rsidRDefault="00D07BE6" w:rsidP="00D07BE6">
      <w:pPr>
        <w:contextualSpacing/>
        <w:rPr>
          <w:noProof/>
          <w:sz w:val="28"/>
          <w:szCs w:val="28"/>
        </w:rPr>
      </w:pPr>
    </w:p>
    <w:p w:rsidR="00D07BE6" w:rsidRPr="00D07BE6" w:rsidRDefault="00D07BE6" w:rsidP="00D07BE6">
      <w:pPr>
        <w:contextualSpacing/>
        <w:rPr>
          <w:b/>
          <w:i/>
          <w:noProof/>
          <w:sz w:val="28"/>
          <w:szCs w:val="28"/>
          <w:u w:val="single"/>
        </w:rPr>
      </w:pPr>
      <w:r w:rsidRPr="00D07BE6">
        <w:rPr>
          <w:noProof/>
          <w:sz w:val="28"/>
          <w:szCs w:val="28"/>
        </w:rPr>
        <w:t xml:space="preserve">В ряде случаев согласованные фильтры оказываются практически трудно реализуемыми. Поэтому часто применяются фильтры, которые согласованы с сигналом только по полосе – </w:t>
      </w:r>
      <w:r w:rsidRPr="00D07BE6">
        <w:rPr>
          <w:i/>
          <w:noProof/>
          <w:sz w:val="28"/>
          <w:szCs w:val="28"/>
          <w:u w:val="single"/>
        </w:rPr>
        <w:t>квазиоптимальные фильтры.</w:t>
      </w:r>
    </w:p>
    <w:p w:rsidR="00D07BE6" w:rsidRPr="00D07BE6" w:rsidRDefault="00D07BE6" w:rsidP="00D07BE6">
      <w:pPr>
        <w:contextualSpacing/>
        <w:rPr>
          <w:i/>
          <w:noProof/>
          <w:sz w:val="28"/>
          <w:szCs w:val="28"/>
          <w:u w:val="single"/>
        </w:rPr>
      </w:pPr>
      <w:r w:rsidRPr="00D07BE6">
        <w:rPr>
          <w:noProof/>
          <w:sz w:val="28"/>
          <w:szCs w:val="28"/>
        </w:rPr>
        <w:t xml:space="preserve">Квазиоптимальный фильтр обеспечивает при заданной форме амплитудно-частотной характеристики максимальное отношение сигнал/шум. </w:t>
      </w:r>
      <w:r w:rsidRPr="00D07BE6">
        <w:rPr>
          <w:i/>
          <w:noProof/>
          <w:sz w:val="28"/>
          <w:szCs w:val="28"/>
          <w:u w:val="single"/>
        </w:rPr>
        <w:t>Квазиоптимальный фильтр согласован с сигналом не по форме, а лишь по ширине полосы пропускания.</w:t>
      </w:r>
    </w:p>
    <w:p w:rsidR="00D07BE6" w:rsidRPr="00D07BE6" w:rsidRDefault="00D07BE6" w:rsidP="00D07BE6">
      <w:pPr>
        <w:contextualSpacing/>
        <w:rPr>
          <w:i/>
          <w:noProof/>
          <w:sz w:val="28"/>
          <w:szCs w:val="28"/>
          <w:u w:val="single"/>
        </w:rPr>
      </w:pPr>
    </w:p>
    <w:p w:rsidR="00D07BE6" w:rsidRPr="00D07BE6" w:rsidRDefault="00D07BE6" w:rsidP="00D07BE6">
      <w:pPr>
        <w:contextualSpacing/>
        <w:rPr>
          <w:noProof/>
          <w:sz w:val="28"/>
          <w:szCs w:val="28"/>
        </w:rPr>
      </w:pPr>
      <w:r w:rsidRPr="00D07BE6">
        <w:rPr>
          <w:noProof/>
          <w:sz w:val="28"/>
          <w:szCs w:val="28"/>
        </w:rPr>
        <w:t>Можно показать, что для прямоугольного радиоимпульса максимальное отношение сигнал/шум обеспечивается при ширине полосы, равной:</w:t>
      </w:r>
    </w:p>
    <w:p w:rsidR="00D07BE6" w:rsidRPr="00D07BE6" w:rsidRDefault="00D07BE6" w:rsidP="00D07BE6">
      <w:pPr>
        <w:numPr>
          <w:ilvl w:val="0"/>
          <w:numId w:val="45"/>
        </w:numPr>
        <w:tabs>
          <w:tab w:val="num" w:pos="1134"/>
        </w:tabs>
        <w:ind w:left="0" w:firstLine="709"/>
        <w:contextualSpacing/>
        <w:rPr>
          <w:noProof/>
          <w:sz w:val="28"/>
          <w:szCs w:val="28"/>
        </w:rPr>
      </w:pPr>
      <m:oMath>
        <m:r>
          <w:rPr>
            <w:rFonts w:ascii="Cambria Math" w:hAnsi="Cambria Math"/>
            <w:noProof/>
            <w:sz w:val="28"/>
            <w:szCs w:val="28"/>
          </w:rPr>
          <m:t>∆</m:t>
        </m:r>
        <m:r>
          <w:rPr>
            <w:rFonts w:ascii="Cambria Math" w:hAnsi="Cambria Math"/>
            <w:noProof/>
            <w:sz w:val="28"/>
            <w:szCs w:val="28"/>
            <w:lang w:val="en-US"/>
          </w:rPr>
          <m:t>f</m:t>
        </m:r>
        <m:r>
          <w:rPr>
            <w:rFonts w:ascii="Cambria Math" w:hAnsi="Cambria Math"/>
            <w:noProof/>
            <w:sz w:val="28"/>
            <w:szCs w:val="28"/>
          </w:rPr>
          <m:t xml:space="preserve"> = 1,37/</m:t>
        </m:r>
        <m:r>
          <w:rPr>
            <w:rFonts w:ascii="Cambria Math" w:hAnsi="Cambria Math"/>
            <w:noProof/>
            <w:sz w:val="28"/>
            <w:szCs w:val="28"/>
            <w:lang w:val="en-US"/>
          </w:rPr>
          <m:t>T</m:t>
        </m:r>
      </m:oMath>
      <w:r w:rsidRPr="00D07BE6">
        <w:rPr>
          <w:noProof/>
          <w:sz w:val="28"/>
          <w:szCs w:val="28"/>
        </w:rPr>
        <w:t xml:space="preserve"> – при использовании идеального полосового фильтра с прямоугольной АЧХ;</w:t>
      </w:r>
    </w:p>
    <w:p w:rsidR="00D07BE6" w:rsidRPr="00D07BE6" w:rsidRDefault="00D07BE6" w:rsidP="00D07BE6">
      <w:pPr>
        <w:numPr>
          <w:ilvl w:val="0"/>
          <w:numId w:val="45"/>
        </w:numPr>
        <w:tabs>
          <w:tab w:val="num" w:pos="1134"/>
        </w:tabs>
        <w:ind w:left="0" w:firstLine="709"/>
        <w:contextualSpacing/>
        <w:rPr>
          <w:noProof/>
          <w:sz w:val="28"/>
          <w:szCs w:val="28"/>
        </w:rPr>
      </w:pPr>
      <m:oMath>
        <m:r>
          <w:rPr>
            <w:rFonts w:ascii="Cambria Math" w:hAnsi="Cambria Math"/>
            <w:noProof/>
            <w:sz w:val="28"/>
            <w:szCs w:val="28"/>
          </w:rPr>
          <m:t>∆</m:t>
        </m:r>
        <m:r>
          <w:rPr>
            <w:rFonts w:ascii="Cambria Math" w:hAnsi="Cambria Math"/>
            <w:noProof/>
            <w:sz w:val="28"/>
            <w:szCs w:val="28"/>
            <w:lang w:val="en-US"/>
          </w:rPr>
          <m:t>f</m:t>
        </m:r>
        <m:r>
          <w:rPr>
            <w:rFonts w:ascii="Cambria Math" w:hAnsi="Cambria Math"/>
            <w:noProof/>
            <w:sz w:val="28"/>
            <w:szCs w:val="28"/>
          </w:rPr>
          <m:t xml:space="preserve"> = 0,65/</m:t>
        </m:r>
        <m:r>
          <w:rPr>
            <w:rFonts w:ascii="Cambria Math" w:hAnsi="Cambria Math"/>
            <w:noProof/>
            <w:sz w:val="28"/>
            <w:szCs w:val="28"/>
            <w:lang w:val="en-US"/>
          </w:rPr>
          <m:t>T</m:t>
        </m:r>
      </m:oMath>
      <w:r w:rsidRPr="00D07BE6">
        <w:rPr>
          <w:noProof/>
          <w:sz w:val="28"/>
          <w:szCs w:val="28"/>
        </w:rPr>
        <w:t xml:space="preserve"> – при использовании одиночного колебательного контура;</w:t>
      </w:r>
    </w:p>
    <w:p w:rsidR="00D07BE6" w:rsidRPr="00D07BE6" w:rsidRDefault="00D07BE6" w:rsidP="00D07BE6">
      <w:pPr>
        <w:numPr>
          <w:ilvl w:val="0"/>
          <w:numId w:val="45"/>
        </w:numPr>
        <w:tabs>
          <w:tab w:val="num" w:pos="1134"/>
        </w:tabs>
        <w:ind w:left="0" w:firstLine="709"/>
        <w:contextualSpacing/>
        <w:rPr>
          <w:noProof/>
          <w:sz w:val="28"/>
          <w:szCs w:val="28"/>
        </w:rPr>
      </w:pPr>
      <m:oMath>
        <m:r>
          <w:rPr>
            <w:rFonts w:ascii="Cambria Math" w:hAnsi="Cambria Math"/>
            <w:noProof/>
            <w:sz w:val="28"/>
            <w:szCs w:val="28"/>
          </w:rPr>
          <m:t>∆</m:t>
        </m:r>
        <m:r>
          <w:rPr>
            <w:rFonts w:ascii="Cambria Math" w:hAnsi="Cambria Math"/>
            <w:noProof/>
            <w:sz w:val="28"/>
            <w:szCs w:val="28"/>
            <w:lang w:val="en-US"/>
          </w:rPr>
          <m:t>f</m:t>
        </m:r>
        <m:r>
          <w:rPr>
            <w:rFonts w:ascii="Cambria Math" w:hAnsi="Cambria Math"/>
            <w:noProof/>
            <w:sz w:val="28"/>
            <w:szCs w:val="28"/>
          </w:rPr>
          <m:t xml:space="preserve"> = 0,72/</m:t>
        </m:r>
        <m:r>
          <w:rPr>
            <w:rFonts w:ascii="Cambria Math" w:hAnsi="Cambria Math"/>
            <w:noProof/>
            <w:sz w:val="28"/>
            <w:szCs w:val="28"/>
            <w:lang w:val="en-US"/>
          </w:rPr>
          <m:t>T</m:t>
        </m:r>
      </m:oMath>
      <w:r w:rsidRPr="00D07BE6">
        <w:rPr>
          <w:noProof/>
          <w:sz w:val="28"/>
          <w:szCs w:val="28"/>
        </w:rPr>
        <w:t xml:space="preserve"> – при использовании фильтра с характеристикой вида гауссовой прямой.</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Для перечисленных квазиоптимальных фильтров отношение сигнал/шум (по мощности) уменьшается по сравнению с согласованным фильтром соответственно на 18%, 19% и 9%. Если квазиоптимальный фильтр дополнить схемой гашения колебаний в конце посылки, то такой фильтр по своим свойствам будет приближаться к согласованному.</w:t>
      </w:r>
    </w:p>
    <w:p w:rsidR="00D07BE6" w:rsidRPr="00D07BE6" w:rsidRDefault="00D07BE6" w:rsidP="00D07BE6">
      <w:pPr>
        <w:contextualSpacing/>
        <w:rPr>
          <w:noProof/>
          <w:sz w:val="28"/>
          <w:szCs w:val="28"/>
        </w:rPr>
      </w:pPr>
      <w:r w:rsidRPr="00D07BE6">
        <w:rPr>
          <w:noProof/>
          <w:sz w:val="28"/>
          <w:szCs w:val="28"/>
        </w:rPr>
        <w:t>Приведенные выше значения оптимальной полосы и энергитического проигрыша справедливы для приема одиночного импульса.</w:t>
      </w:r>
    </w:p>
    <w:p w:rsidR="00D07BE6" w:rsidRPr="00D07BE6" w:rsidRDefault="00D07BE6" w:rsidP="00D07BE6">
      <w:pPr>
        <w:contextualSpacing/>
        <w:rPr>
          <w:noProof/>
          <w:sz w:val="28"/>
          <w:szCs w:val="28"/>
        </w:rPr>
      </w:pPr>
      <w:r w:rsidRPr="00D07BE6">
        <w:rPr>
          <w:noProof/>
          <w:sz w:val="28"/>
          <w:szCs w:val="28"/>
        </w:rPr>
        <w:t xml:space="preserve">При передаче сообщений на фильтр воздействует последовательность импульсов илм шумов. В этом случае при узкой полосе пропускания после окончания элемента сигнала в фильтре существуют остаточные колебания, которые действуют как дополнительная помеха при приеме следующих элементов сигнала. Переходные процессы требуют увеличения полосы пропускания примерно до величины </w:t>
      </w:r>
      <m:oMath>
        <m:r>
          <w:rPr>
            <w:rFonts w:ascii="Cambria Math" w:hAnsi="Cambria Math"/>
            <w:noProof/>
            <w:sz w:val="28"/>
            <w:szCs w:val="28"/>
          </w:rPr>
          <m:t>2/T</m:t>
        </m:r>
      </m:oMath>
      <w:r w:rsidRPr="00D07BE6">
        <w:rPr>
          <w:noProof/>
          <w:sz w:val="28"/>
          <w:szCs w:val="28"/>
        </w:rPr>
        <w:t xml:space="preserve"> (для фильтра с прямоугольной характеристикой), что приводит к энергетическому проигрышу по сравнению с оптимальным фильтром примерно в два раза. Кроме того, в реальных условиях частота сигшнала и АЧХ фильтра не стабильны, что требует дополнительного расширения полосы пропускания фильтра и приводит к дальнейшему уменьшению отношения сигнал/шум.</w:t>
      </w:r>
    </w:p>
    <w:p w:rsidR="00D07BE6" w:rsidRDefault="00D07BE6" w:rsidP="00D07BE6">
      <w:pPr>
        <w:contextualSpacing/>
        <w:rPr>
          <w:noProof/>
          <w:sz w:val="28"/>
          <w:szCs w:val="28"/>
        </w:rPr>
      </w:pPr>
    </w:p>
    <w:p w:rsidR="006074F9" w:rsidRPr="00D07BE6" w:rsidRDefault="006074F9" w:rsidP="00D07BE6">
      <w:pPr>
        <w:contextualSpacing/>
        <w:rPr>
          <w:noProof/>
          <w:sz w:val="28"/>
          <w:szCs w:val="28"/>
        </w:rPr>
      </w:pPr>
    </w:p>
    <w:p w:rsidR="00D07BE6" w:rsidRPr="00AB04BF" w:rsidRDefault="006F6EE4" w:rsidP="00AB04BF">
      <w:pPr>
        <w:pStyle w:val="af3"/>
      </w:pPr>
      <w:bookmarkStart w:id="86" w:name="_Toc303329744"/>
      <w:r w:rsidRPr="00AB04BF">
        <w:t>9.</w:t>
      </w:r>
      <w:r w:rsidR="00DB0BB1" w:rsidRPr="00AB04BF">
        <w:t>8.</w:t>
      </w:r>
      <w:r w:rsidR="00DB0BB1" w:rsidRPr="00AB04BF">
        <w:tab/>
      </w:r>
      <w:r w:rsidR="006074F9" w:rsidRPr="00AB04BF">
        <w:t>Опт</w:t>
      </w:r>
      <w:r w:rsidR="00F51998" w:rsidRPr="00AB04BF">
        <w:t>и</w:t>
      </w:r>
      <w:r w:rsidR="006074F9" w:rsidRPr="00AB04BF">
        <w:t>мальная фильтрация непрерывных сообщений</w:t>
      </w:r>
      <w:bookmarkEnd w:id="86"/>
    </w:p>
    <w:p w:rsidR="006074F9" w:rsidRDefault="006074F9" w:rsidP="00D07BE6">
      <w:pPr>
        <w:contextualSpacing/>
        <w:rPr>
          <w:noProof/>
          <w:sz w:val="28"/>
          <w:szCs w:val="28"/>
        </w:rPr>
      </w:pPr>
    </w:p>
    <w:p w:rsidR="001B3E5D" w:rsidRDefault="001B3E5D" w:rsidP="00D07BE6">
      <w:pPr>
        <w:contextualSpacing/>
        <w:rPr>
          <w:noProof/>
          <w:sz w:val="28"/>
          <w:szCs w:val="28"/>
        </w:rPr>
      </w:pPr>
      <w:r>
        <w:rPr>
          <w:noProof/>
          <w:sz w:val="28"/>
          <w:szCs w:val="28"/>
        </w:rPr>
        <w:t xml:space="preserve">При передаче непрерывных сообщений решается задача воспроизведения формы. Задача оптимальной фильтрации: необходимо так обработать поступающую на вход смесь сигнала и помехи </w:t>
      </w:r>
      <m:oMath>
        <m:r>
          <w:rPr>
            <w:rFonts w:ascii="Cambria Math" w:hAnsi="Cambria Math"/>
            <w:noProof/>
            <w:sz w:val="28"/>
            <w:szCs w:val="28"/>
          </w:rPr>
          <m:t>x(t)=S(t)+ξ(t)</m:t>
        </m:r>
      </m:oMath>
      <w:r w:rsidRPr="001B3E5D">
        <w:rPr>
          <w:noProof/>
          <w:sz w:val="28"/>
          <w:szCs w:val="28"/>
        </w:rPr>
        <w:t xml:space="preserve">, </w:t>
      </w:r>
      <w:r>
        <w:rPr>
          <w:noProof/>
          <w:sz w:val="28"/>
          <w:szCs w:val="28"/>
        </w:rPr>
        <w:t xml:space="preserve">чтобы получить на выходе применика сообщение </w:t>
      </w:r>
      <m:oMath>
        <m:r>
          <w:rPr>
            <w:rFonts w:ascii="Cambria Math" w:hAnsi="Cambria Math"/>
            <w:noProof/>
            <w:sz w:val="28"/>
            <w:szCs w:val="28"/>
            <w:lang w:val="en-US"/>
          </w:rPr>
          <m:t>r</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Pr>
          <w:noProof/>
          <w:sz w:val="28"/>
          <w:szCs w:val="28"/>
        </w:rPr>
        <w:t xml:space="preserve">, наименее отличающееся от переданного </w:t>
      </w:r>
      <m:oMath>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1B3E5D">
        <w:rPr>
          <w:noProof/>
          <w:sz w:val="28"/>
          <w:szCs w:val="28"/>
        </w:rPr>
        <w:t xml:space="preserve"> </w:t>
      </w:r>
      <w:r>
        <w:rPr>
          <w:noProof/>
          <w:sz w:val="28"/>
          <w:szCs w:val="28"/>
        </w:rPr>
        <w:t xml:space="preserve">с точки зрения критерия </w:t>
      </w:r>
      <w:r w:rsidR="00BE5564">
        <w:rPr>
          <w:noProof/>
          <w:sz w:val="28"/>
          <w:szCs w:val="28"/>
        </w:rPr>
        <w:t>качества.</w:t>
      </w:r>
    </w:p>
    <w:p w:rsidR="00D47775" w:rsidRDefault="001B3E5D" w:rsidP="00AC3FDE">
      <w:pPr>
        <w:contextualSpacing/>
      </w:pPr>
      <w:r>
        <w:rPr>
          <w:noProof/>
          <w:sz w:val="28"/>
          <w:szCs w:val="28"/>
        </w:rPr>
        <w:t>При рассмотрении критерия</w:t>
      </w:r>
      <w:r w:rsidR="004E4CD8">
        <w:rPr>
          <w:noProof/>
          <w:sz w:val="28"/>
          <w:szCs w:val="28"/>
        </w:rPr>
        <w:t xml:space="preserve"> </w:t>
      </w:r>
      <w:r w:rsidR="00BE5564">
        <w:rPr>
          <w:noProof/>
          <w:sz w:val="28"/>
          <w:szCs w:val="28"/>
        </w:rPr>
        <w:t>качества</w:t>
      </w:r>
      <w:r w:rsidR="004E4CD8">
        <w:rPr>
          <w:noProof/>
          <w:sz w:val="28"/>
          <w:szCs w:val="28"/>
        </w:rPr>
        <w:t xml:space="preserve"> передачи</w:t>
      </w:r>
      <w:r w:rsidR="00C8469F">
        <w:rPr>
          <w:noProof/>
          <w:sz w:val="28"/>
          <w:szCs w:val="28"/>
        </w:rPr>
        <w:t xml:space="preserve"> непрерывных</w:t>
      </w:r>
      <w:r w:rsidR="004E4CD8">
        <w:rPr>
          <w:noProof/>
          <w:sz w:val="28"/>
          <w:szCs w:val="28"/>
        </w:rPr>
        <w:t xml:space="preserve"> сообщений было установлено, что мерой </w:t>
      </w:r>
      <w:r w:rsidR="00506399">
        <w:rPr>
          <w:noProof/>
          <w:sz w:val="28"/>
          <w:szCs w:val="28"/>
        </w:rPr>
        <w:t>качества</w:t>
      </w:r>
      <w:r w:rsidR="004E4CD8">
        <w:rPr>
          <w:noProof/>
          <w:sz w:val="28"/>
          <w:szCs w:val="28"/>
        </w:rPr>
        <w:t xml:space="preserve"> перед</w:t>
      </w:r>
      <w:r w:rsidR="00C8469F">
        <w:rPr>
          <w:noProof/>
          <w:sz w:val="28"/>
          <w:szCs w:val="28"/>
        </w:rPr>
        <w:t xml:space="preserve">анного сообщения </w:t>
      </w:r>
      <w:r w:rsidR="00506399">
        <w:rPr>
          <w:noProof/>
          <w:sz w:val="28"/>
          <w:szCs w:val="28"/>
        </w:rPr>
        <w:t>может быть</w:t>
      </w:r>
      <w:r w:rsidR="004E4CD8">
        <w:rPr>
          <w:noProof/>
          <w:sz w:val="28"/>
          <w:szCs w:val="28"/>
        </w:rPr>
        <w:t xml:space="preserve"> среднеквадратическое откло</w:t>
      </w:r>
      <w:r w:rsidR="00CD4C98">
        <w:rPr>
          <w:noProof/>
          <w:sz w:val="28"/>
          <w:szCs w:val="28"/>
        </w:rPr>
        <w:t>н</w:t>
      </w:r>
      <w:r w:rsidR="004E4CD8">
        <w:rPr>
          <w:noProof/>
          <w:sz w:val="28"/>
          <w:szCs w:val="28"/>
        </w:rPr>
        <w:t>ение:</w:t>
      </w:r>
    </w:p>
    <w:p w:rsidR="00AC3FDE" w:rsidRDefault="006A064A" w:rsidP="00AC3FDE">
      <w:pPr>
        <w:contextualSpacing/>
      </w:pPr>
      <w:r>
        <w:rPr>
          <w:noProof/>
        </w:rPr>
        <w:pict>
          <v:shape id="_x0000_s3073" type="#_x0000_t75" style="position:absolute;left:0;text-align:left;margin-left:209.55pt;margin-top:7.35pt;width:79.65pt;height:5.95pt;z-index:251787264">
            <v:imagedata r:id="rId514" o:title=""/>
          </v:shape>
          <o:OLEObject Type="Embed" ProgID="Visio.Drawing.11" ShapeID="_x0000_s3073" DrawAspect="Content" ObjectID="_1415008072" r:id="rId515"/>
        </w:pict>
      </w:r>
    </w:p>
    <w:p w:rsidR="00AC3FDE" w:rsidRPr="002456ED" w:rsidRDefault="006A064A" w:rsidP="00AC3FDE">
      <w:pPr>
        <w:spacing w:line="360" w:lineRule="auto"/>
        <w:ind w:firstLine="0"/>
        <w:jc w:val="center"/>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ε</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AC3FDE" w:rsidRPr="006F517A" w:rsidRDefault="00AC3FDE" w:rsidP="00AC3FDE">
      <w:pPr>
        <w:ind w:firstLine="0"/>
        <w:jc w:val="center"/>
        <w:rPr>
          <w:sz w:val="28"/>
          <w:szCs w:val="28"/>
        </w:rPr>
      </w:pPr>
      <m:oMathPara>
        <m:oMath>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w:rPr>
                  <w:rFonts w:ascii="Cambria Math" w:hAnsi="Cambria Math"/>
                  <w:noProof/>
                  <w:sz w:val="28"/>
                  <w:szCs w:val="28"/>
                </w:rPr>
                <m:t>T</m:t>
              </m:r>
            </m:den>
          </m:f>
          <m:nary>
            <m:naryPr>
              <m:limLoc m:val="undOvr"/>
              <m:ctrlPr>
                <w:rPr>
                  <w:rFonts w:ascii="Cambria Math" w:hAnsi="Cambria Math" w:cstheme="minorBidi"/>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dt</m:t>
              </m:r>
            </m:e>
          </m:nary>
          <m:r>
            <m:rPr>
              <m:sty m:val="p"/>
            </m:rPr>
            <w:rPr>
              <w:rFonts w:ascii="Cambria Math" w:hAnsi="Cambria Math"/>
              <w:noProof/>
              <w:sz w:val="28"/>
              <w:szCs w:val="28"/>
            </w:rPr>
            <m:t>.</m:t>
          </m:r>
        </m:oMath>
      </m:oMathPara>
    </w:p>
    <w:p w:rsidR="00AC3FDE" w:rsidRDefault="00AC3FDE" w:rsidP="00AC3FDE">
      <w:pPr>
        <w:contextualSpacing/>
        <w:rPr>
          <w:noProof/>
          <w:sz w:val="28"/>
          <w:szCs w:val="28"/>
        </w:rPr>
      </w:pPr>
    </w:p>
    <w:p w:rsidR="004E4CD8" w:rsidRPr="001F616A" w:rsidRDefault="004E4CD8" w:rsidP="004E4CD8">
      <w:pPr>
        <w:contextualSpacing/>
        <w:rPr>
          <w:noProof/>
          <w:sz w:val="28"/>
          <w:szCs w:val="28"/>
        </w:rPr>
      </w:pPr>
      <w:r>
        <w:rPr>
          <w:noProof/>
          <w:sz w:val="28"/>
          <w:szCs w:val="28"/>
        </w:rPr>
        <w:t>Следовательно, критерием оптимального приема непрерывных сообщений</w:t>
      </w:r>
      <w:r w:rsidR="001F616A" w:rsidRPr="001F616A">
        <w:rPr>
          <w:noProof/>
          <w:sz w:val="28"/>
          <w:szCs w:val="28"/>
        </w:rPr>
        <w:t xml:space="preserve"> </w:t>
      </w:r>
      <w:r w:rsidR="00506399">
        <w:rPr>
          <w:noProof/>
          <w:sz w:val="28"/>
          <w:szCs w:val="28"/>
        </w:rPr>
        <w:t>можно считать минимум</w:t>
      </w:r>
      <w:r>
        <w:rPr>
          <w:noProof/>
          <w:sz w:val="28"/>
          <w:szCs w:val="28"/>
        </w:rPr>
        <w:t xml:space="preserve"> </w:t>
      </w:r>
      <m:oMath>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2</m:t>
            </m:r>
          </m:sup>
        </m:sSup>
      </m:oMath>
      <w:r w:rsidRPr="004E4CD8">
        <w:rPr>
          <w:noProof/>
          <w:sz w:val="28"/>
          <w:szCs w:val="28"/>
        </w:rPr>
        <w:t>.</w:t>
      </w:r>
    </w:p>
    <w:p w:rsidR="004E4CD8" w:rsidRDefault="004E4CD8" w:rsidP="004E4CD8">
      <w:pPr>
        <w:contextualSpacing/>
        <w:rPr>
          <w:noProof/>
          <w:sz w:val="28"/>
          <w:szCs w:val="28"/>
        </w:rPr>
      </w:pPr>
      <w:r w:rsidRPr="00506399">
        <w:rPr>
          <w:noProof/>
          <w:sz w:val="28"/>
          <w:szCs w:val="28"/>
        </w:rPr>
        <w:t>Передача непрерывных сообщений может производиться как немодулированными, так и модулированными сигналами. При использовании немодулированн</w:t>
      </w:r>
      <w:r w:rsidR="00BE5564" w:rsidRPr="00506399">
        <w:rPr>
          <w:noProof/>
          <w:sz w:val="28"/>
          <w:szCs w:val="28"/>
        </w:rPr>
        <w:t>ых</w:t>
      </w:r>
      <w:r w:rsidRPr="00506399">
        <w:rPr>
          <w:noProof/>
          <w:sz w:val="28"/>
          <w:szCs w:val="28"/>
        </w:rPr>
        <w:t xml:space="preserve"> сигнал</w:t>
      </w:r>
      <w:r w:rsidR="00BE5564" w:rsidRPr="00506399">
        <w:rPr>
          <w:noProof/>
          <w:sz w:val="28"/>
          <w:szCs w:val="28"/>
        </w:rPr>
        <w:t>ов</w:t>
      </w:r>
      <w:r w:rsidRPr="00506399">
        <w:rPr>
          <w:noProof/>
          <w:sz w:val="28"/>
          <w:szCs w:val="28"/>
        </w:rPr>
        <w:t>, отображающ</w:t>
      </w:r>
      <w:r w:rsidR="00BE5564" w:rsidRPr="00506399">
        <w:rPr>
          <w:noProof/>
          <w:sz w:val="28"/>
          <w:szCs w:val="28"/>
        </w:rPr>
        <w:t>их</w:t>
      </w:r>
      <w:r w:rsidRPr="00506399">
        <w:rPr>
          <w:noProof/>
          <w:sz w:val="28"/>
          <w:szCs w:val="28"/>
        </w:rPr>
        <w:t xml:space="preserve"> </w:t>
      </w:r>
      <w:r w:rsidR="00506399" w:rsidRPr="00506399">
        <w:rPr>
          <w:noProof/>
          <w:sz w:val="28"/>
          <w:szCs w:val="28"/>
        </w:rPr>
        <w:t>это</w:t>
      </w:r>
      <w:r w:rsidRPr="00506399">
        <w:rPr>
          <w:noProof/>
          <w:sz w:val="28"/>
          <w:szCs w:val="28"/>
        </w:rPr>
        <w:t xml:space="preserve"> сообщение или сигнал</w:t>
      </w:r>
      <w:r w:rsidR="00506399" w:rsidRPr="00506399">
        <w:rPr>
          <w:noProof/>
          <w:sz w:val="28"/>
          <w:szCs w:val="28"/>
        </w:rPr>
        <w:t>,</w:t>
      </w:r>
      <w:r w:rsidRPr="00506399">
        <w:rPr>
          <w:noProof/>
          <w:sz w:val="28"/>
          <w:szCs w:val="28"/>
        </w:rPr>
        <w:t xml:space="preserve"> </w:t>
      </w:r>
      <w:r w:rsidR="00506399" w:rsidRPr="00506399">
        <w:rPr>
          <w:noProof/>
          <w:sz w:val="28"/>
          <w:szCs w:val="28"/>
        </w:rPr>
        <w:t>связанных</w:t>
      </w:r>
      <w:r w:rsidRPr="00506399">
        <w:rPr>
          <w:noProof/>
          <w:sz w:val="28"/>
          <w:szCs w:val="28"/>
        </w:rPr>
        <w:t xml:space="preserve"> линейной зависимостью </w:t>
      </w:r>
      <m:oMath>
        <m:r>
          <w:rPr>
            <w:rFonts w:ascii="Cambria Math" w:hAnsi="Cambria Math"/>
            <w:noProof/>
            <w:sz w:val="28"/>
            <w:szCs w:val="28"/>
          </w:rPr>
          <m:t>S(t)=aU(t)</m:t>
        </m:r>
      </m:oMath>
      <w:r w:rsidR="00BE5564" w:rsidRPr="00506399">
        <w:rPr>
          <w:noProof/>
          <w:sz w:val="28"/>
          <w:szCs w:val="28"/>
        </w:rPr>
        <w:t xml:space="preserve">, можно считать, что получение сообщения на </w:t>
      </w:r>
      <w:r w:rsidR="00506399" w:rsidRPr="00506399">
        <w:rPr>
          <w:noProof/>
          <w:sz w:val="28"/>
          <w:szCs w:val="28"/>
        </w:rPr>
        <w:t xml:space="preserve">выходе приемника является </w:t>
      </w:r>
      <w:r w:rsidR="00BE5564" w:rsidRPr="00506399">
        <w:rPr>
          <w:noProof/>
          <w:sz w:val="28"/>
          <w:szCs w:val="28"/>
        </w:rPr>
        <w:t>оптимальным. Однако</w:t>
      </w:r>
      <w:r w:rsidR="00BE5564">
        <w:rPr>
          <w:noProof/>
          <w:sz w:val="28"/>
          <w:szCs w:val="28"/>
        </w:rPr>
        <w:t xml:space="preserve"> чаще передача сообщений производится модулированными сигналами, при этом информация о переданном сообщении заложена в изменении одного или нескольких параметров некоторого сигнала-переносчитка, т.е.:</w:t>
      </w:r>
    </w:p>
    <w:p w:rsidR="00BE5564" w:rsidRDefault="00BE5564" w:rsidP="004E4CD8">
      <w:pPr>
        <w:contextualSpacing/>
        <w:rPr>
          <w:noProof/>
          <w:sz w:val="28"/>
          <w:szCs w:val="28"/>
        </w:rPr>
      </w:pPr>
    </w:p>
    <w:p w:rsidR="00BE5564" w:rsidRDefault="00BE5564" w:rsidP="004E4CD8">
      <w:pPr>
        <w:contextualSpacing/>
        <w:rPr>
          <w:noProof/>
          <w:sz w:val="28"/>
          <w:szCs w:val="28"/>
          <w:lang w:val="en-US"/>
        </w:rPr>
      </w:pPr>
      <m:oMathPara>
        <m:oMathParaPr>
          <m:jc m:val="center"/>
        </m:oMathParaPr>
        <m:oMath>
          <m:r>
            <w:rPr>
              <w:rFonts w:ascii="Cambria Math" w:hAnsi="Cambria Math"/>
              <w:noProof/>
              <w:sz w:val="28"/>
              <w:szCs w:val="28"/>
            </w:rPr>
            <m:t>U(t)→S[U(t),t]=S(λ,t)</m:t>
          </m:r>
          <m:r>
            <w:rPr>
              <w:rFonts w:ascii="Cambria Math" w:hAnsi="Cambria Math"/>
              <w:noProof/>
              <w:sz w:val="28"/>
              <w:szCs w:val="28"/>
              <w:lang w:val="en-US"/>
            </w:rPr>
            <m:t>,</m:t>
          </m:r>
        </m:oMath>
      </m:oMathPara>
    </w:p>
    <w:p w:rsidR="00BE5564" w:rsidRDefault="00BE5564" w:rsidP="004E4CD8">
      <w:pPr>
        <w:contextualSpacing/>
        <w:rPr>
          <w:noProof/>
          <w:sz w:val="28"/>
          <w:szCs w:val="28"/>
          <w:lang w:val="en-US"/>
        </w:rPr>
      </w:pPr>
    </w:p>
    <w:p w:rsidR="00BE5564" w:rsidRDefault="00BE5564" w:rsidP="004E4CD8">
      <w:pPr>
        <w:contextualSpacing/>
        <w:rPr>
          <w:noProof/>
          <w:sz w:val="28"/>
          <w:szCs w:val="28"/>
        </w:rPr>
      </w:pPr>
      <w:r>
        <w:rPr>
          <w:noProof/>
          <w:sz w:val="28"/>
          <w:szCs w:val="28"/>
        </w:rPr>
        <w:t xml:space="preserve">где </w:t>
      </w:r>
      <m:oMath>
        <m:r>
          <w:rPr>
            <w:rFonts w:ascii="Cambria Math" w:hAnsi="Cambria Math"/>
            <w:noProof/>
            <w:sz w:val="28"/>
            <w:szCs w:val="28"/>
          </w:rPr>
          <m:t>λ</m:t>
        </m:r>
      </m:oMath>
      <w:r>
        <w:rPr>
          <w:noProof/>
          <w:sz w:val="28"/>
          <w:szCs w:val="28"/>
        </w:rPr>
        <w:t xml:space="preserve"> – модулируемый параметр сигнала.</w:t>
      </w:r>
    </w:p>
    <w:p w:rsidR="00BE5564" w:rsidRDefault="00BE5564" w:rsidP="004E4CD8">
      <w:pPr>
        <w:contextualSpacing/>
        <w:rPr>
          <w:noProof/>
          <w:sz w:val="28"/>
          <w:szCs w:val="28"/>
        </w:rPr>
      </w:pPr>
      <w:r>
        <w:rPr>
          <w:noProof/>
          <w:sz w:val="28"/>
          <w:szCs w:val="28"/>
        </w:rPr>
        <w:t>Применител</w:t>
      </w:r>
      <w:r w:rsidR="00DB0BB1">
        <w:rPr>
          <w:noProof/>
          <w:sz w:val="28"/>
          <w:szCs w:val="28"/>
        </w:rPr>
        <w:t>ьно к двум способам передачи соо</w:t>
      </w:r>
      <w:r>
        <w:rPr>
          <w:noProof/>
          <w:sz w:val="28"/>
          <w:szCs w:val="28"/>
        </w:rPr>
        <w:t>бщений</w:t>
      </w:r>
      <w:r w:rsidR="00160BF9">
        <w:rPr>
          <w:noProof/>
          <w:sz w:val="28"/>
          <w:szCs w:val="28"/>
        </w:rPr>
        <w:t xml:space="preserve"> различают две задачи:</w:t>
      </w:r>
    </w:p>
    <w:p w:rsidR="00160BF9" w:rsidRPr="00F156F5" w:rsidRDefault="00160BF9" w:rsidP="0051241A">
      <w:pPr>
        <w:tabs>
          <w:tab w:val="left" w:pos="1134"/>
        </w:tabs>
        <w:contextualSpacing/>
        <w:rPr>
          <w:noProof/>
          <w:sz w:val="28"/>
          <w:szCs w:val="28"/>
        </w:rPr>
      </w:pPr>
      <w:r>
        <w:rPr>
          <w:noProof/>
          <w:sz w:val="28"/>
          <w:szCs w:val="28"/>
        </w:rPr>
        <w:t>1.</w:t>
      </w:r>
      <w:r>
        <w:rPr>
          <w:noProof/>
          <w:sz w:val="28"/>
          <w:szCs w:val="28"/>
        </w:rPr>
        <w:tab/>
        <w:t>Требуется воспроизвести</w:t>
      </w:r>
      <w:r w:rsidR="001F616A">
        <w:rPr>
          <w:noProof/>
          <w:sz w:val="28"/>
          <w:szCs w:val="28"/>
        </w:rPr>
        <w:t xml:space="preserve"> с </w:t>
      </w:r>
      <m:oMath>
        <m:func>
          <m:funcPr>
            <m:ctrlPr>
              <w:rPr>
                <w:rFonts w:ascii="Cambria Math" w:hAnsi="Cambria Math"/>
                <w:i/>
                <w:noProof/>
                <w:sz w:val="28"/>
                <w:szCs w:val="28"/>
              </w:rPr>
            </m:ctrlPr>
          </m:funcPr>
          <m:fName>
            <m:r>
              <m:rPr>
                <m:sty m:val="p"/>
              </m:rPr>
              <w:rPr>
                <w:rFonts w:ascii="Cambria Math" w:hAnsi="Cambria Math"/>
                <w:noProof/>
                <w:sz w:val="28"/>
                <w:szCs w:val="28"/>
              </w:rPr>
              <m:t>min</m:t>
            </m:r>
          </m:fName>
          <m:e>
            <m:r>
              <w:rPr>
                <w:rFonts w:ascii="Cambria Math" w:hAnsi="Cambria Math"/>
                <w:noProof/>
                <w:sz w:val="28"/>
                <w:szCs w:val="28"/>
              </w:rPr>
              <m:t>{</m:t>
            </m:r>
          </m:e>
        </m:func>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2</m:t>
            </m:r>
          </m:sup>
        </m:sSup>
        <m:r>
          <w:rPr>
            <w:rFonts w:ascii="Cambria Math" w:hAnsi="Cambria Math"/>
            <w:noProof/>
            <w:sz w:val="28"/>
            <w:szCs w:val="28"/>
          </w:rPr>
          <m:t>}</m:t>
        </m:r>
      </m:oMath>
      <w:r w:rsidR="001F616A" w:rsidRPr="001F616A">
        <w:rPr>
          <w:noProof/>
          <w:sz w:val="28"/>
          <w:szCs w:val="28"/>
        </w:rPr>
        <w:t xml:space="preserve"> </w:t>
      </w:r>
      <w:r w:rsidR="001F616A">
        <w:rPr>
          <w:noProof/>
          <w:sz w:val="28"/>
          <w:szCs w:val="28"/>
        </w:rPr>
        <w:t xml:space="preserve">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1F616A" w:rsidRPr="001F616A">
        <w:rPr>
          <w:noProof/>
          <w:sz w:val="28"/>
          <w:szCs w:val="28"/>
        </w:rPr>
        <w:t>:</w:t>
      </w:r>
    </w:p>
    <w:p w:rsidR="001F616A" w:rsidRPr="00F156F5" w:rsidRDefault="006A064A" w:rsidP="004E4CD8">
      <w:pPr>
        <w:contextualSpacing/>
        <w:rPr>
          <w:noProof/>
          <w:sz w:val="28"/>
          <w:szCs w:val="28"/>
        </w:rPr>
      </w:pPr>
      <w:r>
        <w:rPr>
          <w:noProof/>
          <w:sz w:val="28"/>
          <w:szCs w:val="28"/>
        </w:rPr>
        <w:pict>
          <v:shape id="_x0000_s3074" type="#_x0000_t75" style="position:absolute;left:0;text-align:left;margin-left:216.3pt;margin-top:10.4pt;width:79.65pt;height:5.95pt;z-index:251788288">
            <v:imagedata r:id="rId514" o:title=""/>
          </v:shape>
          <o:OLEObject Type="Embed" ProgID="Visio.Drawing.11" ShapeID="_x0000_s3074" DrawAspect="Content" ObjectID="_1415008073" r:id="rId516"/>
        </w:pict>
      </w:r>
    </w:p>
    <w:p w:rsidR="001F616A" w:rsidRPr="006F517A" w:rsidRDefault="006A064A" w:rsidP="006F517A">
      <w:pPr>
        <w:rPr>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ε</m:t>
              </m:r>
            </m:e>
            <m:sub>
              <m:r>
                <w:rPr>
                  <w:rFonts w:ascii="Cambria Math" w:hAnsi="Cambria Math"/>
                  <w:noProof/>
                  <w:sz w:val="28"/>
                  <w:szCs w:val="28"/>
                </w:rPr>
                <m:t>S</m:t>
              </m:r>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S</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1F616A" w:rsidRPr="00F156F5" w:rsidRDefault="001F616A" w:rsidP="004E4CD8">
      <w:pPr>
        <w:contextualSpacing/>
        <w:rPr>
          <w:noProof/>
          <w:sz w:val="28"/>
          <w:szCs w:val="28"/>
        </w:rPr>
      </w:pPr>
    </w:p>
    <w:p w:rsidR="001F616A" w:rsidRPr="00DB0BB1" w:rsidRDefault="001F616A" w:rsidP="0051241A">
      <w:pPr>
        <w:tabs>
          <w:tab w:val="left" w:pos="1134"/>
        </w:tabs>
        <w:contextualSpacing/>
        <w:rPr>
          <w:noProof/>
          <w:sz w:val="28"/>
          <w:szCs w:val="28"/>
        </w:rPr>
      </w:pPr>
      <w:r w:rsidRPr="001F616A">
        <w:rPr>
          <w:noProof/>
          <w:sz w:val="28"/>
          <w:szCs w:val="28"/>
        </w:rPr>
        <w:t>2.</w:t>
      </w:r>
      <w:r w:rsidRPr="001F616A">
        <w:rPr>
          <w:noProof/>
          <w:sz w:val="28"/>
          <w:szCs w:val="28"/>
        </w:rPr>
        <w:tab/>
      </w:r>
      <w:r>
        <w:rPr>
          <w:noProof/>
          <w:sz w:val="28"/>
          <w:szCs w:val="28"/>
        </w:rPr>
        <w:t xml:space="preserve">Требуется воспроизвести с </w:t>
      </w:r>
      <m:oMath>
        <m:func>
          <m:funcPr>
            <m:ctrlPr>
              <w:rPr>
                <w:rFonts w:ascii="Cambria Math" w:hAnsi="Cambria Math"/>
                <w:i/>
                <w:noProof/>
                <w:sz w:val="28"/>
                <w:szCs w:val="28"/>
              </w:rPr>
            </m:ctrlPr>
          </m:funcPr>
          <m:fName>
            <m:r>
              <m:rPr>
                <m:sty m:val="p"/>
              </m:rPr>
              <w:rPr>
                <w:rFonts w:ascii="Cambria Math" w:hAnsi="Cambria Math"/>
                <w:noProof/>
                <w:sz w:val="28"/>
                <w:szCs w:val="28"/>
              </w:rPr>
              <m:t>min</m:t>
            </m:r>
          </m:fName>
          <m:e>
            <m:r>
              <w:rPr>
                <w:rFonts w:ascii="Cambria Math" w:hAnsi="Cambria Math"/>
                <w:noProof/>
                <w:sz w:val="28"/>
                <w:szCs w:val="28"/>
              </w:rPr>
              <m:t>{</m:t>
            </m:r>
          </m:e>
        </m:func>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2</m:t>
            </m:r>
          </m:sup>
        </m:sSup>
        <m:r>
          <w:rPr>
            <w:rFonts w:ascii="Cambria Math" w:hAnsi="Cambria Math"/>
            <w:noProof/>
            <w:sz w:val="28"/>
            <w:szCs w:val="28"/>
          </w:rPr>
          <m:t>}</m:t>
        </m:r>
      </m:oMath>
      <w:r>
        <w:rPr>
          <w:noProof/>
          <w:sz w:val="28"/>
          <w:szCs w:val="28"/>
        </w:rPr>
        <w:t xml:space="preserve"> сообщение</w:t>
      </w:r>
      <w:r w:rsidR="00DB0BB1">
        <w:rPr>
          <w:noProof/>
          <w:sz w:val="28"/>
          <w:szCs w:val="28"/>
        </w:rPr>
        <w:t xml:space="preserve"> </w:t>
      </w:r>
      <m:oMath>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1F616A">
        <w:rPr>
          <w:noProof/>
          <w:sz w:val="28"/>
          <w:szCs w:val="28"/>
        </w:rPr>
        <w:t xml:space="preserve">, </w:t>
      </w:r>
      <w:r>
        <w:rPr>
          <w:noProof/>
          <w:sz w:val="28"/>
          <w:szCs w:val="28"/>
        </w:rPr>
        <w:t xml:space="preserve">переносимое сигналом </w:t>
      </w:r>
      <m:oMath>
        <m:r>
          <w:rPr>
            <w:rFonts w:ascii="Cambria Math" w:hAnsi="Cambria Math"/>
            <w:noProof/>
            <w:sz w:val="28"/>
            <w:szCs w:val="28"/>
          </w:rPr>
          <m:t>S(λ,t)</m:t>
        </m:r>
      </m:oMath>
      <w:r w:rsidRPr="001F616A">
        <w:rPr>
          <w:noProof/>
          <w:sz w:val="28"/>
          <w:szCs w:val="28"/>
        </w:rPr>
        <w:t>.</w:t>
      </w:r>
    </w:p>
    <w:p w:rsidR="001F616A" w:rsidRPr="00DB0BB1" w:rsidRDefault="006A064A" w:rsidP="004E4CD8">
      <w:pPr>
        <w:contextualSpacing/>
        <w:rPr>
          <w:noProof/>
          <w:sz w:val="28"/>
          <w:szCs w:val="28"/>
        </w:rPr>
      </w:pPr>
      <w:r>
        <w:rPr>
          <w:noProof/>
          <w:sz w:val="28"/>
          <w:szCs w:val="28"/>
        </w:rPr>
        <w:pict>
          <v:shape id="_x0000_s3075" type="#_x0000_t75" style="position:absolute;left:0;text-align:left;margin-left:216.3pt;margin-top:10.65pt;width:79.65pt;height:5.95pt;z-index:251789312">
            <v:imagedata r:id="rId514" o:title=""/>
          </v:shape>
          <o:OLEObject Type="Embed" ProgID="Visio.Drawing.11" ShapeID="_x0000_s3075" DrawAspect="Content" ObjectID="_1415008074" r:id="rId517"/>
        </w:pict>
      </w:r>
    </w:p>
    <w:p w:rsidR="001F616A" w:rsidRPr="006F517A" w:rsidRDefault="006A064A" w:rsidP="006F517A">
      <w:pPr>
        <w:rPr>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ε</m:t>
              </m:r>
            </m:e>
            <m:sub>
              <m:r>
                <w:rPr>
                  <w:rFonts w:ascii="Cambria Math" w:hAnsi="Cambria Math"/>
                  <w:noProof/>
                  <w:sz w:val="28"/>
                  <w:szCs w:val="28"/>
                </w:rPr>
                <m:t>U</m:t>
              </m:r>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1F616A" w:rsidRPr="00DB0BB1" w:rsidRDefault="001F616A" w:rsidP="004E4CD8">
      <w:pPr>
        <w:contextualSpacing/>
        <w:rPr>
          <w:noProof/>
          <w:sz w:val="28"/>
          <w:szCs w:val="28"/>
        </w:rPr>
      </w:pPr>
    </w:p>
    <w:p w:rsidR="001F616A" w:rsidRDefault="001F616A" w:rsidP="004E4CD8">
      <w:pPr>
        <w:contextualSpacing/>
        <w:rPr>
          <w:noProof/>
          <w:sz w:val="28"/>
          <w:szCs w:val="28"/>
        </w:rPr>
      </w:pPr>
      <w:r>
        <w:rPr>
          <w:noProof/>
          <w:sz w:val="28"/>
          <w:szCs w:val="28"/>
        </w:rPr>
        <w:t>При использовании немодулированных сигналов:</w:t>
      </w:r>
    </w:p>
    <w:p w:rsidR="001F616A" w:rsidRDefault="001F616A" w:rsidP="004E4CD8">
      <w:pPr>
        <w:contextualSpacing/>
        <w:rPr>
          <w:noProof/>
          <w:sz w:val="28"/>
          <w:szCs w:val="28"/>
        </w:rPr>
      </w:pPr>
    </w:p>
    <w:p w:rsidR="001F616A" w:rsidRPr="006F517A" w:rsidRDefault="006A064A" w:rsidP="006F517A">
      <w:pPr>
        <w:rPr>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ε</m:t>
              </m:r>
            </m:e>
            <m:sub>
              <m:r>
                <w:rPr>
                  <w:rFonts w:ascii="Cambria Math" w:hAnsi="Cambria Math"/>
                  <w:noProof/>
                  <w:sz w:val="28"/>
                  <w:szCs w:val="28"/>
                </w:rPr>
                <m:t>S</m:t>
              </m:r>
              <m:r>
                <m:rPr>
                  <m:sty m:val="p"/>
                </m:rPr>
                <w:rPr>
                  <w:rFonts w:ascii="Cambria Math" w:hAnsi="Cambria Math"/>
                  <w:noProof/>
                  <w:sz w:val="28"/>
                  <w:szCs w:val="28"/>
                </w:rPr>
                <m:t>min</m:t>
              </m:r>
            </m:sub>
            <m:sup>
              <m:r>
                <m:rPr>
                  <m:sty m:val="p"/>
                </m:rPr>
                <w:rPr>
                  <w:rFonts w:ascii="Cambria Math" w:hAnsi="Cambria Math"/>
                  <w:noProof/>
                  <w:sz w:val="28"/>
                  <w:szCs w:val="28"/>
                </w:rPr>
                <m:t>2</m:t>
              </m:r>
            </m:sup>
          </m:sSubSup>
          <m:limLow>
            <m:limLowPr>
              <m:ctrlPr>
                <w:rPr>
                  <w:rFonts w:ascii="Cambria Math" w:hAnsi="Cambria Math"/>
                  <w:sz w:val="28"/>
                  <w:szCs w:val="28"/>
                </w:rPr>
              </m:ctrlPr>
            </m:limLowPr>
            <m:e>
              <m:r>
                <m:rPr>
                  <m:sty m:val="p"/>
                </m:rPr>
                <w:rPr>
                  <w:rFonts w:ascii="Cambria Math" w:hAnsi="Cambria Math"/>
                  <w:noProof/>
                  <w:sz w:val="28"/>
                  <w:szCs w:val="28"/>
                </w:rPr>
                <m:t>→</m:t>
              </m:r>
            </m:e>
            <m:lim>
              <m:r>
                <m:rPr>
                  <m:sty m:val="p"/>
                </m:rPr>
                <w:rPr>
                  <w:rFonts w:ascii="Cambria Math" w:hAnsi="Cambria Math"/>
                  <w:noProof/>
                  <w:sz w:val="28"/>
                  <w:szCs w:val="28"/>
                </w:rPr>
                <m:t>определяет</m:t>
              </m:r>
            </m:lim>
          </m:limLow>
          <m:sSubSup>
            <m:sSubSupPr>
              <m:ctrlPr>
                <w:rPr>
                  <w:rFonts w:ascii="Cambria Math" w:hAnsi="Cambria Math"/>
                  <w:sz w:val="28"/>
                  <w:szCs w:val="28"/>
                </w:rPr>
              </m:ctrlPr>
            </m:sSubSupPr>
            <m:e>
              <m:r>
                <w:rPr>
                  <w:rFonts w:ascii="Cambria Math" w:hAnsi="Cambria Math"/>
                  <w:noProof/>
                  <w:sz w:val="28"/>
                  <w:szCs w:val="28"/>
                </w:rPr>
                <m:t>ε</m:t>
              </m:r>
            </m:e>
            <m:sub>
              <m:r>
                <w:rPr>
                  <w:rFonts w:ascii="Cambria Math" w:hAnsi="Cambria Math"/>
                  <w:noProof/>
                  <w:sz w:val="28"/>
                  <w:szCs w:val="28"/>
                </w:rPr>
                <m:t>U</m:t>
              </m:r>
              <m:r>
                <m:rPr>
                  <m:sty m:val="p"/>
                </m:rPr>
                <w:rPr>
                  <w:rFonts w:ascii="Cambria Math" w:hAnsi="Cambria Math"/>
                  <w:noProof/>
                  <w:sz w:val="28"/>
                  <w:szCs w:val="28"/>
                </w:rPr>
                <m:t>min</m:t>
              </m:r>
            </m:sub>
            <m:sup>
              <m:r>
                <m:rPr>
                  <m:sty m:val="p"/>
                </m:rPr>
                <w:rPr>
                  <w:rFonts w:ascii="Cambria Math" w:hAnsi="Cambria Math"/>
                  <w:noProof/>
                  <w:sz w:val="28"/>
                  <w:szCs w:val="28"/>
                </w:rPr>
                <m:t>2</m:t>
              </m:r>
            </m:sup>
          </m:sSubSup>
        </m:oMath>
      </m:oMathPara>
    </w:p>
    <w:p w:rsidR="001F616A" w:rsidRDefault="001F616A" w:rsidP="004E4CD8">
      <w:pPr>
        <w:contextualSpacing/>
        <w:rPr>
          <w:noProof/>
          <w:sz w:val="28"/>
          <w:szCs w:val="28"/>
        </w:rPr>
      </w:pPr>
    </w:p>
    <w:p w:rsidR="001F616A" w:rsidRDefault="001F616A" w:rsidP="004E4CD8">
      <w:pPr>
        <w:contextualSpacing/>
        <w:rPr>
          <w:noProof/>
          <w:sz w:val="28"/>
          <w:szCs w:val="28"/>
        </w:rPr>
      </w:pPr>
      <w:r>
        <w:rPr>
          <w:noProof/>
          <w:sz w:val="28"/>
          <w:szCs w:val="28"/>
        </w:rPr>
        <w:t>При модулированных сигналах это условие не выполняется.</w:t>
      </w:r>
    </w:p>
    <w:p w:rsidR="001F616A" w:rsidRDefault="00AA0149" w:rsidP="0095648C">
      <w:pPr>
        <w:ind w:firstLine="0"/>
        <w:contextualSpacing/>
        <w:jc w:val="center"/>
        <w:rPr>
          <w:noProof/>
          <w:sz w:val="28"/>
          <w:szCs w:val="28"/>
        </w:rPr>
      </w:pPr>
      <w:r>
        <w:object w:dxaOrig="7939" w:dyaOrig="1236">
          <v:shape id="_x0000_i1249" type="#_x0000_t75" style="width:396.75pt;height:61.5pt" o:ole="">
            <v:imagedata r:id="rId518" o:title=""/>
          </v:shape>
          <o:OLEObject Type="Embed" ProgID="Visio.Drawing.11" ShapeID="_x0000_i1249" DrawAspect="Content" ObjectID="_1415008005" r:id="rId519"/>
        </w:object>
      </w:r>
    </w:p>
    <w:p w:rsidR="001F616A" w:rsidRDefault="001F616A" w:rsidP="001F616A">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 xml:space="preserve">18. Структурная </w:t>
      </w:r>
      <w:r w:rsidR="00BE6784">
        <w:rPr>
          <w:noProof/>
          <w:sz w:val="28"/>
          <w:szCs w:val="28"/>
        </w:rPr>
        <w:t>схема приема непрерывных сообщений</w:t>
      </w:r>
    </w:p>
    <w:p w:rsidR="001F616A" w:rsidRDefault="001F616A" w:rsidP="004E4CD8">
      <w:pPr>
        <w:contextualSpacing/>
        <w:rPr>
          <w:noProof/>
          <w:sz w:val="28"/>
          <w:szCs w:val="28"/>
        </w:rPr>
      </w:pPr>
    </w:p>
    <w:p w:rsidR="001F616A" w:rsidRDefault="001F616A" w:rsidP="004E4CD8">
      <w:pPr>
        <w:contextualSpacing/>
        <w:rPr>
          <w:noProof/>
          <w:sz w:val="28"/>
          <w:szCs w:val="28"/>
        </w:rPr>
      </w:pPr>
      <w:r>
        <w:rPr>
          <w:noProof/>
          <w:sz w:val="28"/>
          <w:szCs w:val="28"/>
        </w:rPr>
        <w:t>Операци</w:t>
      </w:r>
      <w:r w:rsidR="00DB0BB1">
        <w:rPr>
          <w:noProof/>
          <w:sz w:val="28"/>
          <w:szCs w:val="28"/>
        </w:rPr>
        <w:t>и усиления не являются принципиальными, изменяется лишь масштаб. Помехоустойчивость приема сообщений определяется в основном флуктуациями сигналов (ФВЧ) и детектированием.</w:t>
      </w:r>
    </w:p>
    <w:p w:rsidR="00DB0BB1" w:rsidRDefault="00DB0BB1" w:rsidP="004E4CD8">
      <w:pPr>
        <w:contextualSpacing/>
        <w:rPr>
          <w:noProof/>
          <w:sz w:val="28"/>
          <w:szCs w:val="28"/>
        </w:rPr>
      </w:pPr>
      <w:r>
        <w:rPr>
          <w:noProof/>
          <w:sz w:val="28"/>
          <w:szCs w:val="28"/>
        </w:rPr>
        <w:t xml:space="preserve">Особенность и сложность фильтрации непрерывных сообщений в том, что конкретная форма реализации </w:t>
      </w:r>
      <w:r w:rsidR="00506399">
        <w:rPr>
          <w:noProof/>
          <w:sz w:val="28"/>
          <w:szCs w:val="28"/>
        </w:rPr>
        <w:t>на приеме</w:t>
      </w:r>
      <w:r>
        <w:rPr>
          <w:noProof/>
          <w:sz w:val="28"/>
          <w:szCs w:val="28"/>
        </w:rPr>
        <w:t xml:space="preserve"> неизвестна, а заданы лишь энергетич</w:t>
      </w:r>
      <w:r w:rsidR="00506399">
        <w:rPr>
          <w:noProof/>
          <w:sz w:val="28"/>
          <w:szCs w:val="28"/>
        </w:rPr>
        <w:t>еские спектры сигнала и помехи и</w:t>
      </w:r>
      <w:r>
        <w:rPr>
          <w:noProof/>
          <w:sz w:val="28"/>
          <w:szCs w:val="28"/>
        </w:rPr>
        <w:t xml:space="preserve"> вид модуляции.</w:t>
      </w:r>
    </w:p>
    <w:p w:rsidR="00DB0BB1" w:rsidRDefault="00DB0BB1" w:rsidP="004E4CD8">
      <w:pPr>
        <w:contextualSpacing/>
        <w:rPr>
          <w:noProof/>
          <w:sz w:val="28"/>
          <w:szCs w:val="28"/>
        </w:rPr>
      </w:pPr>
    </w:p>
    <w:p w:rsidR="00DB0BB1" w:rsidRDefault="00DB0BB1" w:rsidP="004E4CD8">
      <w:pPr>
        <w:contextualSpacing/>
        <w:rPr>
          <w:noProof/>
          <w:sz w:val="28"/>
          <w:szCs w:val="28"/>
        </w:rPr>
      </w:pPr>
    </w:p>
    <w:p w:rsidR="00DB0BB1" w:rsidRPr="00AB04BF" w:rsidRDefault="006F6EE4" w:rsidP="00AB04BF">
      <w:pPr>
        <w:pStyle w:val="af3"/>
      </w:pPr>
      <w:bookmarkStart w:id="87" w:name="_Toc303329745"/>
      <w:r w:rsidRPr="00AB04BF">
        <w:t>9.</w:t>
      </w:r>
      <w:r w:rsidR="00DB0BB1" w:rsidRPr="00AB04BF">
        <w:t>9.</w:t>
      </w:r>
      <w:r w:rsidR="00DB0BB1" w:rsidRPr="00AB04BF">
        <w:tab/>
        <w:t>Оптимальная фильтрация непрерывных сигналов</w:t>
      </w:r>
      <w:bookmarkEnd w:id="87"/>
    </w:p>
    <w:p w:rsidR="00DB0BB1" w:rsidRPr="002612DE" w:rsidRDefault="00DB0BB1" w:rsidP="002612DE">
      <w:pPr>
        <w:rPr>
          <w:noProof/>
          <w:sz w:val="28"/>
          <w:szCs w:val="28"/>
        </w:rPr>
      </w:pPr>
    </w:p>
    <w:p w:rsidR="00DB0BB1" w:rsidRPr="002612DE" w:rsidRDefault="00DB0BB1" w:rsidP="002612DE">
      <w:pPr>
        <w:rPr>
          <w:noProof/>
          <w:sz w:val="28"/>
          <w:szCs w:val="28"/>
        </w:rPr>
      </w:pPr>
      <w:r w:rsidRPr="002612DE">
        <w:rPr>
          <w:noProof/>
          <w:sz w:val="28"/>
          <w:szCs w:val="28"/>
        </w:rPr>
        <w:t>Практически эта задача была решена Котельниковым и Винером</w:t>
      </w:r>
      <w:r w:rsidR="0051241A" w:rsidRPr="002612DE">
        <w:rPr>
          <w:noProof/>
          <w:sz w:val="28"/>
          <w:szCs w:val="28"/>
        </w:rPr>
        <w:t xml:space="preserve"> в предположении, что сигналы и помехи – стационарные процессы.</w:t>
      </w:r>
    </w:p>
    <w:p w:rsidR="00DB0BB1" w:rsidRDefault="0051241A" w:rsidP="004E4CD8">
      <w:pPr>
        <w:contextualSpacing/>
        <w:rPr>
          <w:noProof/>
          <w:sz w:val="28"/>
          <w:szCs w:val="28"/>
        </w:rPr>
      </w:pPr>
      <w:r>
        <w:rPr>
          <w:noProof/>
          <w:sz w:val="28"/>
          <w:szCs w:val="28"/>
        </w:rPr>
        <w:t xml:space="preserve">По той же теории линейной оптимальной фильтрации коэффициент передачи фильтра </w:t>
      </w:r>
      <m:oMath>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rPr>
              <m:t>ω</m:t>
            </m:r>
          </m:e>
        </m:d>
      </m:oMath>
      <w:r>
        <w:rPr>
          <w:noProof/>
          <w:sz w:val="28"/>
          <w:szCs w:val="28"/>
        </w:rPr>
        <w:t xml:space="preserve">, минимизирующий </w:t>
      </w:r>
      <m:oMath>
        <m:sSup>
          <m:sSupPr>
            <m:ctrlPr>
              <w:rPr>
                <w:rFonts w:ascii="Cambria Math" w:hAnsi="Cambria Math"/>
                <w:i/>
                <w:noProof/>
                <w:sz w:val="28"/>
                <w:szCs w:val="28"/>
              </w:rPr>
            </m:ctrlPr>
          </m:sSupPr>
          <m:e>
            <m:r>
              <w:rPr>
                <w:rFonts w:ascii="Cambria Math" w:hAnsi="Cambria Math"/>
                <w:noProof/>
                <w:sz w:val="28"/>
                <w:szCs w:val="28"/>
              </w:rPr>
              <m:t>ε</m:t>
            </m:r>
          </m:e>
          <m:sup>
            <m:r>
              <w:rPr>
                <w:rFonts w:ascii="Cambria Math" w:hAnsi="Cambria Math"/>
                <w:noProof/>
                <w:sz w:val="28"/>
                <w:szCs w:val="28"/>
              </w:rPr>
              <m:t>2</m:t>
            </m:r>
          </m:sup>
        </m:sSup>
      </m:oMath>
      <w:r>
        <w:rPr>
          <w:noProof/>
          <w:sz w:val="28"/>
          <w:szCs w:val="28"/>
        </w:rPr>
        <w:t>, определяется:</w:t>
      </w:r>
    </w:p>
    <w:p w:rsidR="0051241A" w:rsidRDefault="0051241A" w:rsidP="004E4CD8">
      <w:pPr>
        <w:contextualSpacing/>
        <w:rPr>
          <w:noProof/>
          <w:sz w:val="28"/>
          <w:szCs w:val="28"/>
        </w:rPr>
      </w:pPr>
    </w:p>
    <w:p w:rsidR="00D47775" w:rsidRPr="006F517A" w:rsidRDefault="006A064A" w:rsidP="006F517A">
      <w:pPr>
        <w:rPr>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K</m:t>
              </m:r>
            </m:e>
            <m:sub>
              <m:r>
                <m:rPr>
                  <m:sty m:val="p"/>
                </m:rPr>
                <w:rPr>
                  <w:rFonts w:ascii="Cambria Math" w:hAnsi="Cambria Math"/>
                  <w:noProof/>
                  <w:sz w:val="28"/>
                  <w:szCs w:val="28"/>
                </w:rPr>
                <m:t>опт</m:t>
              </m:r>
            </m:sub>
          </m:sSub>
          <m:d>
            <m:dPr>
              <m:ctrlPr>
                <w:rPr>
                  <w:rFonts w:ascii="Cambria Math" w:hAnsi="Cambria Math"/>
                  <w:noProof/>
                  <w:sz w:val="28"/>
                  <w:szCs w:val="28"/>
                </w:rPr>
              </m:ctrlPr>
            </m:dPr>
            <m:e>
              <m:r>
                <w:rPr>
                  <w:rFonts w:ascii="Cambria Math" w:hAnsi="Cambria Math"/>
                  <w:noProof/>
                  <w:sz w:val="28"/>
                  <w:szCs w:val="28"/>
                </w:rPr>
                <m:t>ω</m:t>
              </m:r>
            </m:e>
          </m:d>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S</m:t>
                  </m:r>
                </m:sub>
              </m:sSub>
              <m:d>
                <m:dPr>
                  <m:ctrlPr>
                    <w:rPr>
                      <w:rFonts w:ascii="Cambria Math" w:hAnsi="Cambria Math"/>
                      <w:noProof/>
                      <w:sz w:val="28"/>
                      <w:szCs w:val="28"/>
                    </w:rPr>
                  </m:ctrlPr>
                </m:dPr>
                <m:e>
                  <m:r>
                    <w:rPr>
                      <w:rFonts w:ascii="Cambria Math" w:hAnsi="Cambria Math"/>
                      <w:noProof/>
                      <w:sz w:val="28"/>
                      <w:szCs w:val="28"/>
                    </w:rPr>
                    <m:t>ω</m:t>
                  </m:r>
                </m:e>
              </m:d>
            </m:num>
            <m:den>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S</m:t>
                  </m:r>
                </m:sub>
              </m:sSub>
              <m:d>
                <m:dPr>
                  <m:ctrlPr>
                    <w:rPr>
                      <w:rFonts w:ascii="Cambria Math" w:hAnsi="Cambria Math"/>
                      <w:noProof/>
                      <w:sz w:val="28"/>
                      <w:szCs w:val="28"/>
                    </w:rPr>
                  </m:ctrlPr>
                </m:dPr>
                <m:e>
                  <m:r>
                    <w:rPr>
                      <w:rFonts w:ascii="Cambria Math" w:hAnsi="Cambria Math"/>
                      <w:noProof/>
                      <w:sz w:val="28"/>
                      <w:szCs w:val="28"/>
                    </w:rPr>
                    <m:t>ω</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noProof/>
                      <w:sz w:val="28"/>
                      <w:szCs w:val="28"/>
                    </w:rPr>
                  </m:ctrlPr>
                </m:dPr>
                <m:e>
                  <m:r>
                    <w:rPr>
                      <w:rFonts w:ascii="Cambria Math" w:hAnsi="Cambria Math"/>
                      <w:noProof/>
                      <w:sz w:val="28"/>
                      <w:szCs w:val="28"/>
                    </w:rPr>
                    <m:t>ω</m:t>
                  </m:r>
                </m:e>
              </m:d>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noProof/>
                          <w:sz w:val="28"/>
                          <w:szCs w:val="28"/>
                        </w:rPr>
                      </m:ctrlPr>
                    </m:dPr>
                    <m:e>
                      <m:r>
                        <w:rPr>
                          <w:rFonts w:ascii="Cambria Math" w:hAnsi="Cambria Math"/>
                          <w:noProof/>
                          <w:sz w:val="28"/>
                          <w:szCs w:val="28"/>
                        </w:rPr>
                        <m:t>ω</m:t>
                      </m:r>
                    </m:e>
                  </m:d>
                </m:num>
                <m:den>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S</m:t>
                      </m:r>
                    </m:sub>
                  </m:sSub>
                  <m:d>
                    <m:dPr>
                      <m:ctrlPr>
                        <w:rPr>
                          <w:rFonts w:ascii="Cambria Math" w:hAnsi="Cambria Math"/>
                          <w:noProof/>
                          <w:sz w:val="28"/>
                          <w:szCs w:val="28"/>
                        </w:rPr>
                      </m:ctrlPr>
                    </m:dPr>
                    <m:e>
                      <m:r>
                        <w:rPr>
                          <w:rFonts w:ascii="Cambria Math" w:hAnsi="Cambria Math"/>
                          <w:noProof/>
                          <w:sz w:val="28"/>
                          <w:szCs w:val="28"/>
                        </w:rPr>
                        <m:t>ω</m:t>
                      </m:r>
                    </m:e>
                  </m:d>
                </m:den>
              </m:f>
            </m:den>
          </m:f>
          <m:r>
            <m:rPr>
              <m:sty m:val="p"/>
            </m:rP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ε</m:t>
              </m:r>
            </m:e>
            <m:sub>
              <m:r>
                <m:rPr>
                  <m:sty m:val="p"/>
                </m:rPr>
                <w:rPr>
                  <w:rFonts w:ascii="Cambria Math" w:hAnsi="Cambria Math"/>
                  <w:noProof/>
                  <w:sz w:val="28"/>
                  <w:szCs w:val="28"/>
                </w:rPr>
                <m:t>min</m:t>
              </m:r>
            </m:sub>
            <m:sup>
              <m:r>
                <m:rPr>
                  <m:sty m:val="p"/>
                </m:rPr>
                <w:rPr>
                  <w:rFonts w:ascii="Cambria Math" w:hAnsi="Cambria Math"/>
                  <w:noProof/>
                  <w:sz w:val="28"/>
                  <w:szCs w:val="28"/>
                </w:rPr>
                <m:t>2</m:t>
              </m:r>
            </m:sup>
          </m:sSub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w:rPr>
                  <w:rFonts w:ascii="Cambria Math" w:hAnsi="Cambria Math"/>
                  <w:noProof/>
                  <w:sz w:val="28"/>
                  <w:szCs w:val="28"/>
                </w:rPr>
                <m:t>π</m:t>
              </m:r>
            </m:den>
          </m:f>
          <m:nary>
            <m:naryPr>
              <m:limLoc m:val="undOvr"/>
              <m:ctrlPr>
                <w:rPr>
                  <w:rFonts w:ascii="Cambria Math" w:hAnsi="Cambria Math" w:cstheme="minorBidi"/>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m:t>
              </m:r>
            </m:sup>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S</m:t>
                      </m:r>
                    </m:sub>
                  </m:sSub>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ξ</m:t>
                      </m:r>
                    </m:sub>
                  </m:sSub>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num>
                <m:den>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S</m:t>
                      </m:r>
                    </m:sub>
                  </m:sSub>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ξ</m:t>
                      </m:r>
                    </m:sub>
                  </m:sSub>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den>
              </m:f>
            </m:e>
          </m:nary>
          <m:r>
            <m:rPr>
              <m:sty m:val="p"/>
            </m:rPr>
            <w:rPr>
              <w:rFonts w:ascii="Cambria Math" w:hAnsi="Cambria Math"/>
              <w:noProof/>
              <w:sz w:val="28"/>
              <w:szCs w:val="28"/>
            </w:rPr>
            <m:t>.</m:t>
          </m:r>
        </m:oMath>
      </m:oMathPara>
    </w:p>
    <w:p w:rsidR="0051241A" w:rsidRPr="0051241A" w:rsidRDefault="0051241A" w:rsidP="004E4CD8">
      <w:pPr>
        <w:contextualSpacing/>
        <w:rPr>
          <w:i/>
          <w:noProof/>
          <w:sz w:val="28"/>
          <w:szCs w:val="28"/>
        </w:rPr>
      </w:pPr>
    </w:p>
    <w:p w:rsidR="00DB0BB1" w:rsidRDefault="00DB0BB1" w:rsidP="004E4CD8">
      <w:pPr>
        <w:contextualSpacing/>
        <w:rPr>
          <w:noProof/>
          <w:sz w:val="28"/>
          <w:szCs w:val="28"/>
        </w:rPr>
      </w:pPr>
    </w:p>
    <w:p w:rsidR="0051241A" w:rsidRDefault="0051241A" w:rsidP="0051241A">
      <w:pPr>
        <w:tabs>
          <w:tab w:val="left" w:pos="1134"/>
        </w:tabs>
        <w:contextualSpacing/>
        <w:rPr>
          <w:noProof/>
          <w:sz w:val="28"/>
          <w:szCs w:val="28"/>
        </w:rPr>
      </w:pPr>
      <w:r>
        <w:rPr>
          <w:noProof/>
          <w:sz w:val="28"/>
          <w:szCs w:val="28"/>
        </w:rPr>
        <w:t>1.</w:t>
      </w:r>
      <w:r>
        <w:rPr>
          <w:noProof/>
          <w:sz w:val="28"/>
          <w:szCs w:val="28"/>
        </w:rPr>
        <w:tab/>
        <w:t>Ошибк</w:t>
      </w:r>
      <w:r w:rsidR="00E25EDE">
        <w:rPr>
          <w:noProof/>
          <w:sz w:val="28"/>
          <w:szCs w:val="28"/>
        </w:rPr>
        <w:t xml:space="preserve">а может быть </w:t>
      </w:r>
      <m:oMath>
        <m:r>
          <w:rPr>
            <w:rFonts w:ascii="Cambria Math" w:hAnsi="Cambria Math"/>
            <w:noProof/>
            <w:sz w:val="28"/>
            <w:szCs w:val="28"/>
          </w:rPr>
          <m:t>=0</m:t>
        </m:r>
      </m:oMath>
      <w:r w:rsidR="00E25EDE">
        <w:rPr>
          <w:noProof/>
          <w:sz w:val="28"/>
          <w:szCs w:val="28"/>
        </w:rPr>
        <w:t xml:space="preserve"> при условии, что </w:t>
      </w: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=0</m:t>
        </m:r>
      </m:oMath>
      <w:r w:rsidR="00E25EDE" w:rsidRPr="00E25EDE">
        <w:rPr>
          <w:noProof/>
          <w:sz w:val="28"/>
          <w:szCs w:val="28"/>
        </w:rPr>
        <w:t xml:space="preserve">, </w:t>
      </w:r>
      <w:r w:rsidR="00E25EDE">
        <w:rPr>
          <w:noProof/>
          <w:sz w:val="28"/>
          <w:szCs w:val="28"/>
        </w:rPr>
        <w:t xml:space="preserve">т.е. спектры сигнала и помехи не перекрываются, при этом </w:t>
      </w: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=1</m:t>
        </m:r>
      </m:oMath>
      <w:r w:rsidR="00E25EDE">
        <w:rPr>
          <w:noProof/>
          <w:sz w:val="28"/>
          <w:szCs w:val="28"/>
        </w:rPr>
        <w:t xml:space="preserve"> в пределах </w:t>
      </w: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i/>
                <w:noProof/>
                <w:sz w:val="28"/>
                <w:szCs w:val="28"/>
              </w:rPr>
            </m:ctrlPr>
          </m:dPr>
          <m:e>
            <m:r>
              <w:rPr>
                <w:rFonts w:ascii="Cambria Math" w:hAnsi="Cambria Math"/>
                <w:noProof/>
                <w:sz w:val="28"/>
                <w:szCs w:val="28"/>
              </w:rPr>
              <m:t>ω</m:t>
            </m:r>
          </m:e>
        </m:d>
      </m:oMath>
      <w:r w:rsidR="00E25EDE">
        <w:rPr>
          <w:noProof/>
          <w:sz w:val="28"/>
          <w:szCs w:val="28"/>
        </w:rPr>
        <w:t>, т.е. АЧХ – прямоугольная.</w:t>
      </w:r>
    </w:p>
    <w:p w:rsidR="00E25EDE" w:rsidRDefault="00304B05" w:rsidP="00304B05">
      <w:pPr>
        <w:tabs>
          <w:tab w:val="left" w:pos="-5387"/>
        </w:tabs>
        <w:ind w:firstLine="0"/>
        <w:contextualSpacing/>
        <w:jc w:val="center"/>
        <w:rPr>
          <w:noProof/>
          <w:sz w:val="28"/>
          <w:szCs w:val="28"/>
        </w:rPr>
      </w:pPr>
      <w:r>
        <w:object w:dxaOrig="5857" w:dyaOrig="3900">
          <v:shape id="_x0000_i1250" type="#_x0000_t75" style="width:292.5pt;height:195pt" o:ole="">
            <v:imagedata r:id="rId520" o:title=""/>
          </v:shape>
          <o:OLEObject Type="Embed" ProgID="Visio.Drawing.11" ShapeID="_x0000_i1250" DrawAspect="Content" ObjectID="_1415008006" r:id="rId521"/>
        </w:object>
      </w:r>
    </w:p>
    <w:p w:rsidR="00E25EDE" w:rsidRDefault="00E25EDE" w:rsidP="00304B05">
      <w:pPr>
        <w:tabs>
          <w:tab w:val="left" w:pos="-5387"/>
        </w:tabs>
        <w:ind w:firstLine="0"/>
        <w:contextualSpacing/>
        <w:jc w:val="center"/>
        <w:rPr>
          <w:noProof/>
          <w:sz w:val="28"/>
          <w:szCs w:val="28"/>
        </w:rPr>
      </w:pPr>
      <w:r>
        <w:rPr>
          <w:noProof/>
          <w:sz w:val="28"/>
          <w:szCs w:val="28"/>
        </w:rPr>
        <w:t>Рису</w:t>
      </w:r>
      <w:r w:rsidR="000F04A6">
        <w:rPr>
          <w:noProof/>
          <w:sz w:val="28"/>
          <w:szCs w:val="28"/>
        </w:rPr>
        <w:t xml:space="preserve">нок </w:t>
      </w:r>
      <w:r w:rsidR="006F6EE4">
        <w:rPr>
          <w:noProof/>
          <w:sz w:val="28"/>
          <w:szCs w:val="28"/>
        </w:rPr>
        <w:t>9.</w:t>
      </w:r>
      <w:r w:rsidR="000F04A6">
        <w:rPr>
          <w:noProof/>
          <w:sz w:val="28"/>
          <w:szCs w:val="28"/>
        </w:rPr>
        <w:t>19. Сигнал по спектру чист</w:t>
      </w:r>
      <w:r>
        <w:rPr>
          <w:noProof/>
          <w:sz w:val="28"/>
          <w:szCs w:val="28"/>
        </w:rPr>
        <w:t xml:space="preserve"> от помех.</w:t>
      </w:r>
      <w:r w:rsidR="000F04A6">
        <w:rPr>
          <w:noProof/>
          <w:sz w:val="28"/>
          <w:szCs w:val="28"/>
        </w:rPr>
        <w:t xml:space="preserve"> Пом</w:t>
      </w:r>
      <w:r w:rsidR="0095648C">
        <w:rPr>
          <w:noProof/>
          <w:sz w:val="28"/>
          <w:szCs w:val="28"/>
        </w:rPr>
        <w:t>еха полностью отфильтровывается</w:t>
      </w:r>
    </w:p>
    <w:p w:rsidR="00E25EDE" w:rsidRDefault="00E25EDE" w:rsidP="0051241A">
      <w:pPr>
        <w:tabs>
          <w:tab w:val="left" w:pos="1134"/>
        </w:tabs>
        <w:contextualSpacing/>
        <w:rPr>
          <w:noProof/>
          <w:sz w:val="28"/>
          <w:szCs w:val="28"/>
        </w:rPr>
      </w:pPr>
    </w:p>
    <w:p w:rsidR="00E25EDE" w:rsidRDefault="00E25EDE" w:rsidP="0051241A">
      <w:pPr>
        <w:tabs>
          <w:tab w:val="left" w:pos="1134"/>
        </w:tabs>
        <w:contextualSpacing/>
        <w:rPr>
          <w:noProof/>
          <w:sz w:val="28"/>
          <w:szCs w:val="28"/>
        </w:rPr>
      </w:pPr>
      <w:r>
        <w:rPr>
          <w:noProof/>
          <w:sz w:val="28"/>
          <w:szCs w:val="28"/>
        </w:rPr>
        <w:t xml:space="preserve">При перекрытии спектра </w:t>
      </w: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опт</m:t>
            </m:r>
          </m:sub>
        </m:sSub>
        <m:d>
          <m:dPr>
            <m:ctrlPr>
              <w:rPr>
                <w:rFonts w:ascii="Cambria Math" w:hAnsi="Cambria Math"/>
                <w:i/>
                <w:noProof/>
                <w:sz w:val="28"/>
                <w:szCs w:val="28"/>
              </w:rPr>
            </m:ctrlPr>
          </m:dPr>
          <m:e>
            <m:r>
              <w:rPr>
                <w:rFonts w:ascii="Cambria Math" w:hAnsi="Cambria Math"/>
                <w:noProof/>
                <w:sz w:val="28"/>
                <w:szCs w:val="28"/>
              </w:rPr>
              <m:t>ω</m:t>
            </m:r>
          </m:e>
        </m:d>
      </m:oMath>
      <w:r>
        <w:rPr>
          <w:noProof/>
          <w:sz w:val="28"/>
          <w:szCs w:val="28"/>
        </w:rPr>
        <w:t xml:space="preserve"> должен быть таким, что различные частотные состаявляющие сигнала</w:t>
      </w:r>
      <w:r w:rsidR="000F04A6">
        <w:rPr>
          <w:noProof/>
          <w:sz w:val="28"/>
          <w:szCs w:val="28"/>
        </w:rPr>
        <w:t xml:space="preserve"> пропускаются с тем большим ослаблением, чем меньше отношение </w:t>
      </w:r>
      <m:oMath>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i/>
                    <w:noProof/>
                    <w:sz w:val="28"/>
                    <w:szCs w:val="28"/>
                  </w:rPr>
                </m:ctrlPr>
              </m:dPr>
              <m:e>
                <m:r>
                  <w:rPr>
                    <w:rFonts w:ascii="Cambria Math" w:hAnsi="Cambria Math"/>
                    <w:noProof/>
                    <w:sz w:val="28"/>
                    <w:szCs w:val="28"/>
                  </w:rPr>
                  <m:t>ω</m:t>
                </m:r>
              </m:e>
            </m:d>
          </m:num>
          <m:den>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den>
        </m:f>
      </m:oMath>
      <w:r w:rsidR="000F04A6">
        <w:rPr>
          <w:noProof/>
          <w:sz w:val="28"/>
          <w:szCs w:val="28"/>
        </w:rPr>
        <w:t>.</w:t>
      </w:r>
    </w:p>
    <w:p w:rsidR="000F04A6" w:rsidRDefault="000F04A6" w:rsidP="0051241A">
      <w:pPr>
        <w:tabs>
          <w:tab w:val="left" w:pos="1134"/>
        </w:tabs>
        <w:contextualSpacing/>
        <w:rPr>
          <w:noProof/>
          <w:sz w:val="28"/>
          <w:szCs w:val="28"/>
        </w:rPr>
      </w:pPr>
      <w:r>
        <w:rPr>
          <w:noProof/>
          <w:sz w:val="28"/>
          <w:szCs w:val="28"/>
        </w:rPr>
        <w:t>При малых отношениях с/ш восстановление сигнала практически невозможно (</w:t>
      </w: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S</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oMath>
      <w:r>
        <w:rPr>
          <w:noProof/>
          <w:sz w:val="28"/>
          <w:szCs w:val="28"/>
        </w:rPr>
        <w:t>).</w:t>
      </w:r>
    </w:p>
    <w:p w:rsidR="000F04A6" w:rsidRDefault="000F04A6" w:rsidP="0051241A">
      <w:pPr>
        <w:tabs>
          <w:tab w:val="left" w:pos="1134"/>
        </w:tabs>
        <w:contextualSpacing/>
        <w:rPr>
          <w:noProof/>
          <w:sz w:val="28"/>
          <w:szCs w:val="28"/>
        </w:rPr>
      </w:pPr>
      <w:r>
        <w:rPr>
          <w:noProof/>
          <w:sz w:val="28"/>
          <w:szCs w:val="28"/>
        </w:rPr>
        <w:t>С учетом изложенного: при передаче сообщения, модулированного</w:t>
      </w:r>
      <w:r w:rsidR="00F156F5">
        <w:rPr>
          <w:noProof/>
          <w:sz w:val="28"/>
          <w:szCs w:val="28"/>
        </w:rPr>
        <w:t xml:space="preserve"> сигналами, фильтр, обеспечивающий </w:t>
      </w:r>
      <m:oMath>
        <m:func>
          <m:funcPr>
            <m:ctrlPr>
              <w:rPr>
                <w:rFonts w:ascii="Cambria Math" w:hAnsi="Cambria Math"/>
                <w:i/>
                <w:noProof/>
                <w:sz w:val="28"/>
                <w:szCs w:val="28"/>
              </w:rPr>
            </m:ctrlPr>
          </m:funcPr>
          <m:fName>
            <m:r>
              <m:rPr>
                <m:sty m:val="p"/>
              </m:rPr>
              <w:rPr>
                <w:rFonts w:ascii="Cambria Math" w:hAnsi="Cambria Math"/>
                <w:noProof/>
                <w:sz w:val="28"/>
                <w:szCs w:val="28"/>
              </w:rPr>
              <m:t>min</m:t>
            </m:r>
          </m:fName>
          <m:e>
            <m:sSubSup>
              <m:sSubSupPr>
                <m:ctrlPr>
                  <w:rPr>
                    <w:rFonts w:ascii="Cambria Math" w:hAnsi="Cambria Math"/>
                    <w:i/>
                    <w:noProof/>
                    <w:sz w:val="28"/>
                    <w:szCs w:val="28"/>
                  </w:rPr>
                </m:ctrlPr>
              </m:sSubSupPr>
              <m:e>
                <m:r>
                  <w:rPr>
                    <w:rFonts w:ascii="Cambria Math" w:hAnsi="Cambria Math"/>
                    <w:noProof/>
                    <w:sz w:val="28"/>
                    <w:szCs w:val="28"/>
                  </w:rPr>
                  <m:t>ε</m:t>
                </m:r>
              </m:e>
              <m:sub>
                <m:r>
                  <w:rPr>
                    <w:rFonts w:ascii="Cambria Math" w:hAnsi="Cambria Math"/>
                    <w:noProof/>
                    <w:sz w:val="28"/>
                    <w:szCs w:val="28"/>
                  </w:rPr>
                  <m:t>U</m:t>
                </m:r>
              </m:sub>
              <m:sup>
                <m:r>
                  <w:rPr>
                    <w:rFonts w:ascii="Cambria Math" w:hAnsi="Cambria Math"/>
                    <w:noProof/>
                    <w:sz w:val="28"/>
                    <w:szCs w:val="28"/>
                  </w:rPr>
                  <m:t>2</m:t>
                </m:r>
              </m:sup>
            </m:sSubSup>
          </m:e>
        </m:func>
      </m:oMath>
      <w:r w:rsidR="00F156F5" w:rsidRPr="00F156F5">
        <w:rPr>
          <w:noProof/>
          <w:sz w:val="28"/>
          <w:szCs w:val="28"/>
        </w:rPr>
        <w:t xml:space="preserve">, </w:t>
      </w:r>
      <w:r w:rsidR="00F156F5">
        <w:rPr>
          <w:noProof/>
          <w:sz w:val="28"/>
          <w:szCs w:val="28"/>
        </w:rPr>
        <w:t xml:space="preserve">ставится в приемнике после демодулятора. А до демодулятора используются фильтры, обеспечивающие </w:t>
      </w:r>
      <m:oMath>
        <m:r>
          <m:rPr>
            <m:sty m:val="p"/>
          </m:rPr>
          <w:rPr>
            <w:rFonts w:ascii="Cambria Math" w:hAnsi="Cambria Math"/>
            <w:noProof/>
            <w:sz w:val="28"/>
            <w:szCs w:val="28"/>
          </w:rPr>
          <m:t>max</m:t>
        </m:r>
      </m:oMath>
      <w:r w:rsidR="00F156F5" w:rsidRPr="00F156F5">
        <w:rPr>
          <w:noProof/>
          <w:sz w:val="28"/>
          <w:szCs w:val="28"/>
        </w:rPr>
        <w:t xml:space="preserve"> </w:t>
      </w:r>
      <w:r w:rsidR="00F156F5">
        <w:rPr>
          <w:noProof/>
          <w:sz w:val="28"/>
          <w:szCs w:val="28"/>
        </w:rPr>
        <w:t>отношение сигнал/помеха.</w:t>
      </w:r>
    </w:p>
    <w:p w:rsidR="00F156F5" w:rsidRDefault="00F156F5" w:rsidP="0051241A">
      <w:pPr>
        <w:tabs>
          <w:tab w:val="left" w:pos="1134"/>
        </w:tabs>
        <w:contextualSpacing/>
        <w:rPr>
          <w:noProof/>
          <w:sz w:val="28"/>
          <w:szCs w:val="28"/>
        </w:rPr>
      </w:pPr>
      <w:r>
        <w:rPr>
          <w:noProof/>
          <w:sz w:val="28"/>
          <w:szCs w:val="28"/>
        </w:rPr>
        <w:t xml:space="preserve">Линейный фильтр – оптимальный только для сигнала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F156F5">
        <w:rPr>
          <w:noProof/>
          <w:sz w:val="28"/>
          <w:szCs w:val="28"/>
        </w:rPr>
        <w:t xml:space="preserve">, </w:t>
      </w:r>
      <w:r>
        <w:rPr>
          <w:noProof/>
          <w:sz w:val="28"/>
          <w:szCs w:val="28"/>
        </w:rPr>
        <w:t xml:space="preserve">а не для самого сообщения </w:t>
      </w:r>
      <m:oMath>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F156F5">
        <w:rPr>
          <w:noProof/>
          <w:sz w:val="28"/>
          <w:szCs w:val="28"/>
        </w:rPr>
        <w:t xml:space="preserve">. </w:t>
      </w:r>
      <w:r>
        <w:rPr>
          <w:noProof/>
          <w:sz w:val="28"/>
          <w:szCs w:val="28"/>
        </w:rPr>
        <w:t xml:space="preserve">Передаваемый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F156F5">
        <w:rPr>
          <w:noProof/>
          <w:sz w:val="28"/>
          <w:szCs w:val="28"/>
        </w:rPr>
        <w:t xml:space="preserve"> </w:t>
      </w:r>
      <w:r>
        <w:rPr>
          <w:noProof/>
          <w:sz w:val="28"/>
          <w:szCs w:val="28"/>
        </w:rPr>
        <w:t xml:space="preserve">нелинейно связан с </w:t>
      </w:r>
      <m:oMath>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F156F5">
        <w:rPr>
          <w:noProof/>
          <w:sz w:val="28"/>
          <w:szCs w:val="28"/>
        </w:rPr>
        <w:t xml:space="preserve"> </w:t>
      </w:r>
      <w:r>
        <w:rPr>
          <w:noProof/>
          <w:sz w:val="28"/>
          <w:szCs w:val="28"/>
        </w:rPr>
        <w:t xml:space="preserve">оптимальная фильтрация непрерывных сообщений является </w:t>
      </w:r>
      <w:r w:rsidR="00506399">
        <w:rPr>
          <w:noProof/>
          <w:sz w:val="28"/>
          <w:szCs w:val="28"/>
        </w:rPr>
        <w:t>задачей</w:t>
      </w:r>
      <w:r>
        <w:rPr>
          <w:noProof/>
          <w:sz w:val="28"/>
          <w:szCs w:val="28"/>
        </w:rPr>
        <w:t xml:space="preserve"> нелинейной фильтрации.</w:t>
      </w:r>
    </w:p>
    <w:p w:rsidR="00F156F5" w:rsidRDefault="00F156F5" w:rsidP="0051241A">
      <w:pPr>
        <w:tabs>
          <w:tab w:val="left" w:pos="1134"/>
        </w:tabs>
        <w:contextualSpacing/>
        <w:rPr>
          <w:noProof/>
          <w:sz w:val="28"/>
          <w:szCs w:val="28"/>
        </w:rPr>
      </w:pPr>
      <w:r>
        <w:rPr>
          <w:noProof/>
          <w:sz w:val="28"/>
          <w:szCs w:val="28"/>
        </w:rPr>
        <w:t xml:space="preserve">Устройство нелинейной фильтрации изменяет свои параметры, используя результаты обработки принятого сигнала за некоторый промежуток времени </w:t>
      </w:r>
      <m:oMath>
        <m:r>
          <w:rPr>
            <w:rFonts w:ascii="Cambria Math" w:hAnsi="Cambria Math"/>
            <w:noProof/>
            <w:sz w:val="28"/>
            <w:szCs w:val="28"/>
            <w:lang w:val="en-US"/>
          </w:rPr>
          <m:t>t</m:t>
        </m:r>
      </m:oMath>
      <w:r w:rsidRPr="00F156F5">
        <w:rPr>
          <w:noProof/>
          <w:sz w:val="28"/>
          <w:szCs w:val="28"/>
        </w:rPr>
        <w:t xml:space="preserve">, </w:t>
      </w:r>
      <w:r>
        <w:rPr>
          <w:noProof/>
          <w:sz w:val="28"/>
          <w:szCs w:val="28"/>
        </w:rPr>
        <w:t>т.е.</w:t>
      </w:r>
      <w:r w:rsidR="00CA4DA2">
        <w:rPr>
          <w:noProof/>
          <w:sz w:val="28"/>
          <w:szCs w:val="28"/>
        </w:rPr>
        <w:t xml:space="preserve"> является следящим за изменениями модулируемого параметра сигнала.</w:t>
      </w:r>
    </w:p>
    <w:p w:rsidR="0019659A" w:rsidRDefault="0019659A" w:rsidP="0051241A">
      <w:pPr>
        <w:tabs>
          <w:tab w:val="left" w:pos="1134"/>
        </w:tabs>
        <w:contextualSpacing/>
        <w:rPr>
          <w:noProof/>
          <w:sz w:val="28"/>
          <w:szCs w:val="28"/>
        </w:rPr>
      </w:pPr>
    </w:p>
    <w:p w:rsidR="0019659A" w:rsidRPr="00AB04BF" w:rsidRDefault="006F6EE4" w:rsidP="00AB04BF">
      <w:pPr>
        <w:pStyle w:val="af3"/>
      </w:pPr>
      <w:bookmarkStart w:id="88" w:name="_Toc303329746"/>
      <w:r w:rsidRPr="00AB04BF">
        <w:t>9.</w:t>
      </w:r>
      <w:r w:rsidR="0019659A" w:rsidRPr="00AB04BF">
        <w:t>10.</w:t>
      </w:r>
      <w:r w:rsidR="0019659A" w:rsidRPr="00AB04BF">
        <w:tab/>
        <w:t>О</w:t>
      </w:r>
      <w:r w:rsidR="00F14119">
        <w:t>тношение</w:t>
      </w:r>
      <w:r w:rsidR="0019659A" w:rsidRPr="00AB04BF">
        <w:t xml:space="preserve"> с/ш на входе приемника непрерывных сообще</w:t>
      </w:r>
      <w:r w:rsidR="0019659A" w:rsidRPr="00AB04BF">
        <w:softHyphen/>
        <w:t>ний</w:t>
      </w:r>
      <w:bookmarkEnd w:id="88"/>
    </w:p>
    <w:p w:rsidR="001F616A" w:rsidRDefault="001F616A" w:rsidP="004E4CD8">
      <w:pPr>
        <w:contextualSpacing/>
        <w:rPr>
          <w:noProof/>
          <w:sz w:val="28"/>
          <w:szCs w:val="28"/>
        </w:rPr>
      </w:pPr>
    </w:p>
    <w:p w:rsidR="0019659A" w:rsidRDefault="0019659A" w:rsidP="004E4CD8">
      <w:pPr>
        <w:contextualSpacing/>
        <w:rPr>
          <w:i/>
          <w:noProof/>
          <w:sz w:val="28"/>
          <w:szCs w:val="28"/>
          <w:lang w:val="en-US"/>
        </w:rPr>
      </w:pPr>
      <m:oMathPara>
        <m:oMathParaPr>
          <m:jc m:val="center"/>
        </m:oMathParaPr>
        <m:oMath>
          <m:r>
            <w:rPr>
              <w:rFonts w:ascii="Cambria Math" w:hAnsi="Cambria Math"/>
              <w:noProof/>
              <w:sz w:val="28"/>
              <w:szCs w:val="28"/>
            </w:rPr>
            <m:t>r</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=U</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ξ</m:t>
              </m:r>
            </m:e>
            <m:sup>
              <m:r>
                <w:rPr>
                  <w:rFonts w:ascii="Cambria Math" w:hAnsi="Cambria Math"/>
                  <w:noProof/>
                  <w:sz w:val="28"/>
                  <w:szCs w:val="28"/>
                </w:rPr>
                <m:t>*</m:t>
              </m:r>
            </m:sup>
          </m:sSup>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oMath>
      </m:oMathPara>
    </w:p>
    <w:p w:rsidR="0019659A" w:rsidRDefault="0019659A" w:rsidP="004E4CD8">
      <w:pPr>
        <w:contextualSpacing/>
        <w:rPr>
          <w:i/>
          <w:noProof/>
          <w:sz w:val="28"/>
          <w:szCs w:val="28"/>
          <w:lang w:val="en-US"/>
        </w:rPr>
      </w:pPr>
    </w:p>
    <w:p w:rsidR="0019659A" w:rsidRDefault="006A064A" w:rsidP="004E4CD8">
      <w:pPr>
        <w:contextualSpacing/>
        <w:rPr>
          <w:noProof/>
          <w:sz w:val="28"/>
          <w:szCs w:val="28"/>
        </w:rPr>
      </w:pPr>
      <m:oMath>
        <m:sSup>
          <m:sSupPr>
            <m:ctrlPr>
              <w:rPr>
                <w:rFonts w:ascii="Cambria Math" w:hAnsi="Cambria Math"/>
                <w:i/>
                <w:noProof/>
                <w:sz w:val="28"/>
                <w:szCs w:val="28"/>
              </w:rPr>
            </m:ctrlPr>
          </m:sSupPr>
          <m:e>
            <m:r>
              <w:rPr>
                <w:rFonts w:ascii="Cambria Math" w:hAnsi="Cambria Math"/>
                <w:noProof/>
                <w:sz w:val="28"/>
                <w:szCs w:val="28"/>
              </w:rPr>
              <m:t>ξ</m:t>
            </m:r>
          </m:e>
          <m:sup>
            <m:r>
              <w:rPr>
                <w:rFonts w:ascii="Cambria Math" w:hAnsi="Cambria Math"/>
                <w:noProof/>
                <w:sz w:val="28"/>
                <w:szCs w:val="28"/>
              </w:rPr>
              <m:t>*</m:t>
            </m:r>
          </m:sup>
        </m:sSup>
        <m:d>
          <m:dPr>
            <m:ctrlPr>
              <w:rPr>
                <w:rFonts w:ascii="Cambria Math" w:hAnsi="Cambria Math"/>
                <w:i/>
                <w:noProof/>
                <w:sz w:val="28"/>
                <w:szCs w:val="28"/>
              </w:rPr>
            </m:ctrlPr>
          </m:dPr>
          <m:e>
            <m:r>
              <w:rPr>
                <w:rFonts w:ascii="Cambria Math" w:hAnsi="Cambria Math"/>
                <w:noProof/>
                <w:sz w:val="28"/>
                <w:szCs w:val="28"/>
              </w:rPr>
              <m:t>t</m:t>
            </m:r>
          </m:e>
        </m:d>
      </m:oMath>
      <w:r w:rsidR="0019659A" w:rsidRPr="0019659A">
        <w:rPr>
          <w:noProof/>
          <w:sz w:val="28"/>
          <w:szCs w:val="28"/>
        </w:rPr>
        <w:t xml:space="preserve"> – </w:t>
      </w:r>
      <w:r w:rsidR="0019659A">
        <w:rPr>
          <w:noProof/>
          <w:sz w:val="28"/>
          <w:szCs w:val="28"/>
        </w:rPr>
        <w:t>эквивалентная (эффективная) помеха на выходе приемника.</w:t>
      </w:r>
    </w:p>
    <w:p w:rsidR="0019659A" w:rsidRDefault="0019659A" w:rsidP="004E4CD8">
      <w:pPr>
        <w:contextualSpacing/>
        <w:rPr>
          <w:noProof/>
          <w:sz w:val="28"/>
          <w:szCs w:val="28"/>
        </w:rPr>
      </w:pPr>
      <w:r>
        <w:rPr>
          <w:noProof/>
          <w:sz w:val="28"/>
          <w:szCs w:val="28"/>
        </w:rPr>
        <w:t>Влияние помех на передаваемый сигнал будет проявляться в виде дополнительного изменения модулируемого параметра, т.е. в виде паразитной модуляции.</w:t>
      </w:r>
    </w:p>
    <w:p w:rsidR="0019659A" w:rsidRDefault="006A064A" w:rsidP="004E4CD8">
      <w:pPr>
        <w:contextualSpacing/>
        <w:rPr>
          <w:noProof/>
          <w:sz w:val="28"/>
          <w:szCs w:val="28"/>
        </w:rPr>
      </w:pPr>
      <w:r>
        <w:rPr>
          <w:noProof/>
        </w:rPr>
        <w:pict>
          <v:shape id="_x0000_s3077" type="#_x0000_t75" style="position:absolute;left:0;text-align:left;margin-left:275.65pt;margin-top:11.2pt;width:34.6pt;height:5.7pt;z-index:251792384">
            <v:imagedata r:id="rId522" o:title=""/>
          </v:shape>
          <o:OLEObject Type="Embed" ProgID="Visio.Drawing.11" ShapeID="_x0000_s3077" DrawAspect="Content" ObjectID="_1415008075" r:id="rId523"/>
        </w:pict>
      </w:r>
      <w:r>
        <w:rPr>
          <w:noProof/>
          <w:sz w:val="28"/>
          <w:szCs w:val="28"/>
        </w:rPr>
        <w:pict>
          <v:shape id="_x0000_s3076" type="#_x0000_t75" style="position:absolute;left:0;text-align:left;margin-left:175.8pt;margin-top:11.2pt;width:79.65pt;height:5.95pt;z-index:251790336">
            <v:imagedata r:id="rId514" o:title=""/>
          </v:shape>
          <o:OLEObject Type="Embed" ProgID="Visio.Drawing.11" ShapeID="_x0000_s3076" DrawAspect="Content" ObjectID="_1415008076" r:id="rId524"/>
        </w:pict>
      </w:r>
    </w:p>
    <w:p w:rsidR="0019659A" w:rsidRPr="006F517A" w:rsidRDefault="006A064A" w:rsidP="006F517A">
      <w:pPr>
        <w:rPr>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ε</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r>
            <m:rPr>
              <m:sty m:val="p"/>
            </m:rPr>
            <w:rPr>
              <w:rFonts w:ascii="Cambria Math" w:hAnsi="Cambria Math"/>
              <w:noProof/>
              <w:sz w:val="28"/>
              <w:szCs w:val="28"/>
            </w:rPr>
            <m:t>,</m:t>
          </m:r>
        </m:oMath>
      </m:oMathPara>
    </w:p>
    <w:p w:rsidR="0019659A" w:rsidRDefault="0019659A" w:rsidP="004E4CD8">
      <w:pPr>
        <w:contextualSpacing/>
        <w:rPr>
          <w:noProof/>
          <w:sz w:val="28"/>
          <w:szCs w:val="28"/>
        </w:rPr>
      </w:pPr>
    </w:p>
    <w:p w:rsidR="0019659A" w:rsidRDefault="0019659A" w:rsidP="004E4CD8">
      <w:pPr>
        <w:contextualSpacing/>
        <w:rPr>
          <w:noProof/>
          <w:sz w:val="28"/>
          <w:szCs w:val="28"/>
        </w:rPr>
      </w:pPr>
      <w:r>
        <w:rPr>
          <w:noProof/>
          <w:sz w:val="28"/>
          <w:szCs w:val="28"/>
        </w:rPr>
        <w:t>т.е. ошибка на выходе приемника – мощность помехи на выходе приемника.</w:t>
      </w:r>
    </w:p>
    <w:p w:rsidR="0019659A" w:rsidRPr="00CD4C98" w:rsidRDefault="0019659A" w:rsidP="004E4CD8">
      <w:pPr>
        <w:contextualSpacing/>
        <w:rPr>
          <w:noProof/>
          <w:sz w:val="28"/>
          <w:szCs w:val="28"/>
        </w:rPr>
      </w:pPr>
      <w:r>
        <w:rPr>
          <w:noProof/>
          <w:sz w:val="28"/>
          <w:szCs w:val="28"/>
        </w:rPr>
        <w:t xml:space="preserve">Пусть на вход действует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19659A">
        <w:rPr>
          <w:noProof/>
          <w:sz w:val="28"/>
          <w:szCs w:val="28"/>
        </w:rPr>
        <w:t xml:space="preserve"> </w:t>
      </w:r>
      <w:r>
        <w:rPr>
          <w:noProof/>
          <w:sz w:val="28"/>
          <w:szCs w:val="28"/>
        </w:rPr>
        <w:t xml:space="preserve">и аддитивная помеха </w:t>
      </w:r>
      <m:oMath>
        <m:r>
          <w:rPr>
            <w:rFonts w:ascii="Cambria Math" w:hAnsi="Cambria Math"/>
            <w:noProof/>
            <w:sz w:val="28"/>
            <w:szCs w:val="28"/>
          </w:rPr>
          <m:t>ξ(t)</m:t>
        </m:r>
      </m:oMath>
      <w:r w:rsidRPr="0019659A">
        <w:rPr>
          <w:noProof/>
          <w:sz w:val="28"/>
          <w:szCs w:val="28"/>
        </w:rPr>
        <w:t>.</w:t>
      </w:r>
    </w:p>
    <w:p w:rsidR="0019659A" w:rsidRDefault="00CD4C98" w:rsidP="004E4CD8">
      <w:pPr>
        <w:contextualSpacing/>
        <w:rPr>
          <w:noProof/>
          <w:sz w:val="28"/>
          <w:szCs w:val="28"/>
        </w:rPr>
      </w:pP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0019659A" w:rsidRPr="0019659A">
        <w:rPr>
          <w:noProof/>
          <w:sz w:val="28"/>
          <w:szCs w:val="28"/>
        </w:rPr>
        <w:t xml:space="preserve"> </w:t>
      </w:r>
      <w:r w:rsidR="0019659A">
        <w:rPr>
          <w:noProof/>
          <w:sz w:val="28"/>
          <w:szCs w:val="28"/>
        </w:rPr>
        <w:t xml:space="preserve">имеет мощность </w:t>
      </w: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вх</m:t>
            </m:r>
          </m:sub>
        </m:sSub>
      </m:oMath>
      <w:r w:rsidR="0019659A">
        <w:rPr>
          <w:noProof/>
          <w:sz w:val="28"/>
          <w:szCs w:val="28"/>
        </w:rPr>
        <w:t>.</w:t>
      </w:r>
    </w:p>
    <w:p w:rsidR="0019659A" w:rsidRPr="002456ED" w:rsidRDefault="0019659A" w:rsidP="004E4CD8">
      <w:pPr>
        <w:contextualSpacing/>
        <w:rPr>
          <w:noProof/>
          <w:sz w:val="28"/>
          <w:szCs w:val="28"/>
        </w:rPr>
      </w:pPr>
      <m:oMath>
        <m:r>
          <w:rPr>
            <w:rFonts w:ascii="Cambria Math" w:hAnsi="Cambria Math"/>
            <w:noProof/>
            <w:sz w:val="28"/>
            <w:szCs w:val="28"/>
          </w:rPr>
          <m:t>ξ</m:t>
        </m:r>
        <m:d>
          <m:dPr>
            <m:ctrlPr>
              <w:rPr>
                <w:rFonts w:ascii="Cambria Math" w:hAnsi="Cambria Math"/>
                <w:i/>
                <w:noProof/>
                <w:sz w:val="28"/>
                <w:szCs w:val="28"/>
              </w:rPr>
            </m:ctrlPr>
          </m:dPr>
          <m:e>
            <m:r>
              <w:rPr>
                <w:rFonts w:ascii="Cambria Math" w:hAnsi="Cambria Math"/>
                <w:noProof/>
                <w:sz w:val="28"/>
                <w:szCs w:val="28"/>
              </w:rPr>
              <m:t>t</m:t>
            </m:r>
          </m:e>
        </m:d>
      </m:oMath>
      <w:r>
        <w:rPr>
          <w:noProof/>
          <w:sz w:val="28"/>
          <w:szCs w:val="28"/>
        </w:rPr>
        <w:t xml:space="preserve"> имеет спектральную плотность </w:t>
      </w: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ν</m:t>
            </m:r>
          </m:e>
          <m:sub>
            <m:r>
              <w:rPr>
                <w:rFonts w:ascii="Cambria Math" w:hAnsi="Cambria Math"/>
                <w:noProof/>
                <w:sz w:val="28"/>
                <w:szCs w:val="28"/>
              </w:rPr>
              <m:t>0</m:t>
            </m:r>
          </m:sub>
          <m:sup>
            <m:r>
              <w:rPr>
                <w:rFonts w:ascii="Cambria Math" w:hAnsi="Cambria Math"/>
                <w:noProof/>
                <w:sz w:val="28"/>
                <w:szCs w:val="28"/>
              </w:rPr>
              <m:t>2</m:t>
            </m:r>
          </m:sup>
        </m:sSubSup>
      </m:oMath>
      <w:r w:rsidR="00FE718F" w:rsidRPr="00FE718F">
        <w:rPr>
          <w:noProof/>
          <w:sz w:val="28"/>
          <w:szCs w:val="28"/>
        </w:rPr>
        <w:t>.</w:t>
      </w:r>
    </w:p>
    <w:p w:rsidR="00FE718F" w:rsidRDefault="00FE718F" w:rsidP="004E4CD8">
      <w:pPr>
        <w:contextualSpacing/>
        <w:rPr>
          <w:noProof/>
          <w:sz w:val="28"/>
          <w:szCs w:val="28"/>
        </w:rPr>
      </w:pPr>
      <w:r>
        <w:rPr>
          <w:noProof/>
          <w:sz w:val="28"/>
          <w:szCs w:val="28"/>
        </w:rPr>
        <w:t>Определим с/ш на входе:</w:t>
      </w:r>
    </w:p>
    <w:p w:rsidR="00FE718F" w:rsidRDefault="00FE718F" w:rsidP="004E4CD8">
      <w:pPr>
        <w:contextualSpacing/>
        <w:rPr>
          <w:noProof/>
          <w:sz w:val="28"/>
          <w:szCs w:val="28"/>
        </w:rPr>
      </w:pPr>
    </w:p>
    <w:p w:rsidR="00FE718F" w:rsidRPr="006F517A" w:rsidRDefault="006A064A" w:rsidP="006F517A">
      <w:pPr>
        <w:rPr>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с</m:t>
                  </m:r>
                </m:sub>
              </m:sSub>
            </m:num>
            <m:den>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п</m:t>
                  </m:r>
                </m:sub>
              </m:sSub>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num>
            <m:den>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num>
            <m:den>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oMath>
      </m:oMathPara>
    </w:p>
    <w:p w:rsidR="00FE718F" w:rsidRDefault="00FE718F" w:rsidP="004E4CD8">
      <w:pPr>
        <w:contextualSpacing/>
        <w:rPr>
          <w:noProof/>
          <w:sz w:val="28"/>
          <w:szCs w:val="28"/>
        </w:rPr>
      </w:pPr>
    </w:p>
    <w:p w:rsidR="00FE718F" w:rsidRDefault="00FE718F" w:rsidP="004E4CD8">
      <w:pPr>
        <w:contextualSpacing/>
        <w:rPr>
          <w:noProof/>
          <w:sz w:val="28"/>
          <w:szCs w:val="28"/>
        </w:rPr>
      </w:pPr>
      <w:r>
        <w:rPr>
          <w:noProof/>
          <w:sz w:val="28"/>
          <w:szCs w:val="28"/>
        </w:rPr>
        <w:t xml:space="preserve">где </w:t>
      </w:r>
      <m:oMath>
        <m:r>
          <w:rPr>
            <w:rFonts w:ascii="Cambria Math" w:hAnsi="Cambria Math"/>
            <w:noProof/>
            <w:sz w:val="28"/>
            <w:szCs w:val="28"/>
            <w:lang w:val="en-US"/>
          </w:rPr>
          <m:t>F</m:t>
        </m:r>
      </m:oMath>
      <w:r w:rsidRPr="00FE718F">
        <w:rPr>
          <w:noProof/>
          <w:sz w:val="28"/>
          <w:szCs w:val="28"/>
        </w:rPr>
        <w:t xml:space="preserve"> – </w:t>
      </w:r>
      <w:r>
        <w:rPr>
          <w:noProof/>
          <w:sz w:val="28"/>
          <w:szCs w:val="28"/>
        </w:rPr>
        <w:t>полоса пропускания приемника, определяемая шириной спектра сигнала,</w:t>
      </w:r>
    </w:p>
    <w:p w:rsidR="00FE718F" w:rsidRDefault="006A064A" w:rsidP="004E4CD8">
      <w:pPr>
        <w:contextualSpacing/>
        <w:rPr>
          <w:noProof/>
          <w:sz w:val="28"/>
          <w:szCs w:val="28"/>
        </w:rPr>
      </w:pP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вых</m:t>
            </m:r>
          </m:sub>
          <m:sup>
            <m:r>
              <w:rPr>
                <w:rFonts w:ascii="Cambria Math" w:hAnsi="Cambria Math"/>
                <w:noProof/>
                <w:sz w:val="28"/>
                <w:szCs w:val="28"/>
              </w:rPr>
              <m:t>2</m:t>
            </m:r>
          </m:sup>
        </m:sSubSup>
      </m:oMath>
      <w:r w:rsidR="00FE718F">
        <w:rPr>
          <w:noProof/>
          <w:sz w:val="28"/>
          <w:szCs w:val="28"/>
        </w:rPr>
        <w:t xml:space="preserve"> – с/ш на выходе приемника. Зависит не только от </w:t>
      </w: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вх</m:t>
            </m:r>
          </m:sub>
          <m:sup>
            <m:r>
              <w:rPr>
                <w:rFonts w:ascii="Cambria Math" w:hAnsi="Cambria Math"/>
                <w:noProof/>
                <w:sz w:val="28"/>
                <w:szCs w:val="28"/>
              </w:rPr>
              <m:t>2</m:t>
            </m:r>
          </m:sup>
        </m:sSubSup>
      </m:oMath>
      <w:r w:rsidR="00FE718F">
        <w:rPr>
          <w:noProof/>
          <w:sz w:val="28"/>
          <w:szCs w:val="28"/>
        </w:rPr>
        <w:t>, но и от вида модуляции и способа приема.</w:t>
      </w:r>
    </w:p>
    <w:p w:rsidR="00FE718F" w:rsidRDefault="00FE718F" w:rsidP="004E4CD8">
      <w:pPr>
        <w:contextualSpacing/>
        <w:rPr>
          <w:noProof/>
          <w:sz w:val="28"/>
          <w:szCs w:val="28"/>
        </w:rPr>
      </w:pPr>
    </w:p>
    <w:p w:rsidR="00FE718F" w:rsidRPr="006F517A" w:rsidRDefault="006A064A" w:rsidP="006F517A">
      <w:pPr>
        <w:rPr>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num>
            <m:den>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p w:rsidR="00FE718F" w:rsidRDefault="00FE718F" w:rsidP="004E4CD8">
      <w:pPr>
        <w:contextualSpacing/>
        <w:rPr>
          <w:noProof/>
          <w:sz w:val="28"/>
          <w:szCs w:val="28"/>
        </w:rPr>
      </w:pPr>
    </w:p>
    <w:p w:rsidR="00FE718F" w:rsidRDefault="00FE718F" w:rsidP="004E4CD8">
      <w:pPr>
        <w:contextualSpacing/>
        <w:rPr>
          <w:noProof/>
          <w:sz w:val="28"/>
          <w:szCs w:val="28"/>
        </w:rPr>
      </w:pPr>
      <m:oMath>
        <m:r>
          <w:rPr>
            <w:rFonts w:ascii="Cambria Math" w:hAnsi="Cambria Math"/>
            <w:noProof/>
            <w:sz w:val="28"/>
            <w:szCs w:val="28"/>
          </w:rPr>
          <m:t>g=</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вых</m:t>
                </m:r>
              </m:sub>
              <m:sup>
                <m:r>
                  <w:rPr>
                    <w:rFonts w:ascii="Cambria Math" w:hAnsi="Cambria Math"/>
                    <w:noProof/>
                    <w:sz w:val="28"/>
                    <w:szCs w:val="28"/>
                  </w:rPr>
                  <m:t>2</m:t>
                </m:r>
              </m:sup>
            </m:sSubSup>
          </m:num>
          <m:den>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вх</m:t>
                </m:r>
              </m:sub>
              <m:sup>
                <m:r>
                  <w:rPr>
                    <w:rFonts w:ascii="Cambria Math" w:hAnsi="Cambria Math"/>
                    <w:noProof/>
                    <w:sz w:val="28"/>
                    <w:szCs w:val="28"/>
                  </w:rPr>
                  <m:t>2</m:t>
                </m:r>
              </m:sup>
            </m:sSubSup>
          </m:den>
        </m:f>
      </m:oMath>
      <w:r w:rsidRPr="00FE718F">
        <w:rPr>
          <w:noProof/>
          <w:sz w:val="28"/>
          <w:szCs w:val="28"/>
        </w:rPr>
        <w:t xml:space="preserve"> – </w:t>
      </w:r>
      <w:r>
        <w:rPr>
          <w:noProof/>
          <w:sz w:val="28"/>
          <w:szCs w:val="28"/>
        </w:rPr>
        <w:t xml:space="preserve">энергетический выигрыш. </w:t>
      </w: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вых</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вх</m:t>
            </m:r>
          </m:sub>
          <m:sup>
            <m:r>
              <w:rPr>
                <w:rFonts w:ascii="Cambria Math" w:hAnsi="Cambria Math"/>
                <w:noProof/>
                <w:sz w:val="28"/>
                <w:szCs w:val="28"/>
              </w:rPr>
              <m:t>2</m:t>
            </m:r>
          </m:sup>
        </m:sSubSup>
      </m:oMath>
      <w:r>
        <w:rPr>
          <w:noProof/>
          <w:sz w:val="28"/>
          <w:szCs w:val="28"/>
        </w:rPr>
        <w:t>.</w:t>
      </w:r>
    </w:p>
    <w:p w:rsidR="00FE718F" w:rsidRDefault="00FE718F" w:rsidP="004E4CD8">
      <w:pPr>
        <w:contextualSpacing/>
        <w:rPr>
          <w:noProof/>
          <w:sz w:val="28"/>
          <w:szCs w:val="28"/>
        </w:rPr>
      </w:pPr>
      <w:r>
        <w:rPr>
          <w:noProof/>
          <w:sz w:val="28"/>
          <w:szCs w:val="28"/>
        </w:rPr>
        <w:t xml:space="preserve">Есть способы модуляции приема, при которых </w:t>
      </w: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вых</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вх</m:t>
            </m:r>
          </m:sub>
          <m:sup>
            <m:r>
              <w:rPr>
                <w:rFonts w:ascii="Cambria Math" w:hAnsi="Cambria Math"/>
                <w:noProof/>
                <w:sz w:val="28"/>
                <w:szCs w:val="28"/>
              </w:rPr>
              <m:t>2</m:t>
            </m:r>
          </m:sup>
        </m:sSubSup>
      </m:oMath>
      <w:r>
        <w:rPr>
          <w:noProof/>
          <w:sz w:val="28"/>
          <w:szCs w:val="28"/>
        </w:rPr>
        <w:t xml:space="preserve"> (применяются).</w:t>
      </w:r>
    </w:p>
    <w:p w:rsidR="00FE718F" w:rsidRDefault="00FE718F" w:rsidP="004E4CD8">
      <w:pPr>
        <w:contextualSpacing/>
        <w:rPr>
          <w:noProof/>
          <w:sz w:val="28"/>
          <w:szCs w:val="28"/>
        </w:rPr>
      </w:pPr>
    </w:p>
    <w:p w:rsidR="00FE718F" w:rsidRPr="006F517A" w:rsidRDefault="006F517A" w:rsidP="006F517A">
      <w:pPr>
        <w:rPr>
          <w:sz w:val="28"/>
          <w:szCs w:val="28"/>
        </w:rPr>
      </w:pPr>
      <m:oMathPara>
        <m:oMathParaPr>
          <m:jc m:val="center"/>
        </m:oMathParaPr>
        <m:oMath>
          <m:r>
            <w:rPr>
              <w:rFonts w:ascii="Cambria Math" w:hAnsi="Cambria Math"/>
              <w:noProof/>
              <w:sz w:val="28"/>
              <w:szCs w:val="28"/>
            </w:rPr>
            <m:t>g</m:t>
          </m:r>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num>
            <m:den>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f>
            <m:fPr>
              <m:ctrlPr>
                <w:rPr>
                  <w:rFonts w:ascii="Cambria Math" w:hAnsi="Cambria Math"/>
                  <w:sz w:val="28"/>
                  <w:szCs w:val="28"/>
                </w:rPr>
              </m:ctrlPr>
            </m:fPr>
            <m:num>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num>
                <m:den>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den>
              </m:f>
            </m:num>
            <m:den>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num>
                <m:den>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den>
              </m:f>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r>
                <w:rPr>
                  <w:rFonts w:ascii="Cambria Math" w:hAnsi="Cambria Math"/>
                  <w:noProof/>
                  <w:sz w:val="28"/>
                  <w:szCs w:val="28"/>
                </w:rPr>
                <m:t>F</m:t>
              </m:r>
            </m:num>
            <m:den>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oMath>
      </m:oMathPara>
    </w:p>
    <w:p w:rsidR="00FE718F" w:rsidRDefault="00FE718F" w:rsidP="004E4CD8">
      <w:pPr>
        <w:contextualSpacing/>
        <w:rPr>
          <w:noProof/>
          <w:sz w:val="28"/>
          <w:szCs w:val="28"/>
        </w:rPr>
      </w:pPr>
    </w:p>
    <w:p w:rsidR="00FE718F" w:rsidRDefault="00FE718F" w:rsidP="004E4CD8">
      <w:pPr>
        <w:contextualSpacing/>
        <w:rPr>
          <w:noProof/>
          <w:sz w:val="28"/>
          <w:szCs w:val="28"/>
        </w:rPr>
      </w:pPr>
      <w:r>
        <w:rPr>
          <w:noProof/>
          <w:sz w:val="28"/>
          <w:szCs w:val="28"/>
        </w:rPr>
        <w:t xml:space="preserve">Энергетический выигрыш </w:t>
      </w:r>
      <m:oMath>
        <m:r>
          <w:rPr>
            <w:rFonts w:ascii="Cambria Math" w:hAnsi="Cambria Math"/>
            <w:noProof/>
            <w:sz w:val="28"/>
            <w:szCs w:val="28"/>
            <w:lang w:val="en-US"/>
          </w:rPr>
          <m:t>g</m:t>
        </m:r>
      </m:oMath>
      <w:r w:rsidRPr="00FE718F">
        <w:rPr>
          <w:noProof/>
          <w:sz w:val="28"/>
          <w:szCs w:val="28"/>
        </w:rPr>
        <w:t xml:space="preserve"> </w:t>
      </w:r>
      <w:r>
        <w:rPr>
          <w:noProof/>
          <w:sz w:val="28"/>
          <w:szCs w:val="28"/>
        </w:rPr>
        <w:t xml:space="preserve">может использоваться в качестве меры помехоустойчивого приемника. Однако эта мера не всегда объективна, т.к. зависит от ширины ПП, а следовательно и от вида модуляции. Для объективной сравнительной оценки различных способов модуляции вводят обобщенный энергетический выигрыш </w:t>
      </w:r>
      <m:oMath>
        <m:sSup>
          <m:sSupPr>
            <m:ctrlPr>
              <w:rPr>
                <w:rFonts w:ascii="Cambria Math" w:hAnsi="Cambria Math"/>
                <w:i/>
                <w:noProof/>
                <w:sz w:val="28"/>
                <w:szCs w:val="28"/>
              </w:rPr>
            </m:ctrlPr>
          </m:sSupPr>
          <m:e>
            <m:r>
              <w:rPr>
                <w:rFonts w:ascii="Cambria Math" w:hAnsi="Cambria Math"/>
                <w:noProof/>
                <w:sz w:val="28"/>
                <w:szCs w:val="28"/>
              </w:rPr>
              <m:t>g</m:t>
            </m:r>
          </m:e>
          <m:sup>
            <m:r>
              <w:rPr>
                <w:rFonts w:ascii="Cambria Math" w:hAnsi="Cambria Math"/>
                <w:noProof/>
                <w:sz w:val="28"/>
                <w:szCs w:val="28"/>
              </w:rPr>
              <m:t>'</m:t>
            </m:r>
          </m:sup>
        </m:sSup>
      </m:oMath>
      <w:r w:rsidRPr="00FE718F">
        <w:rPr>
          <w:noProof/>
          <w:sz w:val="28"/>
          <w:szCs w:val="28"/>
        </w:rPr>
        <w:t xml:space="preserve">, </w:t>
      </w:r>
      <w:r>
        <w:rPr>
          <w:noProof/>
          <w:sz w:val="28"/>
          <w:szCs w:val="28"/>
        </w:rPr>
        <w:t xml:space="preserve">позволяющий сравнивать </w:t>
      </w:r>
      <w:r w:rsidR="00382528">
        <w:rPr>
          <w:noProof/>
          <w:sz w:val="28"/>
          <w:szCs w:val="28"/>
        </w:rPr>
        <w:t>не</w:t>
      </w:r>
      <w:r>
        <w:rPr>
          <w:noProof/>
          <w:sz w:val="28"/>
          <w:szCs w:val="28"/>
        </w:rPr>
        <w:t xml:space="preserve"> при одинаковых </w:t>
      </w: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вх</m:t>
            </m:r>
          </m:sub>
          <m:sup>
            <m:r>
              <w:rPr>
                <w:rFonts w:ascii="Cambria Math" w:hAnsi="Cambria Math"/>
                <w:noProof/>
                <w:sz w:val="28"/>
                <w:szCs w:val="28"/>
              </w:rPr>
              <m:t>2</m:t>
            </m:r>
          </m:sup>
        </m:sSubSup>
      </m:oMath>
      <w:r w:rsidR="00382528">
        <w:rPr>
          <w:noProof/>
          <w:sz w:val="28"/>
          <w:szCs w:val="28"/>
        </w:rPr>
        <w:t xml:space="preserve">, а при одинаковой величине спектральной плотности помехи </w:t>
      </w:r>
      <m:oMath>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ν</m:t>
            </m:r>
          </m:e>
          <m:sub>
            <m:r>
              <w:rPr>
                <w:rFonts w:ascii="Cambria Math" w:hAnsi="Cambria Math"/>
                <w:noProof/>
                <w:sz w:val="28"/>
                <w:szCs w:val="28"/>
              </w:rPr>
              <m:t>0</m:t>
            </m:r>
          </m:sub>
          <m:sup>
            <m:r>
              <w:rPr>
                <w:rFonts w:ascii="Cambria Math" w:hAnsi="Cambria Math"/>
                <w:noProof/>
                <w:sz w:val="28"/>
                <w:szCs w:val="28"/>
              </w:rPr>
              <m:t>2</m:t>
            </m:r>
          </m:sup>
        </m:sSubSup>
      </m:oMath>
      <w:r w:rsidR="00382528">
        <w:rPr>
          <w:noProof/>
          <w:sz w:val="28"/>
          <w:szCs w:val="28"/>
        </w:rPr>
        <w:t>.</w:t>
      </w:r>
    </w:p>
    <w:p w:rsidR="00382528" w:rsidRPr="006F517A" w:rsidRDefault="006A064A" w:rsidP="006F517A">
      <w:pPr>
        <w:rPr>
          <w:sz w:val="28"/>
          <w:szCs w:val="28"/>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ξ</m:t>
              </m:r>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r>
            <m:rPr>
              <m:sty m:val="p"/>
            </m:rPr>
            <w:rPr>
              <w:rFonts w:ascii="Cambria Math" w:hAnsi="Cambria Math"/>
              <w:noProof/>
              <w:sz w:val="28"/>
              <w:szCs w:val="28"/>
            </w:rPr>
            <m:t>,</m:t>
          </m:r>
        </m:oMath>
      </m:oMathPara>
    </w:p>
    <w:p w:rsidR="00382528" w:rsidRDefault="00382528" w:rsidP="004E4CD8">
      <w:pPr>
        <w:contextualSpacing/>
        <w:rPr>
          <w:noProof/>
          <w:sz w:val="28"/>
          <w:szCs w:val="28"/>
        </w:rPr>
      </w:pPr>
    </w:p>
    <w:p w:rsidR="00382528" w:rsidRDefault="00382528" w:rsidP="004E4CD8">
      <w:pPr>
        <w:contextualSpacing/>
        <w:rPr>
          <w:noProof/>
          <w:sz w:val="28"/>
          <w:szCs w:val="28"/>
        </w:rPr>
      </w:pPr>
      <w:r>
        <w:rPr>
          <w:noProof/>
          <w:sz w:val="28"/>
          <w:szCs w:val="28"/>
        </w:rPr>
        <w:t xml:space="preserve">где </w:t>
      </w:r>
      <m:oMath>
        <m:sSub>
          <m:sSubPr>
            <m:ctrlPr>
              <w:rPr>
                <w:rFonts w:ascii="Cambria Math" w:hAnsi="Cambria Math"/>
                <w:i/>
                <w:noProof/>
                <w:sz w:val="28"/>
                <w:szCs w:val="28"/>
              </w:rPr>
            </m:ctrlPr>
          </m:sSubPr>
          <m:e>
            <m:r>
              <w:rPr>
                <w:rFonts w:ascii="Cambria Math" w:hAnsi="Cambria Math"/>
                <w:noProof/>
                <w:sz w:val="28"/>
                <w:szCs w:val="28"/>
                <w:lang w:val="en-US"/>
              </w:rPr>
              <m:t>F</m:t>
            </m:r>
          </m:e>
          <m:sub>
            <m:r>
              <w:rPr>
                <w:rFonts w:ascii="Cambria Math" w:hAnsi="Cambria Math"/>
                <w:noProof/>
                <w:sz w:val="28"/>
                <w:szCs w:val="28"/>
              </w:rPr>
              <m:t>ш</m:t>
            </m:r>
          </m:sub>
        </m:sSub>
      </m:oMath>
      <w:r>
        <w:rPr>
          <w:noProof/>
          <w:sz w:val="28"/>
          <w:szCs w:val="28"/>
        </w:rPr>
        <w:t xml:space="preserve"> – ширина спектра сообщения,</w:t>
      </w:r>
    </w:p>
    <w:p w:rsidR="00382528" w:rsidRDefault="00382528" w:rsidP="004E4CD8">
      <w:pPr>
        <w:contextualSpacing/>
        <w:rPr>
          <w:noProof/>
          <w:sz w:val="28"/>
          <w:szCs w:val="28"/>
        </w:rPr>
      </w:pPr>
      <m:oMath>
        <m:r>
          <w:rPr>
            <w:rFonts w:ascii="Cambria Math" w:hAnsi="Cambria Math"/>
            <w:noProof/>
            <w:sz w:val="28"/>
            <w:szCs w:val="28"/>
          </w:rPr>
          <m:t>2</m:t>
        </m:r>
        <m:sSubSup>
          <m:sSubSupPr>
            <m:ctrlPr>
              <w:rPr>
                <w:rFonts w:ascii="Cambria Math" w:hAnsi="Cambria Math"/>
                <w:i/>
                <w:noProof/>
                <w:sz w:val="28"/>
                <w:szCs w:val="28"/>
              </w:rPr>
            </m:ctrlPr>
          </m:sSubSupPr>
          <m:e>
            <m:r>
              <w:rPr>
                <w:rFonts w:ascii="Cambria Math" w:hAnsi="Cambria Math"/>
                <w:noProof/>
                <w:sz w:val="28"/>
                <w:szCs w:val="28"/>
              </w:rPr>
              <m:t>ν</m:t>
            </m:r>
          </m:e>
          <m:sub>
            <m:r>
              <w:rPr>
                <w:rFonts w:ascii="Cambria Math" w:hAnsi="Cambria Math"/>
                <w:noProof/>
                <w:sz w:val="28"/>
                <w:szCs w:val="28"/>
              </w:rPr>
              <m:t>0</m:t>
            </m:r>
          </m:sub>
          <m:sup>
            <m:r>
              <w:rPr>
                <w:rFonts w:ascii="Cambria Math" w:hAnsi="Cambria Math"/>
                <w:noProof/>
                <w:sz w:val="28"/>
                <w:szCs w:val="28"/>
              </w:rPr>
              <m:t>2</m:t>
            </m:r>
          </m:sup>
        </m:sSubSup>
      </m:oMath>
      <w:r w:rsidRPr="00382528">
        <w:rPr>
          <w:noProof/>
          <w:sz w:val="28"/>
          <w:szCs w:val="28"/>
        </w:rPr>
        <w:t xml:space="preserve"> – спек</w:t>
      </w:r>
      <w:r>
        <w:rPr>
          <w:noProof/>
          <w:sz w:val="28"/>
          <w:szCs w:val="28"/>
        </w:rPr>
        <w:t>тральная плотность эквивалентной помехи на выходе прием</w:t>
      </w:r>
      <w:r>
        <w:rPr>
          <w:noProof/>
          <w:sz w:val="28"/>
          <w:szCs w:val="28"/>
        </w:rPr>
        <w:softHyphen/>
        <w:t>ника.</w:t>
      </w:r>
    </w:p>
    <w:p w:rsidR="00382528" w:rsidRDefault="00382528" w:rsidP="004E4CD8">
      <w:pPr>
        <w:contextualSpacing/>
        <w:rPr>
          <w:noProof/>
          <w:sz w:val="28"/>
          <w:szCs w:val="28"/>
        </w:rPr>
      </w:pPr>
    </w:p>
    <w:p w:rsidR="00382528" w:rsidRPr="006F517A" w:rsidRDefault="006A064A" w:rsidP="006F517A">
      <w:pPr>
        <w:rPr>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m:t>
              </m:r>
            </m:sup>
          </m:sSup>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num>
            <m:den>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num>
            <m:den>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F</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num>
            <m:den>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r>
            <w:rPr>
              <w:rFonts w:ascii="Cambria Math" w:hAnsi="Cambria Math"/>
              <w:noProof/>
              <w:sz w:val="28"/>
              <w:szCs w:val="28"/>
            </w:rPr>
            <m:t>g</m:t>
          </m:r>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num>
            <m:den>
              <m:r>
                <w:rPr>
                  <w:rFonts w:ascii="Cambria Math" w:hAnsi="Cambria Math"/>
                  <w:noProof/>
                  <w:sz w:val="28"/>
                  <w:szCs w:val="28"/>
                </w:rPr>
                <m:t>F</m:t>
              </m:r>
            </m:den>
          </m:f>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0вых</m:t>
                  </m:r>
                </m:sub>
                <m:sup>
                  <m:r>
                    <m:rPr>
                      <m:sty m:val="p"/>
                    </m:rPr>
                    <w:rPr>
                      <w:rFonts w:ascii="Cambria Math" w:hAnsi="Cambria Math"/>
                      <w:noProof/>
                      <w:sz w:val="28"/>
                      <w:szCs w:val="28"/>
                    </w:rPr>
                    <m:t>2</m:t>
                  </m:r>
                </m:sup>
              </m:sSubSup>
            </m:num>
            <m:den>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0вх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oMath>
      </m:oMathPara>
    </w:p>
    <w:p w:rsidR="00382528" w:rsidRDefault="00382528" w:rsidP="004E4CD8">
      <w:pPr>
        <w:contextualSpacing/>
        <w:rPr>
          <w:noProof/>
          <w:sz w:val="28"/>
          <w:szCs w:val="28"/>
        </w:rPr>
      </w:pPr>
    </w:p>
    <w:p w:rsidR="00382528" w:rsidRDefault="00382528" w:rsidP="004E4CD8">
      <w:pPr>
        <w:contextualSpacing/>
        <w:rPr>
          <w:noProof/>
          <w:sz w:val="28"/>
          <w:szCs w:val="28"/>
        </w:rPr>
      </w:pPr>
      <w:r>
        <w:rPr>
          <w:noProof/>
          <w:sz w:val="28"/>
          <w:szCs w:val="28"/>
        </w:rPr>
        <w:t xml:space="preserve">Выясним физический смысл </w:t>
      </w:r>
      <m:oMath>
        <m:sSup>
          <m:sSupPr>
            <m:ctrlPr>
              <w:rPr>
                <w:rFonts w:ascii="Cambria Math" w:hAnsi="Cambria Math"/>
                <w:i/>
                <w:noProof/>
                <w:sz w:val="28"/>
                <w:szCs w:val="28"/>
              </w:rPr>
            </m:ctrlPr>
          </m:sSupPr>
          <m:e>
            <m:r>
              <w:rPr>
                <w:rFonts w:ascii="Cambria Math" w:hAnsi="Cambria Math"/>
                <w:noProof/>
                <w:sz w:val="28"/>
                <w:szCs w:val="28"/>
              </w:rPr>
              <m:t>g</m:t>
            </m:r>
          </m:e>
          <m:sup>
            <m:r>
              <w:rPr>
                <w:rFonts w:ascii="Cambria Math" w:hAnsi="Cambria Math"/>
                <w:noProof/>
                <w:sz w:val="28"/>
                <w:szCs w:val="28"/>
              </w:rPr>
              <m:t>'</m:t>
            </m:r>
          </m:sup>
        </m:sSup>
      </m:oMath>
      <w:r>
        <w:rPr>
          <w:noProof/>
          <w:sz w:val="28"/>
          <w:szCs w:val="28"/>
        </w:rPr>
        <w:t>.</w:t>
      </w:r>
    </w:p>
    <w:p w:rsidR="00382528" w:rsidRPr="00CD4C98" w:rsidRDefault="00382528" w:rsidP="004E4CD8">
      <w:pPr>
        <w:contextualSpacing/>
        <w:rPr>
          <w:noProof/>
          <w:sz w:val="28"/>
          <w:szCs w:val="28"/>
        </w:rPr>
      </w:pPr>
      <w:r>
        <w:rPr>
          <w:noProof/>
          <w:sz w:val="28"/>
          <w:szCs w:val="28"/>
        </w:rPr>
        <w:t xml:space="preserve">Пусть на входе – сигнал длительностью </w:t>
      </w:r>
      <m:oMath>
        <m:r>
          <w:rPr>
            <w:rFonts w:ascii="Cambria Math" w:hAnsi="Cambria Math"/>
            <w:noProof/>
            <w:sz w:val="28"/>
            <w:szCs w:val="28"/>
            <w:lang w:val="en-US"/>
          </w:rPr>
          <m:t>t</m:t>
        </m:r>
      </m:oMath>
      <w:r w:rsidRPr="00382528">
        <w:rPr>
          <w:noProof/>
          <w:sz w:val="28"/>
          <w:szCs w:val="28"/>
        </w:rPr>
        <w:t xml:space="preserve">. </w:t>
      </w:r>
      <w:r>
        <w:rPr>
          <w:noProof/>
          <w:sz w:val="28"/>
          <w:szCs w:val="28"/>
        </w:rPr>
        <w:t xml:space="preserve">Умножим числитель и знаменатель </w:t>
      </w:r>
      <m:oMath>
        <m:sSup>
          <m:sSupPr>
            <m:ctrlPr>
              <w:rPr>
                <w:rFonts w:ascii="Cambria Math" w:hAnsi="Cambria Math"/>
                <w:i/>
                <w:noProof/>
                <w:sz w:val="28"/>
                <w:szCs w:val="28"/>
              </w:rPr>
            </m:ctrlPr>
          </m:sSupPr>
          <m:e>
            <m:r>
              <w:rPr>
                <w:rFonts w:ascii="Cambria Math" w:hAnsi="Cambria Math"/>
                <w:noProof/>
                <w:sz w:val="28"/>
                <w:szCs w:val="28"/>
              </w:rPr>
              <m:t>g</m:t>
            </m:r>
          </m:e>
          <m:sup>
            <m:r>
              <w:rPr>
                <w:rFonts w:ascii="Cambria Math" w:hAnsi="Cambria Math"/>
                <w:noProof/>
                <w:sz w:val="28"/>
                <w:szCs w:val="28"/>
              </w:rPr>
              <m:t>'</m:t>
            </m:r>
          </m:sup>
        </m:sSup>
      </m:oMath>
      <w:r>
        <w:rPr>
          <w:noProof/>
          <w:sz w:val="28"/>
          <w:szCs w:val="28"/>
        </w:rPr>
        <w:t xml:space="preserve"> на </w:t>
      </w:r>
      <m:oMath>
        <m:r>
          <w:rPr>
            <w:rFonts w:ascii="Cambria Math" w:hAnsi="Cambria Math"/>
            <w:noProof/>
            <w:sz w:val="28"/>
            <w:szCs w:val="28"/>
            <w:lang w:val="en-US"/>
          </w:rPr>
          <m:t>T</m:t>
        </m:r>
      </m:oMath>
      <w:r w:rsidRPr="00382528">
        <w:rPr>
          <w:noProof/>
          <w:sz w:val="28"/>
          <w:szCs w:val="28"/>
        </w:rPr>
        <w:t>:</w:t>
      </w:r>
    </w:p>
    <w:p w:rsidR="00382528" w:rsidRPr="00CD4C98" w:rsidRDefault="00382528" w:rsidP="004E4CD8">
      <w:pPr>
        <w:contextualSpacing/>
        <w:rPr>
          <w:noProof/>
          <w:sz w:val="28"/>
          <w:szCs w:val="28"/>
        </w:rPr>
      </w:pPr>
    </w:p>
    <w:p w:rsidR="00382528" w:rsidRPr="006F517A" w:rsidRDefault="006A064A" w:rsidP="006F517A">
      <w:pPr>
        <w:rPr>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m:t>
              </m:r>
            </m:sup>
          </m:sSup>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T</m:t>
              </m:r>
            </m:num>
            <m:den>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T</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вых</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ш</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вх</m:t>
                  </m:r>
                </m:sub>
                <m:sup>
                  <m:r>
                    <m:rPr>
                      <m:sty m:val="p"/>
                    </m:rPr>
                    <w:rPr>
                      <w:rFonts w:ascii="Cambria Math" w:hAnsi="Cambria Math"/>
                      <w:noProof/>
                      <w:sz w:val="28"/>
                      <w:szCs w:val="28"/>
                    </w:rPr>
                    <m:t>2</m:t>
                  </m:r>
                </m:sup>
              </m:sSubSup>
            </m:num>
            <m:den>
              <m:sSub>
                <m:sSubPr>
                  <m:ctrlPr>
                    <w:rPr>
                      <w:rFonts w:ascii="Cambria Math" w:hAnsi="Cambria Math"/>
                      <w:sz w:val="28"/>
                      <w:szCs w:val="28"/>
                    </w:rPr>
                  </m:ctrlPr>
                </m:sSubPr>
                <m:e>
                  <m:r>
                    <w:rPr>
                      <w:rFonts w:ascii="Cambria Math" w:hAnsi="Cambria Math"/>
                      <w:noProof/>
                      <w:sz w:val="28"/>
                      <w:szCs w:val="28"/>
                    </w:rPr>
                    <m:t>E</m:t>
                  </m:r>
                </m:e>
                <m:sub>
                  <m:r>
                    <m:rPr>
                      <m:sty m:val="p"/>
                    </m:rPr>
                    <w:rPr>
                      <w:rFonts w:ascii="Cambria Math" w:hAnsi="Cambria Math"/>
                      <w:noProof/>
                      <w:sz w:val="28"/>
                      <w:szCs w:val="28"/>
                    </w:rPr>
                    <m:t>вх</m:t>
                  </m:r>
                </m:sub>
              </m:sSub>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σ</m:t>
                  </m:r>
                </m:e>
                <m:sub>
                  <m:r>
                    <m:rPr>
                      <m:sty m:val="p"/>
                    </m:rPr>
                    <w:rPr>
                      <w:rFonts w:ascii="Cambria Math" w:hAnsi="Cambria Math"/>
                      <w:noProof/>
                      <w:sz w:val="28"/>
                      <w:szCs w:val="28"/>
                    </w:rPr>
                    <m:t>вых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0вых</m:t>
                  </m:r>
                </m:sub>
                <m:sup>
                  <m:r>
                    <m:rPr>
                      <m:sty m:val="p"/>
                    </m:rPr>
                    <w:rPr>
                      <w:rFonts w:ascii="Cambria Math" w:hAnsi="Cambria Math"/>
                      <w:noProof/>
                      <w:sz w:val="28"/>
                      <w:szCs w:val="28"/>
                    </w:rPr>
                    <m:t>2</m:t>
                  </m:r>
                </m:sup>
              </m:sSubSup>
            </m:num>
            <m:den>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0вх</m:t>
                  </m:r>
                </m:sub>
                <m:sup>
                  <m:r>
                    <m:rPr>
                      <m:sty m:val="p"/>
                    </m:rPr>
                    <w:rPr>
                      <w:rFonts w:ascii="Cambria Math" w:hAnsi="Cambria Math"/>
                      <w:noProof/>
                      <w:sz w:val="28"/>
                      <w:szCs w:val="28"/>
                    </w:rPr>
                    <m:t>2</m:t>
                  </m:r>
                </m:sup>
              </m:sSubSup>
            </m:den>
          </m:f>
          <m:r>
            <m:rPr>
              <m:sty m:val="p"/>
            </m:rPr>
            <w:rPr>
              <w:rFonts w:ascii="Cambria Math" w:hAnsi="Cambria Math"/>
              <w:noProof/>
              <w:sz w:val="28"/>
              <w:szCs w:val="28"/>
            </w:rPr>
            <m:t>,</m:t>
          </m:r>
        </m:oMath>
      </m:oMathPara>
    </w:p>
    <w:p w:rsidR="006F517A" w:rsidRDefault="006F517A" w:rsidP="006F517A">
      <w:pPr>
        <w:contextualSpacing/>
        <w:jc w:val="center"/>
        <w:rPr>
          <w:noProof/>
          <w:sz w:val="28"/>
          <w:szCs w:val="28"/>
        </w:rPr>
      </w:pPr>
    </w:p>
    <w:p w:rsidR="006F517A" w:rsidRPr="006F517A" w:rsidRDefault="006F517A" w:rsidP="006F517A">
      <w:r>
        <w:rPr>
          <w:noProof/>
          <w:sz w:val="28"/>
          <w:szCs w:val="28"/>
        </w:rPr>
        <w:t xml:space="preserve">где </w:t>
      </w:r>
      <m:oMath>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0вых</m:t>
            </m:r>
          </m:sub>
          <m:sup>
            <m:r>
              <m:rPr>
                <m:sty m:val="p"/>
              </m:rPr>
              <w:rPr>
                <w:rFonts w:ascii="Cambria Math" w:hAnsi="Cambria Math"/>
                <w:noProof/>
                <w:sz w:val="28"/>
                <w:szCs w:val="28"/>
              </w:rPr>
              <m:t>2</m:t>
            </m:r>
          </m:sup>
        </m:sSubSup>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r>
              <m:rPr>
                <m:sty m:val="p"/>
              </m:rPr>
              <w:rPr>
                <w:rFonts w:ascii="Cambria Math" w:hAnsi="Cambria Math"/>
                <w:noProof/>
                <w:sz w:val="28"/>
                <w:szCs w:val="28"/>
              </w:rPr>
              <m:t>⋅</m:t>
            </m:r>
            <m:r>
              <w:rPr>
                <w:rFonts w:ascii="Cambria Math" w:hAnsi="Cambria Math"/>
                <w:noProof/>
                <w:sz w:val="28"/>
                <w:szCs w:val="28"/>
              </w:rPr>
              <m:t>T</m:t>
            </m:r>
          </m:num>
          <m:den>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den>
        </m:f>
      </m:oMath>
      <w:r>
        <w:rPr>
          <w:noProof/>
          <w:sz w:val="28"/>
          <w:szCs w:val="28"/>
        </w:rPr>
        <w:t xml:space="preserve"> – отношение энергии сигнала на выходе к спектральной плотности помехи,</w:t>
      </w:r>
    </w:p>
    <w:p w:rsidR="006F517A" w:rsidRPr="006F517A" w:rsidRDefault="006A064A" w:rsidP="006F517A">
      <m:oMath>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0вх</m:t>
            </m:r>
          </m:sub>
          <m:sup>
            <m:r>
              <m:rPr>
                <m:sty m:val="p"/>
              </m:rPr>
              <w:rPr>
                <w:rFonts w:ascii="Cambria Math" w:hAnsi="Cambria Math"/>
                <w:noProof/>
                <w:sz w:val="28"/>
                <w:szCs w:val="28"/>
              </w:rPr>
              <m:t>2</m:t>
            </m:r>
          </m:sup>
        </m:sSubSup>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вх</m:t>
                </m:r>
              </m:sub>
            </m:sSub>
            <m:r>
              <m:rPr>
                <m:sty m:val="p"/>
              </m:rPr>
              <w:rPr>
                <w:rFonts w:ascii="Cambria Math" w:hAnsi="Cambria Math"/>
                <w:noProof/>
                <w:sz w:val="28"/>
                <w:szCs w:val="28"/>
              </w:rPr>
              <m:t>⋅</m:t>
            </m:r>
            <m:r>
              <w:rPr>
                <w:rFonts w:ascii="Cambria Math" w:hAnsi="Cambria Math"/>
                <w:noProof/>
                <w:sz w:val="28"/>
                <w:szCs w:val="28"/>
              </w:rPr>
              <m:t>T</m:t>
            </m:r>
          </m:num>
          <m:den>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ν</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den>
        </m:f>
      </m:oMath>
      <w:r w:rsidR="006F517A">
        <w:rPr>
          <w:noProof/>
        </w:rPr>
        <w:t xml:space="preserve"> </w:t>
      </w:r>
      <w:r w:rsidR="006F517A">
        <w:rPr>
          <w:noProof/>
          <w:sz w:val="28"/>
          <w:szCs w:val="28"/>
        </w:rPr>
        <w:t>– отношение энергии сигнала на выходе к спектральной плотности помехи.</w:t>
      </w:r>
    </w:p>
    <w:p w:rsidR="00382528" w:rsidRDefault="006A064A" w:rsidP="004E4CD8">
      <w:pPr>
        <w:contextualSpacing/>
        <w:rPr>
          <w:noProof/>
          <w:sz w:val="28"/>
          <w:szCs w:val="28"/>
        </w:rPr>
      </w:pPr>
      <m:oMath>
        <m:sSup>
          <m:sSupPr>
            <m:ctrlPr>
              <w:rPr>
                <w:rFonts w:ascii="Cambria Math" w:hAnsi="Cambria Math"/>
                <w:i/>
                <w:noProof/>
                <w:sz w:val="28"/>
                <w:szCs w:val="28"/>
              </w:rPr>
            </m:ctrlPr>
          </m:sSupPr>
          <m:e>
            <m:r>
              <w:rPr>
                <w:rFonts w:ascii="Cambria Math" w:hAnsi="Cambria Math"/>
                <w:noProof/>
                <w:sz w:val="28"/>
                <w:szCs w:val="28"/>
              </w:rPr>
              <m:t>g</m:t>
            </m:r>
          </m:e>
          <m:sup>
            <m:r>
              <w:rPr>
                <w:rFonts w:ascii="Cambria Math" w:hAnsi="Cambria Math"/>
                <w:noProof/>
                <w:sz w:val="28"/>
                <w:szCs w:val="28"/>
              </w:rPr>
              <m:t>'</m:t>
            </m:r>
          </m:sup>
        </m:sSup>
      </m:oMath>
      <w:r w:rsidR="00382528" w:rsidRPr="00382528">
        <w:rPr>
          <w:noProof/>
          <w:sz w:val="28"/>
          <w:szCs w:val="28"/>
        </w:rPr>
        <w:t xml:space="preserve"> </w:t>
      </w:r>
      <w:r w:rsidR="00382528">
        <w:rPr>
          <w:noProof/>
          <w:sz w:val="28"/>
          <w:szCs w:val="28"/>
        </w:rPr>
        <w:t>показывает, во сколько раз возрастает отношение энергии сигнала/помехи на выходе по сравнению со входом.</w:t>
      </w:r>
    </w:p>
    <w:p w:rsidR="00382528" w:rsidRPr="00382528" w:rsidRDefault="00382528" w:rsidP="004E4CD8">
      <w:pPr>
        <w:contextualSpacing/>
        <w:rPr>
          <w:noProof/>
          <w:sz w:val="28"/>
          <w:szCs w:val="28"/>
        </w:rPr>
      </w:pPr>
      <w:r>
        <w:rPr>
          <w:noProof/>
          <w:sz w:val="28"/>
          <w:szCs w:val="28"/>
        </w:rPr>
        <w:t xml:space="preserve">Задача определения помехоустойчивого приема непрерывных сигналов сводится к определению </w:t>
      </w:r>
      <m:oMath>
        <m:func>
          <m:funcPr>
            <m:ctrlPr>
              <w:rPr>
                <w:rFonts w:ascii="Cambria Math" w:hAnsi="Cambria Math"/>
                <w:i/>
                <w:noProof/>
                <w:sz w:val="28"/>
                <w:szCs w:val="28"/>
              </w:rPr>
            </m:ctrlPr>
          </m:funcPr>
          <m:fName>
            <m:r>
              <m:rPr>
                <m:sty m:val="p"/>
              </m:rPr>
              <w:rPr>
                <w:rFonts w:ascii="Cambria Math" w:hAnsi="Cambria Math"/>
                <w:noProof/>
                <w:sz w:val="28"/>
                <w:szCs w:val="28"/>
              </w:rPr>
              <m:t>max</m:t>
            </m:r>
          </m:fName>
          <m:e>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g</m:t>
                </m:r>
              </m:e>
              <m:sup>
                <m:r>
                  <w:rPr>
                    <w:rFonts w:ascii="Cambria Math" w:hAnsi="Cambria Math"/>
                    <w:noProof/>
                    <w:sz w:val="28"/>
                    <w:szCs w:val="28"/>
                  </w:rPr>
                  <m:t>'</m:t>
                </m:r>
              </m:sup>
            </m:sSup>
            <m:r>
              <w:rPr>
                <w:rFonts w:ascii="Cambria Math" w:hAnsi="Cambria Math"/>
                <w:noProof/>
                <w:sz w:val="28"/>
                <w:szCs w:val="28"/>
              </w:rPr>
              <m:t>}</m:t>
            </m:r>
          </m:e>
        </m:func>
      </m:oMath>
      <w:r w:rsidRPr="00382528">
        <w:rPr>
          <w:noProof/>
          <w:sz w:val="28"/>
          <w:szCs w:val="28"/>
        </w:rPr>
        <w:t>.</w:t>
      </w:r>
    </w:p>
    <w:p w:rsidR="001F616A" w:rsidRPr="001F616A" w:rsidRDefault="001F616A" w:rsidP="004E4CD8">
      <w:pPr>
        <w:contextualSpacing/>
        <w:rPr>
          <w:noProof/>
          <w:sz w:val="28"/>
          <w:szCs w:val="28"/>
        </w:rPr>
      </w:pPr>
    </w:p>
    <w:p w:rsidR="006074F9" w:rsidRPr="00D07BE6" w:rsidRDefault="006074F9" w:rsidP="00D07BE6">
      <w:pPr>
        <w:contextualSpacing/>
        <w:rPr>
          <w:noProof/>
          <w:sz w:val="28"/>
          <w:szCs w:val="28"/>
        </w:rPr>
      </w:pPr>
    </w:p>
    <w:p w:rsidR="00D07BE6" w:rsidRPr="00AB04BF" w:rsidRDefault="006F6EE4" w:rsidP="00AB04BF">
      <w:pPr>
        <w:pStyle w:val="af3"/>
      </w:pPr>
      <w:bookmarkStart w:id="89" w:name="_Toc303329747"/>
      <w:r w:rsidRPr="00AB04BF">
        <w:t>9.</w:t>
      </w:r>
      <w:r w:rsidR="00C17CC1" w:rsidRPr="00AB04BF">
        <w:t>11</w:t>
      </w:r>
      <w:r w:rsidR="00D07BE6" w:rsidRPr="00AB04BF">
        <w:t>.</w:t>
      </w:r>
      <w:r w:rsidR="00D07BE6" w:rsidRPr="00AB04BF">
        <w:tab/>
        <w:t>Обеляющий фильтр</w:t>
      </w:r>
      <w:bookmarkEnd w:id="89"/>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При построении оптимальных решающих устройств (оптимального приемника Котельникова и согласованного фильтра) предполагалось, что аддитивной помехой является </w:t>
      </w:r>
      <w:r w:rsidRPr="00D07BE6">
        <w:rPr>
          <w:i/>
          <w:noProof/>
          <w:sz w:val="28"/>
          <w:szCs w:val="28"/>
          <w:u w:val="single"/>
        </w:rPr>
        <w:t>нормальный белый шум</w:t>
      </w:r>
      <w:r w:rsidRPr="00D07BE6">
        <w:rPr>
          <w:noProof/>
          <w:sz w:val="28"/>
          <w:szCs w:val="28"/>
        </w:rPr>
        <w:t>. Рассмотрим, что изменяется, если шум будет по прежнему нормальным, но не белым.</w:t>
      </w:r>
    </w:p>
    <w:p w:rsidR="00D07BE6" w:rsidRPr="00D07BE6" w:rsidRDefault="00D07BE6" w:rsidP="00D07BE6">
      <w:pPr>
        <w:contextualSpacing/>
        <w:rPr>
          <w:noProof/>
          <w:sz w:val="28"/>
          <w:szCs w:val="28"/>
        </w:rPr>
      </w:pPr>
      <w:r w:rsidRPr="00D07BE6">
        <w:rPr>
          <w:noProof/>
          <w:sz w:val="28"/>
          <w:szCs w:val="28"/>
        </w:rPr>
        <w:t>Задачу выбора оптимальной решающей схемы и вычисления вероятности правильного приема символа при нормальном шуме с неравномерным спектром можно свести к аналогичной задаче при белом шуме следующего метода, впервые предложенного В.А. Котельниковым.</w:t>
      </w:r>
    </w:p>
    <w:p w:rsidR="00D07BE6" w:rsidRPr="00D07BE6" w:rsidRDefault="00D07BE6" w:rsidP="00D07BE6">
      <w:pPr>
        <w:contextualSpacing/>
        <w:rPr>
          <w:noProof/>
          <w:sz w:val="28"/>
          <w:szCs w:val="28"/>
        </w:rPr>
      </w:pPr>
      <w:r w:rsidRPr="00D07BE6">
        <w:rPr>
          <w:noProof/>
          <w:sz w:val="28"/>
          <w:szCs w:val="28"/>
        </w:rPr>
        <w:t xml:space="preserve">Для случая не белого шума определили схемы оптимального приемника. Пусть теперь на вход приемного устройства поступает сигнал </w:t>
      </w:r>
      <m:oMath>
        <m:r>
          <w:rPr>
            <w:rFonts w:ascii="Cambria Math" w:hAnsi="Cambria Math"/>
            <w:noProof/>
            <w:sz w:val="28"/>
            <w:szCs w:val="28"/>
            <w:lang w:val="en-US"/>
          </w:rPr>
          <m:t>S</m:t>
        </m:r>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нормальный шум </w:t>
      </w:r>
      <m:oMath>
        <m:r>
          <w:rPr>
            <w:rFonts w:ascii="Cambria Math" w:hAnsi="Cambria Math"/>
            <w:noProof/>
            <w:sz w:val="28"/>
            <w:szCs w:val="28"/>
          </w:rPr>
          <m:t>ξ(</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с энергетической спектральной плотностью </w:t>
      </w:r>
      <m:oMath>
        <m:r>
          <w:rPr>
            <w:rFonts w:ascii="Cambria Math" w:hAnsi="Cambria Math"/>
            <w:noProof/>
            <w:sz w:val="28"/>
            <w:szCs w:val="28"/>
            <w:lang w:val="en-US"/>
          </w:rPr>
          <m:t>G</m:t>
        </m:r>
        <m:r>
          <w:rPr>
            <w:rFonts w:ascii="Cambria Math" w:hAnsi="Cambria Math"/>
            <w:noProof/>
            <w:sz w:val="28"/>
            <w:szCs w:val="28"/>
          </w:rPr>
          <m:t>(</m:t>
        </m:r>
        <m:r>
          <w:rPr>
            <w:rFonts w:ascii="Cambria Math" w:hAnsi="Cambria Math"/>
            <w:noProof/>
            <w:sz w:val="28"/>
            <w:szCs w:val="28"/>
            <w:lang w:val="en-US"/>
          </w:rPr>
          <m:t>ω</m:t>
        </m:r>
        <m:r>
          <w:rPr>
            <w:rFonts w:ascii="Cambria Math" w:hAnsi="Cambria Math"/>
            <w:noProof/>
            <w:sz w:val="28"/>
            <w:szCs w:val="28"/>
          </w:rPr>
          <m:t>)</m:t>
        </m:r>
      </m:oMath>
      <w:r w:rsidRPr="00D07BE6">
        <w:rPr>
          <w:noProof/>
          <w:sz w:val="28"/>
          <w:szCs w:val="28"/>
        </w:rPr>
        <w:t xml:space="preserve">. Если пропустить эту смесь сигнала и шума через линейный фильтр </w:t>
      </w:r>
      <m:oMath>
        <m:r>
          <w:rPr>
            <w:rFonts w:ascii="Cambria Math" w:hAnsi="Cambria Math"/>
            <w:noProof/>
            <w:sz w:val="28"/>
            <w:szCs w:val="28"/>
            <w:lang w:val="en-US"/>
          </w:rPr>
          <m:t>K</m:t>
        </m:r>
        <m:r>
          <w:rPr>
            <w:rFonts w:ascii="Cambria Math" w:hAnsi="Cambria Math"/>
            <w:noProof/>
            <w:sz w:val="28"/>
            <w:szCs w:val="28"/>
          </w:rPr>
          <m:t>(ω)</m:t>
        </m:r>
      </m:oMath>
      <w:r w:rsidRPr="00D07BE6">
        <w:rPr>
          <w:noProof/>
          <w:sz w:val="28"/>
          <w:szCs w:val="28"/>
        </w:rPr>
        <w:t xml:space="preserve">, частотная характеристика которого </w:t>
      </w:r>
      <m:oMath>
        <m:r>
          <w:rPr>
            <w:rFonts w:ascii="Cambria Math" w:hAnsi="Cambria Math"/>
            <w:noProof/>
            <w:sz w:val="28"/>
            <w:szCs w:val="28"/>
            <w:lang w:val="en-US"/>
          </w:rPr>
          <m:t>K</m:t>
        </m:r>
        <m:r>
          <w:rPr>
            <w:rFonts w:ascii="Cambria Math" w:hAnsi="Cambria Math"/>
            <w:noProof/>
            <w:sz w:val="28"/>
            <w:szCs w:val="28"/>
          </w:rPr>
          <m:t>(</m:t>
        </m:r>
        <m:r>
          <w:rPr>
            <w:rFonts w:ascii="Cambria Math" w:hAnsi="Cambria Math"/>
            <w:noProof/>
            <w:sz w:val="28"/>
            <w:szCs w:val="28"/>
            <w:lang w:val="en-US"/>
          </w:rPr>
          <m:t>jω</m:t>
        </m:r>
        <m:r>
          <w:rPr>
            <w:rFonts w:ascii="Cambria Math" w:hAnsi="Cambria Math"/>
            <w:noProof/>
            <w:sz w:val="28"/>
            <w:szCs w:val="28"/>
          </w:rPr>
          <m:t>)</m:t>
        </m:r>
      </m:oMath>
      <w:r w:rsidRPr="00D07BE6">
        <w:rPr>
          <w:noProof/>
          <w:sz w:val="28"/>
          <w:szCs w:val="28"/>
        </w:rPr>
        <w:t xml:space="preserve"> с точностью до постоянного коэффициента удовлетворяет условию</w:t>
      </w:r>
    </w:p>
    <w:p w:rsidR="00D07BE6" w:rsidRPr="00D07BE6" w:rsidRDefault="006A064A" w:rsidP="00D07BE6">
      <w:pPr>
        <w:contextualSpacing/>
        <w:rPr>
          <w:noProof/>
          <w:sz w:val="28"/>
          <w:szCs w:val="28"/>
        </w:rPr>
      </w:pPr>
      <m:oMathPara>
        <m:oMathParaPr>
          <m:jc m:val="center"/>
        </m:oMathParaPr>
        <m:oMath>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rPr>
                    <m:t>об</m:t>
                  </m:r>
                </m:sub>
              </m:sSub>
              <m:d>
                <m:dPr>
                  <m:ctrlPr>
                    <w:rPr>
                      <w:rFonts w:ascii="Cambria Math" w:hAnsi="Cambria Math"/>
                      <w:i/>
                      <w:noProof/>
                      <w:sz w:val="28"/>
                      <w:szCs w:val="28"/>
                      <w:lang w:val="en-US"/>
                    </w:rPr>
                  </m:ctrlPr>
                </m:dPr>
                <m:e>
                  <m:r>
                    <w:rPr>
                      <w:rFonts w:ascii="Cambria Math" w:hAnsi="Cambria Math"/>
                      <w:noProof/>
                      <w:sz w:val="28"/>
                      <w:szCs w:val="28"/>
                      <w:lang w:val="en-US"/>
                    </w:rPr>
                    <m:t>ω</m:t>
                  </m:r>
                </m:e>
              </m:d>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ad>
                <m:radPr>
                  <m:degHide m:val="1"/>
                  <m:ctrlPr>
                    <w:rPr>
                      <w:rFonts w:ascii="Cambria Math" w:hAnsi="Cambria Math"/>
                      <w:i/>
                      <w:noProof/>
                      <w:sz w:val="28"/>
                      <w:szCs w:val="28"/>
                      <w:lang w:val="en-US"/>
                    </w:rPr>
                  </m:ctrlPr>
                </m:radPr>
                <m:deg/>
                <m:e>
                  <m:sSub>
                    <m:sSubPr>
                      <m:ctrlPr>
                        <w:rPr>
                          <w:rFonts w:ascii="Cambria Math" w:hAnsi="Cambria Math"/>
                          <w:i/>
                          <w:noProof/>
                          <w:sz w:val="28"/>
                          <w:szCs w:val="28"/>
                          <w:lang w:val="en-US"/>
                        </w:rPr>
                      </m:ctrlPr>
                    </m:sSubPr>
                    <m:e>
                      <m:r>
                        <w:rPr>
                          <w:rFonts w:ascii="Cambria Math" w:hAnsi="Cambria Math"/>
                          <w:noProof/>
                          <w:sz w:val="28"/>
                          <w:szCs w:val="28"/>
                          <w:lang w:val="en-US"/>
                        </w:rPr>
                        <m:t>G</m:t>
                      </m:r>
                    </m:e>
                    <m:sub>
                      <m:r>
                        <w:rPr>
                          <w:rFonts w:ascii="Cambria Math" w:hAnsi="Cambria Math"/>
                          <w:noProof/>
                          <w:sz w:val="28"/>
                          <w:szCs w:val="28"/>
                          <w:lang w:val="en-US"/>
                        </w:rPr>
                        <m:t>ξ</m:t>
                      </m:r>
                    </m:sub>
                  </m:sSub>
                  <m:r>
                    <w:rPr>
                      <w:rFonts w:ascii="Cambria Math" w:hAnsi="Cambria Math"/>
                      <w:noProof/>
                      <w:sz w:val="28"/>
                      <w:szCs w:val="28"/>
                      <w:lang w:val="en-US"/>
                    </w:rPr>
                    <m:t>(ω)</m:t>
                  </m:r>
                </m:e>
              </m:rad>
            </m:den>
          </m:f>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то на выходе фильтра шум становится не только нормальным (т.к. фильтр линейный), но и окажется белым, т.к. его энергетический спектр будет:</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y</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K</m:t>
              </m:r>
            </m:e>
            <m:sub>
              <m:r>
                <w:rPr>
                  <w:rFonts w:ascii="Cambria Math" w:hAnsi="Cambria Math"/>
                  <w:noProof/>
                  <w:sz w:val="28"/>
                  <w:szCs w:val="28"/>
                </w:rPr>
                <m:t>об</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ω</m:t>
              </m:r>
            </m:e>
          </m:d>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но </w:t>
      </w:r>
      <m:oMath>
        <m:sSub>
          <m:sSubPr>
            <m:ctrlPr>
              <w:rPr>
                <w:rFonts w:ascii="Cambria Math" w:hAnsi="Cambria Math"/>
                <w:i/>
                <w:noProof/>
                <w:sz w:val="28"/>
                <w:szCs w:val="28"/>
              </w:rPr>
            </m:ctrlPr>
          </m:sSubPr>
          <m:e>
            <m:r>
              <w:rPr>
                <w:rFonts w:ascii="Cambria Math" w:hAnsi="Cambria Math"/>
                <w:noProof/>
                <w:sz w:val="28"/>
                <w:szCs w:val="28"/>
                <w:lang w:val="en-US"/>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N</m:t>
            </m:r>
          </m:e>
          <m:sub>
            <m:r>
              <w:rPr>
                <w:rFonts w:ascii="Cambria Math" w:hAnsi="Cambria Math"/>
                <w:noProof/>
                <w:sz w:val="28"/>
                <w:szCs w:val="28"/>
              </w:rPr>
              <m:t>0</m:t>
            </m:r>
          </m:sub>
        </m:sSub>
      </m:oMath>
      <w:r w:rsidRPr="00D07BE6">
        <w:rPr>
          <w:noProof/>
          <w:sz w:val="28"/>
          <w:szCs w:val="28"/>
        </w:rPr>
        <w:t xml:space="preserve">, следовательно </w:t>
      </w:r>
      <m:oMath>
        <m:sSubSup>
          <m:sSubSupPr>
            <m:ctrlPr>
              <w:rPr>
                <w:rFonts w:ascii="Cambria Math" w:hAnsi="Cambria Math"/>
                <w:i/>
                <w:noProof/>
                <w:sz w:val="28"/>
                <w:szCs w:val="28"/>
              </w:rPr>
            </m:ctrlPr>
          </m:sSubSupPr>
          <m:e>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ξ</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∙K</m:t>
            </m:r>
          </m:e>
          <m:sub>
            <m:r>
              <w:rPr>
                <w:rFonts w:ascii="Cambria Math" w:hAnsi="Cambria Math"/>
                <w:noProof/>
                <w:sz w:val="28"/>
                <w:szCs w:val="28"/>
              </w:rPr>
              <m:t>об</m:t>
            </m:r>
          </m:sub>
          <m:sup>
            <m:r>
              <w:rPr>
                <w:rFonts w:ascii="Cambria Math" w:hAnsi="Cambria Math"/>
                <w:noProof/>
                <w:sz w:val="28"/>
                <w:szCs w:val="28"/>
              </w:rPr>
              <m:t>2</m:t>
            </m:r>
          </m:sup>
        </m:sSubSup>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r>
          <m:rPr>
            <m:sty m:val="p"/>
          </m:rPr>
          <w:rPr>
            <w:rFonts w:ascii="Cambria Math" w:hAnsi="Cambria Math"/>
            <w:noProof/>
            <w:sz w:val="28"/>
            <w:szCs w:val="28"/>
          </w:rPr>
          <m:t>const</m:t>
        </m:r>
      </m:oMath>
      <w:r w:rsidRPr="00D07BE6">
        <w:rPr>
          <w:noProof/>
          <w:sz w:val="28"/>
          <w:szCs w:val="28"/>
        </w:rPr>
        <w:t xml:space="preserve"> (белый шум), но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вых.об</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вх</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значит на передаче нужно ввести предискажения:</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пред</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об</m:t>
                  </m:r>
                </m:sub>
              </m:sSub>
              <m:d>
                <m:dPr>
                  <m:ctrlPr>
                    <w:rPr>
                      <w:rFonts w:ascii="Cambria Math" w:hAnsi="Cambria Math"/>
                      <w:i/>
                      <w:noProof/>
                      <w:sz w:val="28"/>
                      <w:szCs w:val="28"/>
                    </w:rPr>
                  </m:ctrlPr>
                </m:dPr>
                <m:e>
                  <m:r>
                    <w:rPr>
                      <w:rFonts w:ascii="Cambria Math" w:hAnsi="Cambria Math"/>
                      <w:noProof/>
                      <w:sz w:val="28"/>
                      <w:szCs w:val="28"/>
                    </w:rPr>
                    <m:t>ω</m:t>
                  </m:r>
                </m:e>
              </m:d>
            </m:den>
          </m:f>
          <m:r>
            <w:rPr>
              <w:rFonts w:ascii="Cambria Math" w:hAnsi="Cambria Math"/>
              <w:noProof/>
              <w:sz w:val="28"/>
              <w:szCs w:val="28"/>
            </w:rPr>
            <m:t xml:space="preserve">  →  </m:t>
          </m:r>
          <m:sSub>
            <m:sSubPr>
              <m:ctrlPr>
                <w:rPr>
                  <w:rFonts w:ascii="Cambria Math" w:hAnsi="Cambria Math"/>
                  <w:i/>
                  <w:noProof/>
                  <w:sz w:val="28"/>
                  <w:szCs w:val="28"/>
                </w:rPr>
              </m:ctrlPr>
            </m:sSubPr>
            <m:e>
              <m:r>
                <w:rPr>
                  <w:rFonts w:ascii="Cambria Math" w:hAnsi="Cambria Math"/>
                  <w:noProof/>
                  <w:sz w:val="28"/>
                  <w:szCs w:val="28"/>
                  <w:lang w:val="en-US"/>
                </w:rPr>
                <m:t>K</m:t>
              </m:r>
            </m:e>
            <m:sub>
              <m:r>
                <w:rPr>
                  <w:rFonts w:ascii="Cambria Math" w:hAnsi="Cambria Math"/>
                  <w:noProof/>
                  <w:sz w:val="28"/>
                  <w:szCs w:val="28"/>
                </w:rPr>
                <m:t>пред</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об</m:t>
              </m:r>
            </m:sub>
          </m:sSub>
          <m:d>
            <m:dPr>
              <m:ctrlPr>
                <w:rPr>
                  <w:rFonts w:ascii="Cambria Math" w:hAnsi="Cambria Math"/>
                  <w:i/>
                  <w:noProof/>
                  <w:sz w:val="28"/>
                  <w:szCs w:val="28"/>
                </w:rPr>
              </m:ctrlPr>
            </m:dPr>
            <m:e>
              <m:r>
                <w:rPr>
                  <w:rFonts w:ascii="Cambria Math" w:hAnsi="Cambria Math"/>
                  <w:noProof/>
                  <w:sz w:val="28"/>
                  <w:szCs w:val="28"/>
                </w:rPr>
                <m:t>ω</m:t>
              </m:r>
            </m:e>
          </m:d>
          <m:r>
            <w:rPr>
              <w:rFonts w:ascii="Cambria Math" w:hAnsi="Cambria Math"/>
              <w:noProof/>
              <w:sz w:val="28"/>
              <w:szCs w:val="28"/>
            </w:rPr>
            <m:t>=1,</m:t>
          </m:r>
        </m:oMath>
      </m:oMathPara>
    </w:p>
    <w:p w:rsidR="00D07BE6" w:rsidRPr="00D07BE6" w:rsidRDefault="00D07BE6" w:rsidP="00D07BE6">
      <w:pPr>
        <w:contextualSpacing/>
        <w:rPr>
          <w:i/>
          <w:noProof/>
          <w:sz w:val="28"/>
          <w:szCs w:val="28"/>
          <w:lang w:val="en-US"/>
        </w:rPr>
      </w:pPr>
    </w:p>
    <w:p w:rsidR="00D07BE6" w:rsidRPr="00D07BE6" w:rsidRDefault="006A064A" w:rsidP="00D07BE6">
      <w:pPr>
        <w:contextualSpacing/>
        <w:rPr>
          <w:noProof/>
          <w:sz w:val="28"/>
          <w:szCs w:val="28"/>
        </w:rPr>
      </w:pP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вых.об</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m:rPr>
            <m:sty m:val="p"/>
          </m:rPr>
          <w:rPr>
            <w:rFonts w:ascii="Cambria Math" w:hAnsi="Cambria Math"/>
            <w:noProof/>
            <w:sz w:val="28"/>
            <w:szCs w:val="28"/>
          </w:rPr>
          <m:t xml:space="preserve"> </m:t>
        </m:r>
      </m:oMath>
      <w:r w:rsidR="00D07BE6" w:rsidRPr="00D07BE6">
        <w:rPr>
          <w:noProof/>
          <w:sz w:val="28"/>
          <w:szCs w:val="28"/>
        </w:rPr>
        <w:t xml:space="preserve"> – сигнал на выходе обеляющего фильтра,</w:t>
      </w:r>
    </w:p>
    <w:p w:rsidR="00D07BE6" w:rsidRPr="00D07BE6" w:rsidRDefault="006A064A" w:rsidP="00D07BE6">
      <w:pPr>
        <w:contextualSpacing/>
        <w:rPr>
          <w:noProof/>
          <w:sz w:val="28"/>
          <w:szCs w:val="28"/>
        </w:rPr>
      </w:pP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вх</m:t>
            </m:r>
          </m:sub>
        </m:sSub>
        <m:d>
          <m:dPr>
            <m:ctrlPr>
              <w:rPr>
                <w:rFonts w:ascii="Cambria Math" w:hAnsi="Cambria Math"/>
                <w:i/>
                <w:noProof/>
                <w:sz w:val="28"/>
                <w:szCs w:val="28"/>
              </w:rPr>
            </m:ctrlPr>
          </m:dPr>
          <m:e>
            <m:r>
              <w:rPr>
                <w:rFonts w:ascii="Cambria Math" w:hAnsi="Cambria Math"/>
                <w:noProof/>
                <w:sz w:val="28"/>
                <w:szCs w:val="28"/>
              </w:rPr>
              <m:t>t</m:t>
            </m:r>
          </m:e>
        </m:d>
      </m:oMath>
      <w:r w:rsidR="00D07BE6" w:rsidRPr="00D07BE6">
        <w:rPr>
          <w:noProof/>
          <w:sz w:val="28"/>
          <w:szCs w:val="28"/>
        </w:rPr>
        <w:t xml:space="preserve"> – сигнал на входе обеляющего фильтра.</w:t>
      </w:r>
    </w:p>
    <w:p w:rsidR="00D07BE6" w:rsidRPr="00D07BE6" w:rsidRDefault="003C0716" w:rsidP="00D07BE6">
      <w:pPr>
        <w:ind w:firstLine="0"/>
        <w:contextualSpacing/>
        <w:jc w:val="center"/>
        <w:rPr>
          <w:noProof/>
          <w:sz w:val="28"/>
          <w:szCs w:val="28"/>
        </w:rPr>
      </w:pPr>
      <w:r w:rsidRPr="00D07BE6">
        <w:rPr>
          <w:noProof/>
          <w:sz w:val="28"/>
          <w:szCs w:val="28"/>
        </w:rPr>
        <w:object w:dxaOrig="9796" w:dyaOrig="6678">
          <v:shape id="_x0000_i1251" type="#_x0000_t75" style="width:291.75pt;height:200.25pt" o:ole="">
            <v:imagedata r:id="rId525" o:title=""/>
          </v:shape>
          <o:OLEObject Type="Embed" ProgID="Visio.Drawing.11" ShapeID="_x0000_i1251" DrawAspect="Content" ObjectID="_1415008007" r:id="rId526"/>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20</w:t>
      </w:r>
      <w:r w:rsidR="00D07BE6" w:rsidRPr="00D07BE6">
        <w:rPr>
          <w:noProof/>
          <w:sz w:val="28"/>
          <w:szCs w:val="28"/>
        </w:rPr>
        <w:t>. Примеры использования обеляющего фильтра на передаче при:</w:t>
      </w:r>
    </w:p>
    <w:p w:rsidR="00D07BE6" w:rsidRPr="00D07BE6" w:rsidRDefault="00D07BE6" w:rsidP="00D07BE6">
      <w:pPr>
        <w:ind w:left="2977" w:firstLine="0"/>
        <w:contextualSpacing/>
        <w:rPr>
          <w:noProof/>
          <w:sz w:val="28"/>
          <w:szCs w:val="28"/>
        </w:rPr>
      </w:pPr>
      <w:r w:rsidRPr="00D07BE6">
        <w:rPr>
          <w:noProof/>
          <w:sz w:val="28"/>
          <w:szCs w:val="28"/>
        </w:rPr>
        <w:t>а) использовании СФ</w:t>
      </w:r>
    </w:p>
    <w:p w:rsidR="00D07BE6" w:rsidRPr="00D07BE6" w:rsidRDefault="00D07BE6" w:rsidP="00D07BE6">
      <w:pPr>
        <w:ind w:left="2977" w:firstLine="0"/>
        <w:contextualSpacing/>
        <w:rPr>
          <w:noProof/>
          <w:sz w:val="28"/>
          <w:szCs w:val="28"/>
        </w:rPr>
      </w:pPr>
      <w:r w:rsidRPr="00D07BE6">
        <w:rPr>
          <w:noProof/>
          <w:sz w:val="28"/>
          <w:szCs w:val="28"/>
        </w:rPr>
        <w:t>б) использовании коррелятора</w:t>
      </w:r>
    </w:p>
    <w:p w:rsidR="00D07BE6" w:rsidRPr="00D07BE6" w:rsidRDefault="00D07BE6" w:rsidP="00D07BE6">
      <w:pPr>
        <w:contextualSpacing/>
        <w:rPr>
          <w:b/>
          <w:noProof/>
          <w:sz w:val="28"/>
          <w:szCs w:val="28"/>
        </w:rPr>
      </w:pPr>
    </w:p>
    <w:p w:rsidR="00D07BE6" w:rsidRPr="00D07BE6" w:rsidRDefault="00D07BE6" w:rsidP="00D07BE6">
      <w:pPr>
        <w:contextualSpacing/>
        <w:rPr>
          <w:b/>
          <w:noProof/>
          <w:sz w:val="28"/>
          <w:szCs w:val="28"/>
        </w:rPr>
      </w:pPr>
    </w:p>
    <w:p w:rsidR="00D07BE6" w:rsidRPr="00AB04BF" w:rsidRDefault="006F6EE4" w:rsidP="00AB04BF">
      <w:pPr>
        <w:pStyle w:val="af3"/>
      </w:pPr>
      <w:bookmarkStart w:id="90" w:name="_Toc303329748"/>
      <w:r w:rsidRPr="00AB04BF">
        <w:t>9.</w:t>
      </w:r>
      <w:r w:rsidR="00C17CC1" w:rsidRPr="00AB04BF">
        <w:t>12</w:t>
      </w:r>
      <w:r w:rsidR="00D07BE6" w:rsidRPr="00AB04BF">
        <w:t>.</w:t>
      </w:r>
      <w:r w:rsidR="00D07BE6" w:rsidRPr="00AB04BF">
        <w:tab/>
        <w:t>Прием сигналов с неизвестной фазой (некогерентный прием)</w:t>
      </w:r>
      <w:bookmarkEnd w:id="90"/>
    </w:p>
    <w:p w:rsidR="00D07BE6" w:rsidRPr="00D07BE6" w:rsidRDefault="00D07BE6" w:rsidP="00D07BE6">
      <w:pPr>
        <w:contextualSpacing/>
        <w:rPr>
          <w:b/>
          <w:noProof/>
          <w:sz w:val="28"/>
          <w:szCs w:val="28"/>
        </w:rPr>
      </w:pPr>
    </w:p>
    <w:p w:rsidR="00D07BE6" w:rsidRPr="00D07BE6" w:rsidRDefault="00D07BE6" w:rsidP="00D07BE6">
      <w:pPr>
        <w:contextualSpacing/>
        <w:rPr>
          <w:i/>
          <w:noProof/>
          <w:sz w:val="28"/>
          <w:szCs w:val="28"/>
          <w:u w:val="single"/>
        </w:rPr>
      </w:pPr>
      <w:r w:rsidRPr="00D07BE6">
        <w:rPr>
          <w:noProof/>
          <w:sz w:val="28"/>
          <w:szCs w:val="28"/>
        </w:rPr>
        <w:t xml:space="preserve">В приемнике Котеликова местные генераторы опорных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должны генерировать сигналы с точностью до фазы принимаемых сигналов. Для этого фаза принимаемого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измеряется и используется для синхронизации опорных генераторов. Такой приемник называется </w:t>
      </w:r>
      <w:r w:rsidRPr="00D07BE6">
        <w:rPr>
          <w:i/>
          <w:noProof/>
          <w:sz w:val="28"/>
          <w:szCs w:val="28"/>
          <w:u w:val="single"/>
        </w:rPr>
        <w:t>приемником с известной фазой (когерентным приемником)</w:t>
      </w:r>
      <w:r w:rsidRPr="00D07BE6">
        <w:rPr>
          <w:noProof/>
          <w:sz w:val="28"/>
          <w:szCs w:val="28"/>
        </w:rPr>
        <w:t xml:space="preserve">, в отличие от приемника </w:t>
      </w:r>
      <w:r w:rsidRPr="00D07BE6">
        <w:rPr>
          <w:i/>
          <w:noProof/>
          <w:sz w:val="28"/>
          <w:szCs w:val="28"/>
          <w:u w:val="single"/>
        </w:rPr>
        <w:t>с неизвестной фазой (некогерентного приемника)</w:t>
      </w:r>
      <w:r w:rsidRPr="00D07BE6">
        <w:rPr>
          <w:noProof/>
          <w:sz w:val="28"/>
          <w:szCs w:val="28"/>
        </w:rPr>
        <w:t>.</w:t>
      </w:r>
    </w:p>
    <w:p w:rsidR="00D07BE6" w:rsidRPr="00D07BE6" w:rsidRDefault="00D07BE6" w:rsidP="00D07BE6">
      <w:pPr>
        <w:contextualSpacing/>
        <w:rPr>
          <w:i/>
          <w:noProof/>
          <w:sz w:val="28"/>
          <w:szCs w:val="28"/>
          <w:u w:val="single"/>
        </w:rPr>
      </w:pPr>
    </w:p>
    <w:p w:rsidR="00D07BE6" w:rsidRPr="00D07BE6" w:rsidRDefault="00D07BE6" w:rsidP="00D07BE6">
      <w:pPr>
        <w:contextualSpacing/>
        <w:rPr>
          <w:noProof/>
          <w:sz w:val="28"/>
          <w:szCs w:val="28"/>
        </w:rPr>
      </w:pPr>
      <w:r w:rsidRPr="00D07BE6">
        <w:rPr>
          <w:noProof/>
          <w:sz w:val="28"/>
          <w:szCs w:val="28"/>
        </w:rPr>
        <w:t>Прием сигнала с неизвестной фазой используется в следующих случаях:</w:t>
      </w:r>
    </w:p>
    <w:p w:rsidR="00D07BE6" w:rsidRPr="00D07BE6" w:rsidRDefault="00D07BE6" w:rsidP="00D07BE6">
      <w:pPr>
        <w:numPr>
          <w:ilvl w:val="0"/>
          <w:numId w:val="46"/>
        </w:numPr>
        <w:tabs>
          <w:tab w:val="num" w:pos="1134"/>
        </w:tabs>
        <w:ind w:left="0" w:firstLine="709"/>
        <w:contextualSpacing/>
        <w:rPr>
          <w:noProof/>
          <w:sz w:val="28"/>
          <w:szCs w:val="28"/>
        </w:rPr>
      </w:pPr>
      <w:r w:rsidRPr="00D07BE6">
        <w:rPr>
          <w:noProof/>
          <w:sz w:val="28"/>
          <w:szCs w:val="28"/>
        </w:rPr>
        <w:t xml:space="preserve">Формирование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lang w:val="en-US"/>
              </w:rPr>
              <m:t>i</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в передатчике производится без учета фазы несущего колебания, в результате чего фаза несущего колебания в каждом сигнале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lang w:val="en-US"/>
              </w:rPr>
              <m:t>i</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является случайной.</w:t>
      </w:r>
    </w:p>
    <w:p w:rsidR="00D07BE6" w:rsidRPr="00D07BE6" w:rsidRDefault="00D07BE6" w:rsidP="00D07BE6">
      <w:pPr>
        <w:numPr>
          <w:ilvl w:val="0"/>
          <w:numId w:val="46"/>
        </w:numPr>
        <w:tabs>
          <w:tab w:val="num" w:pos="1134"/>
        </w:tabs>
        <w:ind w:left="0" w:firstLine="709"/>
        <w:contextualSpacing/>
        <w:rPr>
          <w:noProof/>
          <w:sz w:val="28"/>
          <w:szCs w:val="28"/>
        </w:rPr>
      </w:pPr>
      <w:r w:rsidRPr="00D07BE6">
        <w:rPr>
          <w:noProof/>
          <w:sz w:val="28"/>
          <w:szCs w:val="28"/>
        </w:rPr>
        <w:t>В канале связи наблюдаются случайные скачки фазы с большой дисперсией.</w:t>
      </w:r>
    </w:p>
    <w:p w:rsidR="00D07BE6" w:rsidRPr="00D07BE6" w:rsidRDefault="00D07BE6" w:rsidP="000B686E">
      <w:pPr>
        <w:numPr>
          <w:ilvl w:val="0"/>
          <w:numId w:val="46"/>
        </w:numPr>
        <w:tabs>
          <w:tab w:val="clear" w:pos="720"/>
          <w:tab w:val="num" w:pos="1134"/>
        </w:tabs>
        <w:ind w:left="0" w:firstLine="709"/>
        <w:contextualSpacing/>
        <w:rPr>
          <w:noProof/>
          <w:sz w:val="28"/>
          <w:szCs w:val="28"/>
        </w:rPr>
      </w:pPr>
      <w:r w:rsidRPr="00D07BE6">
        <w:rPr>
          <w:noProof/>
          <w:sz w:val="28"/>
          <w:szCs w:val="28"/>
        </w:rPr>
        <w:t xml:space="preserve">Реализация когерентного приема экономически нецелесообразна из-за необходимости использования синхронизируемых опорных генераторов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lang w:val="en-US"/>
              </w:rPr>
              <m:t>i</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i/>
          <w:noProof/>
          <w:sz w:val="28"/>
          <w:szCs w:val="28"/>
        </w:rPr>
        <w:t>.</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Посмотрим, что произойдет при наличии случайного сдвига фаз. Пусть сигнал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func>
      </m:oMath>
      <w:r w:rsidRPr="00D07BE6">
        <w:rPr>
          <w:noProof/>
          <w:sz w:val="28"/>
          <w:szCs w:val="28"/>
        </w:rPr>
        <w:t xml:space="preserve">, а опорный сигнал приемника </w:t>
      </w: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оп</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φ</m:t>
                </m:r>
              </m:e>
            </m:d>
          </m:e>
        </m:func>
      </m:oMath>
      <w:r w:rsidRPr="00D07BE6">
        <w:rPr>
          <w:noProof/>
          <w:sz w:val="28"/>
          <w:szCs w:val="28"/>
        </w:rPr>
        <w:t>. После перемножения и интегрирования этих сигналов получим:</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rPr>
      </w:pPr>
      <m:oMathPara>
        <m:oMathParaPr>
          <m:jc m:val="center"/>
        </m:oMathParaPr>
        <m:oMath>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lang w:val="en-US"/>
                </w:rPr>
                <m:t>T</m:t>
              </m:r>
            </m:sup>
            <m:e>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оп 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dt=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e>
              </m:nary>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m:t>
                  </m:r>
                </m:e>
              </m:func>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0</m:t>
                          </m:r>
                        </m:sub>
                      </m:sSub>
                      <m:r>
                        <w:rPr>
                          <w:rFonts w:ascii="Cambria Math" w:hAnsi="Cambria Math"/>
                          <w:noProof/>
                          <w:sz w:val="28"/>
                          <w:szCs w:val="28"/>
                        </w:rPr>
                        <m:t>t+φ</m:t>
                      </m:r>
                    </m:e>
                  </m:d>
                  <m:r>
                    <w:rPr>
                      <w:rFonts w:ascii="Cambria Math" w:hAnsi="Cambria Math"/>
                      <w:noProof/>
                      <w:sz w:val="28"/>
                      <w:szCs w:val="28"/>
                    </w:rPr>
                    <m:t>dt</m:t>
                  </m:r>
                </m:e>
              </m:func>
            </m:e>
          </m:nary>
          <m:r>
            <w:rPr>
              <w:rFonts w:ascii="Cambria Math" w:hAnsi="Cambria Math"/>
              <w:noProof/>
              <w:sz w:val="28"/>
              <w:szCs w:val="28"/>
            </w:rPr>
            <m:t>=</m:t>
          </m:r>
        </m:oMath>
      </m:oMathPara>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d>
                <m:dPr>
                  <m:begChr m:val="["/>
                  <m:endChr m:val="]"/>
                  <m:ctrlPr>
                    <w:rPr>
                      <w:rFonts w:ascii="Cambria Math" w:hAnsi="Cambria Math"/>
                      <w:i/>
                      <w:noProof/>
                      <w:sz w:val="28"/>
                      <w:szCs w:val="28"/>
                    </w:rPr>
                  </m:ctrlPr>
                </m:dPr>
                <m:e>
                  <m:r>
                    <w:rPr>
                      <w:rFonts w:ascii="Cambria Math" w:hAnsi="Cambria Math"/>
                      <w:noProof/>
                      <w:sz w:val="28"/>
                      <w:szCs w:val="28"/>
                    </w:rPr>
                    <m:t>0,5</m:t>
                  </m:r>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r>
                        <w:rPr>
                          <w:rFonts w:ascii="Cambria Math" w:hAnsi="Cambria Math"/>
                          <w:noProof/>
                          <w:sz w:val="28"/>
                          <w:szCs w:val="28"/>
                        </w:rPr>
                        <m:t>φ</m:t>
                      </m:r>
                    </m:e>
                  </m:func>
                  <m:r>
                    <w:rPr>
                      <w:rFonts w:ascii="Cambria Math" w:hAnsi="Cambria Math"/>
                      <w:noProof/>
                      <w:sz w:val="28"/>
                      <w:szCs w:val="28"/>
                    </w:rPr>
                    <m:t>+0,5</m:t>
                  </m:r>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2ω</m:t>
                              </m:r>
                            </m:e>
                            <m:sub>
                              <m:r>
                                <w:rPr>
                                  <w:rFonts w:ascii="Cambria Math" w:hAnsi="Cambria Math"/>
                                  <w:noProof/>
                                  <w:sz w:val="28"/>
                                  <w:szCs w:val="28"/>
                                </w:rPr>
                                <m:t>0</m:t>
                              </m:r>
                            </m:sub>
                          </m:sSub>
                          <m:r>
                            <w:rPr>
                              <w:rFonts w:ascii="Cambria Math" w:hAnsi="Cambria Math"/>
                              <w:noProof/>
                              <w:sz w:val="28"/>
                              <w:szCs w:val="28"/>
                            </w:rPr>
                            <m:t>t+φ</m:t>
                          </m:r>
                        </m:e>
                      </m:d>
                    </m:e>
                  </m:func>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0,5A</m:t>
                  </m:r>
                </m:e>
                <m:sup>
                  <m:r>
                    <w:rPr>
                      <w:rFonts w:ascii="Cambria Math" w:hAnsi="Cambria Math"/>
                      <w:noProof/>
                      <w:sz w:val="28"/>
                      <w:szCs w:val="28"/>
                    </w:rPr>
                    <m:t>2</m:t>
                  </m:r>
                </m:sup>
              </m:sSup>
              <m:r>
                <w:rPr>
                  <w:rFonts w:ascii="Cambria Math" w:hAnsi="Cambria Math"/>
                  <w:noProof/>
                  <w:sz w:val="28"/>
                  <w:szCs w:val="28"/>
                </w:rPr>
                <m:t>T</m:t>
              </m:r>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r>
                    <w:rPr>
                      <w:rFonts w:ascii="Cambria Math" w:hAnsi="Cambria Math"/>
                      <w:noProof/>
                      <w:sz w:val="28"/>
                      <w:szCs w:val="28"/>
                    </w:rPr>
                    <m:t>φ</m:t>
                  </m:r>
                </m:e>
              </m:func>
            </m:e>
          </m:nary>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Отсюда видно, что при наличие сдвига </w:t>
      </w:r>
      <m:oMath>
        <m:r>
          <w:rPr>
            <w:rFonts w:ascii="Cambria Math" w:hAnsi="Cambria Math"/>
            <w:noProof/>
            <w:sz w:val="28"/>
            <w:szCs w:val="28"/>
          </w:rPr>
          <m:t>φ</m:t>
        </m:r>
      </m:oMath>
      <w:r w:rsidRPr="00D07BE6">
        <w:rPr>
          <w:noProof/>
          <w:sz w:val="28"/>
          <w:szCs w:val="28"/>
        </w:rPr>
        <w:t xml:space="preserve"> функция взаимной корреляции умножается на </w:t>
      </w:r>
      <m:oMath>
        <m:func>
          <m:funcPr>
            <m:ctrlPr>
              <w:rPr>
                <w:rFonts w:ascii="Cambria Math" w:hAnsi="Cambria Math"/>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rPr>
              <m:t>(φ&lt;0)</m:t>
            </m:r>
          </m:e>
        </m:func>
      </m:oMath>
      <w:r w:rsidRPr="00D07BE6">
        <w:rPr>
          <w:noProof/>
          <w:sz w:val="28"/>
          <w:szCs w:val="28"/>
        </w:rPr>
        <w:t xml:space="preserve">. Только при </w:t>
      </w:r>
      <m:oMath>
        <m:r>
          <w:rPr>
            <w:rFonts w:ascii="Cambria Math" w:hAnsi="Cambria Math"/>
            <w:noProof/>
            <w:sz w:val="28"/>
            <w:szCs w:val="28"/>
          </w:rPr>
          <m:t>φ=0</m:t>
        </m:r>
      </m:oMath>
      <w:r w:rsidRPr="00D07BE6">
        <w:rPr>
          <w:noProof/>
          <w:sz w:val="28"/>
          <w:szCs w:val="28"/>
        </w:rPr>
        <w:t xml:space="preserve"> </w:t>
      </w:r>
      <m:oMath>
        <m:func>
          <m:funcPr>
            <m:ctrlPr>
              <w:rPr>
                <w:rFonts w:ascii="Cambria Math" w:hAnsi="Cambria Math"/>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φ</m:t>
            </m:r>
            <m:r>
              <w:rPr>
                <w:rFonts w:ascii="Cambria Math" w:hAnsi="Cambria Math"/>
                <w:noProof/>
                <w:sz w:val="28"/>
                <w:szCs w:val="28"/>
              </w:rPr>
              <m:t>=1</m:t>
            </m:r>
          </m:e>
        </m:func>
      </m:oMath>
      <w:r w:rsidRPr="00D07BE6">
        <w:rPr>
          <w:noProof/>
          <w:sz w:val="28"/>
          <w:szCs w:val="28"/>
        </w:rPr>
        <w:t xml:space="preserve"> и приемник будет оптимальным и когерентным. При наличие свига фаз помехоустойчивость приемника уменьшается.</w:t>
      </w:r>
    </w:p>
    <w:p w:rsidR="00D07BE6" w:rsidRPr="00D07BE6" w:rsidRDefault="00D07BE6" w:rsidP="00D07BE6">
      <w:pPr>
        <w:contextualSpacing/>
        <w:rPr>
          <w:noProof/>
          <w:sz w:val="28"/>
          <w:szCs w:val="28"/>
        </w:rPr>
      </w:pPr>
      <w:r w:rsidRPr="00D07BE6">
        <w:rPr>
          <w:noProof/>
          <w:sz w:val="28"/>
          <w:szCs w:val="28"/>
        </w:rPr>
        <w:t xml:space="preserve">Рассмотрим в качестве примера оптимальный некогерентный приемник двух сигналов ДЧМ. На приемнике разделение сигналов двух частот осуществляется с помощью квадратурной схемы приема и двух ветвей обработки сигналов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vertAlign w:val="subscript"/>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i/>
          <w:noProof/>
          <w:sz w:val="28"/>
          <w:szCs w:val="28"/>
        </w:rPr>
        <w:t>.</w:t>
      </w:r>
      <w:r w:rsidRPr="00D07BE6">
        <w:rPr>
          <w:noProof/>
          <w:sz w:val="28"/>
          <w:szCs w:val="28"/>
        </w:rPr>
        <w:t xml:space="preserve"> Для этого каждая ветвь иметь два перемножителя, генератор опорного напряжения частоты, фазовращатель на 90°. Далее с помощью интеграторов, квадраторов и сумматоров определяется значение амплитуды сигнала.</w:t>
      </w:r>
    </w:p>
    <w:p w:rsidR="00D07BE6" w:rsidRPr="00D07BE6" w:rsidRDefault="00D07BE6" w:rsidP="00D07BE6">
      <w:pPr>
        <w:contextualSpacing/>
        <w:rPr>
          <w:noProof/>
          <w:sz w:val="28"/>
          <w:szCs w:val="28"/>
        </w:rPr>
      </w:pPr>
      <w:r w:rsidRPr="00D07BE6">
        <w:rPr>
          <w:noProof/>
          <w:sz w:val="28"/>
          <w:szCs w:val="28"/>
        </w:rPr>
        <w:t xml:space="preserve">С выводов аналоговых сумматоров сигналы подаются на схему сравнения, которая реализует правило решения: если </w:t>
      </w:r>
      <m:oMath>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1</m:t>
            </m:r>
          </m:sub>
          <m:sup>
            <m:r>
              <w:rPr>
                <w:rFonts w:ascii="Cambria Math" w:hAnsi="Cambria Math"/>
                <w:noProof/>
                <w:sz w:val="28"/>
                <w:szCs w:val="28"/>
              </w:rPr>
              <m:t>2</m:t>
            </m:r>
          </m:sup>
        </m:sSubSup>
        <m:r>
          <w:rPr>
            <w:rFonts w:ascii="Cambria Math" w:hAnsi="Cambria Math"/>
            <w:noProof/>
            <w:sz w:val="28"/>
            <w:szCs w:val="28"/>
          </w:rPr>
          <m:t>&gt;</m:t>
        </m:r>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2</m:t>
            </m:r>
          </m:sub>
          <m:sup>
            <m:r>
              <w:rPr>
                <w:rFonts w:ascii="Cambria Math" w:hAnsi="Cambria Math"/>
                <w:noProof/>
                <w:sz w:val="28"/>
                <w:szCs w:val="28"/>
              </w:rPr>
              <m:t>2</m:t>
            </m:r>
          </m:sup>
        </m:sSubSup>
      </m:oMath>
      <w:r w:rsidRPr="00D07BE6">
        <w:rPr>
          <w:noProof/>
          <w:sz w:val="28"/>
          <w:szCs w:val="28"/>
        </w:rPr>
        <w:t xml:space="preserve"> , то сигнал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oMath>
      <w:r w:rsidRPr="00D07BE6">
        <w:rPr>
          <w:noProof/>
          <w:sz w:val="28"/>
          <w:szCs w:val="28"/>
        </w:rPr>
        <w:t xml:space="preserve">, иначе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Если интеграторы в схеме (рис. </w:t>
      </w:r>
      <w:r w:rsidR="006F6EE4">
        <w:rPr>
          <w:noProof/>
          <w:sz w:val="28"/>
          <w:szCs w:val="28"/>
        </w:rPr>
        <w:t>9.</w:t>
      </w:r>
      <w:r w:rsidRPr="00D07BE6">
        <w:rPr>
          <w:noProof/>
          <w:sz w:val="28"/>
          <w:szCs w:val="28"/>
        </w:rPr>
        <w:t>19) являются оптимальными, то для сигналов с неизвестной фазой (и одинаковой энергией) реализуется оптималь</w:t>
      </w:r>
      <w:r w:rsidR="00A60718" w:rsidRPr="00A60718">
        <w:rPr>
          <w:noProof/>
          <w:sz w:val="28"/>
          <w:szCs w:val="28"/>
        </w:rPr>
        <w:softHyphen/>
      </w:r>
      <w:r w:rsidRPr="00D07BE6">
        <w:rPr>
          <w:noProof/>
          <w:sz w:val="28"/>
          <w:szCs w:val="28"/>
        </w:rPr>
        <w:t>ное правило решения вида:</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lang w:val="en-US"/>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rPr>
                <m:t>Ф</m:t>
              </m:r>
            </m:e>
            <m:sub>
              <m:r>
                <w:rPr>
                  <w:rFonts w:ascii="Cambria Math" w:hAnsi="Cambria Math"/>
                  <w:noProof/>
                  <w:sz w:val="28"/>
                  <w:szCs w:val="28"/>
                  <w:lang w:val="en-US"/>
                </w:rPr>
                <m:t>опт</m:t>
              </m:r>
            </m:sub>
          </m:sSub>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lang w:val="en-US"/>
            </w:rPr>
            <m:t>=</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max</m:t>
              </m:r>
            </m:fName>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1</m:t>
                  </m:r>
                </m:sub>
              </m:sSub>
            </m:e>
          </m:func>
          <m:r>
            <w:rPr>
              <w:rFonts w:ascii="Cambria Math" w:hAnsi="Cambria Math"/>
              <w:noProof/>
              <w:sz w:val="28"/>
              <w:szCs w:val="28"/>
              <w:lang w:val="en-US"/>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Приведенная схема нечувствительна (инвариантна) по отношению к фазам приходящих сигналов (или фазам опорных генераторов Г</w:t>
      </w:r>
      <w:r w:rsidRPr="00D07BE6">
        <w:rPr>
          <w:noProof/>
          <w:sz w:val="28"/>
          <w:szCs w:val="28"/>
          <w:vertAlign w:val="subscript"/>
        </w:rPr>
        <w:t>1</w:t>
      </w:r>
      <w:r w:rsidRPr="00D07BE6">
        <w:rPr>
          <w:noProof/>
          <w:sz w:val="28"/>
          <w:szCs w:val="28"/>
        </w:rPr>
        <w:t xml:space="preserve"> и Г</w:t>
      </w:r>
      <w:r w:rsidRPr="00D07BE6">
        <w:rPr>
          <w:noProof/>
          <w:sz w:val="28"/>
          <w:szCs w:val="28"/>
          <w:vertAlign w:val="subscript"/>
        </w:rPr>
        <w:t>2</w:t>
      </w:r>
      <w:r w:rsidRPr="00D07BE6">
        <w:rPr>
          <w:noProof/>
          <w:sz w:val="28"/>
          <w:szCs w:val="28"/>
        </w:rPr>
        <w:t xml:space="preserve">). Чтобы в этом убедиться, рассмотрим работу верхней половины схемы, когда на ее вход поступает сигнал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1</m:t>
                    </m:r>
                  </m:sub>
                </m:sSub>
                <m:r>
                  <w:rPr>
                    <w:rFonts w:ascii="Cambria Math" w:hAnsi="Cambria Math"/>
                    <w:noProof/>
                    <w:sz w:val="28"/>
                    <w:szCs w:val="28"/>
                    <w:lang w:val="en-US"/>
                  </w:rPr>
                  <m:t>t</m:t>
                </m:r>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rPr>
                      <m:t>1</m:t>
                    </m:r>
                  </m:sub>
                </m:sSub>
              </m:e>
            </m:d>
          </m:e>
        </m:func>
      </m:oMath>
      <w:r w:rsidRPr="00D07BE6">
        <w:rPr>
          <w:noProof/>
          <w:sz w:val="28"/>
          <w:szCs w:val="28"/>
        </w:rPr>
        <w:t xml:space="preserve">, где </w:t>
      </w:r>
      <m:oMath>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oMath>
      <w:r w:rsidRPr="00D07BE6">
        <w:rPr>
          <w:noProof/>
          <w:sz w:val="28"/>
          <w:szCs w:val="28"/>
        </w:rPr>
        <w:t xml:space="preserve"> – случайная (неизвестная) фаза сигнала. Помехи на входе приемника учитывать не будем.</w:t>
      </w:r>
    </w:p>
    <w:p w:rsidR="00D07BE6" w:rsidRPr="00D07BE6" w:rsidRDefault="00D07BE6" w:rsidP="00D07BE6">
      <w:pPr>
        <w:contextualSpacing/>
        <w:rPr>
          <w:i/>
          <w:noProof/>
          <w:sz w:val="28"/>
          <w:szCs w:val="28"/>
          <w:u w:val="single"/>
        </w:rPr>
      </w:pPr>
    </w:p>
    <w:p w:rsidR="00D07BE6" w:rsidRPr="00D07BE6" w:rsidRDefault="00D07BE6" w:rsidP="00D07BE6">
      <w:pPr>
        <w:ind w:firstLine="0"/>
        <w:contextualSpacing/>
        <w:jc w:val="center"/>
        <w:rPr>
          <w:i/>
          <w:noProof/>
          <w:sz w:val="28"/>
          <w:szCs w:val="28"/>
          <w:u w:val="single"/>
        </w:rPr>
      </w:pPr>
      <w:r w:rsidRPr="00D07BE6">
        <w:rPr>
          <w:i/>
          <w:noProof/>
          <w:sz w:val="28"/>
          <w:szCs w:val="28"/>
          <w:u w:val="single"/>
        </w:rPr>
        <w:t>Квадратурная схема</w:t>
      </w:r>
    </w:p>
    <w:p w:rsidR="00D07BE6" w:rsidRPr="00D07BE6" w:rsidRDefault="003C0716" w:rsidP="00D07BE6">
      <w:pPr>
        <w:ind w:firstLine="0"/>
        <w:contextualSpacing/>
        <w:jc w:val="center"/>
        <w:rPr>
          <w:i/>
          <w:noProof/>
          <w:sz w:val="28"/>
          <w:szCs w:val="28"/>
          <w:u w:val="single"/>
        </w:rPr>
      </w:pPr>
      <w:r w:rsidRPr="00D07BE6">
        <w:rPr>
          <w:noProof/>
          <w:sz w:val="28"/>
          <w:szCs w:val="28"/>
        </w:rPr>
        <w:object w:dxaOrig="11497" w:dyaOrig="10250">
          <v:shape id="_x0000_i1252" type="#_x0000_t75" style="width:292.5pt;height:261.75pt" o:ole="">
            <v:imagedata r:id="rId527" o:title=""/>
          </v:shape>
          <o:OLEObject Type="Embed" ProgID="Visio.Drawing.11" ShapeID="_x0000_i1252" DrawAspect="Content" ObjectID="_1415008008" r:id="rId528"/>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21</w:t>
      </w:r>
      <w:r w:rsidR="00D07BE6" w:rsidRPr="00D07BE6">
        <w:rPr>
          <w:noProof/>
          <w:sz w:val="28"/>
          <w:szCs w:val="28"/>
        </w:rPr>
        <w:t>. Квадратурная структурная схема НКГ приемника ДЧМ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Найдем величину </w:t>
      </w:r>
      <m:oMath>
        <m:sSubSup>
          <m:sSubSupPr>
            <m:ctrlPr>
              <w:rPr>
                <w:rFonts w:ascii="Cambria Math" w:hAnsi="Cambria Math"/>
                <w:i/>
                <w:noProof/>
                <w:sz w:val="28"/>
                <w:szCs w:val="28"/>
              </w:rPr>
            </m:ctrlPr>
          </m:sSubSupPr>
          <m:e>
            <m:r>
              <w:rPr>
                <w:rFonts w:ascii="Cambria Math" w:hAnsi="Cambria Math"/>
                <w:noProof/>
                <w:sz w:val="28"/>
                <w:szCs w:val="28"/>
                <w:lang w:val="en-US"/>
              </w:rPr>
              <m:t>U</m:t>
            </m:r>
          </m:e>
          <m:sub>
            <m:r>
              <w:rPr>
                <w:rFonts w:ascii="Cambria Math" w:hAnsi="Cambria Math"/>
                <w:noProof/>
                <w:sz w:val="28"/>
                <w:szCs w:val="28"/>
              </w:rPr>
              <m:t>1</m:t>
            </m:r>
          </m:sub>
          <m:sup>
            <m:r>
              <w:rPr>
                <w:rFonts w:ascii="Cambria Math" w:hAnsi="Cambria Math"/>
                <w:noProof/>
                <w:sz w:val="28"/>
                <w:szCs w:val="28"/>
              </w:rPr>
              <m:t>2</m:t>
            </m:r>
          </m:sup>
        </m:sSubSup>
      </m:oMath>
      <w:r w:rsidRPr="00D07BE6">
        <w:rPr>
          <w:noProof/>
          <w:sz w:val="28"/>
          <w:szCs w:val="28"/>
        </w:rPr>
        <w:t xml:space="preserve"> на выходе первого сумматора, если два опорных напряжения излучаются по закону </w:t>
      </w:r>
      <m:oMath>
        <m:r>
          <m:rPr>
            <m:sty m:val="p"/>
          </m:rPr>
          <w:rPr>
            <w:rFonts w:ascii="Cambria Math" w:hAnsi="Cambria Math"/>
            <w:noProof/>
            <w:sz w:val="28"/>
            <w:szCs w:val="28"/>
            <w:lang w:val="en-US"/>
          </w:rPr>
          <m:t>cos</m:t>
        </m:r>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1</m:t>
            </m:r>
          </m:sub>
        </m:sSub>
        <m:r>
          <w:rPr>
            <w:rFonts w:ascii="Cambria Math" w:hAnsi="Cambria Math"/>
            <w:noProof/>
            <w:sz w:val="28"/>
            <w:szCs w:val="28"/>
            <w:lang w:val="en-US"/>
          </w:rPr>
          <m:t>t</m:t>
        </m:r>
      </m:oMath>
      <w:r w:rsidRPr="00D07BE6">
        <w:rPr>
          <w:noProof/>
          <w:sz w:val="28"/>
          <w:szCs w:val="28"/>
        </w:rPr>
        <w:t xml:space="preserve"> и </w:t>
      </w:r>
      <m:oMath>
        <m:r>
          <m:rPr>
            <m:sty m:val="p"/>
          </m:rPr>
          <w:rPr>
            <w:rFonts w:ascii="Cambria Math" w:hAnsi="Cambria Math"/>
            <w:noProof/>
            <w:sz w:val="28"/>
            <w:szCs w:val="28"/>
            <w:lang w:val="en-US"/>
          </w:rPr>
          <m:t>sin</m:t>
        </m:r>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1</m:t>
            </m:r>
          </m:sub>
        </m:sSub>
        <m:r>
          <w:rPr>
            <w:rFonts w:ascii="Cambria Math" w:hAnsi="Cambria Math"/>
            <w:noProof/>
            <w:sz w:val="28"/>
            <w:szCs w:val="28"/>
            <w:lang w:val="en-US"/>
          </w:rPr>
          <m:t>t</m:t>
        </m:r>
      </m:oMath>
      <w:r w:rsidRPr="00D07BE6">
        <w:rPr>
          <w:noProof/>
          <w:sz w:val="28"/>
          <w:szCs w:val="28"/>
        </w:rPr>
        <w:t xml:space="preserve"> (сдвинуты на 90°, т.е. находятся в квадратуре). Вычислим сначала напряжение на выходе первого и второго интеграторов:</w:t>
      </w:r>
    </w:p>
    <w:p w:rsidR="00D07BE6" w:rsidRPr="00D07BE6" w:rsidRDefault="00D07BE6" w:rsidP="00D07BE6">
      <w:pPr>
        <w:contextualSpacing/>
        <w:rPr>
          <w:noProof/>
          <w:sz w:val="28"/>
          <w:szCs w:val="28"/>
        </w:rPr>
      </w:pPr>
    </w:p>
    <w:p w:rsidR="00D07BE6" w:rsidRPr="00D07BE6" w:rsidRDefault="006A064A" w:rsidP="00D07BE6">
      <w:pPr>
        <w:spacing w:line="360" w:lineRule="auto"/>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и1</m:t>
              </m:r>
            </m:sub>
          </m:sSub>
          <m:r>
            <w:rPr>
              <w:rFonts w:ascii="Cambria Math" w:hAnsi="Cambria Math"/>
              <w:noProof/>
              <w:sz w:val="28"/>
              <w:szCs w:val="28"/>
            </w:rPr>
            <m:t>=</m:t>
          </m:r>
          <m:nary>
            <m:naryP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t</m:t>
                  </m:r>
                </m:e>
              </m:func>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d>
                  <m:ctrlPr>
                    <w:rPr>
                      <w:rFonts w:ascii="Cambria Math" w:hAnsi="Cambria Math"/>
                      <w:i/>
                      <w:noProof/>
                      <w:sz w:val="28"/>
                      <w:szCs w:val="28"/>
                      <w:lang w:val="en-US"/>
                    </w:rPr>
                  </m:ctrlPr>
                </m:e>
              </m:func>
              <m:r>
                <w:rPr>
                  <w:rFonts w:ascii="Cambria Math" w:hAnsi="Cambria Math"/>
                  <w:noProof/>
                  <w:sz w:val="28"/>
                  <w:szCs w:val="28"/>
                  <w:lang w:val="en-US"/>
                </w:rPr>
                <m:t>dt</m:t>
              </m:r>
            </m:e>
          </m:nary>
          <m:r>
            <w:rPr>
              <w:rFonts w:ascii="Cambria Math" w:hAnsi="Cambria Math"/>
              <w:noProof/>
              <w:sz w:val="28"/>
              <w:szCs w:val="28"/>
            </w:rPr>
            <m:t>=</m:t>
          </m:r>
        </m:oMath>
      </m:oMathPara>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=0,5</m:t>
          </m:r>
          <m:r>
            <w:rPr>
              <w:rFonts w:ascii="Cambria Math" w:hAnsi="Cambria Math"/>
              <w:noProof/>
              <w:sz w:val="28"/>
              <w:szCs w:val="28"/>
              <w:lang w:val="en-US"/>
            </w:rPr>
            <m:t>A</m:t>
          </m:r>
          <m:nary>
            <m:naryPr>
              <m:ctrlPr>
                <w:rPr>
                  <w:rFonts w:ascii="Cambria Math" w:hAnsi="Cambria Math"/>
                  <w:i/>
                  <w:noProof/>
                  <w:sz w:val="28"/>
                  <w:szCs w:val="28"/>
                  <w:lang w:val="en-US"/>
                </w:rPr>
              </m:ctrlPr>
            </m:naryPr>
            <m:sub>
              <m:r>
                <w:rPr>
                  <w:rFonts w:ascii="Cambria Math" w:hAnsi="Cambria Math"/>
                  <w:noProof/>
                  <w:sz w:val="28"/>
                  <w:szCs w:val="28"/>
                </w:rPr>
                <m:t>0</m:t>
              </m:r>
            </m:sub>
            <m:sup>
              <m:r>
                <w:rPr>
                  <w:rFonts w:ascii="Cambria Math" w:hAnsi="Cambria Math"/>
                  <w:noProof/>
                  <w:sz w:val="28"/>
                  <w:szCs w:val="28"/>
                  <w:lang w:val="en-US"/>
                </w:rPr>
                <m:t>T</m:t>
              </m:r>
            </m:sup>
            <m:e>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ctrlPr>
                    <w:rPr>
                      <w:rFonts w:ascii="Cambria Math" w:hAnsi="Cambria Math"/>
                      <w:noProof/>
                      <w:sz w:val="28"/>
                      <w:szCs w:val="28"/>
                      <w:lang w:val="en-US"/>
                    </w:rPr>
                  </m:ctrlPr>
                </m:fName>
                <m:e>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rPr>
                        <m:t>1</m:t>
                      </m:r>
                      <m:ctrlPr>
                        <w:rPr>
                          <w:rFonts w:ascii="Cambria Math" w:hAnsi="Cambria Math"/>
                          <w:i/>
                          <w:noProof/>
                          <w:sz w:val="28"/>
                          <w:szCs w:val="28"/>
                        </w:rPr>
                      </m:ctrlPr>
                    </m:sub>
                  </m:sSub>
                  <m:r>
                    <w:rPr>
                      <w:rFonts w:ascii="Cambria Math" w:hAnsi="Cambria Math"/>
                      <w:noProof/>
                      <w:sz w:val="28"/>
                      <w:szCs w:val="28"/>
                      <w:lang w:val="en-US"/>
                    </w:rPr>
                    <m:t>dt</m:t>
                  </m:r>
                </m:e>
              </m:func>
            </m:e>
          </m:nary>
          <m:r>
            <w:rPr>
              <w:rFonts w:ascii="Cambria Math" w:hAnsi="Cambria Math"/>
              <w:noProof/>
              <w:sz w:val="28"/>
              <w:szCs w:val="28"/>
            </w:rPr>
            <m:t>+0,5</m:t>
          </m:r>
          <m:r>
            <w:rPr>
              <w:rFonts w:ascii="Cambria Math" w:hAnsi="Cambria Math"/>
              <w:noProof/>
              <w:sz w:val="28"/>
              <w:szCs w:val="28"/>
              <w:lang w:val="en-US"/>
            </w:rPr>
            <m:t>A</m:t>
          </m:r>
          <m:nary>
            <m:naryP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2ω</m:t>
                          </m:r>
                        </m:e>
                        <m:sub>
                          <m:r>
                            <w:rPr>
                              <w:rFonts w:ascii="Cambria Math" w:hAnsi="Cambria Math"/>
                              <w:noProof/>
                              <w:sz w:val="28"/>
                              <w:szCs w:val="28"/>
                            </w:rPr>
                            <m:t>1</m:t>
                          </m:r>
                        </m:sub>
                      </m:sSub>
                      <m:r>
                        <w:rPr>
                          <w:rFonts w:ascii="Cambria Math" w:hAnsi="Cambria Math"/>
                          <w:noProof/>
                          <w:sz w:val="28"/>
                          <w:szCs w:val="28"/>
                        </w:rPr>
                        <m:t>t</m:t>
                      </m:r>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d>
                  <m:r>
                    <w:rPr>
                      <w:rFonts w:ascii="Cambria Math" w:hAnsi="Cambria Math"/>
                      <w:noProof/>
                      <w:sz w:val="28"/>
                      <w:szCs w:val="28"/>
                    </w:rPr>
                    <m:t>dt=0,5AT</m:t>
                  </m:r>
                  <m:func>
                    <m:funcPr>
                      <m:ctrlPr>
                        <w:rPr>
                          <w:rFonts w:ascii="Cambria Math" w:hAnsi="Cambria Math"/>
                          <w:i/>
                          <w:noProof/>
                          <w:sz w:val="28"/>
                          <w:szCs w:val="28"/>
                        </w:rPr>
                      </m:ctrlPr>
                    </m:funcPr>
                    <m:fName>
                      <m:r>
                        <m:rPr>
                          <m:sty m:val="p"/>
                        </m:rPr>
                        <w:rPr>
                          <w:rFonts w:ascii="Cambria Math" w:hAnsi="Cambria Math"/>
                          <w:noProof/>
                          <w:sz w:val="28"/>
                          <w:szCs w:val="28"/>
                        </w:rPr>
                        <m:t>cos</m:t>
                      </m:r>
                      <m:ctrlPr>
                        <w:rPr>
                          <w:rFonts w:ascii="Cambria Math" w:hAnsi="Cambria Math"/>
                          <w:noProof/>
                          <w:sz w:val="28"/>
                          <w:szCs w:val="28"/>
                        </w:rPr>
                      </m:ctrlPr>
                    </m:fName>
                    <m:e>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func>
                </m:e>
              </m:func>
            </m:e>
          </m:nary>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lang w:val="en-US"/>
        </w:rPr>
      </w:pPr>
      <w:r w:rsidRPr="00D07BE6">
        <w:rPr>
          <w:noProof/>
          <w:sz w:val="28"/>
          <w:szCs w:val="28"/>
        </w:rPr>
        <w:t>Аналогично получим:</w:t>
      </w:r>
    </w:p>
    <w:p w:rsidR="00D07BE6" w:rsidRPr="00D07BE6" w:rsidRDefault="00D07BE6" w:rsidP="00D07BE6">
      <w:pPr>
        <w:contextualSpacing/>
        <w:rPr>
          <w:noProof/>
          <w:sz w:val="28"/>
          <w:szCs w:val="28"/>
          <w:lang w:val="en-US"/>
        </w:rPr>
      </w:pPr>
    </w:p>
    <w:p w:rsidR="00D07BE6" w:rsidRPr="00D07BE6" w:rsidRDefault="006A064A" w:rsidP="00D07BE6">
      <w:pPr>
        <w:contextualSpacing/>
        <w:rPr>
          <w:i/>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и2</m:t>
              </m:r>
            </m:sub>
          </m:sSub>
          <m:r>
            <w:rPr>
              <w:rFonts w:ascii="Cambria Math" w:hAnsi="Cambria Math"/>
              <w:noProof/>
              <w:sz w:val="28"/>
              <w:szCs w:val="28"/>
            </w:rPr>
            <m:t>=0,5</m:t>
          </m:r>
          <m:r>
            <w:rPr>
              <w:rFonts w:ascii="Cambria Math" w:hAnsi="Cambria Math"/>
              <w:noProof/>
              <w:sz w:val="28"/>
              <w:szCs w:val="28"/>
              <w:lang w:val="en-US"/>
            </w:rPr>
            <m:t>AT</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sSub>
                <m:sSubPr>
                  <m:ctrlPr>
                    <w:rPr>
                      <w:rFonts w:ascii="Cambria Math" w:hAnsi="Cambria Math"/>
                      <w:i/>
                      <w:noProof/>
                      <w:sz w:val="28"/>
                      <w:szCs w:val="28"/>
                      <w:lang w:val="en-US"/>
                    </w:rPr>
                  </m:ctrlPr>
                </m:sSubPr>
                <m:e>
                  <m:r>
                    <w:rPr>
                      <w:rFonts w:ascii="Cambria Math" w:hAnsi="Cambria Math"/>
                      <w:noProof/>
                      <w:sz w:val="28"/>
                      <w:szCs w:val="28"/>
                      <w:lang w:val="en-US"/>
                    </w:rPr>
                    <m:t>φ</m:t>
                  </m:r>
                </m:e>
                <m:sub>
                  <m:r>
                    <w:rPr>
                      <w:rFonts w:ascii="Cambria Math" w:hAnsi="Cambria Math"/>
                      <w:noProof/>
                      <w:sz w:val="28"/>
                      <w:szCs w:val="28"/>
                      <w:lang w:val="en-US"/>
                    </w:rPr>
                    <m:t>1</m:t>
                  </m:r>
                </m:sub>
              </m:sSub>
              <m:r>
                <w:rPr>
                  <w:rFonts w:ascii="Cambria Math" w:hAnsi="Cambria Math"/>
                  <w:noProof/>
                  <w:sz w:val="28"/>
                  <w:szCs w:val="28"/>
                  <w:lang w:val="en-US"/>
                </w:rPr>
                <m:t>.</m:t>
              </m:r>
            </m:e>
          </m:func>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Отсюда:</w:t>
      </w:r>
    </w:p>
    <w:p w:rsidR="00D07BE6" w:rsidRDefault="00D07BE6" w:rsidP="00D07BE6">
      <w:pPr>
        <w:contextualSpacing/>
        <w:rPr>
          <w:noProof/>
          <w:sz w:val="28"/>
          <w:szCs w:val="28"/>
        </w:rPr>
      </w:pPr>
    </w:p>
    <w:p w:rsidR="00F51998" w:rsidRPr="00F51998" w:rsidRDefault="00F51998"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lang w:val="en-US"/>
                </w:rPr>
                <m:t>U</m:t>
              </m:r>
            </m:e>
            <m:sub>
              <m:r>
                <w:rPr>
                  <w:rFonts w:ascii="Cambria Math" w:hAnsi="Cambria Math"/>
                  <w:noProof/>
                  <w:sz w:val="28"/>
                  <w:szCs w:val="28"/>
                </w:rPr>
                <m:t>1</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и</m:t>
              </m:r>
              <m:r>
                <w:rPr>
                  <w:rFonts w:ascii="Cambria Math" w:hAnsi="Cambria Math"/>
                  <w:noProof/>
                  <w:sz w:val="28"/>
                  <w:szCs w:val="28"/>
                  <w:lang w:val="en-US"/>
                </w:rPr>
                <m:t>1</m:t>
              </m:r>
            </m:sub>
            <m:sup>
              <m: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U</m:t>
              </m:r>
            </m:e>
            <m:sub>
              <m:r>
                <w:rPr>
                  <w:rFonts w:ascii="Cambria Math" w:hAnsi="Cambria Math"/>
                  <w:noProof/>
                  <w:sz w:val="28"/>
                  <w:szCs w:val="28"/>
                </w:rPr>
                <m:t>и</m:t>
              </m:r>
              <m:r>
                <w:rPr>
                  <w:rFonts w:ascii="Cambria Math" w:hAnsi="Cambria Math"/>
                  <w:noProof/>
                  <w:sz w:val="28"/>
                  <w:szCs w:val="28"/>
                  <w:lang w:val="en-US"/>
                </w:rPr>
                <m:t>2</m:t>
              </m:r>
            </m:sub>
            <m:sup>
              <m:r>
                <w:rPr>
                  <w:rFonts w:ascii="Cambria Math" w:hAnsi="Cambria Math"/>
                  <w:noProof/>
                  <w:sz w:val="28"/>
                  <w:szCs w:val="28"/>
                </w:rPr>
                <m:t>2</m:t>
              </m:r>
            </m:sup>
          </m:sSubSup>
          <m:r>
            <w:rPr>
              <w:rFonts w:ascii="Cambria Math" w:hAnsi="Cambria Math"/>
              <w:noProof/>
              <w:sz w:val="28"/>
              <w:szCs w:val="28"/>
            </w:rPr>
            <m:t>=0,25</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noProof/>
                  <w:sz w:val="28"/>
                  <w:szCs w:val="28"/>
                </w:rPr>
              </m:ctrlPr>
            </m:sSupPr>
            <m:e>
              <m:r>
                <w:rPr>
                  <w:rFonts w:ascii="Cambria Math" w:hAnsi="Cambria Math"/>
                  <w:noProof/>
                  <w:sz w:val="28"/>
                  <w:szCs w:val="28"/>
                </w:rPr>
                <m:t>T</m:t>
              </m:r>
            </m:e>
            <m:sup>
              <m:r>
                <w:rPr>
                  <w:rFonts w:ascii="Cambria Math" w:hAnsi="Cambria Math"/>
                  <w:noProof/>
                  <w:sz w:val="28"/>
                  <w:szCs w:val="28"/>
                </w:rPr>
                <m:t>2</m:t>
              </m:r>
            </m:sup>
          </m:sSup>
          <m:d>
            <m:dPr>
              <m:ctrlPr>
                <w:rPr>
                  <w:rFonts w:ascii="Cambria Math" w:hAnsi="Cambria Math"/>
                  <w:i/>
                  <w:noProof/>
                  <w:sz w:val="28"/>
                  <w:szCs w:val="28"/>
                </w:rPr>
              </m:ctrlPr>
            </m:dPr>
            <m:e>
              <m:func>
                <m:funcPr>
                  <m:ctrlPr>
                    <w:rPr>
                      <w:rFonts w:ascii="Cambria Math" w:hAnsi="Cambria Math"/>
                      <w:i/>
                      <w:noProof/>
                      <w:sz w:val="28"/>
                      <w:szCs w:val="28"/>
                    </w:rPr>
                  </m:ctrlPr>
                </m:funcPr>
                <m:fName>
                  <m:sSup>
                    <m:sSupPr>
                      <m:ctrlPr>
                        <w:rPr>
                          <w:rFonts w:ascii="Cambria Math" w:hAnsi="Cambria Math"/>
                          <w:noProof/>
                          <w:sz w:val="28"/>
                          <w:szCs w:val="28"/>
                        </w:rPr>
                      </m:ctrlPr>
                    </m:sSupPr>
                    <m:e>
                      <m:r>
                        <m:rPr>
                          <m:sty m:val="p"/>
                        </m:rPr>
                        <w:rPr>
                          <w:rFonts w:ascii="Cambria Math" w:hAnsi="Cambria Math"/>
                          <w:noProof/>
                          <w:sz w:val="28"/>
                          <w:szCs w:val="28"/>
                        </w:rPr>
                        <m:t>cos</m:t>
                      </m:r>
                    </m:e>
                    <m:sup>
                      <m:r>
                        <m:rPr>
                          <m:sty m:val="p"/>
                        </m:rPr>
                        <w:rPr>
                          <w:rFonts w:ascii="Cambria Math" w:hAnsi="Cambria Math"/>
                          <w:noProof/>
                          <w:sz w:val="28"/>
                          <w:szCs w:val="28"/>
                        </w:rPr>
                        <m:t>2</m:t>
                      </m:r>
                    </m:sup>
                  </m:sSup>
                </m:fName>
                <m:e>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func>
              <m:r>
                <w:rPr>
                  <w:rFonts w:ascii="Cambria Math" w:hAnsi="Cambria Math"/>
                  <w:noProof/>
                  <w:sz w:val="28"/>
                  <w:szCs w:val="28"/>
                </w:rPr>
                <m:t>+</m:t>
              </m:r>
              <m:func>
                <m:funcPr>
                  <m:ctrlPr>
                    <w:rPr>
                      <w:rFonts w:ascii="Cambria Math" w:hAnsi="Cambria Math"/>
                      <w:i/>
                      <w:noProof/>
                      <w:sz w:val="28"/>
                      <w:szCs w:val="28"/>
                    </w:rPr>
                  </m:ctrlPr>
                </m:funcPr>
                <m:fName>
                  <m:sSup>
                    <m:sSupPr>
                      <m:ctrlPr>
                        <w:rPr>
                          <w:rFonts w:ascii="Cambria Math" w:hAnsi="Cambria Math"/>
                          <w:noProof/>
                          <w:sz w:val="28"/>
                          <w:szCs w:val="28"/>
                        </w:rPr>
                      </m:ctrlPr>
                    </m:sSupPr>
                    <m:e>
                      <m:r>
                        <m:rPr>
                          <m:sty m:val="p"/>
                        </m:rPr>
                        <w:rPr>
                          <w:rFonts w:ascii="Cambria Math" w:hAnsi="Cambria Math"/>
                          <w:noProof/>
                          <w:sz w:val="28"/>
                          <w:szCs w:val="28"/>
                        </w:rPr>
                        <m:t>sin</m:t>
                      </m:r>
                    </m:e>
                    <m:sup>
                      <m:r>
                        <m:rPr>
                          <m:sty m:val="p"/>
                        </m:rPr>
                        <w:rPr>
                          <w:rFonts w:ascii="Cambria Math" w:hAnsi="Cambria Math"/>
                          <w:noProof/>
                          <w:sz w:val="28"/>
                          <w:szCs w:val="28"/>
                        </w:rPr>
                        <m:t>2</m:t>
                      </m:r>
                    </m:sup>
                  </m:sSup>
                </m:fName>
                <m:e>
                  <m:sSub>
                    <m:sSubPr>
                      <m:ctrlPr>
                        <w:rPr>
                          <w:rFonts w:ascii="Cambria Math" w:hAnsi="Cambria Math"/>
                          <w:i/>
                          <w:noProof/>
                          <w:sz w:val="28"/>
                          <w:szCs w:val="28"/>
                        </w:rPr>
                      </m:ctrlPr>
                    </m:sSubPr>
                    <m:e>
                      <m:r>
                        <w:rPr>
                          <w:rFonts w:ascii="Cambria Math" w:hAnsi="Cambria Math"/>
                          <w:noProof/>
                          <w:sz w:val="28"/>
                          <w:szCs w:val="28"/>
                        </w:rPr>
                        <m:t>φ</m:t>
                      </m:r>
                    </m:e>
                    <m:sub>
                      <m:r>
                        <w:rPr>
                          <w:rFonts w:ascii="Cambria Math" w:hAnsi="Cambria Math"/>
                          <w:noProof/>
                          <w:sz w:val="28"/>
                          <w:szCs w:val="28"/>
                        </w:rPr>
                        <m:t>1</m:t>
                      </m:r>
                    </m:sub>
                  </m:sSub>
                </m:e>
              </m:func>
            </m:e>
          </m:d>
          <m:r>
            <w:rPr>
              <w:rFonts w:ascii="Cambria Math" w:hAnsi="Cambria Math"/>
              <w:noProof/>
              <w:sz w:val="28"/>
              <w:szCs w:val="28"/>
            </w:rPr>
            <m:t>=0,25</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noProof/>
                  <w:sz w:val="28"/>
                  <w:szCs w:val="28"/>
                </w:rPr>
              </m:ctrlPr>
            </m:sSupPr>
            <m:e>
              <m:r>
                <w:rPr>
                  <w:rFonts w:ascii="Cambria Math" w:hAnsi="Cambria Math"/>
                  <w:noProof/>
                  <w:sz w:val="28"/>
                  <w:szCs w:val="28"/>
                </w:rPr>
                <m:t>T</m:t>
              </m:r>
            </m:e>
            <m:sup>
              <m:r>
                <w:rPr>
                  <w:rFonts w:ascii="Cambria Math" w:hAnsi="Cambria Math"/>
                  <w:noProof/>
                  <w:sz w:val="28"/>
                  <w:szCs w:val="28"/>
                </w:rPr>
                <m:t>2</m:t>
              </m:r>
            </m:sup>
          </m:sSup>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Таким образом, на выходе первого сумматора получим сумму квадратов напряжений, пропорциональную энергии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От фазы сигнала эта величина не зависит. В этом и заключается преимущество подобного способа приема.</w:t>
      </w:r>
    </w:p>
    <w:p w:rsidR="00D07BE6" w:rsidRPr="00D07BE6" w:rsidRDefault="00D07BE6" w:rsidP="00D07BE6">
      <w:pPr>
        <w:contextualSpacing/>
        <w:rPr>
          <w:noProof/>
          <w:sz w:val="28"/>
          <w:szCs w:val="28"/>
        </w:rPr>
      </w:pPr>
      <w:r w:rsidRPr="00D07BE6">
        <w:rPr>
          <w:noProof/>
          <w:sz w:val="28"/>
          <w:szCs w:val="28"/>
        </w:rPr>
        <w:t xml:space="preserve">Следует заметить, что на первом входе решающей схемы при поступлении на вход приемника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кроме найденной величины </w:t>
      </w:r>
      <m:oMath>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rPr>
              <m:t>и1</m:t>
            </m:r>
          </m:sub>
        </m:sSub>
      </m:oMath>
      <w:r w:rsidRPr="00D07BE6">
        <w:rPr>
          <w:noProof/>
          <w:sz w:val="28"/>
          <w:szCs w:val="28"/>
        </w:rPr>
        <w:t xml:space="preserve">, будет поступать так же помеха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прошедшая вместе с сигналом весь тракт обработки сигнала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На втором входе решающего устройства будет существовать помеха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p>
    <w:p w:rsidR="00D07BE6" w:rsidRPr="00D07BE6" w:rsidRDefault="00D07BE6" w:rsidP="00D07BE6">
      <w:pPr>
        <w:contextualSpacing/>
        <w:rPr>
          <w:i/>
          <w:noProof/>
          <w:sz w:val="28"/>
          <w:szCs w:val="28"/>
        </w:rPr>
      </w:pPr>
      <w:r w:rsidRPr="00D07BE6">
        <w:rPr>
          <w:noProof/>
          <w:sz w:val="28"/>
          <w:szCs w:val="28"/>
        </w:rPr>
        <w:t xml:space="preserve">При наличии помехи на входе приемника при обработке сигналов с помехой происходит сложное их взаимодействие. Мы не будем рассматривать этот вопрос. Заметим только, что в процессе анализа помеха </w:t>
      </w:r>
      <m:oMath>
        <m:r>
          <w:rPr>
            <w:rFonts w:ascii="Cambria Math" w:hAnsi="Cambria Math"/>
            <w:noProof/>
            <w:sz w:val="28"/>
            <w:szCs w:val="28"/>
          </w:rPr>
          <m:t>ξ(</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разлагается на квадратурные составляющие, синфазные с опорными напряжениями </w:t>
      </w:r>
      <m:oMath>
        <m:func>
          <m:funcPr>
            <m:ctrlPr>
              <w:rPr>
                <w:rFonts w:ascii="Cambria Math" w:hAnsi="Cambria Math"/>
                <w:i/>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ω</m:t>
            </m:r>
            <m:r>
              <w:rPr>
                <w:rFonts w:ascii="Cambria Math" w:hAnsi="Cambria Math"/>
                <w:noProof/>
                <w:sz w:val="28"/>
                <w:szCs w:val="28"/>
                <w:lang w:val="en-US"/>
              </w:rPr>
              <m:t>t</m:t>
            </m:r>
          </m:e>
        </m:func>
      </m:oMath>
      <w:r w:rsidRPr="00D07BE6">
        <w:rPr>
          <w:noProof/>
          <w:sz w:val="28"/>
          <w:szCs w:val="28"/>
        </w:rPr>
        <w:t xml:space="preserve"> и </w:t>
      </w:r>
      <m:oMath>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sin</m:t>
            </m:r>
          </m:fName>
          <m:e>
            <m:r>
              <w:rPr>
                <w:rFonts w:ascii="Cambria Math" w:hAnsi="Cambria Math"/>
                <w:noProof/>
                <w:sz w:val="28"/>
                <w:szCs w:val="28"/>
                <w:lang w:val="en-US"/>
              </w:rPr>
              <m:t>ωt</m:t>
            </m:r>
          </m:e>
        </m:func>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Оптимальное правило решения для двух сигналов ДЧМ может быть реализова</w:t>
      </w:r>
      <w:r w:rsidR="00C17CC1">
        <w:rPr>
          <w:noProof/>
          <w:sz w:val="28"/>
          <w:szCs w:val="28"/>
        </w:rPr>
        <w:t xml:space="preserve">нно и с помощью схемы рис. </w:t>
      </w:r>
      <w:r w:rsidR="006F6EE4">
        <w:rPr>
          <w:noProof/>
          <w:sz w:val="28"/>
          <w:szCs w:val="28"/>
        </w:rPr>
        <w:t>9.</w:t>
      </w:r>
      <w:r w:rsidR="00C17CC1">
        <w:rPr>
          <w:noProof/>
          <w:sz w:val="28"/>
          <w:szCs w:val="28"/>
        </w:rPr>
        <w:t>22</w:t>
      </w:r>
      <w:r w:rsidRPr="00D07BE6">
        <w:rPr>
          <w:noProof/>
          <w:sz w:val="28"/>
          <w:szCs w:val="28"/>
        </w:rPr>
        <w:t>.</w:t>
      </w:r>
    </w:p>
    <w:p w:rsidR="00D07BE6" w:rsidRPr="00D07BE6" w:rsidRDefault="00D07BE6" w:rsidP="00D07BE6">
      <w:pPr>
        <w:ind w:firstLine="0"/>
        <w:contextualSpacing/>
        <w:jc w:val="center"/>
        <w:rPr>
          <w:i/>
          <w:noProof/>
          <w:sz w:val="28"/>
          <w:szCs w:val="28"/>
        </w:rPr>
      </w:pPr>
      <w:r w:rsidRPr="00D07BE6">
        <w:rPr>
          <w:noProof/>
          <w:sz w:val="28"/>
          <w:szCs w:val="28"/>
        </w:rPr>
        <w:object w:dxaOrig="11384" w:dyaOrig="3390">
          <v:shape id="_x0000_i1253" type="#_x0000_t75" style="width:296.25pt;height:87.75pt" o:ole="">
            <v:imagedata r:id="rId529" o:title=""/>
          </v:shape>
          <o:OLEObject Type="Embed" ProgID="Visio.Drawing.11" ShapeID="_x0000_i1253" DrawAspect="Content" ObjectID="_1415008009" r:id="rId530"/>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22</w:t>
      </w:r>
      <w:r w:rsidR="00D07BE6" w:rsidRPr="00D07BE6">
        <w:rPr>
          <w:noProof/>
          <w:sz w:val="28"/>
          <w:szCs w:val="28"/>
        </w:rPr>
        <w:t>. Структурная схема оптимального НКГ приемника ДЧМ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На входе приемника сигнал </w:t>
      </w:r>
      <m:oMath>
        <m:r>
          <w:rPr>
            <w:rFonts w:ascii="Cambria Math" w:hAnsi="Cambria Math"/>
            <w:noProof/>
            <w:sz w:val="28"/>
            <w:szCs w:val="28"/>
          </w:rPr>
          <m:t>x(t)</m:t>
        </m:r>
      </m:oMath>
      <w:r w:rsidRPr="00D07BE6">
        <w:rPr>
          <w:noProof/>
          <w:sz w:val="28"/>
          <w:szCs w:val="28"/>
        </w:rPr>
        <w:t xml:space="preserve"> представляет собой сумму</w:t>
      </w:r>
      <w:r w:rsidR="00A60718" w:rsidRPr="00A60718">
        <w:rPr>
          <w:noProof/>
          <w:sz w:val="28"/>
          <w:szCs w:val="28"/>
        </w:rPr>
        <w:t xml:space="preserve">            </w:t>
      </w:r>
      <w:r w:rsidRPr="00D07BE6">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1</m:t>
                </m:r>
              </m:sub>
            </m:sSub>
            <m:r>
              <w:rPr>
                <w:rFonts w:ascii="Cambria Math" w:hAnsi="Cambria Math"/>
                <w:noProof/>
                <w:sz w:val="28"/>
                <w:szCs w:val="28"/>
                <w:lang w:val="en-US"/>
              </w:rPr>
              <m:t>t</m:t>
            </m:r>
          </m:e>
        </m:func>
      </m:oMath>
      <w:r w:rsidRPr="00D07BE6">
        <w:rPr>
          <w:noProof/>
          <w:sz w:val="28"/>
          <w:szCs w:val="28"/>
        </w:rPr>
        <w:t xml:space="preserve"> или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func>
          <m:funcPr>
            <m:ctrlPr>
              <w:rPr>
                <w:rFonts w:ascii="Cambria Math" w:hAnsi="Cambria Math"/>
                <w:i/>
                <w:noProof/>
                <w:sz w:val="28"/>
                <w:szCs w:val="28"/>
              </w:rPr>
            </m:ctrlPr>
          </m:funcPr>
          <m:fName>
            <m:r>
              <m:rPr>
                <m:sty m:val="p"/>
              </m:rPr>
              <w:rPr>
                <w:rFonts w:ascii="Cambria Math" w:hAnsi="Cambria Math"/>
                <w:noProof/>
                <w:sz w:val="28"/>
                <w:szCs w:val="28"/>
              </w:rPr>
              <m:t>cos</m:t>
            </m:r>
          </m:fName>
          <m:e>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2</m:t>
                </m:r>
              </m:sub>
            </m:sSub>
            <m:r>
              <w:rPr>
                <w:rFonts w:ascii="Cambria Math" w:hAnsi="Cambria Math"/>
                <w:noProof/>
                <w:sz w:val="28"/>
                <w:szCs w:val="28"/>
              </w:rPr>
              <m:t>t</m:t>
            </m:r>
          </m:e>
        </m:func>
      </m:oMath>
      <w:r w:rsidRPr="00D07BE6">
        <w:rPr>
          <w:noProof/>
          <w:sz w:val="28"/>
          <w:szCs w:val="28"/>
        </w:rPr>
        <w:t xml:space="preserve"> и помеху </w:t>
      </w:r>
      <m:oMath>
        <m:r>
          <w:rPr>
            <w:rFonts w:ascii="Cambria Math" w:hAnsi="Cambria Math"/>
            <w:noProof/>
            <w:sz w:val="28"/>
            <w:szCs w:val="28"/>
          </w:rPr>
          <m:t>ξ(</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В схеме приемника имеются оптимальные фильтры СФ</w:t>
      </w:r>
      <w:r w:rsidRPr="00D07BE6">
        <w:rPr>
          <w:noProof/>
          <w:sz w:val="28"/>
          <w:szCs w:val="28"/>
          <w:vertAlign w:val="subscript"/>
        </w:rPr>
        <w:t>1</w:t>
      </w:r>
      <w:r w:rsidRPr="00D07BE6">
        <w:rPr>
          <w:noProof/>
          <w:sz w:val="28"/>
          <w:szCs w:val="28"/>
        </w:rPr>
        <w:t xml:space="preserve"> и СФ</w:t>
      </w:r>
      <w:r w:rsidRPr="00D07BE6">
        <w:rPr>
          <w:noProof/>
          <w:sz w:val="28"/>
          <w:szCs w:val="28"/>
          <w:vertAlign w:val="subscript"/>
        </w:rPr>
        <w:t>2</w:t>
      </w:r>
      <w:r w:rsidRPr="00D07BE6">
        <w:rPr>
          <w:noProof/>
          <w:sz w:val="28"/>
          <w:szCs w:val="28"/>
        </w:rPr>
        <w:t xml:space="preserve">, согласованные с сигналами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и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oMath>
      <w:r w:rsidRPr="00D07BE6">
        <w:rPr>
          <w:noProof/>
          <w:sz w:val="28"/>
          <w:szCs w:val="28"/>
        </w:rPr>
        <w:t>. Далее идут амплитудные детекторы Д</w:t>
      </w:r>
      <w:r w:rsidRPr="00D07BE6">
        <w:rPr>
          <w:noProof/>
          <w:sz w:val="28"/>
          <w:szCs w:val="28"/>
          <w:vertAlign w:val="subscript"/>
        </w:rPr>
        <w:t>1</w:t>
      </w:r>
      <w:r w:rsidRPr="00D07BE6">
        <w:rPr>
          <w:noProof/>
          <w:sz w:val="28"/>
          <w:szCs w:val="28"/>
        </w:rPr>
        <w:t xml:space="preserve"> и Д</w:t>
      </w:r>
      <w:r w:rsidRPr="00D07BE6">
        <w:rPr>
          <w:noProof/>
          <w:sz w:val="28"/>
          <w:szCs w:val="28"/>
          <w:vertAlign w:val="subscript"/>
        </w:rPr>
        <w:t>2</w:t>
      </w:r>
      <w:r w:rsidRPr="00D07BE6">
        <w:rPr>
          <w:noProof/>
          <w:sz w:val="28"/>
          <w:szCs w:val="28"/>
        </w:rPr>
        <w:t xml:space="preserve">, схема вычитания, ФНЧ и РУ, которое, в зависимости от полярности сигнала на его входе, выдает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или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Пусть на вход приемника поступает сигнал. Тогда на выходе первого фильтра мы будем иметь сумму сигнала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и помехи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а на выходе второго фильтра только помеху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Реализации помех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1</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rPr>
              <m:t>ξ</m:t>
            </m:r>
          </m:e>
          <m:sub>
            <m:r>
              <w:rPr>
                <w:rFonts w:ascii="Cambria Math" w:hAnsi="Cambria Math"/>
                <w:noProof/>
                <w:sz w:val="28"/>
                <w:szCs w:val="28"/>
              </w:rPr>
              <m:t>2</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 различные, т.к. каждая помеха прошла через свой полосовой фильтр. После детектирования сигналов на выходе детектора Д</w:t>
      </w:r>
      <w:r w:rsidRPr="00D07BE6">
        <w:rPr>
          <w:noProof/>
          <w:sz w:val="28"/>
          <w:szCs w:val="28"/>
          <w:vertAlign w:val="subscript"/>
        </w:rPr>
        <w:t>1</w:t>
      </w:r>
      <w:r w:rsidRPr="00D07BE6">
        <w:rPr>
          <w:noProof/>
          <w:sz w:val="28"/>
          <w:szCs w:val="28"/>
        </w:rPr>
        <w:t xml:space="preserve"> мы будем иметь огибающую суммы сигнала и помехи, распределенную по закону Райса:</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e>
          </m:d>
          <m:r>
            <w:rPr>
              <w:rFonts w:ascii="Cambria Math" w:hAnsi="Cambria Math"/>
              <w:noProof/>
              <w:sz w:val="28"/>
              <w:szCs w:val="28"/>
            </w:rPr>
            <m:t xml:space="preserve">= </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E</m:t>
                      </m:r>
                    </m:e>
                    <m:sub>
                      <m:r>
                        <w:rPr>
                          <w:rFonts w:ascii="Cambria Math" w:hAnsi="Cambria Math"/>
                          <w:noProof/>
                          <w:sz w:val="28"/>
                          <w:szCs w:val="28"/>
                        </w:rPr>
                        <m:t>сп</m:t>
                      </m:r>
                    </m:sub>
                    <m:sup>
                      <m:r>
                        <w:rPr>
                          <w:rFonts w:ascii="Cambria Math" w:hAnsi="Cambria Math"/>
                          <w:noProof/>
                          <w:sz w:val="28"/>
                          <w:szCs w:val="28"/>
                        </w:rPr>
                        <m:t>2</m:t>
                      </m:r>
                    </m:sup>
                  </m:sSubSup>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sup>
          </m:sSup>
          <m:sSub>
            <m:sSubPr>
              <m:ctrlPr>
                <w:rPr>
                  <w:rFonts w:ascii="Cambria Math" w:hAnsi="Cambria Math"/>
                  <w:i/>
                  <w:noProof/>
                  <w:sz w:val="28"/>
                  <w:szCs w:val="28"/>
                </w:rPr>
              </m:ctrlPr>
            </m:sSubPr>
            <m:e>
              <m:r>
                <w:rPr>
                  <w:rFonts w:ascii="Cambria Math" w:hAnsi="Cambria Math"/>
                  <w:noProof/>
                  <w:sz w:val="28"/>
                  <w:szCs w:val="28"/>
                </w:rPr>
                <m:t>J</m:t>
              </m:r>
            </m:e>
            <m:sub>
              <m:r>
                <w:rPr>
                  <w:rFonts w:ascii="Cambria Math" w:hAnsi="Cambria Math"/>
                  <w:noProof/>
                  <w:sz w:val="28"/>
                  <w:szCs w:val="28"/>
                </w:rPr>
                <m:t>0</m:t>
              </m:r>
            </m:sub>
          </m:sSub>
          <m:d>
            <m:dPr>
              <m:ctrlPr>
                <w:rPr>
                  <w:rFonts w:ascii="Cambria Math" w:hAnsi="Cambria Math"/>
                  <w:i/>
                  <w:noProof/>
                  <w:sz w:val="28"/>
                  <w:szCs w:val="28"/>
                </w:rPr>
              </m:ctrlPr>
            </m:dPr>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AE</m:t>
                      </m:r>
                    </m:e>
                    <m:sub>
                      <m:r>
                        <w:rPr>
                          <w:rFonts w:ascii="Cambria Math" w:hAnsi="Cambria Math"/>
                          <w:noProof/>
                          <w:sz w:val="28"/>
                          <w:szCs w:val="28"/>
                        </w:rPr>
                        <m:t>сп</m:t>
                      </m:r>
                    </m:sub>
                  </m:sSub>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e>
          </m:d>
          <m:r>
            <w:rPr>
              <w:rFonts w:ascii="Cambria Math" w:hAnsi="Cambria Math"/>
              <w:noProof/>
              <w:sz w:val="28"/>
              <w:szCs w:val="28"/>
            </w:rPr>
            <m:t>,</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а на выходе Д</w:t>
      </w:r>
      <w:r w:rsidRPr="00D07BE6">
        <w:rPr>
          <w:noProof/>
          <w:sz w:val="28"/>
          <w:szCs w:val="28"/>
          <w:vertAlign w:val="subscript"/>
        </w:rPr>
        <w:t>2</w:t>
      </w:r>
      <w:r w:rsidRPr="00D07BE6">
        <w:rPr>
          <w:noProof/>
          <w:sz w:val="28"/>
          <w:szCs w:val="28"/>
        </w:rPr>
        <w:t xml:space="preserve"> получим огибающую помехи, распределенную по закону Рэлея:</w:t>
      </w: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п</m:t>
                  </m:r>
                </m:sub>
              </m:sSub>
            </m:e>
          </m:d>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п</m:t>
                  </m:r>
                </m:sub>
              </m:sSub>
            </m:num>
            <m:den>
              <m:sSubSup>
                <m:sSubSupPr>
                  <m:ctrlPr>
                    <w:rPr>
                      <w:rFonts w:ascii="Cambria Math" w:hAnsi="Cambria Math"/>
                      <w:i/>
                      <w:noProof/>
                      <w:sz w:val="28"/>
                      <w:szCs w:val="28"/>
                    </w:rPr>
                  </m:ctrlPr>
                </m:sSubSupPr>
                <m:e>
                  <m:r>
                    <w:rPr>
                      <w:rFonts w:ascii="Cambria Math" w:hAnsi="Cambria Math"/>
                      <w:noProof/>
                      <w:sz w:val="28"/>
                      <w:szCs w:val="28"/>
                      <w:lang w:val="en-US"/>
                    </w:rPr>
                    <m:t>σ</m:t>
                  </m:r>
                </m:e>
                <m:sub>
                  <m:r>
                    <w:rPr>
                      <w:rFonts w:ascii="Cambria Math" w:hAnsi="Cambria Math"/>
                      <w:noProof/>
                      <w:sz w:val="28"/>
                      <w:szCs w:val="28"/>
                    </w:rPr>
                    <m:t>ξ</m:t>
                  </m:r>
                </m:sub>
                <m:sup>
                  <m:r>
                    <w:rPr>
                      <w:rFonts w:ascii="Cambria Math" w:hAnsi="Cambria Math"/>
                      <w:noProof/>
                      <w:sz w:val="28"/>
                      <w:szCs w:val="28"/>
                    </w:rPr>
                    <m:t>2</m:t>
                  </m:r>
                </m:sup>
              </m:sSubSup>
            </m:den>
          </m:f>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E</m:t>
                      </m:r>
                    </m:e>
                    <m:sub>
                      <m:r>
                        <w:rPr>
                          <w:rFonts w:ascii="Cambria Math" w:hAnsi="Cambria Math"/>
                          <w:noProof/>
                          <w:sz w:val="28"/>
                          <w:szCs w:val="28"/>
                        </w:rPr>
                        <m:t>п</m:t>
                      </m:r>
                    </m:sub>
                    <m:sup>
                      <m:r>
                        <w:rPr>
                          <w:rFonts w:ascii="Cambria Math" w:hAnsi="Cambria Math"/>
                          <w:noProof/>
                          <w:sz w:val="28"/>
                          <w:szCs w:val="28"/>
                        </w:rPr>
                        <m:t>2</m:t>
                      </m:r>
                    </m:sup>
                  </m:sSub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При малой помехе напряжение на выходе первого детектора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Pr="00D07BE6">
        <w:rPr>
          <w:noProof/>
          <w:sz w:val="28"/>
          <w:szCs w:val="28"/>
        </w:rPr>
        <w:t xml:space="preserve"> будет больше, чем напряжение на выходе второго детектора </w:t>
      </w: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п</m:t>
            </m:r>
          </m:sub>
        </m:sSub>
      </m:oMath>
      <w:r w:rsidRPr="00D07BE6">
        <w:rPr>
          <w:noProof/>
          <w:sz w:val="28"/>
          <w:szCs w:val="28"/>
        </w:rPr>
        <w:t xml:space="preserve">, разность </w:t>
      </w: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сп</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п</m:t>
            </m:r>
          </m:sub>
        </m:sSub>
      </m:oMath>
      <w:r w:rsidRPr="00D07BE6">
        <w:rPr>
          <w:noProof/>
          <w:sz w:val="28"/>
          <w:szCs w:val="28"/>
        </w:rPr>
        <w:t xml:space="preserve"> будет положительной, и решающее устройство выдает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oMath>
      <w:r w:rsidRPr="00D07BE6">
        <w:rPr>
          <w:noProof/>
          <w:sz w:val="28"/>
          <w:szCs w:val="28"/>
        </w:rPr>
        <w:t xml:space="preserve">. Однако, при сильной помехе может случиться, что </w:t>
      </w: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п</m:t>
            </m:r>
          </m:sub>
        </m:sSub>
      </m:oMath>
      <w:r w:rsidRPr="00D07BE6">
        <w:rPr>
          <w:noProof/>
          <w:sz w:val="28"/>
          <w:szCs w:val="28"/>
        </w:rPr>
        <w:t xml:space="preserve"> превысит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Pr="00D07BE6">
        <w:rPr>
          <w:noProof/>
          <w:sz w:val="28"/>
          <w:szCs w:val="28"/>
        </w:rPr>
        <w:t xml:space="preserve">, и схема ошибочно выдаст сигнал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2</m:t>
            </m:r>
          </m:sub>
        </m:sSub>
      </m:oMath>
      <w:r w:rsidRPr="00D07BE6">
        <w:rPr>
          <w:noProof/>
          <w:sz w:val="28"/>
          <w:szCs w:val="28"/>
        </w:rPr>
        <w:t>.</w:t>
      </w:r>
      <w:r w:rsidR="00C17CC1">
        <w:rPr>
          <w:noProof/>
          <w:sz w:val="28"/>
          <w:szCs w:val="28"/>
        </w:rPr>
        <w:t xml:space="preserve"> Сказанное поясняется рис. </w:t>
      </w:r>
      <w:r w:rsidR="006F6EE4">
        <w:rPr>
          <w:noProof/>
          <w:sz w:val="28"/>
          <w:szCs w:val="28"/>
        </w:rPr>
        <w:t>9.</w:t>
      </w:r>
      <w:r w:rsidR="00C17CC1">
        <w:rPr>
          <w:noProof/>
          <w:sz w:val="28"/>
          <w:szCs w:val="28"/>
        </w:rPr>
        <w:t>23</w:t>
      </w:r>
      <w:r w:rsidRPr="00D07BE6">
        <w:rPr>
          <w:noProof/>
          <w:sz w:val="28"/>
          <w:szCs w:val="28"/>
        </w:rPr>
        <w:t xml:space="preserve">, на котором приведены зависимости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oMath>
      <w:r w:rsidRPr="00D07BE6">
        <w:rPr>
          <w:noProof/>
          <w:sz w:val="28"/>
          <w:szCs w:val="28"/>
        </w:rPr>
        <w:t xml:space="preserve"> и </w:t>
      </w:r>
      <m:oMath>
        <m:sSub>
          <m:sSubPr>
            <m:ctrlPr>
              <w:rPr>
                <w:rFonts w:ascii="Cambria Math" w:hAnsi="Cambria Math"/>
                <w:i/>
                <w:noProof/>
                <w:sz w:val="28"/>
                <w:szCs w:val="28"/>
              </w:rPr>
            </m:ctrlPr>
          </m:sSubPr>
          <m:e>
            <m:r>
              <w:rPr>
                <w:rFonts w:ascii="Cambria Math" w:hAnsi="Cambria Math"/>
                <w:noProof/>
                <w:sz w:val="28"/>
                <w:szCs w:val="28"/>
                <w:lang w:val="en-US"/>
              </w:rPr>
              <m:t>E</m:t>
            </m:r>
          </m:e>
          <m:sub>
            <m:r>
              <w:rPr>
                <w:rFonts w:ascii="Cambria Math" w:hAnsi="Cambria Math"/>
                <w:noProof/>
                <w:sz w:val="28"/>
                <w:szCs w:val="28"/>
              </w:rPr>
              <m:t>п</m:t>
            </m:r>
          </m:sub>
        </m:sSub>
        <m:r>
          <w:rPr>
            <w:rFonts w:ascii="Cambria Math" w:hAnsi="Cambria Math"/>
            <w:noProof/>
            <w:sz w:val="28"/>
            <w:szCs w:val="28"/>
          </w:rPr>
          <m:t>(t)</m:t>
        </m:r>
      </m:oMath>
      <w:r w:rsidRPr="00D07BE6">
        <w:rPr>
          <w:noProof/>
          <w:sz w:val="28"/>
          <w:szCs w:val="28"/>
        </w:rPr>
        <w:t>.</w:t>
      </w:r>
    </w:p>
    <w:p w:rsidR="00D07BE6" w:rsidRPr="00D07BE6" w:rsidRDefault="00D07BE6" w:rsidP="00D07BE6">
      <w:pPr>
        <w:ind w:firstLine="0"/>
        <w:contextualSpacing/>
        <w:jc w:val="center"/>
        <w:rPr>
          <w:noProof/>
          <w:sz w:val="28"/>
          <w:szCs w:val="28"/>
        </w:rPr>
      </w:pPr>
      <w:r w:rsidRPr="00D07BE6">
        <w:rPr>
          <w:noProof/>
          <w:sz w:val="28"/>
          <w:szCs w:val="28"/>
        </w:rPr>
        <w:object w:dxaOrig="6735" w:dyaOrig="3900">
          <v:shape id="_x0000_i1254" type="#_x0000_t75" style="width:252.75pt;height:146.25pt" o:ole="">
            <v:imagedata r:id="rId531" o:title=""/>
          </v:shape>
          <o:OLEObject Type="Embed" ProgID="Visio.Drawing.11" ShapeID="_x0000_i1254" DrawAspect="Content" ObjectID="_1415008010" r:id="rId532"/>
        </w:object>
      </w:r>
    </w:p>
    <w:p w:rsidR="00D07BE6" w:rsidRPr="00D07BE6" w:rsidRDefault="00D07BE6" w:rsidP="00D07BE6">
      <w:pPr>
        <w:ind w:firstLine="0"/>
        <w:contextualSpacing/>
        <w:jc w:val="center"/>
        <w:rPr>
          <w:noProof/>
          <w:sz w:val="28"/>
          <w:szCs w:val="28"/>
        </w:rPr>
      </w:pPr>
      <w:r w:rsidRPr="00D07BE6">
        <w:rPr>
          <w:noProof/>
          <w:sz w:val="28"/>
          <w:szCs w:val="28"/>
        </w:rPr>
        <w:t>Рисуно</w:t>
      </w:r>
      <w:r w:rsidR="00C17CC1">
        <w:rPr>
          <w:noProof/>
          <w:sz w:val="28"/>
          <w:szCs w:val="28"/>
        </w:rPr>
        <w:t xml:space="preserve">к </w:t>
      </w:r>
      <w:r w:rsidR="006F6EE4">
        <w:rPr>
          <w:noProof/>
          <w:sz w:val="28"/>
          <w:szCs w:val="28"/>
        </w:rPr>
        <w:t>9.</w:t>
      </w:r>
      <w:r w:rsidR="00C17CC1">
        <w:rPr>
          <w:noProof/>
          <w:sz w:val="28"/>
          <w:szCs w:val="28"/>
        </w:rPr>
        <w:t>23</w:t>
      </w:r>
      <w:r w:rsidRPr="00D07BE6">
        <w:rPr>
          <w:noProof/>
          <w:sz w:val="28"/>
          <w:szCs w:val="28"/>
        </w:rPr>
        <w:t>. Пример превышения помехой уровня сигнала</w:t>
      </w:r>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Как видно из рисунка, на интервале времени </w:t>
      </w:r>
      <m:oMath>
        <m:r>
          <w:rPr>
            <w:rFonts w:ascii="Cambria Math" w:hAnsi="Cambria Math"/>
            <w:noProof/>
            <w:sz w:val="28"/>
            <w:szCs w:val="28"/>
          </w:rPr>
          <m:t>∆</m:t>
        </m:r>
        <m:r>
          <w:rPr>
            <w:rFonts w:ascii="Cambria Math" w:hAnsi="Cambria Math"/>
            <w:noProof/>
            <w:sz w:val="28"/>
            <w:szCs w:val="28"/>
            <w:lang w:val="en-US"/>
          </w:rPr>
          <m:t>t</m:t>
        </m:r>
      </m:oMath>
      <w:r w:rsidRPr="00D07BE6">
        <w:rPr>
          <w:noProof/>
          <w:sz w:val="28"/>
          <w:szCs w:val="28"/>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rPr>
              <m:t>п</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&gt;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rPr>
              <m:t>сп</m:t>
            </m:r>
          </m:sub>
        </m:sSub>
        <m:d>
          <m:dPr>
            <m:ctrlPr>
              <w:rPr>
                <w:rFonts w:ascii="Cambria Math" w:hAnsi="Cambria Math"/>
                <w:i/>
                <w:noProof/>
                <w:sz w:val="28"/>
                <w:szCs w:val="28"/>
                <w:lang w:val="en-US"/>
              </w:rPr>
            </m:ctrlPr>
          </m:dPr>
          <m:e>
            <m:r>
              <w:rPr>
                <w:rFonts w:ascii="Cambria Math" w:hAnsi="Cambria Math"/>
                <w:noProof/>
                <w:sz w:val="28"/>
                <w:szCs w:val="28"/>
                <w:lang w:val="en-US"/>
              </w:rPr>
              <m:t>t</m:t>
            </m:r>
          </m:e>
        </m:d>
      </m:oMath>
      <w:r w:rsidRPr="00D07BE6">
        <w:rPr>
          <w:noProof/>
          <w:sz w:val="28"/>
          <w:szCs w:val="28"/>
        </w:rPr>
        <w:t>; вероятность этого события и есть вероятность ошибки на выходе данного приемника.</w:t>
      </w:r>
    </w:p>
    <w:p w:rsidR="00D07BE6" w:rsidRPr="00D07BE6" w:rsidRDefault="00D07BE6" w:rsidP="00D07BE6">
      <w:pPr>
        <w:ind w:firstLine="0"/>
        <w:contextualSpacing/>
        <w:jc w:val="center"/>
        <w:rPr>
          <w:i/>
          <w:noProof/>
          <w:sz w:val="28"/>
          <w:szCs w:val="28"/>
        </w:rPr>
      </w:pPr>
      <w:r w:rsidRPr="00D07BE6">
        <w:rPr>
          <w:noProof/>
          <w:sz w:val="28"/>
          <w:szCs w:val="28"/>
        </w:rPr>
        <w:object w:dxaOrig="6281" w:dyaOrig="3617">
          <v:shape id="_x0000_i1255" type="#_x0000_t75" style="width:235.5pt;height:135.75pt" o:ole="">
            <v:imagedata r:id="rId533" o:title=""/>
          </v:shape>
          <o:OLEObject Type="Embed" ProgID="Visio.Drawing.11" ShapeID="_x0000_i1255" DrawAspect="Content" ObjectID="_1415008011" r:id="rId534"/>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24</w:t>
      </w:r>
      <w:r w:rsidR="00D07BE6" w:rsidRPr="00D07BE6">
        <w:rPr>
          <w:noProof/>
          <w:sz w:val="28"/>
          <w:szCs w:val="28"/>
        </w:rPr>
        <w:t>. ФПВ помехи и суммы сигнал + помеха</w:t>
      </w:r>
    </w:p>
    <w:p w:rsidR="00D07BE6" w:rsidRPr="00D07BE6" w:rsidRDefault="00D07BE6" w:rsidP="00D07BE6">
      <w:pPr>
        <w:contextualSpacing/>
        <w:rPr>
          <w:noProof/>
          <w:sz w:val="28"/>
          <w:szCs w:val="28"/>
        </w:rPr>
      </w:pPr>
    </w:p>
    <w:p w:rsidR="00D07BE6" w:rsidRPr="00D07BE6" w:rsidRDefault="00C17CC1" w:rsidP="00D07BE6">
      <w:pPr>
        <w:contextualSpacing/>
        <w:rPr>
          <w:noProof/>
          <w:sz w:val="28"/>
          <w:szCs w:val="28"/>
        </w:rPr>
      </w:pPr>
      <w:r>
        <w:rPr>
          <w:noProof/>
          <w:sz w:val="28"/>
          <w:szCs w:val="28"/>
        </w:rPr>
        <w:t xml:space="preserve">На рис. </w:t>
      </w:r>
      <w:r w:rsidR="006F6EE4">
        <w:rPr>
          <w:noProof/>
          <w:sz w:val="28"/>
          <w:szCs w:val="28"/>
        </w:rPr>
        <w:t>9.</w:t>
      </w:r>
      <w:r>
        <w:rPr>
          <w:noProof/>
          <w:sz w:val="28"/>
          <w:szCs w:val="28"/>
        </w:rPr>
        <w:t>24</w:t>
      </w:r>
      <w:r w:rsidR="00D07BE6" w:rsidRPr="00D07BE6">
        <w:rPr>
          <w:noProof/>
          <w:sz w:val="28"/>
          <w:szCs w:val="28"/>
        </w:rPr>
        <w:t xml:space="preserve"> приведены графики плотностей вероятности простого и обобщенного законов Рэлея. Допустим, в какой-то момент времени величина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00D07BE6" w:rsidRPr="00D07BE6">
        <w:rPr>
          <w:noProof/>
          <w:sz w:val="28"/>
          <w:szCs w:val="28"/>
        </w:rPr>
        <w:t xml:space="preserve"> на выходе первого детектора известна. Тогда можно определить вероятность ошибки как вероятность того, что огибающая помехи </w:t>
      </w:r>
      <m:oMath>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rPr>
              <m:t>п</m:t>
            </m:r>
          </m:sub>
        </m:sSub>
      </m:oMath>
      <w:r w:rsidR="00D07BE6" w:rsidRPr="00D07BE6">
        <w:rPr>
          <w:noProof/>
          <w:sz w:val="28"/>
          <w:szCs w:val="28"/>
        </w:rPr>
        <w:t xml:space="preserve"> превысит данное значение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00D07BE6" w:rsidRPr="00D07BE6">
        <w:rPr>
          <w:noProof/>
          <w:sz w:val="28"/>
          <w:szCs w:val="28"/>
        </w:rPr>
        <w:t xml:space="preserve"> (за</w:t>
      </w:r>
      <w:r>
        <w:rPr>
          <w:noProof/>
          <w:sz w:val="28"/>
          <w:szCs w:val="28"/>
        </w:rPr>
        <w:t xml:space="preserve">штрихованная часть на рис. </w:t>
      </w:r>
      <w:r w:rsidR="006F6EE4">
        <w:rPr>
          <w:noProof/>
          <w:sz w:val="28"/>
          <w:szCs w:val="28"/>
        </w:rPr>
        <w:t>9.</w:t>
      </w:r>
      <w:r>
        <w:rPr>
          <w:noProof/>
          <w:sz w:val="28"/>
          <w:szCs w:val="28"/>
        </w:rPr>
        <w:t>24</w:t>
      </w:r>
      <w:r w:rsidR="00D07BE6" w:rsidRPr="00D07BE6">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p</m:t>
              </m:r>
            </m:e>
            <m:sub>
              <m:r>
                <w:rPr>
                  <w:rFonts w:ascii="Cambria Math" w:hAnsi="Cambria Math"/>
                  <w:noProof/>
                  <w:sz w:val="28"/>
                  <w:szCs w:val="28"/>
                </w:rPr>
                <m:t>ош</m:t>
              </m:r>
            </m:sub>
            <m:sup>
              <m:r>
                <w:rPr>
                  <w:rFonts w:ascii="Cambria Math" w:hAnsi="Cambria Math"/>
                  <w:noProof/>
                  <w:sz w:val="28"/>
                  <w:szCs w:val="28"/>
                </w:rPr>
                <m:t>*</m:t>
              </m:r>
            </m:sup>
          </m:sSubSup>
          <m:r>
            <w:rPr>
              <w:rFonts w:ascii="Cambria Math" w:hAnsi="Cambria Math"/>
              <w:noProof/>
              <w:sz w:val="28"/>
              <w:szCs w:val="28"/>
            </w:rPr>
            <m:t>=</m:t>
          </m:r>
          <m:r>
            <w:rPr>
              <w:rFonts w:ascii="Cambria Math" w:hAnsi="Cambria Math"/>
              <w:noProof/>
              <w:sz w:val="28"/>
              <w:szCs w:val="28"/>
              <w:lang w:val="en-US"/>
            </w:rPr>
            <m:t>p</m:t>
          </m:r>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п</m:t>
                  </m:r>
                </m:sub>
              </m:sSub>
              <m:r>
                <w:rPr>
                  <w:rFonts w:ascii="Cambria Math" w:hAnsi="Cambria Math"/>
                  <w:noProof/>
                  <w:sz w:val="28"/>
                  <w:szCs w:val="28"/>
                  <w:lang w:val="en-US"/>
                </w:rPr>
                <m:t>&gt;</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сп</m:t>
                  </m:r>
                </m:sub>
              </m:sSub>
            </m:e>
          </m:d>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rPr>
                    <m:t>сп</m:t>
                  </m:r>
                </m:sub>
              </m:sSub>
            </m:sub>
            <m:sup>
              <m:r>
                <w:rPr>
                  <w:rFonts w:ascii="Cambria Math" w:hAnsi="Cambria Math"/>
                  <w:noProof/>
                  <w:sz w:val="28"/>
                  <w:szCs w:val="28"/>
                  <w:lang w:val="en-US"/>
                </w:rPr>
                <m:t>∞</m:t>
              </m:r>
            </m:sup>
            <m:e>
              <m:r>
                <w:rPr>
                  <w:rFonts w:ascii="Cambria Math" w:hAnsi="Cambria Math"/>
                  <w:noProof/>
                  <w:sz w:val="28"/>
                  <w:szCs w:val="28"/>
                  <w:lang w:val="en-US"/>
                </w:rPr>
                <m:t>W</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п</m:t>
                      </m:r>
                    </m:sub>
                  </m:sSub>
                </m:e>
              </m:d>
              <m:r>
                <w:rPr>
                  <w:rFonts w:ascii="Cambria Math" w:hAnsi="Cambria Math"/>
                  <w:noProof/>
                  <w:sz w:val="28"/>
                  <w:szCs w:val="28"/>
                  <w:lang w:val="en-US"/>
                </w:rPr>
                <m:t>d</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п</m:t>
                  </m:r>
                </m:sub>
              </m:sSub>
              <m:r>
                <w:rPr>
                  <w:rFonts w:ascii="Cambria Math" w:hAnsi="Cambria Math"/>
                  <w:noProof/>
                  <w:sz w:val="28"/>
                  <w:szCs w:val="28"/>
                  <w:lang w:val="en-US"/>
                </w:rPr>
                <m:t>.</m:t>
              </m:r>
            </m:e>
          </m:nary>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Подставим сюда </w:t>
      </w:r>
      <m:oMath>
        <m:r>
          <w:rPr>
            <w:rFonts w:ascii="Cambria Math" w:hAnsi="Cambria Math"/>
            <w:noProof/>
            <w:sz w:val="28"/>
            <w:szCs w:val="28"/>
            <w:lang w:val="en-US"/>
          </w:rPr>
          <m:t>W</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rPr>
                  <m:t>п</m:t>
                </m:r>
              </m:sub>
            </m:sSub>
          </m:e>
        </m:d>
      </m:oMath>
      <w:r w:rsidRPr="00D07BE6">
        <w:rPr>
          <w:noProof/>
          <w:sz w:val="28"/>
          <w:szCs w:val="28"/>
        </w:rPr>
        <w:t>, произведем интегрирование и получим:</w:t>
      </w:r>
    </w:p>
    <w:p w:rsidR="00A60718" w:rsidRPr="00456456" w:rsidRDefault="00A60718"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lang w:val="en-US"/>
                </w:rPr>
                <m:t>p</m:t>
              </m:r>
            </m:e>
            <m:sub>
              <m:r>
                <w:rPr>
                  <w:rFonts w:ascii="Cambria Math" w:hAnsi="Cambria Math"/>
                  <w:noProof/>
                  <w:sz w:val="28"/>
                  <w:szCs w:val="28"/>
                </w:rPr>
                <m:t>ош</m:t>
              </m:r>
            </m:sub>
            <m:sup>
              <m:r>
                <w:rPr>
                  <w:rFonts w:ascii="Cambria Math" w:hAnsi="Cambria Math"/>
                  <w:noProof/>
                  <w:sz w:val="28"/>
                  <w:szCs w:val="28"/>
                </w:rPr>
                <m:t>*</m:t>
              </m:r>
            </m:sup>
          </m:sSubSup>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E</m:t>
                      </m:r>
                    </m:e>
                    <m:sub>
                      <m:r>
                        <w:rPr>
                          <w:rFonts w:ascii="Cambria Math" w:hAnsi="Cambria Math"/>
                          <w:noProof/>
                          <w:sz w:val="28"/>
                          <w:szCs w:val="28"/>
                        </w:rPr>
                        <m:t>сп</m:t>
                      </m:r>
                    </m:sub>
                    <m:sup>
                      <m:r>
                        <w:rPr>
                          <w:rFonts w:ascii="Cambria Math" w:hAnsi="Cambria Math"/>
                          <w:noProof/>
                          <w:sz w:val="28"/>
                          <w:szCs w:val="28"/>
                        </w:rPr>
                        <m:t>2</m:t>
                      </m:r>
                    </m:sup>
                  </m:sSubSup>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sup>
          </m:sSup>
          <m:r>
            <w:rPr>
              <w:rFonts w:ascii="Cambria Math" w:hAnsi="Cambria Math"/>
              <w:noProof/>
              <w:sz w:val="28"/>
              <w:szCs w:val="28"/>
            </w:rPr>
            <m:t>=f</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e>
          </m:d>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0B686E" w:rsidRDefault="00D07BE6" w:rsidP="000B686E">
      <w:pPr>
        <w:contextualSpacing/>
        <w:rPr>
          <w:noProof/>
          <w:sz w:val="28"/>
          <w:szCs w:val="28"/>
        </w:rPr>
      </w:pPr>
      <w:r w:rsidRPr="00D07BE6">
        <w:rPr>
          <w:noProof/>
          <w:sz w:val="28"/>
          <w:szCs w:val="28"/>
        </w:rPr>
        <w:t xml:space="preserve">В результате мы получили зависимость вероятности ошибки как функцию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Pr="00D07BE6">
        <w:rPr>
          <w:noProof/>
          <w:sz w:val="28"/>
          <w:szCs w:val="28"/>
        </w:rPr>
        <w:t xml:space="preserve">. Величина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00C17CC1">
        <w:rPr>
          <w:noProof/>
          <w:sz w:val="28"/>
          <w:szCs w:val="28"/>
        </w:rPr>
        <w:t xml:space="preserve"> из рис. </w:t>
      </w:r>
      <w:r w:rsidR="006F6EE4">
        <w:rPr>
          <w:noProof/>
          <w:sz w:val="28"/>
          <w:szCs w:val="28"/>
        </w:rPr>
        <w:t>9.</w:t>
      </w:r>
      <w:r w:rsidR="00C17CC1">
        <w:rPr>
          <w:noProof/>
          <w:sz w:val="28"/>
          <w:szCs w:val="28"/>
        </w:rPr>
        <w:t>24</w:t>
      </w:r>
      <w:r w:rsidRPr="00D07BE6">
        <w:rPr>
          <w:noProof/>
          <w:sz w:val="28"/>
          <w:szCs w:val="28"/>
        </w:rPr>
        <w:t xml:space="preserve"> известна. Однако в действительности эта величина случайная, определяемая распределением Райса. Поэтому величину </w:t>
      </w:r>
      <m:oMath>
        <m:sSubSup>
          <m:sSubSupPr>
            <m:ctrlPr>
              <w:rPr>
                <w:rFonts w:ascii="Cambria Math" w:hAnsi="Cambria Math"/>
                <w:i/>
                <w:noProof/>
                <w:sz w:val="28"/>
                <w:szCs w:val="28"/>
              </w:rPr>
            </m:ctrlPr>
          </m:sSubSupPr>
          <m:e>
            <m:r>
              <w:rPr>
                <w:rFonts w:ascii="Cambria Math" w:hAnsi="Cambria Math"/>
                <w:noProof/>
                <w:sz w:val="28"/>
                <w:szCs w:val="28"/>
              </w:rPr>
              <m:t>p</m:t>
            </m:r>
          </m:e>
          <m:sub>
            <m:r>
              <w:rPr>
                <w:rFonts w:ascii="Cambria Math" w:hAnsi="Cambria Math"/>
                <w:noProof/>
                <w:sz w:val="28"/>
                <w:szCs w:val="28"/>
              </w:rPr>
              <m:t>ош</m:t>
            </m:r>
          </m:sub>
          <m:sup>
            <m:r>
              <w:rPr>
                <w:rFonts w:ascii="Cambria Math" w:hAnsi="Cambria Math"/>
                <w:noProof/>
                <w:sz w:val="28"/>
                <w:szCs w:val="28"/>
              </w:rPr>
              <m:t>*</m:t>
            </m:r>
          </m:sup>
        </m:sSubSup>
        <m:r>
          <w:rPr>
            <w:rFonts w:ascii="Cambria Math" w:hAnsi="Cambria Math"/>
            <w:noProof/>
            <w:sz w:val="28"/>
            <w:szCs w:val="28"/>
          </w:rPr>
          <m:t>=</m:t>
        </m:r>
        <m:r>
          <w:rPr>
            <w:rFonts w:ascii="Cambria Math" w:hAnsi="Cambria Math"/>
            <w:noProof/>
            <w:sz w:val="28"/>
            <w:szCs w:val="28"/>
            <w:lang w:val="en-US"/>
          </w:rPr>
          <m:t>f</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rPr>
                  <m:t>сп</m:t>
                </m:r>
              </m:sub>
            </m:sSub>
          </m:e>
        </m:d>
      </m:oMath>
      <w:r w:rsidRPr="00D07BE6">
        <w:rPr>
          <w:noProof/>
          <w:sz w:val="28"/>
          <w:szCs w:val="28"/>
        </w:rPr>
        <w:t xml:space="preserve"> надо усреднить по всем возможным изменениям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oMath>
      <w:r w:rsidRPr="00D07BE6">
        <w:rPr>
          <w:noProof/>
          <w:sz w:val="28"/>
          <w:szCs w:val="28"/>
        </w:rPr>
        <w:t xml:space="preserve"> от </w:t>
      </w:r>
      <m:oMath>
        <m:r>
          <w:rPr>
            <w:rFonts w:ascii="Cambria Math" w:hAnsi="Cambria Math"/>
            <w:noProof/>
            <w:sz w:val="28"/>
            <w:szCs w:val="28"/>
          </w:rPr>
          <m:t>0</m:t>
        </m:r>
      </m:oMath>
      <w:r w:rsidRPr="00D07BE6">
        <w:rPr>
          <w:noProof/>
          <w:sz w:val="28"/>
          <w:szCs w:val="28"/>
        </w:rPr>
        <w:t xml:space="preserve"> до </w:t>
      </w:r>
      <m:oMath>
        <m:r>
          <w:rPr>
            <w:rFonts w:ascii="Cambria Math" w:hAnsi="Cambria Math"/>
            <w:noProof/>
            <w:sz w:val="28"/>
            <w:szCs w:val="28"/>
          </w:rPr>
          <m:t>∞</m:t>
        </m:r>
      </m:oMath>
      <w:r w:rsidRPr="00D07BE6">
        <w:rPr>
          <w:noProof/>
          <w:sz w:val="28"/>
          <w:szCs w:val="28"/>
        </w:rPr>
        <w:t>.</w:t>
      </w:r>
      <w:r w:rsidR="000B686E" w:rsidRPr="000B686E">
        <w:rPr>
          <w:noProof/>
          <w:sz w:val="28"/>
          <w:szCs w:val="28"/>
        </w:rPr>
        <w:t xml:space="preserve"> </w:t>
      </w:r>
      <w:r w:rsidRPr="00D07BE6">
        <w:rPr>
          <w:noProof/>
          <w:sz w:val="28"/>
          <w:szCs w:val="28"/>
        </w:rPr>
        <w:t>Тогда</w:t>
      </w:r>
      <w:r w:rsidR="000B686E">
        <w:rPr>
          <w:noProof/>
          <w:sz w:val="28"/>
          <w:szCs w:val="28"/>
        </w:rPr>
        <w:t>:</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m:t>
              </m:r>
            </m:sup>
            <m:e>
              <m:r>
                <w:rPr>
                  <w:rFonts w:ascii="Cambria Math" w:hAnsi="Cambria Math"/>
                  <w:noProof/>
                  <w:sz w:val="28"/>
                  <w:szCs w:val="28"/>
                </w:rPr>
                <m:t>f</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e>
              </m:d>
              <m:r>
                <w:rPr>
                  <w:rFonts w:ascii="Cambria Math" w:hAnsi="Cambria Math"/>
                  <w:noProof/>
                  <w:sz w:val="28"/>
                  <w:szCs w:val="28"/>
                </w:rPr>
                <m:t>W</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сп</m:t>
                      </m:r>
                    </m:sub>
                  </m:sSub>
                </m:e>
              </m:d>
              <m:sSub>
                <m:sSubPr>
                  <m:ctrlPr>
                    <w:rPr>
                      <w:rFonts w:ascii="Cambria Math" w:hAnsi="Cambria Math"/>
                      <w:i/>
                      <w:noProof/>
                      <w:sz w:val="28"/>
                      <w:szCs w:val="28"/>
                    </w:rPr>
                  </m:ctrlPr>
                </m:sSubPr>
                <m:e>
                  <m:r>
                    <w:rPr>
                      <w:rFonts w:ascii="Cambria Math" w:hAnsi="Cambria Math"/>
                      <w:noProof/>
                      <w:sz w:val="28"/>
                      <w:szCs w:val="28"/>
                    </w:rPr>
                    <m:t>dE</m:t>
                  </m:r>
                </m:e>
                <m:sub>
                  <m:r>
                    <w:rPr>
                      <w:rFonts w:ascii="Cambria Math" w:hAnsi="Cambria Math"/>
                      <w:noProof/>
                      <w:sz w:val="28"/>
                      <w:szCs w:val="28"/>
                    </w:rPr>
                    <m:t>сп</m:t>
                  </m:r>
                </m:sub>
              </m:sSub>
              <m:r>
                <w:rPr>
                  <w:rFonts w:ascii="Cambria Math" w:hAnsi="Cambria Math"/>
                  <w:noProof/>
                  <w:sz w:val="28"/>
                  <w:szCs w:val="28"/>
                </w:rPr>
                <m:t>.</m:t>
              </m:r>
            </m:e>
          </m:nary>
        </m:oMath>
      </m:oMathPara>
    </w:p>
    <w:p w:rsidR="00D07BE6" w:rsidRPr="00D07BE6" w:rsidRDefault="00D07BE6" w:rsidP="00D07BE6">
      <w:pPr>
        <w:contextualSpacing/>
        <w:rPr>
          <w:i/>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Если сюда подставить формулу распределения Райса и </w:t>
      </w:r>
      <m:oMath>
        <m:sSubSup>
          <m:sSubSupPr>
            <m:ctrlPr>
              <w:rPr>
                <w:rFonts w:ascii="Cambria Math" w:hAnsi="Cambria Math"/>
                <w:i/>
                <w:noProof/>
                <w:sz w:val="28"/>
                <w:szCs w:val="28"/>
              </w:rPr>
            </m:ctrlPr>
          </m:sSubSupPr>
          <m:e>
            <m:r>
              <w:rPr>
                <w:rFonts w:ascii="Cambria Math" w:hAnsi="Cambria Math"/>
                <w:noProof/>
                <w:sz w:val="28"/>
                <w:szCs w:val="28"/>
              </w:rPr>
              <m:t>p</m:t>
            </m:r>
          </m:e>
          <m:sub>
            <m:r>
              <w:rPr>
                <w:rFonts w:ascii="Cambria Math" w:hAnsi="Cambria Math"/>
                <w:noProof/>
                <w:sz w:val="28"/>
                <w:szCs w:val="28"/>
              </w:rPr>
              <m:t>ош</m:t>
            </m:r>
          </m:sub>
          <m:sup>
            <m:r>
              <w:rPr>
                <w:rFonts w:ascii="Cambria Math" w:hAnsi="Cambria Math"/>
                <w:noProof/>
                <w:sz w:val="28"/>
                <w:szCs w:val="28"/>
              </w:rPr>
              <m:t>*</m:t>
            </m:r>
          </m:sup>
        </m:sSubSup>
      </m:oMath>
      <w:r w:rsidRPr="00D07BE6">
        <w:rPr>
          <w:noProof/>
          <w:sz w:val="28"/>
          <w:szCs w:val="28"/>
        </w:rPr>
        <w:t>, то после интегрирования получим:</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r>
            <w:rPr>
              <w:rFonts w:ascii="Cambria Math" w:hAnsi="Cambria Math"/>
              <w:noProof/>
              <w:sz w:val="28"/>
              <w:szCs w:val="28"/>
            </w:rPr>
            <m:t>=0,5</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exp</m:t>
              </m:r>
            </m:fName>
            <m:e>
              <m:d>
                <m:dPr>
                  <m:ctrlPr>
                    <w:rPr>
                      <w:rFonts w:ascii="Cambria Math" w:hAnsi="Cambria Math"/>
                      <w:i/>
                      <w:noProof/>
                      <w:sz w:val="28"/>
                      <w:szCs w:val="28"/>
                      <w:lang w:val="en-US"/>
                    </w:rPr>
                  </m:ctrlPr>
                </m:dPr>
                <m:e>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lang w:val="en-US"/>
                            </w:rPr>
                            <m:t>2</m:t>
                          </m:r>
                        </m:sup>
                      </m:sSup>
                    </m:num>
                    <m:den>
                      <m:sSubSup>
                        <m:sSubSupPr>
                          <m:ctrlPr>
                            <w:rPr>
                              <w:rFonts w:ascii="Cambria Math" w:hAnsi="Cambria Math"/>
                              <w:i/>
                              <w:noProof/>
                              <w:sz w:val="28"/>
                              <w:szCs w:val="28"/>
                              <w:lang w:val="en-US"/>
                            </w:rPr>
                          </m:ctrlPr>
                        </m:sSubSupPr>
                        <m:e>
                          <m:r>
                            <w:rPr>
                              <w:rFonts w:ascii="Cambria Math" w:hAnsi="Cambria Math"/>
                              <w:noProof/>
                              <w:sz w:val="28"/>
                              <w:szCs w:val="28"/>
                              <w:lang w:val="en-US"/>
                            </w:rPr>
                            <m:t>4σ</m:t>
                          </m:r>
                        </m:e>
                        <m:sub>
                          <m:r>
                            <w:rPr>
                              <w:rFonts w:ascii="Cambria Math" w:hAnsi="Cambria Math"/>
                              <w:noProof/>
                              <w:sz w:val="28"/>
                              <w:szCs w:val="28"/>
                              <w:lang w:val="en-US"/>
                            </w:rPr>
                            <m:t>ξ</m:t>
                          </m:r>
                        </m:sub>
                        <m:sup>
                          <m:r>
                            <w:rPr>
                              <w:rFonts w:ascii="Cambria Math" w:hAnsi="Cambria Math"/>
                              <w:noProof/>
                              <w:sz w:val="28"/>
                              <w:szCs w:val="28"/>
                              <w:lang w:val="en-US"/>
                            </w:rPr>
                            <m:t>2</m:t>
                          </m:r>
                        </m:sup>
                      </m:sSubSup>
                    </m:den>
                  </m:f>
                </m:e>
              </m:d>
            </m:e>
          </m:func>
          <m:r>
            <w:rPr>
              <w:rFonts w:ascii="Cambria Math" w:hAnsi="Cambria Math"/>
              <w:noProof/>
              <w:sz w:val="28"/>
              <w:szCs w:val="28"/>
              <w:lang w:val="en-US"/>
            </w:rPr>
            <m:t>.</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Но </w:t>
      </w:r>
      <m:oMath>
        <m:f>
          <m:fPr>
            <m:type m:val="skw"/>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lang w:val="en-US"/>
                  </w:rPr>
                  <m:t>A</m:t>
                </m:r>
              </m:e>
              <m:sup>
                <m:r>
                  <w:rPr>
                    <w:rFonts w:ascii="Cambria Math" w:hAnsi="Cambria Math"/>
                    <w:noProof/>
                    <w:sz w:val="28"/>
                    <w:szCs w:val="28"/>
                  </w:rPr>
                  <m:t>2</m:t>
                </m:r>
              </m:sup>
            </m:sSup>
          </m:num>
          <m:den>
            <m:r>
              <w:rPr>
                <w:rFonts w:ascii="Cambria Math" w:hAnsi="Cambria Math"/>
                <w:noProof/>
                <w:sz w:val="28"/>
                <w:szCs w:val="28"/>
              </w:rPr>
              <m:t>2</m:t>
            </m:r>
          </m:den>
        </m:f>
      </m:oMath>
      <w:r w:rsidRPr="00D07BE6">
        <w:rPr>
          <w:noProof/>
          <w:sz w:val="28"/>
          <w:szCs w:val="28"/>
        </w:rPr>
        <w:t xml:space="preserve"> есть мощность сигнала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Введем обозначения:</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p>
            <m:sSupPr>
              <m:ctrlPr>
                <w:rPr>
                  <w:rFonts w:ascii="Cambria Math" w:hAnsi="Cambria Math"/>
                  <w:i/>
                  <w:noProof/>
                  <w:sz w:val="28"/>
                  <w:szCs w:val="28"/>
                </w:rPr>
              </m:ctrlPr>
            </m:sSupPr>
            <m:e>
              <m:r>
                <w:rPr>
                  <w:rFonts w:ascii="Cambria Math" w:hAnsi="Cambria Math"/>
                  <w:noProof/>
                  <w:sz w:val="28"/>
                  <w:szCs w:val="28"/>
                  <w:lang w:val="en-US"/>
                </w:rPr>
                <m:t>h</m:t>
              </m:r>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с</m:t>
                  </m:r>
                </m:sub>
              </m:sSub>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den>
          </m:f>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lang w:val="en-US"/>
                    </w:rPr>
                    <m:t>A</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Тогда окончательно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 ЧМ НКГ</m:t>
              </m:r>
            </m:sub>
          </m:sSub>
          <m:r>
            <w:rPr>
              <w:rFonts w:ascii="Cambria Math" w:hAnsi="Cambria Math"/>
              <w:noProof/>
              <w:sz w:val="28"/>
              <w:szCs w:val="28"/>
            </w:rPr>
            <m:t>=0,5</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num>
                <m:den>
                  <m:r>
                    <w:rPr>
                      <w:rFonts w:ascii="Cambria Math" w:hAnsi="Cambria Math"/>
                      <w:noProof/>
                      <w:sz w:val="28"/>
                      <w:szCs w:val="28"/>
                    </w:rPr>
                    <m:t>2</m:t>
                  </m:r>
                </m:den>
              </m:f>
            </m:sup>
          </m:sSup>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Помехоустойчивость некогерентного приема ниже, чем помехоустойчи-вость оптимального приемника Котельникова.</w:t>
      </w:r>
    </w:p>
    <w:p w:rsidR="00D07BE6" w:rsidRPr="00D07BE6" w:rsidRDefault="00D07BE6" w:rsidP="00D07BE6">
      <w:pPr>
        <w:contextualSpacing/>
        <w:rPr>
          <w:noProof/>
          <w:sz w:val="28"/>
          <w:szCs w:val="28"/>
        </w:rPr>
      </w:pPr>
      <w:r w:rsidRPr="00D07BE6">
        <w:rPr>
          <w:noProof/>
          <w:sz w:val="28"/>
          <w:szCs w:val="28"/>
        </w:rPr>
        <w:t>Если фильтры на входе приемника являются оптимальными, то</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p>
            <m:sSupPr>
              <m:ctrlPr>
                <w:rPr>
                  <w:rFonts w:ascii="Cambria Math" w:hAnsi="Cambria Math"/>
                  <w:i/>
                  <w:noProof/>
                  <w:sz w:val="28"/>
                  <w:szCs w:val="28"/>
                </w:rPr>
              </m:ctrlPr>
            </m:sSupPr>
            <m:e>
              <m:r>
                <w:rPr>
                  <w:rFonts w:ascii="Cambria Math" w:hAnsi="Cambria Math"/>
                  <w:noProof/>
                  <w:sz w:val="28"/>
                  <w:szCs w:val="28"/>
                  <w:lang w:val="en-US"/>
                </w:rPr>
                <m:t>h</m:t>
              </m:r>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um>
            <m:den>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N</m:t>
                  </m:r>
                </m:e>
                <m:sub>
                  <m:r>
                    <w:rPr>
                      <w:rFonts w:ascii="Cambria Math" w:hAnsi="Cambria Math"/>
                      <w:noProof/>
                      <w:sz w:val="28"/>
                      <w:szCs w:val="28"/>
                    </w:rPr>
                    <m:t>0</m:t>
                  </m:r>
                </m:sub>
              </m:sSub>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опт</m:t>
                  </m:r>
                </m:sub>
              </m:sSub>
            </m:den>
          </m:f>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T</m:t>
              </m:r>
            </m:num>
            <m:den>
              <m:sSub>
                <m:sSubPr>
                  <m:ctrlPr>
                    <w:rPr>
                      <w:rFonts w:ascii="Cambria Math" w:hAnsi="Cambria Math"/>
                      <w:i/>
                      <w:noProof/>
                      <w:sz w:val="28"/>
                      <w:szCs w:val="28"/>
                    </w:rPr>
                  </m:ctrlPr>
                </m:sSubPr>
                <m:e>
                  <m:r>
                    <w:rPr>
                      <w:rFonts w:ascii="Cambria Math" w:hAnsi="Cambria Math"/>
                      <w:noProof/>
                      <w:sz w:val="28"/>
                      <w:szCs w:val="28"/>
                    </w:rPr>
                    <m:t>2N</m:t>
                  </m:r>
                </m:e>
                <m:sub>
                  <m:r>
                    <w:rPr>
                      <w:rFonts w:ascii="Cambria Math" w:hAnsi="Cambria Math"/>
                      <w:noProof/>
                      <w:sz w:val="28"/>
                      <w:szCs w:val="28"/>
                    </w:rPr>
                    <m:t>0</m:t>
                  </m:r>
                </m:sub>
              </m:sSub>
            </m:den>
          </m:f>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E</m:t>
              </m:r>
            </m:num>
            <m:den>
              <m:sSub>
                <m:sSubPr>
                  <m:ctrlPr>
                    <w:rPr>
                      <w:rFonts w:ascii="Cambria Math" w:hAnsi="Cambria Math"/>
                      <w:i/>
                      <w:noProof/>
                      <w:sz w:val="28"/>
                      <w:szCs w:val="28"/>
                    </w:rPr>
                  </m:ctrlPr>
                </m:sSubPr>
                <m:e>
                  <m:r>
                    <w:rPr>
                      <w:rFonts w:ascii="Cambria Math" w:hAnsi="Cambria Math"/>
                      <w:noProof/>
                      <w:sz w:val="28"/>
                      <w:szCs w:val="28"/>
                    </w:rPr>
                    <m:t>N</m:t>
                  </m:r>
                </m:e>
                <m:sub>
                  <m:r>
                    <w:rPr>
                      <w:rFonts w:ascii="Cambria Math" w:hAnsi="Cambria Math"/>
                      <w:noProof/>
                      <w:sz w:val="28"/>
                      <w:szCs w:val="28"/>
                    </w:rPr>
                    <m:t>0</m:t>
                  </m:r>
                </m:sub>
              </m:sSub>
            </m:den>
          </m:f>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0</m:t>
              </m:r>
            </m:sub>
            <m:sup>
              <m:r>
                <w:rPr>
                  <w:rFonts w:ascii="Cambria Math" w:hAnsi="Cambria Math"/>
                  <w:noProof/>
                  <w:sz w:val="28"/>
                  <w:szCs w:val="28"/>
                </w:rPr>
                <m:t>2</m:t>
              </m:r>
            </m:sup>
          </m:sSubSup>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Можно показать, что при дискретной амплитудной модуляции вероятность ошибки при некогерентном приеме определяется формулой:</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 ДАМ НКГ</m:t>
              </m:r>
            </m:sub>
          </m:sSub>
          <m:r>
            <w:rPr>
              <w:rFonts w:ascii="Cambria Math" w:hAnsi="Cambria Math"/>
              <w:noProof/>
              <w:sz w:val="28"/>
              <w:szCs w:val="28"/>
            </w:rPr>
            <m:t>=0,5</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num>
                <m:den>
                  <m:r>
                    <w:rPr>
                      <w:rFonts w:ascii="Cambria Math" w:hAnsi="Cambria Math"/>
                      <w:noProof/>
                      <w:sz w:val="28"/>
                      <w:szCs w:val="28"/>
                    </w:rPr>
                    <m:t>4</m:t>
                  </m:r>
                </m:den>
              </m:f>
            </m:sup>
          </m:sSup>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Отсюда видно, что при переходе от ДАМ к ДЧМ имеется энергетический проигрыш (по максимальной мощности), равный двум.</w:t>
      </w:r>
    </w:p>
    <w:p w:rsidR="00D07BE6" w:rsidRPr="00D07BE6" w:rsidRDefault="00D07BE6" w:rsidP="00D07BE6">
      <w:pPr>
        <w:contextualSpacing/>
        <w:rPr>
          <w:noProof/>
          <w:sz w:val="28"/>
          <w:szCs w:val="28"/>
        </w:rPr>
      </w:pPr>
      <w:r w:rsidRPr="00D07BE6">
        <w:rPr>
          <w:noProof/>
          <w:sz w:val="28"/>
          <w:szCs w:val="28"/>
        </w:rPr>
        <w:t>При сравнении помехоустойчивости когерентного и некогерентного приемов можно убедиться, что при когерентном приеме вероятность ошибки значительно меньше, чем при некогерентном. Это объясняется тем, что при некогерентном приеме флуктуационная помеха полностью влияет на помехоустойчивость приема. При когерентном приеме на вероятность ошибки влияет только синфазная составляющая помехи, квадратурная же составляющая подавляется синхронным детектором, в результате чего когерентный прием обеспечивает практически двукратный энергетический выигрыш по сравнению с некогерентным приемом, т.к. мощность огибающей помехи в два раза выше мощности ее квадратурных составляющих.</w:t>
      </w:r>
    </w:p>
    <w:p w:rsidR="00D07BE6" w:rsidRPr="00D07BE6" w:rsidRDefault="00D07BE6" w:rsidP="00D07BE6">
      <w:pPr>
        <w:ind w:firstLine="0"/>
        <w:contextualSpacing/>
        <w:jc w:val="center"/>
        <w:rPr>
          <w:noProof/>
          <w:sz w:val="28"/>
          <w:szCs w:val="28"/>
        </w:rPr>
      </w:pPr>
      <w:r w:rsidRPr="00D07BE6">
        <w:rPr>
          <w:noProof/>
          <w:sz w:val="28"/>
          <w:szCs w:val="28"/>
        </w:rPr>
        <w:object w:dxaOrig="9114" w:dyaOrig="5445">
          <v:shape id="_x0000_i1256" type="#_x0000_t75" style="width:456pt;height:272.25pt" o:ole="">
            <v:imagedata r:id="rId535" o:title=""/>
          </v:shape>
          <o:OLEObject Type="Embed" ProgID="Visio.Drawing.11" ShapeID="_x0000_i1256" DrawAspect="Content" ObjectID="_1415008012" r:id="rId536"/>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25</w:t>
      </w:r>
      <w:r w:rsidR="00D07BE6" w:rsidRPr="00D07BE6">
        <w:rPr>
          <w:noProof/>
          <w:sz w:val="28"/>
          <w:szCs w:val="28"/>
        </w:rPr>
        <w:t>. Кривые помехоустойчивости различных видов модуляции и способов приема</w:t>
      </w:r>
    </w:p>
    <w:p w:rsidR="00D07BE6" w:rsidRPr="00D07BE6" w:rsidRDefault="00D07BE6" w:rsidP="00D07BE6">
      <w:pPr>
        <w:contextualSpacing/>
        <w:rPr>
          <w:b/>
          <w:noProof/>
          <w:sz w:val="28"/>
          <w:szCs w:val="28"/>
        </w:rPr>
      </w:pPr>
    </w:p>
    <w:p w:rsidR="00D07BE6" w:rsidRPr="00D07BE6" w:rsidRDefault="00D07BE6" w:rsidP="00D07BE6">
      <w:pPr>
        <w:contextualSpacing/>
        <w:rPr>
          <w:b/>
          <w:noProof/>
          <w:sz w:val="28"/>
          <w:szCs w:val="28"/>
        </w:rPr>
      </w:pPr>
    </w:p>
    <w:p w:rsidR="00D07BE6" w:rsidRPr="00D07BE6" w:rsidRDefault="006F6EE4" w:rsidP="00AB04BF">
      <w:pPr>
        <w:pStyle w:val="af3"/>
        <w:rPr>
          <w:noProof/>
        </w:rPr>
      </w:pPr>
      <w:bookmarkStart w:id="91" w:name="_Toc303329749"/>
      <w:r>
        <w:rPr>
          <w:noProof/>
        </w:rPr>
        <w:t>9.</w:t>
      </w:r>
      <w:r w:rsidR="00C17CC1">
        <w:rPr>
          <w:noProof/>
        </w:rPr>
        <w:t>13</w:t>
      </w:r>
      <w:r w:rsidR="00D07BE6" w:rsidRPr="00D07BE6">
        <w:rPr>
          <w:noProof/>
        </w:rPr>
        <w:t>.</w:t>
      </w:r>
      <w:r w:rsidR="00D07BE6" w:rsidRPr="00D07BE6">
        <w:rPr>
          <w:noProof/>
        </w:rPr>
        <w:tab/>
        <w:t>Прием дискретных сигналов со случайной амплитудой</w:t>
      </w:r>
      <w:bookmarkEnd w:id="91"/>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В некоторых системах связи амплитуда принимаемого сигнала является случайной из-за мультипликативных помех. В этом случае для нахождения вероятностей ошибки, в зависимости от способа приема сигналов, вначале определяют по известным формулам вероятностей ошибки как для канала с постоянными параметрами. Например, для ЧМ КГ:</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d>
            <m:dPr>
              <m:ctrlPr>
                <w:rPr>
                  <w:rFonts w:ascii="Cambria Math" w:hAnsi="Cambria Math"/>
                  <w:i/>
                  <w:noProof/>
                  <w:sz w:val="28"/>
                  <w:szCs w:val="28"/>
                </w:rPr>
              </m:ctrlPr>
            </m:dPr>
            <m:e>
              <m:r>
                <w:rPr>
                  <w:rFonts w:ascii="Cambria Math" w:hAnsi="Cambria Math"/>
                  <w:noProof/>
                  <w:sz w:val="28"/>
                  <w:szCs w:val="28"/>
                  <w:lang w:val="en-US"/>
                </w:rPr>
                <m:t>U</m:t>
              </m:r>
            </m:e>
          </m:d>
          <m:r>
            <w:rPr>
              <w:rFonts w:ascii="Cambria Math" w:hAnsi="Cambria Math"/>
              <w:noProof/>
              <w:sz w:val="28"/>
              <w:szCs w:val="28"/>
            </w:rPr>
            <m:t>=0,5</m:t>
          </m:r>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rPr>
                  </m:ctrlPr>
                </m:dPr>
                <m:e>
                  <m:r>
                    <w:rPr>
                      <w:rFonts w:ascii="Cambria Math" w:hAnsi="Cambria Math"/>
                      <w:noProof/>
                      <w:sz w:val="28"/>
                      <w:szCs w:val="28"/>
                      <w:lang w:val="en-US"/>
                    </w:rPr>
                    <m:t>U</m:t>
                  </m:r>
                </m:e>
              </m:d>
            </m:e>
          </m:d>
          <m:r>
            <w:rPr>
              <w:rFonts w:ascii="Cambria Math" w:hAnsi="Cambria Math"/>
              <w:noProof/>
              <w:sz w:val="28"/>
              <w:szCs w:val="28"/>
            </w:rPr>
            <m:t>,</m:t>
          </m:r>
        </m:oMath>
      </m:oMathPara>
    </w:p>
    <w:p w:rsidR="00D07BE6" w:rsidRPr="00D07BE6" w:rsidRDefault="00D07BE6" w:rsidP="00D07BE6">
      <w:pPr>
        <w:contextualSpacing/>
        <w:rPr>
          <w:noProof/>
          <w:sz w:val="28"/>
          <w:szCs w:val="28"/>
        </w:rPr>
      </w:pPr>
      <w:r w:rsidRPr="00D07BE6">
        <w:rPr>
          <w:noProof/>
          <w:sz w:val="28"/>
          <w:szCs w:val="28"/>
        </w:rPr>
        <w:t>а для ЧМ НКГ:</w:t>
      </w: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d>
            <m:dPr>
              <m:ctrlPr>
                <w:rPr>
                  <w:rFonts w:ascii="Cambria Math" w:hAnsi="Cambria Math"/>
                  <w:i/>
                  <w:noProof/>
                  <w:sz w:val="28"/>
                  <w:szCs w:val="28"/>
                </w:rPr>
              </m:ctrlPr>
            </m:dPr>
            <m:e>
              <m:r>
                <w:rPr>
                  <w:rFonts w:ascii="Cambria Math" w:hAnsi="Cambria Math"/>
                  <w:noProof/>
                  <w:sz w:val="28"/>
                  <w:szCs w:val="28"/>
                </w:rPr>
                <m:t>U</m:t>
              </m:r>
            </m:e>
          </m:d>
          <m:r>
            <w:rPr>
              <w:rFonts w:ascii="Cambria Math" w:hAnsi="Cambria Math"/>
              <w:noProof/>
              <w:sz w:val="28"/>
              <w:szCs w:val="28"/>
            </w:rPr>
            <m:t>=0,5</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num>
                <m:den>
                  <m:r>
                    <w:rPr>
                      <w:rFonts w:ascii="Cambria Math" w:hAnsi="Cambria Math"/>
                      <w:noProof/>
                      <w:sz w:val="28"/>
                      <w:szCs w:val="28"/>
                    </w:rPr>
                    <m:t>2</m:t>
                  </m:r>
                </m:den>
              </m:f>
            </m:sup>
          </m:sSup>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и т.д.</w:t>
      </w:r>
    </w:p>
    <w:p w:rsidR="00D07BE6" w:rsidRPr="00D07BE6" w:rsidRDefault="00D07BE6" w:rsidP="00D07BE6">
      <w:pPr>
        <w:contextualSpacing/>
        <w:rPr>
          <w:noProof/>
          <w:sz w:val="28"/>
          <w:szCs w:val="28"/>
        </w:rPr>
      </w:pPr>
      <w:r w:rsidRPr="00D07BE6">
        <w:rPr>
          <w:noProof/>
          <w:sz w:val="28"/>
          <w:szCs w:val="28"/>
        </w:rPr>
        <w:t xml:space="preserve">Затем определяется плотность вероятностей, учитывающих случайные изменения амплитуды сигнала. Наконец, находится среднее значение </w:t>
      </w: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oMath>
      <w:r w:rsidRPr="00D07BE6">
        <w:rPr>
          <w:noProof/>
          <w:sz w:val="28"/>
          <w:szCs w:val="28"/>
        </w:rPr>
        <w:t xml:space="preserve"> как математическое ожидание </w:t>
      </w: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r>
          <w:rPr>
            <w:rFonts w:ascii="Cambria Math" w:hAnsi="Cambria Math"/>
            <w:noProof/>
            <w:sz w:val="28"/>
            <w:szCs w:val="28"/>
          </w:rPr>
          <m:t>(h)</m:t>
        </m:r>
      </m:oMath>
      <w:r w:rsidRPr="00D07BE6">
        <w:rPr>
          <w:noProof/>
          <w:sz w:val="28"/>
          <w:szCs w:val="28"/>
        </w:rPr>
        <w:t xml:space="preserve"> по формуле:</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acc>
            <m:accPr>
              <m:chr m:val="̅"/>
              <m:ctrlPr>
                <w:rPr>
                  <w:rFonts w:ascii="Cambria Math" w:hAnsi="Cambria Math"/>
                  <w:i/>
                  <w:noProof/>
                  <w:sz w:val="28"/>
                  <w:szCs w:val="28"/>
                </w:rPr>
              </m:ctrlPr>
            </m:accPr>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e>
          </m:acc>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d>
                <m:dPr>
                  <m:ctrlPr>
                    <w:rPr>
                      <w:rFonts w:ascii="Cambria Math" w:hAnsi="Cambria Math"/>
                      <w:i/>
                      <w:noProof/>
                      <w:sz w:val="28"/>
                      <w:szCs w:val="28"/>
                    </w:rPr>
                  </m:ctrlPr>
                </m:dPr>
                <m:e>
                  <m:r>
                    <w:rPr>
                      <w:rFonts w:ascii="Cambria Math" w:hAnsi="Cambria Math"/>
                      <w:noProof/>
                      <w:sz w:val="28"/>
                      <w:szCs w:val="28"/>
                    </w:rPr>
                    <m:t>h</m:t>
                  </m:r>
                </m:e>
              </m:d>
            </m:e>
          </m:nary>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h</m:t>
              </m:r>
            </m:e>
          </m:d>
          <m:r>
            <w:rPr>
              <w:rFonts w:ascii="Cambria Math" w:hAnsi="Cambria Math"/>
              <w:noProof/>
              <w:sz w:val="28"/>
              <w:szCs w:val="28"/>
            </w:rPr>
            <m:t>dh.</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Вычислим </w:t>
      </w:r>
      <w:r w:rsidRPr="00D07BE6">
        <w:rPr>
          <w:i/>
          <w:noProof/>
          <w:sz w:val="28"/>
          <w:szCs w:val="28"/>
          <w:u w:val="single"/>
        </w:rPr>
        <w:t>вероятность ошибки в каналах с рэлеевскими замираниями</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Пусть </w:t>
      </w:r>
      <m:oMath>
        <m:r>
          <w:rPr>
            <w:rFonts w:ascii="Cambria Math" w:hAnsi="Cambria Math"/>
            <w:noProof/>
            <w:sz w:val="28"/>
            <w:szCs w:val="28"/>
          </w:rPr>
          <m:t>S</m:t>
        </m:r>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=A</m:t>
        </m:r>
        <m:func>
          <m:funcPr>
            <m:ctrlPr>
              <w:rPr>
                <w:rFonts w:ascii="Cambria Math" w:hAnsi="Cambria Math"/>
                <w:i/>
                <w:noProof/>
                <w:sz w:val="28"/>
                <w:szCs w:val="28"/>
              </w:rPr>
            </m:ctrlPr>
          </m:funcPr>
          <m:fName>
            <m:r>
              <m:rPr>
                <m:sty m:val="p"/>
              </m:rPr>
              <w:rPr>
                <w:rFonts w:ascii="Cambria Math" w:hAnsi="Cambria Math"/>
                <w:noProof/>
                <w:sz w:val="28"/>
                <w:szCs w:val="28"/>
              </w:rPr>
              <m:t>cos</m:t>
            </m:r>
          </m:fName>
          <m:e>
            <m:r>
              <w:rPr>
                <w:rFonts w:ascii="Cambria Math" w:hAnsi="Cambria Math"/>
                <w:noProof/>
                <w:sz w:val="28"/>
                <w:szCs w:val="28"/>
              </w:rPr>
              <m:t>ωt</m:t>
            </m:r>
          </m:e>
        </m:func>
      </m:oMath>
      <w:r w:rsidRPr="00D07BE6">
        <w:rPr>
          <w:noProof/>
          <w:sz w:val="28"/>
          <w:szCs w:val="28"/>
        </w:rPr>
        <w:t xml:space="preserve">, мощность помехи </w:t>
      </w: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oMath>
      <w:r w:rsidRPr="00D07BE6">
        <w:rPr>
          <w:noProof/>
          <w:sz w:val="28"/>
          <w:szCs w:val="28"/>
        </w:rPr>
        <w:t xml:space="preserve">. В случае рэлеевских замираний амплитуда сигнала </w:t>
      </w:r>
      <m:oMath>
        <m:r>
          <w:rPr>
            <w:rFonts w:ascii="Cambria Math" w:hAnsi="Cambria Math"/>
            <w:noProof/>
            <w:sz w:val="28"/>
            <w:szCs w:val="28"/>
          </w:rPr>
          <m:t>A</m:t>
        </m:r>
      </m:oMath>
      <w:r w:rsidRPr="00D07BE6">
        <w:rPr>
          <w:noProof/>
          <w:sz w:val="28"/>
          <w:szCs w:val="28"/>
        </w:rPr>
        <w:t xml:space="preserve"> является случайной величиной, и ее плотность вероятности равна:</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A</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A</m:t>
              </m:r>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с</m:t>
                  </m:r>
                </m:sub>
                <m:sup>
                  <m:r>
                    <w:rPr>
                      <w:rFonts w:ascii="Cambria Math" w:hAnsi="Cambria Math"/>
                      <w:noProof/>
                      <w:sz w:val="28"/>
                      <w:szCs w:val="28"/>
                    </w:rPr>
                    <m:t>2</m:t>
                  </m:r>
                </m:sup>
              </m:sSubSup>
            </m:den>
          </m:f>
          <m:func>
            <m:funcPr>
              <m:ctrlPr>
                <w:rPr>
                  <w:rFonts w:ascii="Cambria Math" w:hAnsi="Cambria Math"/>
                  <w:i/>
                  <w:noProof/>
                  <w:sz w:val="28"/>
                  <w:szCs w:val="28"/>
                </w:rPr>
              </m:ctrlPr>
            </m:funcPr>
            <m:fName>
              <m:r>
                <m:rPr>
                  <m:sty m:val="p"/>
                </m:rPr>
                <w:rPr>
                  <w:rFonts w:ascii="Cambria Math" w:hAnsi="Cambria Math"/>
                  <w:noProof/>
                  <w:sz w:val="28"/>
                  <w:szCs w:val="28"/>
                </w:rPr>
                <m:t>exp</m:t>
              </m:r>
            </m:fName>
            <m:e>
              <m:d>
                <m:dPr>
                  <m:ctrlPr>
                    <w:rPr>
                      <w:rFonts w:ascii="Cambria Math" w:hAnsi="Cambria Math"/>
                      <w:i/>
                      <w:noProof/>
                      <w:sz w:val="28"/>
                      <w:szCs w:val="28"/>
                    </w:rPr>
                  </m:ctrlPr>
                </m:dPr>
                <m:e>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с</m:t>
                          </m:r>
                        </m:sub>
                        <m:sup>
                          <m:r>
                            <w:rPr>
                              <w:rFonts w:ascii="Cambria Math" w:hAnsi="Cambria Math"/>
                              <w:noProof/>
                              <w:sz w:val="28"/>
                              <w:szCs w:val="28"/>
                            </w:rPr>
                            <m:t>2</m:t>
                          </m:r>
                        </m:sup>
                      </m:sSubSup>
                    </m:den>
                  </m:f>
                </m:e>
              </m:d>
              <m:r>
                <w:rPr>
                  <w:rFonts w:ascii="Cambria Math" w:hAnsi="Cambria Math"/>
                  <w:noProof/>
                  <w:sz w:val="28"/>
                  <w:szCs w:val="28"/>
                </w:rPr>
                <m:t>.</m:t>
              </m:r>
            </m:e>
          </m:func>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Здесь </w:t>
      </w:r>
      <m:oMath>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с</m:t>
            </m:r>
          </m:sub>
          <m:sup>
            <m:r>
              <w:rPr>
                <w:rFonts w:ascii="Cambria Math" w:hAnsi="Cambria Math"/>
                <w:noProof/>
                <w:sz w:val="28"/>
                <w:szCs w:val="28"/>
              </w:rPr>
              <m:t>2</m:t>
            </m:r>
          </m:sup>
        </m:sSubSup>
      </m:oMath>
      <w:r w:rsidRPr="00D07BE6">
        <w:rPr>
          <w:noProof/>
          <w:sz w:val="28"/>
          <w:szCs w:val="28"/>
        </w:rPr>
        <w:t xml:space="preserve"> – дисперсия замираний, характеризующая разброс амплитуд сигнала в процессе замираний.</w:t>
      </w:r>
    </w:p>
    <w:p w:rsidR="00D07BE6" w:rsidRPr="00D07BE6" w:rsidRDefault="00D07BE6" w:rsidP="00D07BE6">
      <w:pPr>
        <w:contextualSpacing/>
        <w:rPr>
          <w:i/>
          <w:noProof/>
          <w:sz w:val="28"/>
          <w:szCs w:val="28"/>
          <w:u w:val="single"/>
          <w:lang w:val="en-US"/>
        </w:rPr>
      </w:pPr>
      <w:r w:rsidRPr="00D07BE6">
        <w:rPr>
          <w:i/>
          <w:noProof/>
          <w:sz w:val="28"/>
          <w:szCs w:val="28"/>
          <w:u w:val="single"/>
        </w:rPr>
        <w:t xml:space="preserve">Найдем </w:t>
      </w:r>
      <m:oMath>
        <m:r>
          <w:rPr>
            <w:rFonts w:ascii="Cambria Math" w:hAnsi="Cambria Math"/>
            <w:noProof/>
            <w:sz w:val="28"/>
            <w:szCs w:val="28"/>
            <w:u w:val="single"/>
          </w:rPr>
          <m:t>W</m:t>
        </m:r>
        <m:d>
          <m:dPr>
            <m:ctrlPr>
              <w:rPr>
                <w:rFonts w:ascii="Cambria Math" w:hAnsi="Cambria Math"/>
                <w:i/>
                <w:noProof/>
                <w:sz w:val="28"/>
                <w:szCs w:val="28"/>
                <w:u w:val="single"/>
              </w:rPr>
            </m:ctrlPr>
          </m:dPr>
          <m:e>
            <m:r>
              <w:rPr>
                <w:rFonts w:ascii="Cambria Math" w:hAnsi="Cambria Math"/>
                <w:noProof/>
                <w:sz w:val="28"/>
                <w:szCs w:val="28"/>
                <w:u w:val="single"/>
              </w:rPr>
              <m:t>h</m:t>
            </m:r>
          </m:e>
        </m:d>
      </m:oMath>
      <w:r w:rsidRPr="00D07BE6">
        <w:rPr>
          <w:i/>
          <w:noProof/>
          <w:sz w:val="28"/>
          <w:szCs w:val="28"/>
          <w:u w:val="single"/>
          <w:lang w:val="en-US"/>
        </w:rPr>
        <w:t>.</w:t>
      </w:r>
    </w:p>
    <w:p w:rsidR="00D07BE6" w:rsidRPr="00D07BE6" w:rsidRDefault="00D07BE6" w:rsidP="00D07BE6">
      <w:pPr>
        <w:contextualSpacing/>
        <w:rPr>
          <w:noProof/>
          <w:sz w:val="28"/>
          <w:szCs w:val="28"/>
        </w:rPr>
      </w:pPr>
      <w:r w:rsidRPr="00D07BE6">
        <w:rPr>
          <w:noProof/>
          <w:sz w:val="28"/>
          <w:szCs w:val="28"/>
        </w:rPr>
        <w:t>По определению</w:t>
      </w:r>
    </w:p>
    <w:p w:rsidR="00D07BE6" w:rsidRPr="00D07BE6" w:rsidRDefault="00D07BE6" w:rsidP="00D07BE6">
      <w:pPr>
        <w:contextualSpacing/>
        <w:rPr>
          <w:noProof/>
          <w:sz w:val="28"/>
          <w:szCs w:val="28"/>
        </w:rPr>
      </w:pPr>
    </w:p>
    <w:p w:rsidR="00D07BE6" w:rsidRPr="00D07BE6" w:rsidRDefault="006A064A" w:rsidP="00D07BE6">
      <w:pPr>
        <w:contextualSpacing/>
        <w:rPr>
          <w:i/>
          <w:noProof/>
          <w:sz w:val="28"/>
          <w:szCs w:val="28"/>
        </w:rPr>
      </w:pPr>
      <m:oMathPara>
        <m:oMathParaPr>
          <m:jc m:val="center"/>
        </m:oMathParaPr>
        <m:oMath>
          <m:sSup>
            <m:sSupPr>
              <m:ctrlPr>
                <w:rPr>
                  <w:rFonts w:ascii="Cambria Math" w:hAnsi="Cambria Math"/>
                  <w:i/>
                  <w:noProof/>
                  <w:sz w:val="28"/>
                  <w:szCs w:val="28"/>
                </w:rPr>
              </m:ctrlPr>
            </m:sSupPr>
            <m:e>
              <m:r>
                <w:rPr>
                  <w:rFonts w:ascii="Cambria Math" w:hAnsi="Cambria Math"/>
                  <w:noProof/>
                  <w:sz w:val="28"/>
                  <w:szCs w:val="28"/>
                  <w:lang w:val="en-US"/>
                </w:rPr>
                <m:t>h</m:t>
              </m:r>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с</m:t>
                  </m:r>
                </m:sub>
              </m:sSub>
            </m:num>
            <m:den>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п</m:t>
                  </m:r>
                </m:sub>
              </m:sSub>
            </m:den>
          </m:f>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lang w:val="en-US"/>
                    </w:rPr>
                    <m:t>A</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2σ</m:t>
                  </m:r>
                </m:e>
                <m:sub>
                  <m:r>
                    <w:rPr>
                      <w:rFonts w:ascii="Cambria Math" w:hAnsi="Cambria Math"/>
                      <w:noProof/>
                      <w:sz w:val="28"/>
                      <w:szCs w:val="28"/>
                    </w:rPr>
                    <m:t>ξ</m:t>
                  </m:r>
                </m:sub>
                <m:sup>
                  <m:r>
                    <w:rPr>
                      <w:rFonts w:ascii="Cambria Math" w:hAnsi="Cambria Math"/>
                      <w:noProof/>
                      <w:sz w:val="28"/>
                      <w:szCs w:val="28"/>
                    </w:rPr>
                    <m:t>2</m:t>
                  </m:r>
                </m:sup>
              </m:sSubSup>
            </m:den>
          </m:f>
          <m:r>
            <w:rPr>
              <w:rFonts w:ascii="Cambria Math" w:hAnsi="Cambria Math"/>
              <w:noProof/>
              <w:sz w:val="28"/>
              <w:szCs w:val="28"/>
              <w:lang w:val="en-US"/>
            </w:rPr>
            <m:t>,</m:t>
          </m:r>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 xml:space="preserve">откуда </w:t>
      </w:r>
      <m:oMath>
        <m:r>
          <w:rPr>
            <w:rFonts w:ascii="Cambria Math" w:hAnsi="Cambria Math"/>
            <w:noProof/>
            <w:sz w:val="28"/>
            <w:szCs w:val="28"/>
          </w:rPr>
          <m:t>A=</m:t>
        </m:r>
        <m:rad>
          <m:radPr>
            <m:degHide m:val="1"/>
            <m:ctrlPr>
              <w:rPr>
                <w:rFonts w:ascii="Cambria Math" w:hAnsi="Cambria Math"/>
                <w:i/>
                <w:noProof/>
                <w:sz w:val="28"/>
                <w:szCs w:val="28"/>
              </w:rPr>
            </m:ctrlPr>
          </m:radPr>
          <m:deg/>
          <m:e>
            <m:r>
              <w:rPr>
                <w:rFonts w:ascii="Cambria Math" w:hAnsi="Cambria Math"/>
                <w:noProof/>
                <w:sz w:val="28"/>
                <w:szCs w:val="28"/>
              </w:rPr>
              <m:t>2</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ξ</m:t>
            </m:r>
          </m:sub>
        </m:sSub>
        <m:r>
          <w:rPr>
            <w:rFonts w:ascii="Cambria Math" w:hAnsi="Cambria Math"/>
            <w:noProof/>
            <w:sz w:val="28"/>
            <w:szCs w:val="28"/>
          </w:rPr>
          <m:t>h.</m:t>
        </m:r>
      </m:oMath>
    </w:p>
    <w:p w:rsidR="00D07BE6" w:rsidRPr="00D07BE6" w:rsidRDefault="00D07BE6" w:rsidP="00D07BE6">
      <w:pPr>
        <w:contextualSpacing/>
        <w:rPr>
          <w:noProof/>
          <w:sz w:val="28"/>
          <w:szCs w:val="28"/>
        </w:rPr>
      </w:pPr>
      <w:r w:rsidRPr="00D07BE6">
        <w:rPr>
          <w:noProof/>
          <w:sz w:val="28"/>
          <w:szCs w:val="28"/>
        </w:rPr>
        <w:t xml:space="preserve">Здесь мы имеем дело с флуктуационной зависимостью </w:t>
      </w:r>
      <m:oMath>
        <m:r>
          <w:rPr>
            <w:rFonts w:ascii="Cambria Math" w:hAnsi="Cambria Math"/>
            <w:noProof/>
            <w:sz w:val="28"/>
            <w:szCs w:val="28"/>
          </w:rPr>
          <m:t>h</m:t>
        </m:r>
      </m:oMath>
      <w:r w:rsidRPr="00D07BE6">
        <w:rPr>
          <w:noProof/>
          <w:sz w:val="28"/>
          <w:szCs w:val="28"/>
        </w:rPr>
        <w:t xml:space="preserve"> от </w:t>
      </w:r>
      <m:oMath>
        <m:r>
          <w:rPr>
            <w:rFonts w:ascii="Cambria Math" w:hAnsi="Cambria Math"/>
            <w:noProof/>
            <w:sz w:val="28"/>
            <w:szCs w:val="28"/>
            <w:lang w:val="en-US"/>
          </w:rPr>
          <m:t>A</m:t>
        </m:r>
      </m:oMath>
      <w:r w:rsidRPr="00D07BE6">
        <w:rPr>
          <w:noProof/>
          <w:sz w:val="28"/>
          <w:szCs w:val="28"/>
        </w:rPr>
        <w:t>. В соответствии с известным правилом определения плотностей вероятностей функционально-связанных величин, можно записать</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h</m:t>
              </m:r>
            </m:e>
          </m:d>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A</m:t>
              </m:r>
            </m:e>
          </m:d>
          <m:f>
            <m:fPr>
              <m:ctrlPr>
                <w:rPr>
                  <w:rFonts w:ascii="Cambria Math" w:hAnsi="Cambria Math"/>
                  <w:i/>
                  <w:noProof/>
                  <w:sz w:val="28"/>
                  <w:szCs w:val="28"/>
                </w:rPr>
              </m:ctrlPr>
            </m:fPr>
            <m:num>
              <m:r>
                <w:rPr>
                  <w:rFonts w:ascii="Cambria Math" w:hAnsi="Cambria Math"/>
                  <w:noProof/>
                  <w:sz w:val="28"/>
                  <w:szCs w:val="28"/>
                </w:rPr>
                <m:t>dA</m:t>
              </m:r>
            </m:num>
            <m:den>
              <m:r>
                <w:rPr>
                  <w:rFonts w:ascii="Cambria Math" w:hAnsi="Cambria Math"/>
                  <w:noProof/>
                  <w:sz w:val="28"/>
                  <w:szCs w:val="28"/>
                </w:rPr>
                <m:t>dh</m:t>
              </m:r>
            </m:den>
          </m:f>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A</m:t>
              </m:r>
            </m:e>
          </m:d>
          <m:rad>
            <m:radPr>
              <m:degHide m:val="1"/>
              <m:ctrlPr>
                <w:rPr>
                  <w:rFonts w:ascii="Cambria Math" w:hAnsi="Cambria Math"/>
                  <w:i/>
                  <w:noProof/>
                  <w:sz w:val="28"/>
                  <w:szCs w:val="28"/>
                </w:rPr>
              </m:ctrlPr>
            </m:radPr>
            <m:deg/>
            <m:e>
              <m:r>
                <w:rPr>
                  <w:rFonts w:ascii="Cambria Math" w:hAnsi="Cambria Math"/>
                  <w:noProof/>
                  <w:sz w:val="28"/>
                  <w:szCs w:val="28"/>
                </w:rPr>
                <m:t>2</m:t>
              </m:r>
            </m:e>
          </m:rad>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ξ</m:t>
              </m:r>
            </m:sub>
          </m:sSub>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Преобразуя, получим:</w:t>
      </w:r>
    </w:p>
    <w:p w:rsidR="00D07BE6" w:rsidRPr="00D07BE6" w:rsidRDefault="00D07BE6" w:rsidP="00D07BE6">
      <w:pPr>
        <w:contextualSpacing/>
        <w:rPr>
          <w:noProof/>
          <w:sz w:val="28"/>
          <w:szCs w:val="28"/>
        </w:rPr>
      </w:pPr>
    </w:p>
    <w:p w:rsidR="00D07BE6" w:rsidRPr="00D07BE6" w:rsidRDefault="00D07BE6" w:rsidP="00D07BE6">
      <w:pPr>
        <w:contextualSpacing/>
        <w:rPr>
          <w:i/>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h</m:t>
              </m:r>
            </m:e>
          </m:d>
          <m:r>
            <w:rPr>
              <w:rFonts w:ascii="Cambria Math" w:hAnsi="Cambria Math"/>
              <w:noProof/>
              <w:sz w:val="28"/>
              <w:szCs w:val="28"/>
            </w:rPr>
            <m:t>=2</m:t>
          </m:r>
          <m:f>
            <m:fPr>
              <m:ctrlPr>
                <w:rPr>
                  <w:rFonts w:ascii="Cambria Math" w:hAnsi="Cambria Math"/>
                  <w:i/>
                  <w:noProof/>
                  <w:sz w:val="28"/>
                  <w:szCs w:val="28"/>
                </w:rPr>
              </m:ctrlPr>
            </m:fPr>
            <m:num>
              <m:r>
                <w:rPr>
                  <w:rFonts w:ascii="Cambria Math" w:hAnsi="Cambria Math"/>
                  <w:noProof/>
                  <w:sz w:val="28"/>
                  <w:szCs w:val="28"/>
                </w:rPr>
                <m:t>h</m:t>
              </m:r>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с</m:t>
                  </m:r>
                </m:sub>
                <m:sup>
                  <m:r>
                    <w:rPr>
                      <w:rFonts w:ascii="Cambria Math" w:hAnsi="Cambria Math"/>
                      <w:noProof/>
                      <w:sz w:val="28"/>
                      <w:szCs w:val="28"/>
                    </w:rPr>
                    <m:t>2</m:t>
                  </m:r>
                </m:sup>
              </m:sSubSup>
            </m:den>
          </m:f>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exp</m:t>
              </m:r>
            </m:fName>
            <m:e>
              <m:d>
                <m:dPr>
                  <m:ctrlPr>
                    <w:rPr>
                      <w:rFonts w:ascii="Cambria Math" w:hAnsi="Cambria Math"/>
                      <w:i/>
                      <w:noProof/>
                      <w:sz w:val="28"/>
                      <w:szCs w:val="28"/>
                      <w:lang w:val="en-US"/>
                    </w:rPr>
                  </m:ctrlPr>
                </m:dPr>
                <m:e>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ξ</m:t>
                          </m:r>
                        </m:sub>
                        <m:sup>
                          <m:r>
                            <w:rPr>
                              <w:rFonts w:ascii="Cambria Math" w:hAnsi="Cambria Math"/>
                              <w:noProof/>
                              <w:sz w:val="28"/>
                              <w:szCs w:val="28"/>
                              <w:lang w:val="en-US"/>
                            </w:rPr>
                            <m:t>2</m:t>
                          </m:r>
                        </m:sup>
                      </m:sSubSup>
                    </m:num>
                    <m:den>
                      <m:sSubSup>
                        <m:sSubSupPr>
                          <m:ctrlPr>
                            <w:rPr>
                              <w:rFonts w:ascii="Cambria Math" w:hAnsi="Cambria Math"/>
                              <w:i/>
                              <w:noProof/>
                              <w:sz w:val="28"/>
                              <w:szCs w:val="28"/>
                              <w:lang w:val="en-US"/>
                            </w:rPr>
                          </m:ctrlPr>
                        </m:sSubSupPr>
                        <m:e>
                          <m:r>
                            <w:rPr>
                              <w:rFonts w:ascii="Cambria Math" w:hAnsi="Cambria Math"/>
                              <w:noProof/>
                              <w:sz w:val="28"/>
                              <w:szCs w:val="28"/>
                              <w:lang w:val="en-US"/>
                            </w:rPr>
                            <m:t>σ</m:t>
                          </m:r>
                        </m:e>
                        <m:sub>
                          <m:r>
                            <w:rPr>
                              <w:rFonts w:ascii="Cambria Math" w:hAnsi="Cambria Math"/>
                              <w:noProof/>
                              <w:sz w:val="28"/>
                              <w:szCs w:val="28"/>
                              <w:lang w:val="en-US"/>
                            </w:rPr>
                            <m:t>с</m:t>
                          </m:r>
                        </m:sub>
                        <m:sup>
                          <m:r>
                            <w:rPr>
                              <w:rFonts w:ascii="Cambria Math" w:hAnsi="Cambria Math"/>
                              <w:noProof/>
                              <w:sz w:val="28"/>
                              <w:szCs w:val="28"/>
                              <w:lang w:val="en-US"/>
                            </w:rPr>
                            <m:t>2</m:t>
                          </m:r>
                        </m:sup>
                      </m:sSubSup>
                    </m:den>
                  </m:f>
                </m:e>
              </m:d>
              <m:r>
                <w:rPr>
                  <w:rFonts w:ascii="Cambria Math" w:hAnsi="Cambria Math"/>
                  <w:noProof/>
                  <w:sz w:val="28"/>
                  <w:szCs w:val="28"/>
                  <w:lang w:val="en-US"/>
                </w:rPr>
                <m:t>.</m:t>
              </m:r>
            </m:e>
          </m:func>
        </m:oMath>
      </m:oMathPara>
    </w:p>
    <w:p w:rsidR="00D07BE6" w:rsidRPr="00D07BE6" w:rsidRDefault="00D07BE6" w:rsidP="00D07BE6">
      <w:pPr>
        <w:contextualSpacing/>
        <w:rPr>
          <w:i/>
          <w:noProof/>
          <w:sz w:val="28"/>
          <w:szCs w:val="28"/>
        </w:rPr>
      </w:pPr>
    </w:p>
    <w:p w:rsidR="00D07BE6" w:rsidRPr="00D07BE6" w:rsidRDefault="00D07BE6" w:rsidP="00D07BE6">
      <w:pPr>
        <w:contextualSpacing/>
        <w:rPr>
          <w:noProof/>
          <w:sz w:val="28"/>
          <w:szCs w:val="28"/>
        </w:rPr>
      </w:pPr>
      <w:r w:rsidRPr="00D07BE6">
        <w:rPr>
          <w:noProof/>
          <w:sz w:val="28"/>
          <w:szCs w:val="28"/>
        </w:rPr>
        <w:t>Введем понятие среднего значения отношения сигнал/шум:</w:t>
      </w:r>
    </w:p>
    <w:p w:rsidR="00D07BE6" w:rsidRPr="00D07BE6" w:rsidRDefault="006A064A" w:rsidP="00D07BE6">
      <w:pPr>
        <w:contextualSpacing/>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lang w:val="en-US"/>
                </w:rPr>
                <m:t>h</m:t>
              </m:r>
            </m:e>
            <m:sub>
              <m:r>
                <w:rPr>
                  <w:rFonts w:ascii="Cambria Math" w:hAnsi="Cambria Math"/>
                  <w:noProof/>
                  <w:sz w:val="28"/>
                  <w:szCs w:val="28"/>
                </w:rPr>
                <m:t>ср</m:t>
              </m:r>
            </m:sub>
            <m:sup>
              <m:r>
                <w:rPr>
                  <w:rFonts w:ascii="Cambria Math" w:hAnsi="Cambria Math"/>
                  <w:noProof/>
                  <w:sz w:val="28"/>
                  <w:szCs w:val="28"/>
                </w:rPr>
                <m:t>2</m:t>
              </m:r>
            </m:sup>
          </m:sSubSup>
          <m:r>
            <w:rPr>
              <w:rFonts w:ascii="Cambria Math" w:hAns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с</m:t>
                  </m:r>
                </m:sub>
                <m:sup>
                  <m:r>
                    <w:rPr>
                      <w:rFonts w:ascii="Cambria Math" w:hAnsi="Cambria Math"/>
                      <w:noProof/>
                      <w:sz w:val="28"/>
                      <w:szCs w:val="28"/>
                    </w:rPr>
                    <m:t>2</m:t>
                  </m:r>
                </m:sup>
              </m:sSubSup>
            </m:num>
            <m:den>
              <m:sSubSup>
                <m:sSubSupPr>
                  <m:ctrlPr>
                    <w:rPr>
                      <w:rFonts w:ascii="Cambria Math" w:hAnsi="Cambria Math"/>
                      <w:i/>
                      <w:noProof/>
                      <w:sz w:val="28"/>
                      <w:szCs w:val="28"/>
                    </w:rPr>
                  </m:ctrlPr>
                </m:sSubSupPr>
                <m:e>
                  <m:r>
                    <w:rPr>
                      <w:rFonts w:ascii="Cambria Math" w:hAnsi="Cambria Math"/>
                      <w:noProof/>
                      <w:sz w:val="28"/>
                      <w:szCs w:val="28"/>
                    </w:rPr>
                    <m:t>σ</m:t>
                  </m:r>
                </m:e>
                <m:sub>
                  <m:r>
                    <w:rPr>
                      <w:rFonts w:ascii="Cambria Math" w:hAnsi="Cambria Math"/>
                      <w:noProof/>
                      <w:sz w:val="28"/>
                      <w:szCs w:val="28"/>
                    </w:rPr>
                    <m:t>ξ</m:t>
                  </m:r>
                </m:sub>
                <m:sup>
                  <m:r>
                    <w:rPr>
                      <w:rFonts w:ascii="Cambria Math" w:hAnsi="Cambria Math"/>
                      <w:noProof/>
                      <w:sz w:val="28"/>
                      <w:szCs w:val="28"/>
                    </w:rPr>
                    <m:t>2</m:t>
                  </m:r>
                </m:sup>
              </m:sSubSup>
            </m:den>
          </m:f>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и подставив это выражение в предыдущее, получим:</w:t>
      </w:r>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m:oMathPara>
        <m:oMathParaPr>
          <m:jc m:val="center"/>
        </m:oMathParaPr>
        <m:oMath>
          <m:r>
            <w:rPr>
              <w:rFonts w:ascii="Cambria Math" w:hAnsi="Cambria Math"/>
              <w:noProof/>
              <w:sz w:val="28"/>
              <w:szCs w:val="28"/>
            </w:rPr>
            <m:t>W</m:t>
          </m:r>
          <m:d>
            <m:dPr>
              <m:ctrlPr>
                <w:rPr>
                  <w:rFonts w:ascii="Cambria Math" w:hAnsi="Cambria Math"/>
                  <w:i/>
                  <w:noProof/>
                  <w:sz w:val="28"/>
                  <w:szCs w:val="28"/>
                </w:rPr>
              </m:ctrlPr>
            </m:dPr>
            <m:e>
              <m:r>
                <w:rPr>
                  <w:rFonts w:ascii="Cambria Math" w:hAnsi="Cambria Math"/>
                  <w:noProof/>
                  <w:sz w:val="28"/>
                  <w:szCs w:val="28"/>
                </w:rPr>
                <m:t>h</m:t>
              </m:r>
            </m:e>
          </m:d>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2</m:t>
              </m:r>
              <m:r>
                <w:rPr>
                  <w:rFonts w:ascii="Cambria Math" w:hAnsi="Cambria Math"/>
                  <w:noProof/>
                  <w:sz w:val="28"/>
                  <w:szCs w:val="28"/>
                </w:rPr>
                <m:t>h</m:t>
              </m:r>
            </m:num>
            <m:den>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ср</m:t>
                  </m:r>
                </m:sub>
                <m:sup>
                  <m:r>
                    <w:rPr>
                      <w:rFonts w:ascii="Cambria Math" w:hAnsi="Cambria Math"/>
                      <w:noProof/>
                      <w:sz w:val="28"/>
                      <w:szCs w:val="28"/>
                    </w:rPr>
                    <m:t>2</m:t>
                  </m:r>
                </m:sup>
              </m:sSubSup>
            </m:den>
          </m:f>
          <m:func>
            <m:funcPr>
              <m:ctrlPr>
                <w:rPr>
                  <w:rFonts w:ascii="Cambria Math" w:hAnsi="Cambria Math"/>
                  <w:i/>
                  <w:noProof/>
                  <w:sz w:val="28"/>
                  <w:szCs w:val="28"/>
                </w:rPr>
              </m:ctrlPr>
            </m:funcPr>
            <m:fName>
              <m:r>
                <m:rPr>
                  <m:sty m:val="p"/>
                </m:rPr>
                <w:rPr>
                  <w:rFonts w:ascii="Cambria Math" w:hAnsi="Cambria Math"/>
                  <w:noProof/>
                  <w:sz w:val="28"/>
                  <w:szCs w:val="28"/>
                </w:rPr>
                <m:t>exp</m:t>
              </m:r>
            </m:fName>
            <m:e>
              <m:d>
                <m:dPr>
                  <m:ctrlPr>
                    <w:rPr>
                      <w:rFonts w:ascii="Cambria Math" w:hAnsi="Cambria Math"/>
                      <w:i/>
                      <w:noProof/>
                      <w:sz w:val="28"/>
                      <w:szCs w:val="28"/>
                    </w:rPr>
                  </m:ctrlPr>
                </m:dPr>
                <m:e>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num>
                    <m:den>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ср</m:t>
                          </m:r>
                        </m:sub>
                        <m:sup>
                          <m:r>
                            <w:rPr>
                              <w:rFonts w:ascii="Cambria Math" w:hAnsi="Cambria Math"/>
                              <w:noProof/>
                              <w:sz w:val="28"/>
                              <w:szCs w:val="28"/>
                            </w:rPr>
                            <m:t>2</m:t>
                          </m:r>
                        </m:sup>
                      </m:sSubSup>
                    </m:den>
                  </m:f>
                </m:e>
              </m:d>
            </m:e>
          </m:func>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 xml:space="preserve">Отсюда видно, что величина </w:t>
      </w:r>
      <m:oMath>
        <m:r>
          <w:rPr>
            <w:rFonts w:ascii="Cambria Math" w:hAnsi="Cambria Math"/>
            <w:noProof/>
            <w:sz w:val="28"/>
            <w:szCs w:val="28"/>
          </w:rPr>
          <m:t>h</m:t>
        </m:r>
      </m:oMath>
      <w:r w:rsidRPr="00D07BE6">
        <w:rPr>
          <w:noProof/>
          <w:sz w:val="28"/>
          <w:szCs w:val="28"/>
        </w:rPr>
        <w:t xml:space="preserve"> подчиняется, как и величина </w:t>
      </w:r>
      <m:oMath>
        <m:r>
          <w:rPr>
            <w:rFonts w:ascii="Cambria Math" w:hAnsi="Cambria Math"/>
            <w:noProof/>
            <w:sz w:val="28"/>
            <w:szCs w:val="28"/>
          </w:rPr>
          <m:t>A</m:t>
        </m:r>
      </m:oMath>
      <w:r w:rsidRPr="00D07BE6">
        <w:rPr>
          <w:noProof/>
          <w:sz w:val="28"/>
          <w:szCs w:val="28"/>
        </w:rPr>
        <w:t xml:space="preserve">, рэлеевскому закону распределения. Этого и следовало ожидать, т.к. </w:t>
      </w:r>
      <m:oMath>
        <m:r>
          <w:rPr>
            <w:rFonts w:ascii="Cambria Math" w:hAnsi="Cambria Math"/>
            <w:noProof/>
            <w:sz w:val="28"/>
            <w:szCs w:val="28"/>
          </w:rPr>
          <m:t>h</m:t>
        </m:r>
      </m:oMath>
      <w:r w:rsidRPr="00D07BE6">
        <w:rPr>
          <w:noProof/>
          <w:sz w:val="28"/>
          <w:szCs w:val="28"/>
        </w:rPr>
        <w:t xml:space="preserve"> и </w:t>
      </w:r>
      <m:oMath>
        <m:r>
          <w:rPr>
            <w:rFonts w:ascii="Cambria Math" w:hAnsi="Cambria Math"/>
            <w:noProof/>
            <w:sz w:val="28"/>
            <w:szCs w:val="28"/>
            <w:lang w:val="en-US"/>
          </w:rPr>
          <m:t>A</m:t>
        </m:r>
      </m:oMath>
      <w:r w:rsidRPr="00D07BE6">
        <w:rPr>
          <w:noProof/>
          <w:sz w:val="28"/>
          <w:szCs w:val="28"/>
        </w:rPr>
        <w:t xml:space="preserve"> связаны линейной зависимостью.</w:t>
      </w:r>
    </w:p>
    <w:p w:rsidR="00D07BE6" w:rsidRPr="00D07BE6" w:rsidRDefault="00D07BE6" w:rsidP="00D07BE6">
      <w:pPr>
        <w:contextualSpacing/>
        <w:rPr>
          <w:noProof/>
          <w:sz w:val="28"/>
          <w:szCs w:val="28"/>
        </w:rPr>
      </w:pPr>
      <w:r w:rsidRPr="00D07BE6">
        <w:rPr>
          <w:noProof/>
          <w:sz w:val="28"/>
          <w:szCs w:val="28"/>
        </w:rPr>
        <w:t>Теперь получим общее выражение для вероятности ошибки в канале с рэлеевскими замираниями:</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acc>
            <m:accPr>
              <m:chr m:val="̅"/>
              <m:ctrlPr>
                <w:rPr>
                  <w:rFonts w:ascii="Cambria Math" w:hAnsi="Cambria Math"/>
                  <w:i/>
                  <w:noProof/>
                  <w:sz w:val="28"/>
                  <w:szCs w:val="28"/>
                </w:rPr>
              </m:ctrlPr>
            </m:accPr>
            <m:e>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m:t>
                  </m:r>
                </m:sub>
              </m:sSub>
            </m:e>
          </m:acc>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m:t>
              </m:r>
            </m:sup>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m:t>
                  </m:r>
                </m:sub>
              </m:sSub>
              <m:d>
                <m:dPr>
                  <m:ctrlPr>
                    <w:rPr>
                      <w:rFonts w:ascii="Cambria Math" w:hAnsi="Cambria Math"/>
                      <w:i/>
                      <w:noProof/>
                      <w:sz w:val="28"/>
                      <w:szCs w:val="28"/>
                    </w:rPr>
                  </m:ctrlPr>
                </m:dPr>
                <m:e>
                  <m:r>
                    <w:rPr>
                      <w:rFonts w:ascii="Cambria Math" w:hAnsi="Cambria Math"/>
                      <w:noProof/>
                      <w:sz w:val="28"/>
                      <w:szCs w:val="28"/>
                    </w:rPr>
                    <m:t>h</m:t>
                  </m:r>
                </m:e>
              </m:d>
              <m:f>
                <m:fPr>
                  <m:ctrlPr>
                    <w:rPr>
                      <w:rFonts w:ascii="Cambria Math" w:hAnsi="Cambria Math"/>
                      <w:i/>
                      <w:noProof/>
                      <w:sz w:val="28"/>
                      <w:szCs w:val="28"/>
                    </w:rPr>
                  </m:ctrlPr>
                </m:fPr>
                <m:num>
                  <m:r>
                    <w:rPr>
                      <w:rFonts w:ascii="Cambria Math" w:hAnsi="Cambria Math"/>
                      <w:noProof/>
                      <w:sz w:val="28"/>
                      <w:szCs w:val="28"/>
                    </w:rPr>
                    <m:t>2</m:t>
                  </m:r>
                  <m:r>
                    <w:rPr>
                      <w:rFonts w:ascii="Cambria Math" w:hAnsi="Cambria Math"/>
                      <w:noProof/>
                      <w:sz w:val="28"/>
                      <w:szCs w:val="28"/>
                    </w:rPr>
                    <m:t>h</m:t>
                  </m:r>
                </m:num>
                <m:den>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ср</m:t>
                      </m:r>
                    </m:sub>
                    <m:sup>
                      <m:r>
                        <w:rPr>
                          <w:rFonts w:ascii="Cambria Math" w:hAnsi="Cambria Math"/>
                          <w:noProof/>
                          <w:sz w:val="28"/>
                          <w:szCs w:val="28"/>
                        </w:rPr>
                        <m:t>2</m:t>
                      </m:r>
                    </m:sup>
                  </m:sSubSup>
                </m:den>
              </m:f>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exp</m:t>
                  </m:r>
                </m:fName>
                <m:e>
                  <m:d>
                    <m:dPr>
                      <m:ctrlPr>
                        <w:rPr>
                          <w:rFonts w:ascii="Cambria Math" w:hAnsi="Cambria Math"/>
                          <w:i/>
                          <w:noProof/>
                          <w:sz w:val="28"/>
                          <w:szCs w:val="28"/>
                          <w:lang w:val="en-US"/>
                        </w:rPr>
                      </m:ctrlPr>
                    </m:dPr>
                    <m:e>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num>
                        <m:den>
                          <m:sSubSup>
                            <m:sSubSupPr>
                              <m:ctrlPr>
                                <w:rPr>
                                  <w:rFonts w:ascii="Cambria Math" w:hAnsi="Cambria Math"/>
                                  <w:i/>
                                  <w:noProof/>
                                  <w:sz w:val="28"/>
                                  <w:szCs w:val="28"/>
                                  <w:lang w:val="en-US"/>
                                </w:rPr>
                              </m:ctrlPr>
                            </m:sSubSupPr>
                            <m:e>
                              <m:r>
                                <w:rPr>
                                  <w:rFonts w:ascii="Cambria Math" w:hAnsi="Cambria Math"/>
                                  <w:noProof/>
                                  <w:sz w:val="28"/>
                                  <w:szCs w:val="28"/>
                                  <w:lang w:val="en-US"/>
                                </w:rPr>
                                <m:t>h</m:t>
                              </m:r>
                            </m:e>
                            <m:sub>
                              <m:r>
                                <w:rPr>
                                  <w:rFonts w:ascii="Cambria Math" w:hAnsi="Cambria Math"/>
                                  <w:noProof/>
                                  <w:sz w:val="28"/>
                                  <w:szCs w:val="28"/>
                                </w:rPr>
                                <m:t>ср</m:t>
                              </m:r>
                            </m:sub>
                            <m:sup>
                              <m:r>
                                <w:rPr>
                                  <w:rFonts w:ascii="Cambria Math" w:hAnsi="Cambria Math"/>
                                  <w:noProof/>
                                  <w:sz w:val="28"/>
                                  <w:szCs w:val="28"/>
                                  <w:lang w:val="en-US"/>
                                </w:rPr>
                                <m:t>2</m:t>
                              </m:r>
                            </m:sup>
                          </m:sSubSup>
                        </m:den>
                      </m:f>
                    </m:e>
                  </m:d>
                  <m:r>
                    <w:rPr>
                      <w:rFonts w:ascii="Cambria Math" w:hAnsi="Cambria Math"/>
                      <w:noProof/>
                      <w:sz w:val="28"/>
                      <w:szCs w:val="28"/>
                      <w:lang w:val="en-US"/>
                    </w:rPr>
                    <m:t>dh.</m:t>
                  </m:r>
                </m:e>
              </m:func>
            </m:e>
          </m:nary>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i/>
          <w:noProof/>
          <w:sz w:val="28"/>
          <w:szCs w:val="28"/>
          <w:u w:val="single"/>
        </w:rPr>
      </w:pPr>
      <w:r w:rsidRPr="00D07BE6">
        <w:rPr>
          <w:i/>
          <w:noProof/>
          <w:sz w:val="28"/>
          <w:szCs w:val="28"/>
          <w:u w:val="single"/>
        </w:rPr>
        <w:t>Рассмотрим несколько частных случаев.</w:t>
      </w:r>
    </w:p>
    <w:p w:rsidR="00D07BE6" w:rsidRPr="00D07BE6" w:rsidRDefault="00D07BE6" w:rsidP="00D07BE6">
      <w:pPr>
        <w:contextualSpacing/>
        <w:rPr>
          <w:i/>
          <w:noProof/>
          <w:sz w:val="28"/>
          <w:szCs w:val="28"/>
          <w:u w:val="single"/>
        </w:rPr>
      </w:pPr>
    </w:p>
    <w:p w:rsidR="00D07BE6" w:rsidRPr="00D07BE6" w:rsidRDefault="00D07BE6" w:rsidP="00D07BE6">
      <w:pPr>
        <w:numPr>
          <w:ilvl w:val="0"/>
          <w:numId w:val="47"/>
        </w:numPr>
        <w:tabs>
          <w:tab w:val="left" w:pos="1134"/>
        </w:tabs>
        <w:ind w:left="0" w:firstLine="709"/>
        <w:contextualSpacing/>
        <w:rPr>
          <w:noProof/>
          <w:sz w:val="28"/>
          <w:szCs w:val="28"/>
        </w:rPr>
      </w:pPr>
      <w:r w:rsidRPr="00D07BE6">
        <w:rPr>
          <w:noProof/>
          <w:sz w:val="28"/>
          <w:szCs w:val="28"/>
        </w:rPr>
        <w:t>Для приема сигналов ДЧМ некогерентным приемником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acc>
            <m:accPr>
              <m:chr m:val="̅"/>
              <m:ctrlPr>
                <w:rPr>
                  <w:rFonts w:ascii="Cambria Math" w:hAnsi="Cambria Math"/>
                  <w:i/>
                  <w:noProof/>
                  <w:sz w:val="28"/>
                  <w:szCs w:val="28"/>
                </w:rPr>
              </m:ctrlPr>
            </m:accPr>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ош.нкг</m:t>
                  </m:r>
                </m:sub>
              </m:sSub>
            </m:e>
          </m:acc>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m:t>
              </m:r>
            </m:sup>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sSup>
                <m:sSupPr>
                  <m:ctrlPr>
                    <w:rPr>
                      <w:rFonts w:ascii="Cambria Math" w:hAnsi="Cambria Math"/>
                      <w:i/>
                      <w:noProof/>
                      <w:sz w:val="28"/>
                      <w:szCs w:val="28"/>
                    </w:rPr>
                  </m:ctrlPr>
                </m:sSupPr>
                <m:e>
                  <m:r>
                    <w:rPr>
                      <w:rFonts w:ascii="Cambria Math" w:hAnsi="Cambria Math"/>
                      <w:noProof/>
                      <w:sz w:val="28"/>
                      <w:szCs w:val="28"/>
                      <w:lang w:val="en-US"/>
                    </w:rPr>
                    <m:t>e</m:t>
                  </m:r>
                </m:e>
                <m:sup>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num>
                    <m:den>
                      <m:r>
                        <w:rPr>
                          <w:rFonts w:ascii="Cambria Math" w:hAnsi="Cambria Math"/>
                          <w:noProof/>
                          <w:sz w:val="28"/>
                          <w:szCs w:val="28"/>
                        </w:rPr>
                        <m:t>2</m:t>
                      </m:r>
                    </m:den>
                  </m:f>
                </m:sup>
              </m:s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2</m:t>
                  </m:r>
                  <m:r>
                    <w:rPr>
                      <w:rFonts w:ascii="Cambria Math" w:hAnsi="Cambria Math"/>
                      <w:noProof/>
                      <w:sz w:val="28"/>
                      <w:szCs w:val="28"/>
                    </w:rPr>
                    <m:t>h</m:t>
                  </m:r>
                </m:num>
                <m:den>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ср</m:t>
                      </m:r>
                    </m:sub>
                    <m:sup>
                      <m:r>
                        <w:rPr>
                          <w:rFonts w:ascii="Cambria Math" w:hAnsi="Cambria Math"/>
                          <w:noProof/>
                          <w:sz w:val="28"/>
                          <w:szCs w:val="28"/>
                          <w:lang w:val="en-US"/>
                        </w:rPr>
                        <m:t>2</m:t>
                      </m:r>
                    </m:sup>
                  </m:sSubSup>
                </m:den>
              </m:f>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exp</m:t>
                  </m:r>
                </m:fName>
                <m:e>
                  <m:d>
                    <m:dPr>
                      <m:ctrlPr>
                        <w:rPr>
                          <w:rFonts w:ascii="Cambria Math" w:hAnsi="Cambria Math"/>
                          <w:i/>
                          <w:noProof/>
                          <w:sz w:val="28"/>
                          <w:szCs w:val="28"/>
                          <w:lang w:val="en-US"/>
                        </w:rPr>
                      </m:ctrlPr>
                    </m:dPr>
                    <m:e>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num>
                        <m:den>
                          <m:sSubSup>
                            <m:sSubSupPr>
                              <m:ctrlPr>
                                <w:rPr>
                                  <w:rFonts w:ascii="Cambria Math" w:hAnsi="Cambria Math"/>
                                  <w:i/>
                                  <w:noProof/>
                                  <w:sz w:val="28"/>
                                  <w:szCs w:val="28"/>
                                  <w:lang w:val="en-US"/>
                                </w:rPr>
                              </m:ctrlPr>
                            </m:sSubSupPr>
                            <m:e>
                              <m:r>
                                <w:rPr>
                                  <w:rFonts w:ascii="Cambria Math" w:hAnsi="Cambria Math"/>
                                  <w:noProof/>
                                  <w:sz w:val="28"/>
                                  <w:szCs w:val="28"/>
                                  <w:lang w:val="en-US"/>
                                </w:rPr>
                                <m:t>h</m:t>
                              </m:r>
                            </m:e>
                            <m:sub>
                              <m:r>
                                <w:rPr>
                                  <w:rFonts w:ascii="Cambria Math" w:hAnsi="Cambria Math"/>
                                  <w:noProof/>
                                  <w:sz w:val="28"/>
                                  <w:szCs w:val="28"/>
                                </w:rPr>
                                <m:t>ср</m:t>
                              </m:r>
                            </m:sub>
                            <m:sup>
                              <m:r>
                                <w:rPr>
                                  <w:rFonts w:ascii="Cambria Math" w:hAnsi="Cambria Math"/>
                                  <w:noProof/>
                                  <w:sz w:val="28"/>
                                  <w:szCs w:val="28"/>
                                  <w:lang w:val="en-US"/>
                                </w:rPr>
                                <m:t>2</m:t>
                              </m:r>
                            </m:sup>
                          </m:sSubSup>
                        </m:den>
                      </m:f>
                    </m:e>
                  </m:d>
                  <m:r>
                    <w:rPr>
                      <w:rFonts w:ascii="Cambria Math" w:hAnsi="Cambria Math"/>
                      <w:noProof/>
                      <w:sz w:val="28"/>
                      <w:szCs w:val="28"/>
                      <w:lang w:val="en-US"/>
                    </w:rPr>
                    <m:t>dh</m:t>
                  </m:r>
                </m:e>
              </m:func>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m:t>
                  </m:r>
                  <m:sSubSup>
                    <m:sSubSupPr>
                      <m:ctrlPr>
                        <w:rPr>
                          <w:rFonts w:ascii="Cambria Math" w:hAnsi="Cambria Math"/>
                          <w:i/>
                          <w:noProof/>
                          <w:sz w:val="28"/>
                          <w:szCs w:val="28"/>
                          <w:lang w:val="en-US"/>
                        </w:rPr>
                      </m:ctrlPr>
                    </m:sSubSupPr>
                    <m:e>
                      <m:r>
                        <w:rPr>
                          <w:rFonts w:ascii="Cambria Math" w:hAnsi="Cambria Math"/>
                          <w:noProof/>
                          <w:sz w:val="28"/>
                          <w:szCs w:val="28"/>
                          <w:lang w:val="en-US"/>
                        </w:rPr>
                        <m:t>h</m:t>
                      </m:r>
                    </m:e>
                    <m:sub>
                      <m:r>
                        <w:rPr>
                          <w:rFonts w:ascii="Cambria Math" w:hAnsi="Cambria Math"/>
                          <w:noProof/>
                          <w:sz w:val="28"/>
                          <w:szCs w:val="28"/>
                        </w:rPr>
                        <m:t>ср</m:t>
                      </m:r>
                    </m:sub>
                    <m:sup>
                      <m:r>
                        <w:rPr>
                          <w:rFonts w:ascii="Cambria Math" w:hAnsi="Cambria Math"/>
                          <w:noProof/>
                          <w:sz w:val="28"/>
                          <w:szCs w:val="28"/>
                          <w:lang w:val="en-US"/>
                        </w:rPr>
                        <m:t>2</m:t>
                      </m:r>
                    </m:sup>
                  </m:sSubSup>
                </m:den>
              </m:f>
            </m:e>
          </m:nary>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numPr>
          <w:ilvl w:val="0"/>
          <w:numId w:val="47"/>
        </w:numPr>
        <w:tabs>
          <w:tab w:val="left" w:pos="1134"/>
        </w:tabs>
        <w:ind w:left="0" w:firstLine="709"/>
        <w:contextualSpacing/>
        <w:rPr>
          <w:noProof/>
          <w:sz w:val="28"/>
          <w:szCs w:val="28"/>
        </w:rPr>
      </w:pPr>
      <w:r w:rsidRPr="00D07BE6">
        <w:rPr>
          <w:noProof/>
          <w:sz w:val="28"/>
          <w:szCs w:val="28"/>
        </w:rPr>
        <w:t>Для случая приема сигналов ДЧМ когерентным приемником получим:</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ош.кг</m:t>
              </m:r>
            </m:sub>
          </m:sSub>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lang w:val="en-US"/>
                </w:rPr>
                <m:t>0</m:t>
              </m:r>
            </m:sub>
            <m:sup>
              <m:r>
                <w:rPr>
                  <w:rFonts w:ascii="Cambria Math" w:hAnsi="Cambria Math"/>
                  <w:noProof/>
                  <w:sz w:val="28"/>
                  <w:szCs w:val="28"/>
                </w:rPr>
                <m:t>∞</m:t>
              </m:r>
            </m:sup>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d>
                <m:dPr>
                  <m:begChr m:val="["/>
                  <m:endChr m:val="]"/>
                  <m:ctrlPr>
                    <w:rPr>
                      <w:rFonts w:ascii="Cambria Math" w:hAnsi="Cambria Math"/>
                      <w:i/>
                      <w:noProof/>
                      <w:sz w:val="28"/>
                      <w:szCs w:val="28"/>
                    </w:rPr>
                  </m:ctrlPr>
                </m:dPr>
                <m:e>
                  <m:r>
                    <w:rPr>
                      <w:rFonts w:ascii="Cambria Math" w:hAnsi="Cambria Math"/>
                      <w:noProof/>
                      <w:sz w:val="28"/>
                      <w:szCs w:val="28"/>
                    </w:rPr>
                    <m:t>1-Ф</m:t>
                  </m:r>
                  <m:d>
                    <m:dPr>
                      <m:ctrlPr>
                        <w:rPr>
                          <w:rFonts w:ascii="Cambria Math" w:hAnsi="Cambria Math"/>
                          <w:i/>
                          <w:noProof/>
                          <w:sz w:val="28"/>
                          <w:szCs w:val="28"/>
                        </w:rPr>
                      </m:ctrlPr>
                    </m:dPr>
                    <m:e>
                      <m:r>
                        <w:rPr>
                          <w:rFonts w:ascii="Cambria Math" w:hAnsi="Cambria Math"/>
                          <w:noProof/>
                          <w:sz w:val="28"/>
                          <w:szCs w:val="28"/>
                          <w:lang w:val="en-US"/>
                        </w:rPr>
                        <m:t>h</m:t>
                      </m:r>
                    </m:e>
                  </m:d>
                </m:e>
              </m:d>
              <m:f>
                <m:fPr>
                  <m:ctrlPr>
                    <w:rPr>
                      <w:rFonts w:ascii="Cambria Math" w:hAnsi="Cambria Math"/>
                      <w:i/>
                      <w:noProof/>
                      <w:sz w:val="28"/>
                      <w:szCs w:val="28"/>
                    </w:rPr>
                  </m:ctrlPr>
                </m:fPr>
                <m:num>
                  <m:r>
                    <w:rPr>
                      <w:rFonts w:ascii="Cambria Math" w:hAnsi="Cambria Math"/>
                      <w:noProof/>
                      <w:sz w:val="28"/>
                      <w:szCs w:val="28"/>
                    </w:rPr>
                    <m:t>2</m:t>
                  </m:r>
                  <m:r>
                    <w:rPr>
                      <w:rFonts w:ascii="Cambria Math" w:hAnsi="Cambria Math"/>
                      <w:noProof/>
                      <w:sz w:val="28"/>
                      <w:szCs w:val="28"/>
                    </w:rPr>
                    <m:t>h</m:t>
                  </m:r>
                </m:num>
                <m:den>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ср</m:t>
                      </m:r>
                    </m:sub>
                    <m:sup>
                      <m:r>
                        <w:rPr>
                          <w:rFonts w:ascii="Cambria Math" w:hAnsi="Cambria Math"/>
                          <w:noProof/>
                          <w:sz w:val="28"/>
                          <w:szCs w:val="28"/>
                        </w:rPr>
                        <m:t>2</m:t>
                      </m:r>
                    </m:sup>
                  </m:sSubSup>
                </m:den>
              </m:f>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exp</m:t>
                  </m:r>
                </m:fName>
                <m:e>
                  <m:d>
                    <m:dPr>
                      <m:ctrlPr>
                        <w:rPr>
                          <w:rFonts w:ascii="Cambria Math" w:hAnsi="Cambria Math"/>
                          <w:i/>
                          <w:noProof/>
                          <w:sz w:val="28"/>
                          <w:szCs w:val="28"/>
                          <w:lang w:val="en-US"/>
                        </w:rPr>
                      </m:ctrlPr>
                    </m:dPr>
                    <m:e>
                      <m:r>
                        <w:rPr>
                          <w:rFonts w:ascii="Cambria Math" w:hAnsi="Cambria Math"/>
                          <w:noProof/>
                          <w:sz w:val="28"/>
                          <w:szCs w:val="28"/>
                          <w:lang w:val="en-US"/>
                        </w:rPr>
                        <m:t>-</m:t>
                      </m:r>
                      <m:f>
                        <m:fPr>
                          <m:ctrlPr>
                            <w:rPr>
                              <w:rFonts w:ascii="Cambria Math" w:hAnsi="Cambria Math"/>
                              <w:i/>
                              <w:noProof/>
                              <w:sz w:val="28"/>
                              <w:szCs w:val="28"/>
                              <w:lang w:val="en-US"/>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num>
                        <m:den>
                          <m:sSubSup>
                            <m:sSubSupPr>
                              <m:ctrlPr>
                                <w:rPr>
                                  <w:rFonts w:ascii="Cambria Math" w:hAnsi="Cambria Math"/>
                                  <w:i/>
                                  <w:noProof/>
                                  <w:sz w:val="28"/>
                                  <w:szCs w:val="28"/>
                                  <w:lang w:val="en-US"/>
                                </w:rPr>
                              </m:ctrlPr>
                            </m:sSubSupPr>
                            <m:e>
                              <m:r>
                                <w:rPr>
                                  <w:rFonts w:ascii="Cambria Math" w:hAnsi="Cambria Math"/>
                                  <w:noProof/>
                                  <w:sz w:val="28"/>
                                  <w:szCs w:val="28"/>
                                  <w:lang w:val="en-US"/>
                                </w:rPr>
                                <m:t>h</m:t>
                              </m:r>
                            </m:e>
                            <m:sub>
                              <m:r>
                                <w:rPr>
                                  <w:rFonts w:ascii="Cambria Math" w:hAnsi="Cambria Math"/>
                                  <w:noProof/>
                                  <w:sz w:val="28"/>
                                  <w:szCs w:val="28"/>
                                  <w:lang w:val="en-US"/>
                                </w:rPr>
                                <m:t>ср</m:t>
                              </m:r>
                            </m:sub>
                            <m:sup>
                              <m:r>
                                <w:rPr>
                                  <w:rFonts w:ascii="Cambria Math" w:hAnsi="Cambria Math"/>
                                  <w:noProof/>
                                  <w:sz w:val="28"/>
                                  <w:szCs w:val="28"/>
                                  <w:lang w:val="en-US"/>
                                </w:rPr>
                                <m:t>2</m:t>
                              </m:r>
                            </m:sup>
                          </m:sSubSup>
                        </m:den>
                      </m:f>
                    </m:e>
                  </m:d>
                  <m:r>
                    <w:rPr>
                      <w:rFonts w:ascii="Cambria Math" w:hAnsi="Cambria Math"/>
                      <w:noProof/>
                      <w:sz w:val="28"/>
                      <w:szCs w:val="28"/>
                      <w:lang w:val="en-US"/>
                    </w:rPr>
                    <m:t>dh=</m:t>
                  </m:r>
                  <m:f>
                    <m:fPr>
                      <m:ctrlPr>
                        <w:rPr>
                          <w:rFonts w:ascii="Cambria Math" w:hAnsi="Cambria Math"/>
                          <w:i/>
                          <w:noProof/>
                          <w:sz w:val="28"/>
                          <w:szCs w:val="28"/>
                          <w:lang w:val="en-US"/>
                        </w:rPr>
                      </m:ctrlPr>
                    </m:fPr>
                    <m:num>
                      <m:r>
                        <w:rPr>
                          <w:rFonts w:ascii="Cambria Math" w:hAnsi="Cambria Math"/>
                          <w:noProof/>
                          <w:sz w:val="28"/>
                          <w:szCs w:val="28"/>
                          <w:lang w:val="en-US"/>
                        </w:rPr>
                        <m:t>1</m:t>
                      </m:r>
                    </m:num>
                    <m:den>
                      <m:sSubSup>
                        <m:sSubSupPr>
                          <m:ctrlPr>
                            <w:rPr>
                              <w:rFonts w:ascii="Cambria Math" w:hAnsi="Cambria Math"/>
                              <w:i/>
                              <w:noProof/>
                              <w:sz w:val="28"/>
                              <w:szCs w:val="28"/>
                              <w:lang w:val="en-US"/>
                            </w:rPr>
                          </m:ctrlPr>
                        </m:sSubSupPr>
                        <m:e>
                          <m:r>
                            <w:rPr>
                              <w:rFonts w:ascii="Cambria Math" w:hAnsi="Cambria Math"/>
                              <w:noProof/>
                              <w:sz w:val="28"/>
                              <w:szCs w:val="28"/>
                              <w:lang w:val="en-US"/>
                            </w:rPr>
                            <m:t>2</m:t>
                          </m:r>
                          <m:r>
                            <w:rPr>
                              <w:rFonts w:ascii="Cambria Math" w:hAnsi="Cambria Math"/>
                              <w:noProof/>
                              <w:sz w:val="28"/>
                              <w:szCs w:val="28"/>
                              <w:lang w:val="en-US"/>
                            </w:rPr>
                            <m:t>h</m:t>
                          </m:r>
                        </m:e>
                        <m:sub>
                          <m:r>
                            <w:rPr>
                              <w:rFonts w:ascii="Cambria Math" w:hAnsi="Cambria Math"/>
                              <w:noProof/>
                              <w:sz w:val="28"/>
                              <w:szCs w:val="28"/>
                              <w:lang w:val="en-US"/>
                            </w:rPr>
                            <m:t>ср</m:t>
                          </m:r>
                        </m:sub>
                        <m:sup>
                          <m:r>
                            <w:rPr>
                              <w:rFonts w:ascii="Cambria Math" w:hAnsi="Cambria Math"/>
                              <w:noProof/>
                              <w:sz w:val="28"/>
                              <w:szCs w:val="28"/>
                              <w:lang w:val="en-US"/>
                            </w:rPr>
                            <m:t>2</m:t>
                          </m:r>
                        </m:sup>
                      </m:sSubSup>
                    </m:den>
                  </m:f>
                  <m:r>
                    <w:rPr>
                      <w:rFonts w:ascii="Cambria Math" w:hAnsi="Cambria Math"/>
                      <w:noProof/>
                      <w:sz w:val="28"/>
                      <w:szCs w:val="28"/>
                      <w:lang w:val="en-US"/>
                    </w:rPr>
                    <m:t>.</m:t>
                  </m:r>
                </m:e>
              </m:func>
            </m:e>
          </m:nary>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 xml:space="preserve">Сравнивая два последних выражения, видим, что, как и в каналах с постоянными параметрами, в каналах с замираниями переход от некогерентного приема к когерентному дает энергетический выигрыш, примерно равный двум. Если сравнить помехоустойчивость систем связи с каналами без замираний и системы с замираниями, то можно сделать вывод, что в каналах с замираниями для достижения малой вероятности ошибок мощность сигнала должна быть увеличена по сравнению с каналами без замираний </w:t>
      </w:r>
      <w:r w:rsidRPr="00D07BE6">
        <w:rPr>
          <w:i/>
          <w:noProof/>
          <w:sz w:val="28"/>
          <w:szCs w:val="28"/>
          <w:u w:val="single"/>
        </w:rPr>
        <w:t>в сотни раз</w:t>
      </w:r>
      <w:r w:rsidRPr="00D07BE6">
        <w:rPr>
          <w:noProof/>
          <w:sz w:val="28"/>
          <w:szCs w:val="28"/>
        </w:rPr>
        <w:t xml:space="preserve">. Поэтому в каналах с замираниями для уменьшения вероятности ошибок используют другие методы повышения помехоустойчи-вости (например, разнесенный прием). Кроме того, ошибки в таких каналах часто «пакетируются», т.е. встречаются интервалы времени, внутри которых вероятность ошибок резко увеличивается. </w:t>
      </w:r>
    </w:p>
    <w:p w:rsidR="00D07BE6" w:rsidRPr="00D07BE6" w:rsidRDefault="006F6EE4" w:rsidP="00AB04BF">
      <w:pPr>
        <w:pStyle w:val="af3"/>
        <w:rPr>
          <w:noProof/>
        </w:rPr>
      </w:pPr>
      <w:bookmarkStart w:id="92" w:name="_Toc303329750"/>
      <w:r>
        <w:rPr>
          <w:noProof/>
        </w:rPr>
        <w:t>9.</w:t>
      </w:r>
      <w:r w:rsidR="00C17CC1">
        <w:rPr>
          <w:noProof/>
        </w:rPr>
        <w:t>14</w:t>
      </w:r>
      <w:r w:rsidR="00D07BE6" w:rsidRPr="00D07BE6">
        <w:rPr>
          <w:noProof/>
        </w:rPr>
        <w:t>.</w:t>
      </w:r>
      <w:r w:rsidR="00D07BE6" w:rsidRPr="00D07BE6">
        <w:rPr>
          <w:noProof/>
        </w:rPr>
        <w:tab/>
        <w:t>Прием сигналов ДОФМ</w:t>
      </w:r>
      <w:bookmarkEnd w:id="92"/>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Дискретная фазовая модуляция обеспечивает наиболее высокую помехоустойчивость приема дискретных сигналов. Однако при практической реализации схемы приемника возникают трудности с получением опорного нап</w:t>
      </w:r>
      <w:r w:rsidR="00C17CC1">
        <w:rPr>
          <w:noProof/>
          <w:sz w:val="28"/>
          <w:szCs w:val="28"/>
        </w:rPr>
        <w:t xml:space="preserve">ряжения. Как видно из рис. </w:t>
      </w:r>
      <w:r w:rsidR="006F6EE4">
        <w:rPr>
          <w:noProof/>
          <w:sz w:val="28"/>
          <w:szCs w:val="28"/>
        </w:rPr>
        <w:t>9.</w:t>
      </w:r>
      <w:r w:rsidR="00C17CC1">
        <w:rPr>
          <w:noProof/>
          <w:sz w:val="28"/>
          <w:szCs w:val="28"/>
        </w:rPr>
        <w:t>26</w:t>
      </w:r>
      <w:r w:rsidRPr="00D07BE6">
        <w:rPr>
          <w:noProof/>
          <w:sz w:val="28"/>
          <w:szCs w:val="28"/>
        </w:rPr>
        <w:t>, для получения опорного напряжения используется генератор, синхронизируемый входным сигналом.</w:t>
      </w:r>
    </w:p>
    <w:p w:rsidR="00D07BE6" w:rsidRPr="00D07BE6" w:rsidRDefault="00935713" w:rsidP="00D07BE6">
      <w:pPr>
        <w:ind w:firstLine="0"/>
        <w:contextualSpacing/>
        <w:jc w:val="center"/>
        <w:rPr>
          <w:i/>
          <w:noProof/>
          <w:sz w:val="28"/>
          <w:szCs w:val="28"/>
          <w:u w:val="single"/>
        </w:rPr>
      </w:pPr>
      <w:r w:rsidRPr="00D07BE6">
        <w:rPr>
          <w:noProof/>
          <w:sz w:val="28"/>
          <w:szCs w:val="28"/>
        </w:rPr>
        <w:object w:dxaOrig="9683" w:dyaOrig="5941">
          <v:shape id="_x0000_i1257" type="#_x0000_t75" style="width:437.25pt;height:268.5pt" o:ole="">
            <v:imagedata r:id="rId537" o:title=""/>
          </v:shape>
          <o:OLEObject Type="Embed" ProgID="Visio.Drawing.11" ShapeID="_x0000_i1257" DrawAspect="Content" ObjectID="_1415008013" r:id="rId538"/>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26</w:t>
      </w:r>
      <w:r w:rsidR="00D07BE6" w:rsidRPr="00D07BE6">
        <w:rPr>
          <w:noProof/>
          <w:sz w:val="28"/>
          <w:szCs w:val="28"/>
        </w:rPr>
        <w:t>. Структурная схема приемника ДФМ (двухканальная)</w:t>
      </w:r>
    </w:p>
    <w:p w:rsidR="00D07BE6" w:rsidRPr="00D07BE6" w:rsidRDefault="00D07BE6" w:rsidP="00D07BE6">
      <w:pPr>
        <w:contextualSpacing/>
        <w:rPr>
          <w:b/>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func>
          <m:r>
            <w:rPr>
              <w:rFonts w:ascii="Cambria Math" w:hAnsi="Cambria Math"/>
              <w:noProof/>
              <w:sz w:val="28"/>
              <w:szCs w:val="28"/>
            </w:rPr>
            <m:t xml:space="preserve">,  </m:t>
          </m:r>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0</m:t>
                  </m:r>
                </m:sub>
              </m:sSub>
              <m:r>
                <w:rPr>
                  <w:rFonts w:ascii="Cambria Math" w:hAnsi="Cambria Math"/>
                  <w:noProof/>
                  <w:sz w:val="28"/>
                  <w:szCs w:val="28"/>
                  <w:lang w:val="en-US"/>
                </w:rPr>
                <m:t>t</m:t>
              </m:r>
            </m:e>
          </m:func>
          <m:r>
            <w:rPr>
              <w:rFonts w:ascii="Cambria Math" w:hAnsi="Cambria Math"/>
              <w:noProof/>
              <w:sz w:val="28"/>
              <w:szCs w:val="28"/>
              <w:lang w:val="en-US"/>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Но схему можно упростить, если использовать о</w:t>
      </w:r>
      <w:r w:rsidR="00C17CC1">
        <w:rPr>
          <w:noProof/>
          <w:sz w:val="28"/>
          <w:szCs w:val="28"/>
        </w:rPr>
        <w:t xml:space="preserve">дин общий коррелятор (рис. </w:t>
      </w:r>
      <w:r w:rsidR="006F6EE4">
        <w:rPr>
          <w:noProof/>
          <w:sz w:val="28"/>
          <w:szCs w:val="28"/>
        </w:rPr>
        <w:t>9.</w:t>
      </w:r>
      <w:r w:rsidR="00C17CC1">
        <w:rPr>
          <w:noProof/>
          <w:sz w:val="28"/>
          <w:szCs w:val="28"/>
        </w:rPr>
        <w:t>27</w:t>
      </w:r>
      <w:r w:rsidRPr="00D07BE6">
        <w:rPr>
          <w:noProof/>
          <w:sz w:val="28"/>
          <w:szCs w:val="28"/>
        </w:rPr>
        <w:t>).</w:t>
      </w:r>
    </w:p>
    <w:p w:rsidR="00D07BE6" w:rsidRPr="00D07BE6" w:rsidRDefault="003C0716" w:rsidP="00D07BE6">
      <w:pPr>
        <w:ind w:firstLine="0"/>
        <w:contextualSpacing/>
        <w:jc w:val="center"/>
        <w:rPr>
          <w:noProof/>
          <w:sz w:val="28"/>
          <w:szCs w:val="28"/>
        </w:rPr>
      </w:pPr>
      <w:r w:rsidRPr="00D07BE6">
        <w:rPr>
          <w:noProof/>
          <w:sz w:val="28"/>
          <w:szCs w:val="28"/>
        </w:rPr>
        <w:object w:dxaOrig="10137" w:dyaOrig="3277">
          <v:shape id="_x0000_i1258" type="#_x0000_t75" style="width:457.5pt;height:147.75pt" o:ole="">
            <v:imagedata r:id="rId539" o:title=""/>
          </v:shape>
          <o:OLEObject Type="Embed" ProgID="Visio.Drawing.11" ShapeID="_x0000_i1258" DrawAspect="Content" ObjectID="_1415008014" r:id="rId540"/>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27</w:t>
      </w:r>
      <w:r w:rsidR="00D07BE6" w:rsidRPr="00D07BE6">
        <w:rPr>
          <w:noProof/>
          <w:sz w:val="28"/>
          <w:szCs w:val="28"/>
        </w:rPr>
        <w:t>. Структурная схема приемника ДФМ (одноканальная)</w:t>
      </w:r>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 xml:space="preserve">Если </w:t>
      </w:r>
      <m:oMath>
        <m:r>
          <w:rPr>
            <w:rFonts w:ascii="Cambria Math" w:hAnsi="Cambria Math"/>
            <w:noProof/>
            <w:sz w:val="28"/>
            <w:szCs w:val="28"/>
          </w:rPr>
          <m:t>x(t)</m:t>
        </m:r>
      </m:oMath>
      <w:r w:rsidRPr="00D07BE6">
        <w:rPr>
          <w:noProof/>
          <w:sz w:val="28"/>
          <w:szCs w:val="28"/>
        </w:rPr>
        <w:t xml:space="preserve"> содержит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func>
      </m:oMath>
      <w:r w:rsidRPr="00D07BE6">
        <w:rPr>
          <w:noProof/>
          <w:sz w:val="28"/>
          <w:szCs w:val="28"/>
        </w:rPr>
        <w:t xml:space="preserve">, на выходе интегратора имеем напряжение, равное </w:t>
      </w:r>
      <m:oMath>
        <m:sSub>
          <m:sSubPr>
            <m:ctrlPr>
              <w:rPr>
                <w:rFonts w:ascii="Cambria Math" w:hAnsi="Cambria Math"/>
                <w:i/>
                <w:noProof/>
                <w:sz w:val="28"/>
                <w:szCs w:val="28"/>
              </w:rPr>
            </m:ctrlPr>
          </m:sSubPr>
          <m:e>
            <m:r>
              <w:rPr>
                <w:rFonts w:ascii="Cambria Math" w:hAnsi="Cambria Math"/>
                <w:noProof/>
                <w:sz w:val="28"/>
                <w:szCs w:val="28"/>
                <w:lang w:val="en-US"/>
              </w:rPr>
              <m:t>B</m:t>
            </m:r>
          </m:e>
          <m:sub>
            <m:sSub>
              <m:sSubPr>
                <m:ctrlPr>
                  <w:rPr>
                    <w:rFonts w:ascii="Cambria Math" w:hAnsi="Cambria Math"/>
                    <w:i/>
                    <w:noProof/>
                    <w:sz w:val="28"/>
                    <w:szCs w:val="28"/>
                  </w:rPr>
                </m:ctrlPr>
              </m:sSubPr>
              <m:e>
                <m:r>
                  <w:rPr>
                    <w:rFonts w:ascii="Cambria Math" w:hAnsi="Cambria Math"/>
                    <w:noProof/>
                    <w:sz w:val="28"/>
                    <w:szCs w:val="28"/>
                  </w:rPr>
                  <m:t>xU</m:t>
                </m:r>
              </m:e>
              <m:sub>
                <m:r>
                  <w:rPr>
                    <w:rFonts w:ascii="Cambria Math" w:hAnsi="Cambria Math"/>
                    <w:noProof/>
                    <w:sz w:val="28"/>
                    <w:szCs w:val="28"/>
                  </w:rPr>
                  <m:t>1</m:t>
                </m:r>
              </m:sub>
            </m:sSub>
            <m:r>
              <w:rPr>
                <w:rFonts w:ascii="Cambria Math" w:hAnsi="Cambria Math"/>
                <w:noProof/>
                <w:sz w:val="28"/>
                <w:szCs w:val="28"/>
              </w:rPr>
              <m:t>(0)</m:t>
            </m:r>
          </m:sub>
        </m:sSub>
        <m:r>
          <w:rPr>
            <w:rFonts w:ascii="Cambria Math" w:hAnsi="Cambria Math"/>
            <w:noProof/>
            <w:sz w:val="28"/>
            <w:szCs w:val="28"/>
          </w:rPr>
          <m:t>&gt;0.</m:t>
        </m:r>
      </m:oMath>
      <w:r w:rsidRPr="00D07BE6">
        <w:rPr>
          <w:noProof/>
          <w:sz w:val="28"/>
          <w:szCs w:val="28"/>
        </w:rPr>
        <w:t xml:space="preserve"> Если же </w:t>
      </w:r>
      <m:oMath>
        <m:r>
          <w:rPr>
            <w:rFonts w:ascii="Cambria Math" w:hAnsi="Cambria Math"/>
            <w:noProof/>
            <w:sz w:val="28"/>
            <w:szCs w:val="28"/>
          </w:rPr>
          <m:t>x(t)</m:t>
        </m:r>
      </m:oMath>
      <w:r w:rsidRPr="00D07BE6">
        <w:rPr>
          <w:noProof/>
          <w:sz w:val="28"/>
          <w:szCs w:val="28"/>
        </w:rPr>
        <w:t xml:space="preserve"> содержит сигнал </w:t>
      </w:r>
      <m:oMath>
        <m:sSub>
          <m:sSubPr>
            <m:ctrlPr>
              <w:rPr>
                <w:rFonts w:ascii="Cambria Math" w:hAnsi="Cambria Math"/>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r>
          <w:rPr>
            <w:rFonts w:ascii="Cambria Math" w:hAnsi="Cambria Math"/>
            <w:noProof/>
            <w:sz w:val="28"/>
            <w:szCs w:val="28"/>
            <w:lang w:val="en-US"/>
          </w:rPr>
          <m:t>A</m:t>
        </m:r>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rPr>
                  <m:t>0</m:t>
                </m:r>
              </m:sub>
            </m:sSub>
            <m:r>
              <w:rPr>
                <w:rFonts w:ascii="Cambria Math" w:hAnsi="Cambria Math"/>
                <w:noProof/>
                <w:sz w:val="28"/>
                <w:szCs w:val="28"/>
                <w:lang w:val="en-US"/>
              </w:rPr>
              <m:t>t</m:t>
            </m:r>
          </m:e>
        </m:func>
      </m:oMath>
      <w:r w:rsidRPr="00D07BE6">
        <w:rPr>
          <w:noProof/>
          <w:sz w:val="28"/>
          <w:szCs w:val="28"/>
        </w:rPr>
        <w:t xml:space="preserve">, то на выходе интегратора имеем напряжение, равное </w:t>
      </w:r>
      <m:oMath>
        <m:sSub>
          <m:sSubPr>
            <m:ctrlPr>
              <w:rPr>
                <w:rFonts w:ascii="Cambria Math" w:hAnsi="Cambria Math"/>
                <w:i/>
                <w:noProof/>
                <w:sz w:val="28"/>
                <w:szCs w:val="28"/>
              </w:rPr>
            </m:ctrlPr>
          </m:sSubPr>
          <m:e>
            <m:r>
              <w:rPr>
                <w:rFonts w:ascii="Cambria Math" w:hAnsi="Cambria Math"/>
                <w:noProof/>
                <w:sz w:val="28"/>
                <w:szCs w:val="28"/>
                <w:lang w:val="en-US"/>
              </w:rPr>
              <m:t>B</m:t>
            </m:r>
          </m:e>
          <m:sub>
            <m:sSub>
              <m:sSubPr>
                <m:ctrlPr>
                  <w:rPr>
                    <w:rFonts w:ascii="Cambria Math" w:hAnsi="Cambria Math"/>
                    <w:i/>
                    <w:noProof/>
                    <w:sz w:val="28"/>
                    <w:szCs w:val="28"/>
                  </w:rPr>
                </m:ctrlPr>
              </m:sSubPr>
              <m:e>
                <m:r>
                  <w:rPr>
                    <w:rFonts w:ascii="Cambria Math" w:hAnsi="Cambria Math"/>
                    <w:noProof/>
                    <w:sz w:val="28"/>
                    <w:szCs w:val="28"/>
                  </w:rPr>
                  <m:t>xU</m:t>
                </m:r>
              </m:e>
              <m:sub>
                <m:r>
                  <w:rPr>
                    <w:rFonts w:ascii="Cambria Math" w:hAnsi="Cambria Math"/>
                    <w:noProof/>
                    <w:sz w:val="28"/>
                    <w:szCs w:val="28"/>
                  </w:rPr>
                  <m:t>2</m:t>
                </m:r>
              </m:sub>
            </m:sSub>
            <m:r>
              <w:rPr>
                <w:rFonts w:ascii="Cambria Math" w:hAnsi="Cambria Math"/>
                <w:noProof/>
                <w:sz w:val="28"/>
                <w:szCs w:val="28"/>
              </w:rPr>
              <m:t>(0)</m:t>
            </m:r>
          </m:sub>
        </m:sSub>
        <m:r>
          <w:rPr>
            <w:rFonts w:ascii="Cambria Math" w:hAnsi="Cambria Math"/>
            <w:noProof/>
            <w:sz w:val="28"/>
            <w:szCs w:val="28"/>
          </w:rPr>
          <m:t>&lt;0.</m:t>
        </m:r>
      </m:oMath>
      <w:r w:rsidRPr="00D07BE6">
        <w:rPr>
          <w:noProof/>
          <w:sz w:val="28"/>
          <w:szCs w:val="28"/>
        </w:rPr>
        <w:t xml:space="preserve"> </w:t>
      </w:r>
    </w:p>
    <w:p w:rsidR="00D07BE6" w:rsidRPr="00D07BE6" w:rsidRDefault="00D07BE6" w:rsidP="00D07BE6">
      <w:pPr>
        <w:contextualSpacing/>
        <w:rPr>
          <w:noProof/>
          <w:sz w:val="28"/>
          <w:szCs w:val="28"/>
        </w:rPr>
      </w:pPr>
      <w:r w:rsidRPr="00D07BE6">
        <w:rPr>
          <w:noProof/>
          <w:sz w:val="28"/>
          <w:szCs w:val="28"/>
        </w:rPr>
        <w:t xml:space="preserve">Напряжение на выходе интегратора сравнивается с пороговым напряжением, равным нулю, и в зависимости от результата сравнивания выдает сигналы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oMath>
      <w:r w:rsidRPr="00D07BE6">
        <w:rPr>
          <w:noProof/>
          <w:sz w:val="28"/>
          <w:szCs w:val="28"/>
        </w:rPr>
        <w:t xml:space="preserve"> или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oMath>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 xml:space="preserve">Под действием случайных помех фаза опорного генератора может скачком изменяться на 180°, тогда опорное напряжение будет по фазе совпадать не с сигналом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а с сигналом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А т.к. при ДФМ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то неправильная фаза опорного генератора приводит к появлению «обратной работы», когда сигналы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1</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принимаются как </w:t>
      </w:r>
      <m:oMath>
        <m:sSub>
          <m:sSubPr>
            <m:ctrlPr>
              <w:rPr>
                <w:rFonts w:ascii="Cambria Math" w:hAnsi="Cambria Math"/>
                <w:i/>
                <w:noProof/>
                <w:sz w:val="28"/>
                <w:szCs w:val="28"/>
              </w:rPr>
            </m:ctrlPr>
          </m:sSubPr>
          <m:e>
            <m:r>
              <w:rPr>
                <w:rFonts w:ascii="Cambria Math" w:hAnsi="Cambria Math"/>
                <w:noProof/>
                <w:sz w:val="28"/>
                <w:szCs w:val="28"/>
                <w:lang w:val="en-US"/>
              </w:rPr>
              <m:t>S</m:t>
            </m:r>
          </m:e>
          <m:sub>
            <m:r>
              <w:rPr>
                <w:rFonts w:ascii="Cambria Math" w:hAnsi="Cambria Math"/>
                <w:noProof/>
                <w:sz w:val="28"/>
                <w:szCs w:val="28"/>
              </w:rPr>
              <m:t>2</m:t>
            </m:r>
          </m:sub>
        </m:sSub>
        <m:d>
          <m:dPr>
            <m:ctrlPr>
              <w:rPr>
                <w:rFonts w:ascii="Cambria Math" w:hAnsi="Cambria Math"/>
                <w:i/>
                <w:noProof/>
                <w:sz w:val="28"/>
                <w:szCs w:val="28"/>
              </w:rPr>
            </m:ctrlPr>
          </m:dPr>
          <m:e>
            <m:r>
              <w:rPr>
                <w:rFonts w:ascii="Cambria Math" w:hAnsi="Cambria Math"/>
                <w:noProof/>
                <w:sz w:val="28"/>
                <w:szCs w:val="28"/>
              </w:rPr>
              <m:t>t</m:t>
            </m:r>
          </m:e>
        </m:d>
      </m:oMath>
      <w:r w:rsidRPr="00D07BE6">
        <w:rPr>
          <w:noProof/>
          <w:sz w:val="28"/>
          <w:szCs w:val="28"/>
        </w:rPr>
        <w:t xml:space="preserve"> и наоборот (для двоичного сигнала это означает, что сигналы «1» превращаются в «0», а «0» в «1» ).</w:t>
      </w:r>
    </w:p>
    <w:p w:rsidR="00D07BE6" w:rsidRPr="00D07BE6" w:rsidRDefault="00D07BE6" w:rsidP="00D07BE6">
      <w:pPr>
        <w:contextualSpacing/>
        <w:rPr>
          <w:noProof/>
          <w:sz w:val="28"/>
          <w:szCs w:val="28"/>
        </w:rPr>
      </w:pPr>
      <w:r w:rsidRPr="00D07BE6">
        <w:rPr>
          <w:noProof/>
          <w:sz w:val="28"/>
          <w:szCs w:val="28"/>
        </w:rPr>
        <w:t>Для устранения опасности «обратной работы» применяется «относительная» фазовая модуляция (ДОФМ). Если при обычной дискретной фазовой модуляции прием осуществляется путем сравнения фаз приходящего сигнала с фазой опорного генератора, то при ДОФМ осуществляется сравнение фазы каждой посылки с фазой предыдущей посылки. Если фаза очередной посылки совпадает с фазой предыдущей посылки, то приемник выдает «1», если же фазы противоположны, приемник выдает «0». Возможен когерентный и некогерентный прием ДОФМ. При когерентном приеме в приемнике используется опорный генератор, а снятие (устранение) относительности осуществляется путем дет</w:t>
      </w:r>
      <w:r w:rsidR="00C17CC1">
        <w:rPr>
          <w:noProof/>
          <w:sz w:val="28"/>
          <w:szCs w:val="28"/>
        </w:rPr>
        <w:t xml:space="preserve">ектирования сигналов (рис. </w:t>
      </w:r>
      <w:r w:rsidR="006F6EE4">
        <w:rPr>
          <w:noProof/>
          <w:sz w:val="28"/>
          <w:szCs w:val="28"/>
        </w:rPr>
        <w:t>9.</w:t>
      </w:r>
      <w:r w:rsidR="00C17CC1">
        <w:rPr>
          <w:noProof/>
          <w:sz w:val="28"/>
          <w:szCs w:val="28"/>
        </w:rPr>
        <w:t>28</w:t>
      </w:r>
      <w:r w:rsidRPr="00D07BE6">
        <w:rPr>
          <w:noProof/>
          <w:sz w:val="28"/>
          <w:szCs w:val="28"/>
        </w:rPr>
        <w:t>). Для этой цели сигнал с выхода синхронного детектора подается на ячейку памяти ЯП и схему сравнения полярностей ССП. На другой вход системы ССП подается сигнал с ячейки памяти, задержанный на время, равное длительности элементарной посылки принимаемых сигналов.</w:t>
      </w:r>
    </w:p>
    <w:p w:rsidR="00D07BE6" w:rsidRPr="00D07BE6" w:rsidRDefault="00367890" w:rsidP="00D07BE6">
      <w:pPr>
        <w:ind w:firstLine="0"/>
        <w:contextualSpacing/>
        <w:jc w:val="center"/>
        <w:rPr>
          <w:noProof/>
          <w:sz w:val="28"/>
          <w:szCs w:val="28"/>
        </w:rPr>
      </w:pPr>
      <w:r w:rsidRPr="00D07BE6">
        <w:rPr>
          <w:noProof/>
          <w:sz w:val="28"/>
          <w:szCs w:val="28"/>
        </w:rPr>
        <w:object w:dxaOrig="11271" w:dyaOrig="3334">
          <v:shape id="_x0000_i1259" type="#_x0000_t75" style="width:471pt;height:138pt" o:ole="">
            <v:imagedata r:id="rId541" o:title=""/>
          </v:shape>
          <o:OLEObject Type="Embed" ProgID="Visio.Drawing.11" ShapeID="_x0000_i1259" DrawAspect="Content" ObjectID="_1415008015" r:id="rId542"/>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28</w:t>
      </w:r>
      <w:r w:rsidR="00D07BE6" w:rsidRPr="00D07BE6">
        <w:rPr>
          <w:noProof/>
          <w:sz w:val="28"/>
          <w:szCs w:val="28"/>
        </w:rPr>
        <w:t>. Структурная схема приемника ДОФМ (ССП)</w:t>
      </w:r>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Таким образом, схема сравнения полярностей сравнивает полярности принимаемой посылки и предыдущей посылки. При совпадении полярностей схема выдает «1», при несовпадении – «0».</w:t>
      </w:r>
    </w:p>
    <w:p w:rsidR="00D07BE6" w:rsidRPr="00D07BE6" w:rsidRDefault="00D07BE6" w:rsidP="00D07BE6">
      <w:pPr>
        <w:contextualSpacing/>
        <w:rPr>
          <w:noProof/>
          <w:sz w:val="28"/>
          <w:szCs w:val="28"/>
        </w:rPr>
      </w:pPr>
      <w:r w:rsidRPr="00D07BE6">
        <w:rPr>
          <w:noProof/>
          <w:sz w:val="28"/>
          <w:szCs w:val="28"/>
        </w:rPr>
        <w:t>Особенностью ДОФМ является сдваивание ошибок, возникающих из-за помех, т.к. любая искаженная посылка поступает на схему сравнения полярностей дважды: сначала непосредственно, а затем – через ячейку памяти. При малой вероятности ошибок эта вероятность вдвое больше, чем вероятность ошибки при приеме сигналов дискретной фазовой модуляции.</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 ДОФМ КГ</m:t>
              </m:r>
            </m:sub>
          </m:sSub>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 ДФМ</m:t>
              </m:r>
            </m:sub>
          </m:sSub>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или</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ош ОФМ КГ</m:t>
              </m:r>
            </m:sub>
          </m:sSub>
          <m:r>
            <w:rPr>
              <w:rFonts w:ascii="Cambria Math" w:hAnsi="Cambria Math"/>
              <w:noProof/>
              <w:sz w:val="28"/>
              <w:szCs w:val="28"/>
            </w:rPr>
            <m:t>=1-Ф</m:t>
          </m:r>
          <m:d>
            <m:dPr>
              <m:ctrlPr>
                <w:rPr>
                  <w:rFonts w:ascii="Cambria Math" w:hAnsi="Cambria Math"/>
                  <w:i/>
                  <w:noProof/>
                  <w:sz w:val="28"/>
                  <w:szCs w:val="28"/>
                </w:rPr>
              </m:ctrlPr>
            </m:dPr>
            <m:e>
              <m:rad>
                <m:radPr>
                  <m:degHide m:val="1"/>
                  <m:ctrlPr>
                    <w:rPr>
                      <w:rFonts w:ascii="Cambria Math" w:hAnsi="Cambria Math"/>
                      <w:i/>
                      <w:noProof/>
                      <w:sz w:val="28"/>
                      <w:szCs w:val="28"/>
                    </w:rPr>
                  </m:ctrlPr>
                </m:radPr>
                <m:deg/>
                <m:e>
                  <m:r>
                    <w:rPr>
                      <w:rFonts w:ascii="Cambria Math" w:hAnsi="Cambria Math"/>
                      <w:noProof/>
                      <w:sz w:val="28"/>
                      <w:szCs w:val="28"/>
                    </w:rPr>
                    <m:t>2</m:t>
                  </m:r>
                </m:e>
              </m:rad>
              <m:r>
                <w:rPr>
                  <w:rFonts w:ascii="Cambria Math" w:hAnsi="Cambria Math"/>
                  <w:noProof/>
                  <w:sz w:val="28"/>
                  <w:szCs w:val="28"/>
                  <w:lang w:val="en-US"/>
                </w:rPr>
                <m:t>h</m:t>
              </m:r>
            </m:e>
          </m:d>
          <m:r>
            <w:rPr>
              <w:rFonts w:ascii="Cambria Math" w:hAnsi="Cambria Math"/>
              <w:noProof/>
              <w:sz w:val="28"/>
              <w:szCs w:val="28"/>
            </w:rPr>
            <m:t>.</m:t>
          </m:r>
        </m:oMath>
      </m:oMathPara>
    </w:p>
    <w:p w:rsidR="00D07BE6" w:rsidRPr="00D07BE6" w:rsidRDefault="00D07BE6" w:rsidP="00D07BE6">
      <w:pPr>
        <w:contextualSpacing/>
        <w:rPr>
          <w:noProof/>
          <w:sz w:val="28"/>
          <w:szCs w:val="28"/>
          <w:lang w:val="en-US"/>
        </w:rPr>
      </w:pPr>
    </w:p>
    <w:p w:rsidR="00D07BE6" w:rsidRPr="00D07BE6" w:rsidRDefault="00D07BE6" w:rsidP="00D07BE6">
      <w:pPr>
        <w:contextualSpacing/>
        <w:rPr>
          <w:noProof/>
          <w:sz w:val="28"/>
          <w:szCs w:val="28"/>
        </w:rPr>
      </w:pPr>
      <w:r w:rsidRPr="00D07BE6">
        <w:rPr>
          <w:noProof/>
          <w:sz w:val="28"/>
          <w:szCs w:val="28"/>
        </w:rPr>
        <w:t>Схема приемника ДОФМ для некогерентног</w:t>
      </w:r>
      <w:r w:rsidR="00C17CC1">
        <w:rPr>
          <w:noProof/>
          <w:sz w:val="28"/>
          <w:szCs w:val="28"/>
        </w:rPr>
        <w:t xml:space="preserve">о приема приведена на рис. </w:t>
      </w:r>
      <w:r w:rsidR="006F6EE4">
        <w:rPr>
          <w:noProof/>
          <w:sz w:val="28"/>
          <w:szCs w:val="28"/>
        </w:rPr>
        <w:t>9.</w:t>
      </w:r>
      <w:r w:rsidR="00C17CC1">
        <w:rPr>
          <w:noProof/>
          <w:sz w:val="28"/>
          <w:szCs w:val="28"/>
        </w:rPr>
        <w:t>29</w:t>
      </w:r>
      <w:r w:rsidRPr="00D07BE6">
        <w:rPr>
          <w:noProof/>
          <w:sz w:val="28"/>
          <w:szCs w:val="28"/>
        </w:rPr>
        <w:t>. В этой схеме вместо опорного генератора используется линия задержки, задерживающая входной высокочастотный сигнал на время, равное длительности элементарной посылки. В отличие от предыдущей схемы, опорное напряжение в данной схеме содержит кроме высокочастотного напряжения предыдущей посылки также составляющую помехи, в результате чего эта схема обеспечивает меньшую помехоустойчивость, чем схема когерентного приема.</w:t>
      </w:r>
    </w:p>
    <w:p w:rsidR="00D07BE6" w:rsidRPr="00D07BE6" w:rsidRDefault="00A60718" w:rsidP="00D07BE6">
      <w:pPr>
        <w:ind w:firstLine="0"/>
        <w:contextualSpacing/>
        <w:jc w:val="center"/>
        <w:rPr>
          <w:noProof/>
          <w:sz w:val="28"/>
          <w:szCs w:val="28"/>
        </w:rPr>
      </w:pPr>
      <w:r w:rsidRPr="00D07BE6">
        <w:rPr>
          <w:noProof/>
          <w:sz w:val="28"/>
          <w:szCs w:val="28"/>
        </w:rPr>
        <w:object w:dxaOrig="9853" w:dyaOrig="2653">
          <v:shape id="_x0000_i1260" type="#_x0000_t75" style="width:444.75pt;height:120pt" o:ole="">
            <v:imagedata r:id="rId543" o:title=""/>
          </v:shape>
          <o:OLEObject Type="Embed" ProgID="Visio.Drawing.11" ShapeID="_x0000_i1260" DrawAspect="Content" ObjectID="_1415008016" r:id="rId544"/>
        </w:object>
      </w:r>
    </w:p>
    <w:p w:rsidR="00D07BE6" w:rsidRPr="00D07BE6" w:rsidRDefault="00C17CC1" w:rsidP="00D07BE6">
      <w:pPr>
        <w:ind w:firstLine="0"/>
        <w:contextualSpacing/>
        <w:jc w:val="center"/>
        <w:rPr>
          <w:noProof/>
          <w:sz w:val="28"/>
          <w:szCs w:val="28"/>
        </w:rPr>
      </w:pPr>
      <w:r>
        <w:rPr>
          <w:noProof/>
          <w:sz w:val="28"/>
          <w:szCs w:val="28"/>
        </w:rPr>
        <w:t xml:space="preserve">Рисунок </w:t>
      </w:r>
      <w:r w:rsidR="006F6EE4">
        <w:rPr>
          <w:noProof/>
          <w:sz w:val="28"/>
          <w:szCs w:val="28"/>
        </w:rPr>
        <w:t>9.</w:t>
      </w:r>
      <w:r>
        <w:rPr>
          <w:noProof/>
          <w:sz w:val="28"/>
          <w:szCs w:val="28"/>
        </w:rPr>
        <w:t>29</w:t>
      </w:r>
      <w:r w:rsidR="00D07BE6" w:rsidRPr="00D07BE6">
        <w:rPr>
          <w:noProof/>
          <w:sz w:val="28"/>
          <w:szCs w:val="28"/>
        </w:rPr>
        <w:t>. Структурная схема приемника ДОФМ (ССФ)</w:t>
      </w:r>
    </w:p>
    <w:p w:rsidR="00D07BE6" w:rsidRPr="00D07BE6" w:rsidRDefault="00D07BE6" w:rsidP="00D07BE6">
      <w:pPr>
        <w:contextualSpacing/>
        <w:rPr>
          <w:b/>
          <w:noProof/>
          <w:sz w:val="28"/>
          <w:szCs w:val="28"/>
        </w:rPr>
      </w:pPr>
    </w:p>
    <w:p w:rsidR="00D07BE6" w:rsidRPr="00D07BE6" w:rsidRDefault="00D07BE6" w:rsidP="00D07BE6">
      <w:pPr>
        <w:contextualSpacing/>
        <w:rPr>
          <w:noProof/>
          <w:sz w:val="28"/>
          <w:szCs w:val="28"/>
        </w:rPr>
      </w:pPr>
      <w:r w:rsidRPr="00D07BE6">
        <w:rPr>
          <w:noProof/>
          <w:sz w:val="28"/>
          <w:szCs w:val="28"/>
        </w:rPr>
        <w:t>Вероятность ошибки при этом определяется формулой:</w:t>
      </w:r>
    </w:p>
    <w:p w:rsidR="00D07BE6" w:rsidRPr="00D07BE6" w:rsidRDefault="00D07BE6" w:rsidP="00D07BE6">
      <w:pPr>
        <w:contextualSpacing/>
        <w:rPr>
          <w:noProof/>
          <w:sz w:val="28"/>
          <w:szCs w:val="28"/>
        </w:rPr>
      </w:pPr>
    </w:p>
    <w:p w:rsidR="00D07BE6" w:rsidRPr="00D07BE6" w:rsidRDefault="006A064A" w:rsidP="00D07BE6">
      <w:pPr>
        <w:contextualSpacing/>
        <w:rPr>
          <w:noProof/>
          <w:sz w:val="28"/>
          <w:szCs w:val="28"/>
          <w:lang w:val="en-US"/>
        </w:rPr>
      </w:pPr>
      <m:oMathPara>
        <m:oMathParaPr>
          <m:jc m:val="center"/>
        </m:oMathParaPr>
        <m:oMath>
          <m:sSub>
            <m:sSubPr>
              <m:ctrlPr>
                <w:rPr>
                  <w:rFonts w:ascii="Cambria Math" w:hAnsi="Cambria Math"/>
                  <w:i/>
                  <w:noProof/>
                  <w:sz w:val="28"/>
                  <w:szCs w:val="28"/>
                </w:rPr>
              </m:ctrlPr>
            </m:sSubPr>
            <m:e>
              <m:r>
                <w:rPr>
                  <w:rFonts w:ascii="Cambria Math" w:hAnsi="Cambria Math"/>
                  <w:noProof/>
                  <w:sz w:val="28"/>
                  <w:szCs w:val="28"/>
                  <w:lang w:val="en-US"/>
                </w:rPr>
                <m:t>P</m:t>
              </m:r>
            </m:e>
            <m:sub>
              <m:r>
                <w:rPr>
                  <w:rFonts w:ascii="Cambria Math" w:hAnsi="Cambria Math"/>
                  <w:noProof/>
                  <w:sz w:val="28"/>
                  <w:szCs w:val="28"/>
                </w:rPr>
                <m:t>ош ОФМ НКГ</m:t>
              </m:r>
            </m:sub>
          </m:sSub>
          <m:r>
            <w:rPr>
              <w:rFonts w:ascii="Cambria Math" w:hAnsi="Cambria Math"/>
              <w:noProof/>
              <w:sz w:val="28"/>
              <w:szCs w:val="28"/>
            </w:rPr>
            <m:t>=0,5</m:t>
          </m:r>
          <m:sSup>
            <m:sSupPr>
              <m:ctrlPr>
                <w:rPr>
                  <w:rFonts w:ascii="Cambria Math" w:hAnsi="Cambria Math"/>
                  <w:i/>
                  <w:noProof/>
                  <w:sz w:val="28"/>
                  <w:szCs w:val="28"/>
                </w:rPr>
              </m:ctrlPr>
            </m:sSupPr>
            <m:e>
              <m:r>
                <w:rPr>
                  <w:rFonts w:ascii="Cambria Math" w:hAnsi="Cambria Math"/>
                  <w:noProof/>
                  <w:sz w:val="28"/>
                  <w:szCs w:val="28"/>
                </w:rPr>
                <m:t>e</m:t>
              </m:r>
            </m:e>
            <m:sup>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sup>
          </m:sSup>
          <m:r>
            <w:rPr>
              <w:rFonts w:ascii="Cambria Math" w:hAnsi="Cambria Math"/>
              <w:noProof/>
              <w:sz w:val="28"/>
              <w:szCs w:val="28"/>
            </w:rPr>
            <m:t>.</m:t>
          </m:r>
        </m:oMath>
      </m:oMathPara>
    </w:p>
    <w:p w:rsidR="00D07BE6" w:rsidRPr="00D07BE6" w:rsidRDefault="00D07BE6" w:rsidP="00D07BE6">
      <w:pPr>
        <w:contextualSpacing/>
        <w:rPr>
          <w:noProof/>
          <w:sz w:val="28"/>
          <w:szCs w:val="28"/>
        </w:rPr>
      </w:pPr>
    </w:p>
    <w:p w:rsidR="00D07BE6" w:rsidRPr="00D07BE6" w:rsidRDefault="00D07BE6" w:rsidP="00D07BE6">
      <w:pPr>
        <w:contextualSpacing/>
        <w:rPr>
          <w:noProof/>
          <w:sz w:val="28"/>
          <w:szCs w:val="28"/>
        </w:rPr>
      </w:pPr>
      <w:r w:rsidRPr="00D07BE6">
        <w:rPr>
          <w:noProof/>
          <w:sz w:val="28"/>
          <w:szCs w:val="28"/>
        </w:rPr>
        <w:t>Иногда для некогерентного приема ДОФМ применяют квадратурную схему приема (для сигналов ДЧМ так</w:t>
      </w:r>
      <w:r w:rsidR="00C17CC1">
        <w:rPr>
          <w:noProof/>
          <w:sz w:val="28"/>
          <w:szCs w:val="28"/>
        </w:rPr>
        <w:t xml:space="preserve">ая схема приведена на рис. </w:t>
      </w:r>
      <w:r w:rsidR="006F6EE4">
        <w:rPr>
          <w:noProof/>
          <w:sz w:val="28"/>
          <w:szCs w:val="28"/>
        </w:rPr>
        <w:t>9.</w:t>
      </w:r>
      <w:r w:rsidR="00C17CC1">
        <w:rPr>
          <w:noProof/>
          <w:sz w:val="28"/>
          <w:szCs w:val="28"/>
        </w:rPr>
        <w:t>21</w:t>
      </w:r>
      <w:r w:rsidRPr="00D07BE6">
        <w:rPr>
          <w:noProof/>
          <w:sz w:val="28"/>
          <w:szCs w:val="28"/>
        </w:rPr>
        <w:t>).</w:t>
      </w:r>
    </w:p>
    <w:p w:rsidR="00D07BE6" w:rsidRPr="00D07BE6" w:rsidRDefault="00D07BE6" w:rsidP="00D07BE6">
      <w:pPr>
        <w:contextualSpacing/>
        <w:rPr>
          <w:noProof/>
          <w:sz w:val="28"/>
          <w:szCs w:val="28"/>
        </w:rPr>
      </w:pPr>
      <w:r w:rsidRPr="00D07BE6">
        <w:rPr>
          <w:noProof/>
          <w:sz w:val="28"/>
          <w:szCs w:val="28"/>
        </w:rPr>
        <w:t>Максимальная помехоус</w:t>
      </w:r>
      <w:r w:rsidR="00C17CC1">
        <w:rPr>
          <w:noProof/>
          <w:sz w:val="28"/>
          <w:szCs w:val="28"/>
        </w:rPr>
        <w:t xml:space="preserve">тойчивость приемника (рис. </w:t>
      </w:r>
      <w:r w:rsidR="006F6EE4">
        <w:rPr>
          <w:noProof/>
          <w:sz w:val="28"/>
          <w:szCs w:val="28"/>
        </w:rPr>
        <w:t>9.</w:t>
      </w:r>
      <w:r w:rsidR="00C17CC1">
        <w:rPr>
          <w:noProof/>
          <w:sz w:val="28"/>
          <w:szCs w:val="28"/>
        </w:rPr>
        <w:t>29</w:t>
      </w:r>
      <w:r w:rsidRPr="00D07BE6">
        <w:rPr>
          <w:noProof/>
          <w:sz w:val="28"/>
          <w:szCs w:val="28"/>
        </w:rPr>
        <w:t>) при флуктуа</w:t>
      </w:r>
      <w:r w:rsidR="00A60718" w:rsidRPr="00157C21">
        <w:rPr>
          <w:noProof/>
          <w:sz w:val="28"/>
          <w:szCs w:val="28"/>
        </w:rPr>
        <w:softHyphen/>
      </w:r>
      <w:r w:rsidRPr="00D07BE6">
        <w:rPr>
          <w:noProof/>
          <w:sz w:val="28"/>
          <w:szCs w:val="28"/>
        </w:rPr>
        <w:t>ци</w:t>
      </w:r>
      <w:r w:rsidR="00A60718" w:rsidRPr="00A60718">
        <w:rPr>
          <w:noProof/>
          <w:sz w:val="28"/>
          <w:szCs w:val="28"/>
        </w:rPr>
        <w:softHyphen/>
      </w:r>
      <w:r w:rsidRPr="00D07BE6">
        <w:rPr>
          <w:noProof/>
          <w:sz w:val="28"/>
          <w:szCs w:val="28"/>
        </w:rPr>
        <w:t>он</w:t>
      </w:r>
      <w:r w:rsidR="00A60718" w:rsidRPr="00A60718">
        <w:rPr>
          <w:noProof/>
          <w:sz w:val="28"/>
          <w:szCs w:val="28"/>
        </w:rPr>
        <w:softHyphen/>
      </w:r>
      <w:r w:rsidRPr="00D07BE6">
        <w:rPr>
          <w:noProof/>
          <w:sz w:val="28"/>
          <w:szCs w:val="28"/>
        </w:rPr>
        <w:t xml:space="preserve">ных помехах имеет место в том случае, когда в качестве фильтров ФНЧ используются оптимальные фильтры. При этом обеспечивается </w:t>
      </w:r>
      <m:oMath>
        <m:func>
          <m:funcPr>
            <m:ctrlPr>
              <w:rPr>
                <w:rFonts w:ascii="Cambria Math" w:hAnsi="Cambria Math"/>
                <w:i/>
                <w:noProof/>
                <w:sz w:val="28"/>
                <w:szCs w:val="28"/>
              </w:rPr>
            </m:ctrlPr>
          </m:funcPr>
          <m:fName>
            <m:r>
              <m:rPr>
                <m:sty m:val="p"/>
              </m:rPr>
              <w:rPr>
                <w:rFonts w:ascii="Cambria Math" w:hAnsi="Cambria Math"/>
                <w:noProof/>
                <w:sz w:val="28"/>
                <w:szCs w:val="28"/>
              </w:rPr>
              <m:t>max</m:t>
            </m:r>
          </m:fName>
          <m:e>
            <m:sSup>
              <m:sSupPr>
                <m:ctrlPr>
                  <w:rPr>
                    <w:rFonts w:ascii="Cambria Math" w:hAnsi="Cambria Math"/>
                    <w:i/>
                    <w:noProof/>
                    <w:sz w:val="28"/>
                    <w:szCs w:val="28"/>
                  </w:rPr>
                </m:ctrlPr>
              </m:sSupPr>
              <m:e>
                <m:r>
                  <w:rPr>
                    <w:rFonts w:ascii="Cambria Math" w:hAnsi="Cambria Math"/>
                    <w:noProof/>
                    <w:sz w:val="28"/>
                    <w:szCs w:val="28"/>
                  </w:rPr>
                  <m:t>h</m:t>
                </m:r>
              </m:e>
              <m:sup>
                <m: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0</m:t>
                </m:r>
              </m:sub>
              <m:sup>
                <m:r>
                  <w:rPr>
                    <w:rFonts w:ascii="Cambria Math" w:hAnsi="Cambria Math"/>
                    <w:noProof/>
                    <w:sz w:val="28"/>
                    <w:szCs w:val="28"/>
                  </w:rPr>
                  <m:t>2</m:t>
                </m:r>
              </m:sup>
            </m:sSubSup>
          </m:e>
        </m:func>
      </m:oMath>
      <w:r w:rsidRPr="00D07BE6">
        <w:rPr>
          <w:noProof/>
          <w:sz w:val="28"/>
          <w:szCs w:val="28"/>
        </w:rPr>
        <w:t>.</w:t>
      </w:r>
    </w:p>
    <w:p w:rsidR="00DC6CB1" w:rsidRDefault="00DC6CB1" w:rsidP="000E7964">
      <w:pPr>
        <w:pStyle w:val="af"/>
      </w:pPr>
    </w:p>
    <w:p w:rsidR="00DC6CB1" w:rsidRDefault="00DC6CB1" w:rsidP="000E7964">
      <w:pPr>
        <w:pStyle w:val="af"/>
        <w:rPr>
          <w:b w:val="0"/>
        </w:rPr>
      </w:pPr>
    </w:p>
    <w:p w:rsidR="002612DE" w:rsidRPr="00AB04BF" w:rsidRDefault="006F6EE4" w:rsidP="00AB04BF">
      <w:pPr>
        <w:pStyle w:val="af3"/>
      </w:pPr>
      <w:bookmarkStart w:id="93" w:name="_Toc303329751"/>
      <w:r w:rsidRPr="00AB04BF">
        <w:t>9.</w:t>
      </w:r>
      <w:r w:rsidR="002612DE" w:rsidRPr="00AB04BF">
        <w:t>15.</w:t>
      </w:r>
      <w:r w:rsidR="002612DE" w:rsidRPr="00AB04BF">
        <w:tab/>
        <w:t>Помехоустойчивость передачи непрерывных сообщений</w:t>
      </w:r>
      <w:bookmarkEnd w:id="93"/>
    </w:p>
    <w:p w:rsidR="002612DE" w:rsidRPr="002612DE" w:rsidRDefault="002612DE" w:rsidP="002612DE">
      <w:pPr>
        <w:rPr>
          <w:sz w:val="28"/>
          <w:szCs w:val="28"/>
        </w:rPr>
      </w:pPr>
    </w:p>
    <w:p w:rsidR="002612DE" w:rsidRDefault="002612DE" w:rsidP="002612DE">
      <w:pPr>
        <w:rPr>
          <w:sz w:val="28"/>
          <w:szCs w:val="28"/>
        </w:rPr>
      </w:pPr>
      <w:r>
        <w:rPr>
          <w:sz w:val="28"/>
          <w:szCs w:val="28"/>
        </w:rPr>
        <w:t>Пусть наблюдается колебание</w:t>
      </w:r>
    </w:p>
    <w:p w:rsidR="002612DE" w:rsidRDefault="002612DE" w:rsidP="002612DE">
      <w:pPr>
        <w:rPr>
          <w:sz w:val="28"/>
          <w:szCs w:val="28"/>
        </w:rPr>
      </w:pPr>
    </w:p>
    <w:p w:rsidR="002612DE" w:rsidRDefault="002612DE" w:rsidP="002612DE">
      <w:pPr>
        <w:rPr>
          <w:i/>
          <w:sz w:val="28"/>
          <w:szCs w:val="28"/>
          <w:lang w:val="en-US"/>
        </w:rPr>
      </w:pPr>
      <m:oMathPara>
        <m:oMathParaPr>
          <m:jc m:val="center"/>
        </m:oMathParaP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=γS</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+ξ</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2612DE" w:rsidRPr="002612DE" w:rsidRDefault="002612DE" w:rsidP="002612DE">
      <w:pPr>
        <w:rPr>
          <w:sz w:val="28"/>
          <w:szCs w:val="28"/>
          <w:lang w:val="en-US"/>
        </w:rPr>
      </w:pPr>
    </w:p>
    <w:p w:rsidR="002612DE" w:rsidRDefault="002612DE" w:rsidP="002612DE">
      <w:pPr>
        <w:rPr>
          <w:sz w:val="28"/>
          <w:szCs w:val="28"/>
        </w:rPr>
      </w:pPr>
      <w:r>
        <w:rPr>
          <w:sz w:val="28"/>
          <w:szCs w:val="28"/>
        </w:rPr>
        <w:t xml:space="preserve">где </w:t>
      </w: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2612DE">
        <w:rPr>
          <w:sz w:val="28"/>
          <w:szCs w:val="28"/>
        </w:rPr>
        <w:t xml:space="preserve"> – </w:t>
      </w:r>
      <w:r>
        <w:rPr>
          <w:sz w:val="28"/>
          <w:szCs w:val="28"/>
        </w:rPr>
        <w:t>точно известный сигнал,</w:t>
      </w:r>
    </w:p>
    <w:p w:rsidR="002612DE" w:rsidRDefault="002612DE" w:rsidP="002612DE">
      <w:pPr>
        <w:rPr>
          <w:sz w:val="28"/>
          <w:szCs w:val="28"/>
        </w:rPr>
      </w:pPr>
      <m:oMath>
        <m:r>
          <w:rPr>
            <w:rFonts w:ascii="Cambria Math" w:hAnsi="Cambria Math"/>
            <w:sz w:val="28"/>
            <w:szCs w:val="28"/>
          </w:rPr>
          <m:t>γ</m:t>
        </m:r>
      </m:oMath>
      <w:r>
        <w:rPr>
          <w:sz w:val="28"/>
          <w:szCs w:val="28"/>
        </w:rPr>
        <w:t xml:space="preserve"> – </w:t>
      </w:r>
      <w:r w:rsidRPr="00827416">
        <w:rPr>
          <w:i/>
          <w:sz w:val="28"/>
          <w:szCs w:val="28"/>
          <w:u w:val="single"/>
        </w:rPr>
        <w:t>амплитудный множитель, подлежащий оцениванию</w:t>
      </w:r>
      <w:r>
        <w:rPr>
          <w:sz w:val="28"/>
          <w:szCs w:val="28"/>
        </w:rPr>
        <w:t>,</w:t>
      </w:r>
    </w:p>
    <w:p w:rsidR="002612DE" w:rsidRDefault="002612DE" w:rsidP="002612DE">
      <w:pPr>
        <w:rPr>
          <w:sz w:val="28"/>
          <w:szCs w:val="28"/>
        </w:rPr>
      </w:pP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2612DE">
        <w:rPr>
          <w:sz w:val="28"/>
          <w:szCs w:val="28"/>
        </w:rPr>
        <w:t xml:space="preserve"> – </w:t>
      </w:r>
      <w:r>
        <w:rPr>
          <w:sz w:val="28"/>
          <w:szCs w:val="28"/>
        </w:rPr>
        <w:t xml:space="preserve">гауссовский шум с нулевым средним и спектральной плотностью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num>
          <m:den>
            <m:r>
              <w:rPr>
                <w:rFonts w:ascii="Cambria Math" w:hAnsi="Cambria Math"/>
                <w:sz w:val="28"/>
                <w:szCs w:val="28"/>
              </w:rPr>
              <m:t>2</m:t>
            </m:r>
          </m:den>
        </m:f>
      </m:oMath>
      <w:r w:rsidR="00742CC1" w:rsidRPr="00742CC1">
        <w:rPr>
          <w:sz w:val="28"/>
          <w:szCs w:val="28"/>
        </w:rPr>
        <w:t xml:space="preserve">, </w:t>
      </w:r>
      <w:r w:rsidR="00742CC1">
        <w:rPr>
          <w:sz w:val="28"/>
          <w:szCs w:val="28"/>
        </w:rPr>
        <w:t xml:space="preserve">постоянной в полосе </w:t>
      </w:r>
      <m:oMath>
        <m:r>
          <w:rPr>
            <w:rFonts w:ascii="Cambria Math" w:hAnsi="Cambria Math"/>
            <w:sz w:val="28"/>
            <w:szCs w:val="28"/>
          </w:rPr>
          <m:t>-F&lt;f≤F</m:t>
        </m:r>
      </m:oMath>
      <w:r w:rsidR="00742CC1" w:rsidRPr="00742CC1">
        <w:rPr>
          <w:sz w:val="28"/>
          <w:szCs w:val="28"/>
        </w:rPr>
        <w:t xml:space="preserve"> (</w:t>
      </w:r>
      <w:r w:rsidR="00742CC1">
        <w:rPr>
          <w:sz w:val="28"/>
          <w:szCs w:val="28"/>
        </w:rPr>
        <w:t xml:space="preserve">квазибелый шум). Найдем правило оценивания параметра </w:t>
      </w:r>
      <m:oMath>
        <m:r>
          <w:rPr>
            <w:rFonts w:ascii="Cambria Math" w:hAnsi="Cambria Math"/>
            <w:sz w:val="28"/>
            <w:szCs w:val="28"/>
          </w:rPr>
          <m:t>γ</m:t>
        </m:r>
      </m:oMath>
      <w:r w:rsidR="00742CC1">
        <w:rPr>
          <w:sz w:val="28"/>
          <w:szCs w:val="28"/>
        </w:rPr>
        <w:t>, оптимальное по критерию максимального правдоподобия.</w:t>
      </w:r>
    </w:p>
    <w:p w:rsidR="00742CC1" w:rsidRDefault="00742CC1" w:rsidP="002612DE">
      <w:pPr>
        <w:rPr>
          <w:sz w:val="28"/>
          <w:szCs w:val="28"/>
        </w:rPr>
      </w:pPr>
      <w:r>
        <w:rPr>
          <w:sz w:val="28"/>
          <w:szCs w:val="28"/>
        </w:rPr>
        <w:t xml:space="preserve">Возьмем </w:t>
      </w:r>
      <m:oMath>
        <m:r>
          <w:rPr>
            <w:rFonts w:ascii="Cambria Math" w:hAnsi="Cambria Math"/>
            <w:sz w:val="28"/>
            <w:szCs w:val="28"/>
            <w:lang w:val="en-US"/>
          </w:rPr>
          <m:t>n</m:t>
        </m:r>
      </m:oMath>
      <w:r w:rsidRPr="00742CC1">
        <w:rPr>
          <w:sz w:val="28"/>
          <w:szCs w:val="28"/>
        </w:rPr>
        <w:t xml:space="preserve"> </w:t>
      </w:r>
      <w:r>
        <w:rPr>
          <w:sz w:val="28"/>
          <w:szCs w:val="28"/>
        </w:rPr>
        <w:t xml:space="preserve">отсчетов наблюдаемого колебания на интервале наблюдения </w:t>
      </w:r>
      <m:oMath>
        <m:r>
          <w:rPr>
            <w:rFonts w:ascii="Cambria Math" w:hAnsi="Cambria Math"/>
            <w:sz w:val="28"/>
            <w:szCs w:val="28"/>
            <w:lang w:val="en-US"/>
          </w:rPr>
          <m:t>T</m:t>
        </m:r>
      </m:oMath>
      <w:r w:rsidRPr="00742CC1">
        <w:rPr>
          <w:sz w:val="28"/>
          <w:szCs w:val="28"/>
        </w:rPr>
        <w:t xml:space="preserve"> </w:t>
      </w:r>
      <w:r>
        <w:rPr>
          <w:sz w:val="28"/>
          <w:szCs w:val="28"/>
        </w:rPr>
        <w:t xml:space="preserve">с шагом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n</m:t>
            </m:r>
          </m:den>
        </m:f>
      </m:oMath>
      <w:r w:rsidRPr="00742CC1">
        <w:rPr>
          <w:sz w:val="28"/>
          <w:szCs w:val="28"/>
        </w:rPr>
        <w:t xml:space="preserve">, </w:t>
      </w:r>
      <w:r>
        <w:rPr>
          <w:sz w:val="28"/>
          <w:szCs w:val="28"/>
        </w:rPr>
        <w:t>при этом отсчеты шума являются некоррелированными. Совместная плотность распределения вероятности взятых отсчетов равна:</w:t>
      </w:r>
    </w:p>
    <w:p w:rsidR="00742CC1" w:rsidRDefault="00742CC1" w:rsidP="002612DE">
      <w:pPr>
        <w:rPr>
          <w:sz w:val="28"/>
          <w:szCs w:val="28"/>
        </w:rPr>
      </w:pPr>
    </w:p>
    <w:p w:rsidR="00742CC1" w:rsidRPr="00FD0096" w:rsidRDefault="00FD0096" w:rsidP="00FD0096">
      <w:pPr>
        <w:rPr>
          <w:sz w:val="28"/>
          <w:szCs w:val="28"/>
        </w:rPr>
      </w:pPr>
      <m:oMathPara>
        <m:oMathParaPr>
          <m:jc m:val="center"/>
        </m:oMathParaPr>
        <m:oMath>
          <m:r>
            <w:rPr>
              <w:rFonts w:ascii="Cambria Math" w:hAnsi="Cambria Math"/>
              <w:sz w:val="28"/>
              <w:szCs w:val="28"/>
            </w:rPr>
            <m:t>W</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r>
            <m:rPr>
              <m:sty m:val="p"/>
            </m:rPr>
            <w:rPr>
              <w:rFonts w:ascii="Cambria Math" w:hAnsi="Cambria Math"/>
              <w:sz w:val="28"/>
              <w:szCs w:val="28"/>
            </w:rPr>
            <m:t>/</m:t>
          </m:r>
          <m:r>
            <w:rPr>
              <w:rFonts w:ascii="Cambria Math" w:hAnsi="Cambria Math"/>
              <w:sz w:val="28"/>
              <w:szCs w:val="28"/>
            </w:rPr>
            <m:t>γ</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2</m:t>
                  </m:r>
                  <m:r>
                    <w:rPr>
                      <w:rFonts w:ascii="Cambria Math" w:hAnsi="Cambria Math"/>
                      <w:sz w:val="28"/>
                      <w:szCs w:val="28"/>
                    </w:rPr>
                    <m:t>π</m:t>
                  </m:r>
                </m:e>
              </m:rad>
              <m:r>
                <w:rPr>
                  <w:rFonts w:ascii="Cambria Math" w:hAnsi="Cambria Math"/>
                  <w:sz w:val="28"/>
                  <w:szCs w:val="28"/>
                </w:rPr>
                <m:t>σ</m:t>
              </m:r>
              <m:sSup>
                <m:sSupPr>
                  <m:ctrlPr>
                    <w:rPr>
                      <w:rFonts w:ascii="Cambria Math" w:hAnsi="Cambria Math"/>
                      <w:sz w:val="28"/>
                      <w:szCs w:val="28"/>
                    </w:rPr>
                  </m:ctrlPr>
                </m:sSupPr>
                <m:e>
                  <m:r>
                    <m:rPr>
                      <m:sty m:val="p"/>
                    </m:rPr>
                    <w:rPr>
                      <w:rFonts w:ascii="Cambria Math" w:hAnsi="Cambria Math"/>
                      <w:sz w:val="28"/>
                      <w:szCs w:val="28"/>
                    </w:rPr>
                    <m:t>)</m:t>
                  </m:r>
                </m:e>
                <m:sup>
                  <m:r>
                    <w:rPr>
                      <w:rFonts w:ascii="Cambria Math" w:hAnsi="Cambria Math"/>
                      <w:sz w:val="28"/>
                      <w:szCs w:val="28"/>
                    </w:rPr>
                    <m:t>n</m:t>
                  </m:r>
                </m:sup>
              </m:sSup>
            </m:den>
          </m:f>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σ</m:t>
                      </m:r>
                    </m:e>
                    <m:sup>
                      <m:r>
                        <m:rPr>
                          <m:sty m:val="p"/>
                        </m:rPr>
                        <w:rPr>
                          <w:rFonts w:ascii="Cambria Math" w:hAnsi="Cambria Math"/>
                          <w:sz w:val="28"/>
                          <w:szCs w:val="28"/>
                        </w:rPr>
                        <m:t>2</m:t>
                      </m:r>
                    </m:sup>
                  </m:sSup>
                </m:den>
              </m:f>
              <m:nary>
                <m:naryPr>
                  <m:chr m:val="∑"/>
                  <m:limLoc m:val="undOvr"/>
                  <m:ctrlPr>
                    <w:rPr>
                      <w:rFonts w:ascii="Cambria Math" w:hAnsi="Cambria Math"/>
                      <w:sz w:val="28"/>
                      <w:szCs w:val="28"/>
                    </w:rPr>
                  </m:ctrlPr>
                </m:naryPr>
                <m:sub>
                  <m:r>
                    <w:rPr>
                      <w:rFonts w:ascii="Cambria Math" w:hAnsi="Cambria Math"/>
                      <w:sz w:val="28"/>
                      <w:szCs w:val="28"/>
                    </w:rPr>
                    <m:t>k</m:t>
                  </m:r>
                  <m:r>
                    <m:rPr>
                      <m:sty m:val="p"/>
                    </m:rPr>
                    <w:rPr>
                      <w:rFonts w:ascii="Cambria Math" w:hAnsi="Cambria Math"/>
                      <w:sz w:val="28"/>
                      <w:szCs w:val="28"/>
                    </w:rPr>
                    <m:t>=1</m:t>
                  </m:r>
                </m:sub>
                <m:sup>
                  <m:r>
                    <w:rPr>
                      <w:rFonts w:ascii="Cambria Math" w:hAnsi="Cambria Math"/>
                      <w:sz w:val="28"/>
                      <w:szCs w:val="28"/>
                    </w:rPr>
                    <m:t>n</m:t>
                  </m:r>
                </m:sup>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k</m:t>
                      </m:r>
                    </m:sub>
                  </m:sSub>
                  <m:r>
                    <m:rPr>
                      <m:sty m:val="p"/>
                    </m:rPr>
                    <w:rPr>
                      <w:rFonts w:ascii="Cambria Math" w:hAnsi="Cambria Math"/>
                      <w:sz w:val="28"/>
                      <w:szCs w:val="28"/>
                    </w:rPr>
                    <m:t>-</m:t>
                  </m:r>
                  <m:r>
                    <w:rPr>
                      <w:rFonts w:ascii="Cambria Math" w:hAnsi="Cambria Math"/>
                      <w:sz w:val="28"/>
                      <w:szCs w:val="28"/>
                    </w:rPr>
                    <m:t>γ</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k</m:t>
                      </m:r>
                    </m:sub>
                  </m:sSub>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e>
              </m:nary>
            </m:sup>
          </m:sSup>
          <m:r>
            <m:rPr>
              <m:sty m:val="p"/>
            </m:rPr>
            <w:rPr>
              <w:rFonts w:ascii="Cambria Math" w:hAnsi="Cambria Math"/>
              <w:sz w:val="28"/>
              <w:szCs w:val="28"/>
            </w:rPr>
            <m:t>,</m:t>
          </m:r>
        </m:oMath>
      </m:oMathPara>
    </w:p>
    <w:p w:rsidR="00742CC1" w:rsidRDefault="00742CC1" w:rsidP="002612DE">
      <w:pPr>
        <w:rPr>
          <w:sz w:val="28"/>
          <w:szCs w:val="28"/>
        </w:rPr>
      </w:pPr>
    </w:p>
    <w:p w:rsidR="00742CC1" w:rsidRDefault="00827416" w:rsidP="002612DE">
      <w:pPr>
        <w:rPr>
          <w:sz w:val="28"/>
          <w:szCs w:val="28"/>
        </w:rPr>
      </w:pPr>
      <w:r>
        <w:rPr>
          <w:sz w:val="28"/>
          <w:szCs w:val="28"/>
        </w:rPr>
        <w:t xml:space="preserve">где </w:t>
      </w:r>
      <m:oMath>
        <m:sSup>
          <m:sSupPr>
            <m:ctrlPr>
              <w:rPr>
                <w:rFonts w:ascii="Cambria Math" w:hAnsi="Cambria Math"/>
                <w:i/>
                <w:sz w:val="28"/>
                <w:szCs w:val="28"/>
              </w:rPr>
            </m:ctrlPr>
          </m:sSupPr>
          <m:e>
            <m:r>
              <w:rPr>
                <w:rFonts w:ascii="Cambria Math" w:hAnsi="Cambria Math"/>
                <w:sz w:val="28"/>
                <w:szCs w:val="28"/>
                <w:lang w:val="en-US"/>
              </w:rPr>
              <m:t>σ</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F=</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num>
          <m:den>
            <m:r>
              <w:rPr>
                <w:rFonts w:ascii="Cambria Math" w:hAnsi="Cambria Math"/>
                <w:sz w:val="28"/>
                <w:szCs w:val="28"/>
              </w:rPr>
              <m:t>2∆t</m:t>
            </m:r>
          </m:den>
        </m:f>
      </m:oMath>
      <w:r w:rsidRPr="00827416">
        <w:rPr>
          <w:sz w:val="28"/>
          <w:szCs w:val="28"/>
        </w:rPr>
        <w:t xml:space="preserve">. </w:t>
      </w:r>
      <w:r>
        <w:rPr>
          <w:sz w:val="28"/>
          <w:szCs w:val="28"/>
        </w:rPr>
        <w:t xml:space="preserve">Устремляя </w:t>
      </w:r>
      <m:oMath>
        <m:r>
          <w:rPr>
            <w:rFonts w:ascii="Cambria Math" w:hAnsi="Cambria Math"/>
            <w:sz w:val="28"/>
            <w:szCs w:val="28"/>
          </w:rPr>
          <m:t>∆t</m:t>
        </m:r>
      </m:oMath>
      <w:r>
        <w:rPr>
          <w:sz w:val="28"/>
          <w:szCs w:val="28"/>
        </w:rPr>
        <w:t xml:space="preserve"> к нулю (</w:t>
      </w:r>
      <m:oMath>
        <m:r>
          <w:rPr>
            <w:rFonts w:ascii="Cambria Math" w:hAnsi="Cambria Math"/>
            <w:sz w:val="28"/>
            <w:szCs w:val="28"/>
            <w:lang w:val="en-US"/>
          </w:rPr>
          <m:t>n</m:t>
        </m:r>
      </m:oMath>
      <w:r>
        <w:rPr>
          <w:sz w:val="28"/>
          <w:szCs w:val="28"/>
        </w:rPr>
        <w:t xml:space="preserve"> </w:t>
      </w:r>
      <m:oMath>
        <m:r>
          <w:rPr>
            <w:rFonts w:ascii="Cambria Math" w:hAnsi="Cambria Math"/>
            <w:sz w:val="28"/>
            <w:szCs w:val="28"/>
          </w:rPr>
          <m:t>→∞</m:t>
        </m:r>
      </m:oMath>
      <w:r>
        <w:rPr>
          <w:sz w:val="28"/>
          <w:szCs w:val="28"/>
        </w:rPr>
        <w:t>), запишем функцию правдоподобия:</w:t>
      </w:r>
    </w:p>
    <w:p w:rsidR="00827416" w:rsidRDefault="00827416" w:rsidP="002612DE">
      <w:pPr>
        <w:rPr>
          <w:sz w:val="28"/>
          <w:szCs w:val="28"/>
        </w:rPr>
      </w:pPr>
    </w:p>
    <w:p w:rsidR="00827416" w:rsidRPr="00FD0096" w:rsidRDefault="00FD0096" w:rsidP="00FD0096">
      <w:pPr>
        <w:rPr>
          <w:sz w:val="28"/>
          <w:szCs w:val="28"/>
        </w:rPr>
      </w:pPr>
      <m:oMathPara>
        <m:oMathParaPr>
          <m:jc m:val="center"/>
        </m:oMathParaPr>
        <m:oMath>
          <m:r>
            <w:rPr>
              <w:rFonts w:ascii="Cambria Math" w:hAnsi="Cambria Math"/>
              <w:sz w:val="28"/>
              <w:szCs w:val="28"/>
            </w:rPr>
            <m:t>W</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γ</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exp</m:t>
          </m:r>
          <m:d>
            <m:dPr>
              <m:begChr m:val="{"/>
              <m:endChr m:val="}"/>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sz w:val="28"/>
                          <w:szCs w:val="28"/>
                        </w:rPr>
                      </m:ctrlPr>
                    </m:sSubPr>
                    <m:e>
                      <m:r>
                        <w:rPr>
                          <w:rFonts w:ascii="Cambria Math" w:hAnsi="Cambria Math"/>
                          <w:sz w:val="28"/>
                          <w:szCs w:val="28"/>
                        </w:rPr>
                        <m:t>N</m:t>
                      </m:r>
                    </m:e>
                    <m:sub>
                      <m:r>
                        <m:rPr>
                          <m:sty m:val="p"/>
                        </m:rPr>
                        <w:rPr>
                          <w:rFonts w:ascii="Cambria Math" w:hAnsi="Cambria Math"/>
                          <w:sz w:val="28"/>
                          <w:szCs w:val="28"/>
                        </w:rPr>
                        <m:t>0</m:t>
                      </m:r>
                    </m:sub>
                  </m:sSub>
                </m:den>
              </m:f>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T</m:t>
                  </m:r>
                </m:sup>
                <m:e>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γS</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dt</m:t>
                  </m:r>
                </m:e>
              </m:nary>
            </m:e>
          </m:d>
          <m:r>
            <m:rPr>
              <m:sty m:val="p"/>
            </m:rPr>
            <w:rPr>
              <w:rFonts w:ascii="Cambria Math" w:hAnsi="Cambria Math"/>
              <w:sz w:val="28"/>
              <w:szCs w:val="28"/>
            </w:rPr>
            <m:t>,</m:t>
          </m:r>
        </m:oMath>
      </m:oMathPara>
    </w:p>
    <w:p w:rsidR="00827416" w:rsidRDefault="00827416" w:rsidP="002612DE">
      <w:pPr>
        <w:rPr>
          <w:sz w:val="28"/>
          <w:szCs w:val="28"/>
        </w:rPr>
      </w:pPr>
    </w:p>
    <w:p w:rsidR="00827416" w:rsidRDefault="00827416" w:rsidP="002612DE">
      <w:pPr>
        <w:rPr>
          <w:sz w:val="28"/>
          <w:szCs w:val="28"/>
        </w:rPr>
      </w:pPr>
      <w:r>
        <w:rPr>
          <w:sz w:val="28"/>
          <w:szCs w:val="28"/>
        </w:rPr>
        <w:t xml:space="preserve">где </w:t>
      </w:r>
      <m:oMath>
        <m:r>
          <w:rPr>
            <w:rFonts w:ascii="Cambria Math" w:hAnsi="Cambria Math"/>
            <w:sz w:val="28"/>
            <w:szCs w:val="28"/>
            <w:lang w:val="en-US"/>
          </w:rPr>
          <m:t>C</m:t>
        </m:r>
      </m:oMath>
      <w:r w:rsidRPr="00827416">
        <w:rPr>
          <w:sz w:val="28"/>
          <w:szCs w:val="28"/>
        </w:rPr>
        <w:t xml:space="preserve"> – </w:t>
      </w:r>
      <w:r>
        <w:rPr>
          <w:sz w:val="28"/>
          <w:szCs w:val="28"/>
        </w:rPr>
        <w:t>константа, не существенная для задачи оценивания.</w:t>
      </w:r>
    </w:p>
    <w:p w:rsidR="00827416" w:rsidRDefault="00827416" w:rsidP="002612DE">
      <w:pPr>
        <w:rPr>
          <w:sz w:val="28"/>
          <w:szCs w:val="28"/>
        </w:rPr>
      </w:pPr>
      <w:r>
        <w:rPr>
          <w:sz w:val="28"/>
          <w:szCs w:val="28"/>
        </w:rPr>
        <w:t xml:space="preserve">Для нахождения правила оценивания следует продифференцировать функцию правдоподобия или ее логарифм и приравнять к нулю. Полученное при этом </w:t>
      </w:r>
      <w:r w:rsidRPr="00827416">
        <w:rPr>
          <w:i/>
          <w:sz w:val="28"/>
          <w:szCs w:val="28"/>
          <w:u w:val="single"/>
        </w:rPr>
        <w:t>уравнение правдоподобия</w:t>
      </w:r>
      <w:r>
        <w:rPr>
          <w:sz w:val="28"/>
          <w:szCs w:val="28"/>
        </w:rPr>
        <w:t>:</w:t>
      </w:r>
    </w:p>
    <w:p w:rsidR="00827416" w:rsidRDefault="00827416" w:rsidP="002612DE">
      <w:pPr>
        <w:rPr>
          <w:sz w:val="28"/>
          <w:szCs w:val="28"/>
        </w:rPr>
      </w:pPr>
    </w:p>
    <w:p w:rsidR="00827416" w:rsidRPr="00FD0096" w:rsidRDefault="006A064A" w:rsidP="00FD0096">
      <w:pPr>
        <w:rPr>
          <w:sz w:val="28"/>
          <w:szCs w:val="28"/>
        </w:rPr>
      </w:pPr>
      <m:oMathPara>
        <m:oMathParaPr>
          <m:jc m:val="center"/>
        </m:oMathParaPr>
        <m:oMath>
          <m:f>
            <m:fPr>
              <m:ctrlPr>
                <w:rPr>
                  <w:rFonts w:ascii="Cambria Math" w:hAnsi="Cambria Math"/>
                  <w:sz w:val="28"/>
                  <w:szCs w:val="28"/>
                </w:rPr>
              </m:ctrlPr>
            </m:fPr>
            <m:num>
              <m:r>
                <w:rPr>
                  <w:rFonts w:ascii="Cambria Math" w:hAnsi="Cambria Math"/>
                  <w:sz w:val="28"/>
                  <w:szCs w:val="28"/>
                </w:rPr>
                <m:t>d</m:t>
              </m:r>
              <m:r>
                <m:rPr>
                  <m:sty m:val="p"/>
                </m:rPr>
                <w:rPr>
                  <w:rFonts w:ascii="Cambria Math" w:hAnsi="Cambria Math"/>
                  <w:sz w:val="28"/>
                  <w:szCs w:val="28"/>
                </w:rPr>
                <m:t>ln[</m:t>
              </m:r>
              <m:r>
                <w:rPr>
                  <w:rFonts w:ascii="Cambria Math" w:hAnsi="Cambria Math"/>
                  <w:sz w:val="28"/>
                  <w:szCs w:val="28"/>
                </w:rPr>
                <m:t>W</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γ</m:t>
              </m:r>
              <m:r>
                <m:rPr>
                  <m:sty m:val="p"/>
                </m:rPr>
                <w:rPr>
                  <w:rFonts w:ascii="Cambria Math" w:hAnsi="Cambria Math"/>
                  <w:sz w:val="28"/>
                  <w:szCs w:val="28"/>
                </w:rPr>
                <m:t>)]</m:t>
              </m:r>
            </m:num>
            <m:den>
              <m:r>
                <w:rPr>
                  <w:rFonts w:ascii="Cambria Math" w:hAnsi="Cambria Math"/>
                  <w:sz w:val="28"/>
                  <w:szCs w:val="28"/>
                </w:rPr>
                <m:t>dγ</m:t>
              </m:r>
            </m:den>
          </m:f>
          <m:r>
            <m:rPr>
              <m:sty m:val="p"/>
            </m:rPr>
            <w:rPr>
              <w:rFonts w:ascii="Cambria Math" w:hAnsi="Cambria Math"/>
              <w:sz w:val="28"/>
              <w:szCs w:val="28"/>
            </w:rPr>
            <m:t>=0,</m:t>
          </m:r>
        </m:oMath>
      </m:oMathPara>
    </w:p>
    <w:p w:rsidR="00827416" w:rsidRDefault="00827416" w:rsidP="002612DE">
      <w:pPr>
        <w:rPr>
          <w:sz w:val="28"/>
          <w:szCs w:val="28"/>
        </w:rPr>
      </w:pPr>
    </w:p>
    <w:p w:rsidR="00827416" w:rsidRDefault="00827416" w:rsidP="002612DE">
      <w:pPr>
        <w:rPr>
          <w:sz w:val="28"/>
          <w:szCs w:val="28"/>
        </w:rPr>
      </w:pPr>
      <w:r>
        <w:rPr>
          <w:sz w:val="28"/>
          <w:szCs w:val="28"/>
        </w:rPr>
        <w:t>для данного случая имеет вид:</w:t>
      </w:r>
    </w:p>
    <w:p w:rsidR="00827416" w:rsidRDefault="00827416" w:rsidP="002612DE">
      <w:pPr>
        <w:rPr>
          <w:sz w:val="28"/>
          <w:szCs w:val="28"/>
        </w:rPr>
      </w:pPr>
    </w:p>
    <w:p w:rsidR="00827416" w:rsidRPr="00FD0096" w:rsidRDefault="006A064A" w:rsidP="00FD0096">
      <w:pPr>
        <w:rPr>
          <w:sz w:val="28"/>
          <w:szCs w:val="28"/>
        </w:rPr>
      </w:pPr>
      <m:oMathPara>
        <m:oMathParaPr>
          <m:jc m:val="center"/>
        </m:oMathParaPr>
        <m:oMath>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T</m:t>
              </m:r>
            </m:sup>
            <m:e>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γS</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dt</m:t>
              </m:r>
              <m:r>
                <m:rPr>
                  <m:sty m:val="p"/>
                </m:rPr>
                <w:rPr>
                  <w:rFonts w:ascii="Cambria Math" w:hAnsi="Cambria Math"/>
                  <w:sz w:val="28"/>
                  <w:szCs w:val="28"/>
                </w:rPr>
                <m:t>=0</m:t>
              </m:r>
            </m:e>
          </m:nary>
          <m:r>
            <m:rPr>
              <m:sty m:val="p"/>
            </m:rPr>
            <w:rPr>
              <w:rFonts w:ascii="Cambria Math" w:hAnsi="Cambria Math"/>
              <w:sz w:val="28"/>
              <w:szCs w:val="28"/>
            </w:rPr>
            <m:t>,</m:t>
          </m:r>
        </m:oMath>
      </m:oMathPara>
    </w:p>
    <w:p w:rsidR="00827416" w:rsidRDefault="00827416" w:rsidP="002612DE">
      <w:pPr>
        <w:rPr>
          <w:sz w:val="28"/>
          <w:szCs w:val="28"/>
        </w:rPr>
      </w:pPr>
    </w:p>
    <w:p w:rsidR="00827416" w:rsidRDefault="00827416" w:rsidP="002612DE">
      <w:pPr>
        <w:rPr>
          <w:sz w:val="28"/>
          <w:szCs w:val="28"/>
        </w:rPr>
      </w:pPr>
      <w:r>
        <w:rPr>
          <w:sz w:val="28"/>
          <w:szCs w:val="28"/>
        </w:rPr>
        <w:t>откуда:</w:t>
      </w:r>
    </w:p>
    <w:p w:rsidR="00827416" w:rsidRDefault="00827416" w:rsidP="002612DE">
      <w:pPr>
        <w:rPr>
          <w:sz w:val="28"/>
          <w:szCs w:val="28"/>
        </w:rPr>
      </w:pPr>
    </w:p>
    <w:p w:rsidR="00827416" w:rsidRPr="00FD0096" w:rsidRDefault="00FD0096" w:rsidP="00FD0096">
      <w:pPr>
        <w:rPr>
          <w:sz w:val="28"/>
          <w:szCs w:val="28"/>
        </w:rPr>
      </w:pPr>
      <m:oMathPara>
        <m:oMathParaPr>
          <m:jc m:val="center"/>
        </m:oMathParaPr>
        <m:oMath>
          <m:r>
            <w:rPr>
              <w:rFonts w:ascii="Cambria Math" w:hAnsi="Cambria Math"/>
              <w:sz w:val="28"/>
              <w:szCs w:val="28"/>
            </w:rPr>
            <m:t>γ</m:t>
          </m:r>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T</m:t>
              </m:r>
            </m:sup>
            <m:e>
              <m:sSup>
                <m:sSupPr>
                  <m:ctrlPr>
                    <w:rPr>
                      <w:rFonts w:ascii="Cambria Math" w:hAnsi="Cambria Math"/>
                      <w:sz w:val="28"/>
                      <w:szCs w:val="28"/>
                    </w:rPr>
                  </m:ctrlPr>
                </m:sSupPr>
                <m:e>
                  <m: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dt</m:t>
              </m:r>
              <m:r>
                <m:rPr>
                  <m:sty m:val="p"/>
                </m:rPr>
                <w:rPr>
                  <w:rFonts w:ascii="Cambria Math" w:hAnsi="Cambria Math"/>
                  <w:sz w:val="28"/>
                  <w:szCs w:val="28"/>
                </w:rPr>
                <m:t>=</m:t>
              </m:r>
            </m:e>
          </m:nary>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dt</m:t>
              </m:r>
            </m:e>
          </m:nary>
          <m:r>
            <m:rPr>
              <m:sty m:val="p"/>
            </m:rPr>
            <w:rPr>
              <w:rFonts w:ascii="Cambria Math" w:hAnsi="Cambria Math"/>
              <w:sz w:val="28"/>
              <w:szCs w:val="28"/>
            </w:rPr>
            <m:t>.</m:t>
          </m:r>
        </m:oMath>
      </m:oMathPara>
    </w:p>
    <w:p w:rsidR="00827416" w:rsidRDefault="00827416" w:rsidP="002612DE">
      <w:pPr>
        <w:rPr>
          <w:sz w:val="28"/>
          <w:szCs w:val="28"/>
        </w:rPr>
      </w:pPr>
    </w:p>
    <w:p w:rsidR="00827416" w:rsidRDefault="00827416" w:rsidP="002612DE">
      <w:pPr>
        <w:rPr>
          <w:sz w:val="28"/>
          <w:szCs w:val="28"/>
        </w:rPr>
      </w:pPr>
      <w:r>
        <w:rPr>
          <w:sz w:val="28"/>
          <w:szCs w:val="28"/>
        </w:rPr>
        <w:t xml:space="preserve">Решением этого уравнения относительно </w:t>
      </w:r>
      <m:oMath>
        <m:r>
          <w:rPr>
            <w:rFonts w:ascii="Cambria Math" w:hAnsi="Cambria Math"/>
            <w:sz w:val="28"/>
            <w:szCs w:val="28"/>
          </w:rPr>
          <m:t>γ</m:t>
        </m:r>
      </m:oMath>
      <w:r>
        <w:rPr>
          <w:sz w:val="28"/>
          <w:szCs w:val="28"/>
        </w:rPr>
        <w:t xml:space="preserve"> является </w:t>
      </w:r>
      <m:oMath>
        <m:acc>
          <m:accPr>
            <m:chr m:val="̃"/>
            <m:ctrlPr>
              <w:rPr>
                <w:rFonts w:ascii="Cambria Math" w:hAnsi="Cambria Math"/>
                <w:i/>
                <w:sz w:val="28"/>
                <w:szCs w:val="28"/>
              </w:rPr>
            </m:ctrlPr>
          </m:accPr>
          <m:e>
            <m:r>
              <w:rPr>
                <w:rFonts w:ascii="Cambria Math" w:hAnsi="Cambria Math"/>
                <w:sz w:val="28"/>
                <w:szCs w:val="28"/>
              </w:rPr>
              <m:t>γ</m:t>
            </m:r>
          </m:e>
        </m:acc>
      </m:oMath>
      <w:r>
        <w:rPr>
          <w:sz w:val="28"/>
          <w:szCs w:val="28"/>
        </w:rPr>
        <w:t>, определяемая выражением:</w:t>
      </w:r>
    </w:p>
    <w:p w:rsidR="00827416" w:rsidRDefault="00827416" w:rsidP="002612DE">
      <w:pPr>
        <w:rPr>
          <w:sz w:val="28"/>
          <w:szCs w:val="28"/>
        </w:rPr>
      </w:pPr>
    </w:p>
    <w:p w:rsidR="00827416" w:rsidRDefault="006A064A" w:rsidP="00FD0096">
      <w:pPr>
        <w:rPr>
          <w:sz w:val="28"/>
          <w:szCs w:val="28"/>
        </w:rPr>
      </w:pPr>
      <m:oMathPara>
        <m:oMathParaPr>
          <m:jc m:val="right"/>
        </m:oMathParaPr>
        <m:oMath>
          <m:acc>
            <m:accPr>
              <m:chr m:val="̃"/>
              <m:ctrlPr>
                <w:rPr>
                  <w:rFonts w:ascii="Cambria Math" w:hAnsi="Cambria Math"/>
                  <w:sz w:val="28"/>
                  <w:szCs w:val="28"/>
                </w:rPr>
              </m:ctrlPr>
            </m:accPr>
            <m:e>
              <m:r>
                <w:rPr>
                  <w:rFonts w:ascii="Cambria Math" w:hAnsi="Cambria Math"/>
                  <w:sz w:val="28"/>
                  <w:szCs w:val="28"/>
                </w:rPr>
                <m:t>γ</m:t>
              </m:r>
            </m:e>
          </m:acc>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E</m:t>
              </m:r>
            </m:den>
          </m:f>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x</m:t>
              </m:r>
              <m:d>
                <m:dPr>
                  <m:ctrlPr>
                    <w:rPr>
                      <w:rFonts w:ascii="Cambria Math" w:hAnsi="Cambria Math"/>
                      <w:sz w:val="28"/>
                      <w:szCs w:val="28"/>
                    </w:rPr>
                  </m:ctrlPr>
                </m:dPr>
                <m:e>
                  <m:r>
                    <w:rPr>
                      <w:rFonts w:ascii="Cambria Math" w:hAnsi="Cambria Math"/>
                      <w:sz w:val="28"/>
                      <w:szCs w:val="28"/>
                    </w:rPr>
                    <m:t>t</m:t>
                  </m:r>
                </m:e>
              </m:d>
              <m:r>
                <w:rPr>
                  <w:rFonts w:ascii="Cambria Math" w:hAnsi="Cambria Math"/>
                  <w:sz w:val="28"/>
                  <w:szCs w:val="28"/>
                </w:rPr>
                <m:t>S</m:t>
              </m:r>
              <m:d>
                <m:dPr>
                  <m:ctrlPr>
                    <w:rPr>
                      <w:rFonts w:ascii="Cambria Math" w:hAnsi="Cambria Math"/>
                      <w:sz w:val="28"/>
                      <w:szCs w:val="28"/>
                    </w:rPr>
                  </m:ctrlPr>
                </m:dPr>
                <m:e>
                  <m:r>
                    <w:rPr>
                      <w:rFonts w:ascii="Cambria Math" w:hAnsi="Cambria Math"/>
                      <w:sz w:val="28"/>
                      <w:szCs w:val="28"/>
                    </w:rPr>
                    <m:t>t</m:t>
                  </m:r>
                </m:e>
              </m:d>
              <m:r>
                <w:rPr>
                  <w:rFonts w:ascii="Cambria Math" w:hAnsi="Cambria Math"/>
                  <w:sz w:val="28"/>
                  <w:szCs w:val="28"/>
                </w:rPr>
                <m:t>dt</m:t>
              </m:r>
            </m:e>
          </m:nary>
          <m:r>
            <m:rPr>
              <m:sty m:val="p"/>
            </m:rPr>
            <w:rPr>
              <w:rFonts w:ascii="Cambria Math" w:hAnsi="Cambria Math"/>
              <w:sz w:val="28"/>
              <w:szCs w:val="28"/>
            </w:rPr>
            <m:t xml:space="preserve">,                                            </m:t>
          </m:r>
          <m:r>
            <w:rPr>
              <w:rFonts w:ascii="Cambria Math" w:hAnsi="Cambria Math"/>
              <w:sz w:val="28"/>
              <w:szCs w:val="28"/>
            </w:rPr>
            <m:t>(9.57)</m:t>
          </m:r>
        </m:oMath>
      </m:oMathPara>
    </w:p>
    <w:p w:rsidR="00827416" w:rsidRDefault="00827416" w:rsidP="002612DE">
      <w:pPr>
        <w:rPr>
          <w:sz w:val="28"/>
          <w:szCs w:val="28"/>
        </w:rPr>
      </w:pPr>
    </w:p>
    <w:p w:rsidR="00827416" w:rsidRPr="00F6337C" w:rsidRDefault="00827416" w:rsidP="002612DE">
      <w:r>
        <w:rPr>
          <w:sz w:val="28"/>
          <w:szCs w:val="28"/>
        </w:rPr>
        <w:t>где</w:t>
      </w:r>
      <w:r w:rsidRPr="00827416">
        <w:rPr>
          <w:sz w:val="28"/>
          <w:szCs w:val="28"/>
        </w:rPr>
        <w:t xml:space="preserve"> </w:t>
      </w:r>
      <m:oMath>
        <m:r>
          <w:rPr>
            <w:rFonts w:ascii="Cambria Math" w:hAnsi="Cambria Math"/>
            <w:szCs w:val="28"/>
          </w:rPr>
          <m:t>E</m:t>
        </m:r>
        <m:r>
          <m:rPr>
            <m:sty m:val="p"/>
          </m:rPr>
          <w:rPr>
            <w:rFonts w:ascii="Cambria Math" w:hAnsi="Cambria Math"/>
            <w:szCs w:val="28"/>
          </w:rPr>
          <m:t>=</m:t>
        </m:r>
        <m:nary>
          <m:naryPr>
            <m:limLoc m:val="undOvr"/>
            <m:ctrlPr>
              <w:rPr>
                <w:rFonts w:ascii="Cambria Math" w:hAnsi="Cambria Math"/>
                <w:sz w:val="28"/>
                <w:szCs w:val="28"/>
              </w:rPr>
            </m:ctrlPr>
          </m:naryPr>
          <m:sub>
            <m:r>
              <m:rPr>
                <m:sty m:val="p"/>
              </m:rPr>
              <w:rPr>
                <w:rFonts w:ascii="Cambria Math" w:hAnsi="Cambria Math"/>
                <w:szCs w:val="28"/>
              </w:rPr>
              <m:t>0</m:t>
            </m:r>
          </m:sub>
          <m:sup>
            <m:r>
              <w:rPr>
                <w:rFonts w:ascii="Cambria Math" w:hAnsi="Cambria Math"/>
                <w:szCs w:val="28"/>
              </w:rPr>
              <m:t>T</m:t>
            </m:r>
          </m:sup>
          <m:e>
            <m:sSup>
              <m:sSupPr>
                <m:ctrlPr>
                  <w:rPr>
                    <w:rFonts w:ascii="Cambria Math" w:hAnsi="Cambria Math"/>
                  </w:rPr>
                </m:ctrlPr>
              </m:sSupPr>
              <m:e>
                <m:r>
                  <w:rPr>
                    <w:rFonts w:ascii="Cambria Math" w:hAnsi="Cambria Math"/>
                    <w:szCs w:val="28"/>
                  </w:rPr>
                  <m:t>S</m:t>
                </m:r>
              </m:e>
              <m:sup>
                <m:r>
                  <m:rPr>
                    <m:sty m:val="p"/>
                  </m:rPr>
                  <w:rPr>
                    <w:rFonts w:ascii="Cambria Math" w:hAnsi="Cambria Math"/>
                    <w:szCs w:val="28"/>
                  </w:rPr>
                  <m:t>2</m:t>
                </m:r>
              </m:sup>
            </m:sSup>
            <m:r>
              <m:rPr>
                <m:sty m:val="p"/>
              </m:rPr>
              <w:rPr>
                <w:rFonts w:ascii="Cambria Math" w:hAnsi="Cambria Math"/>
                <w:szCs w:val="28"/>
              </w:rPr>
              <m:t>(</m:t>
            </m:r>
            <m:r>
              <w:rPr>
                <w:rFonts w:ascii="Cambria Math" w:hAnsi="Cambria Math"/>
                <w:szCs w:val="28"/>
              </w:rPr>
              <m:t>t</m:t>
            </m:r>
            <m:r>
              <m:rPr>
                <m:sty m:val="p"/>
              </m:rPr>
              <w:rPr>
                <w:rFonts w:ascii="Cambria Math" w:hAnsi="Cambria Math"/>
                <w:szCs w:val="28"/>
              </w:rPr>
              <m:t>)</m:t>
            </m:r>
            <m:r>
              <w:rPr>
                <w:rFonts w:ascii="Cambria Math" w:hAnsi="Cambria Math"/>
                <w:szCs w:val="28"/>
              </w:rPr>
              <m:t>dt</m:t>
            </m:r>
          </m:e>
        </m:nary>
      </m:oMath>
      <w:r w:rsidR="00FD0096">
        <w:rPr>
          <w:sz w:val="28"/>
          <w:szCs w:val="28"/>
        </w:rPr>
        <w:t xml:space="preserve"> – </w:t>
      </w:r>
      <w:r>
        <w:rPr>
          <w:sz w:val="28"/>
          <w:szCs w:val="28"/>
        </w:rPr>
        <w:t>энергия сигнала, известная по условия задачи.</w:t>
      </w:r>
    </w:p>
    <w:p w:rsidR="00827416" w:rsidRPr="00F6337C" w:rsidRDefault="00827416" w:rsidP="002612DE">
      <w:pPr>
        <w:rPr>
          <w:sz w:val="28"/>
          <w:szCs w:val="28"/>
        </w:rPr>
      </w:pPr>
      <w:r>
        <w:rPr>
          <w:sz w:val="28"/>
          <w:szCs w:val="28"/>
        </w:rPr>
        <w:t xml:space="preserve">Качество полученной МП-оценки можно оценить, подставив в </w:t>
      </w:r>
      <w:r w:rsidR="00F6337C">
        <w:rPr>
          <w:sz w:val="28"/>
          <w:szCs w:val="28"/>
        </w:rPr>
        <w:t>(</w:t>
      </w:r>
      <w:r w:rsidR="006F6EE4">
        <w:rPr>
          <w:sz w:val="28"/>
          <w:szCs w:val="28"/>
        </w:rPr>
        <w:t>9.</w:t>
      </w:r>
      <w:r w:rsidR="00F6337C">
        <w:rPr>
          <w:sz w:val="28"/>
          <w:szCs w:val="28"/>
        </w:rPr>
        <w:t>57)</w:t>
      </w:r>
      <w:r>
        <w:rPr>
          <w:sz w:val="28"/>
          <w:szCs w:val="28"/>
        </w:rPr>
        <w:t xml:space="preserve"> выражение </w:t>
      </w:r>
      <m:oMath>
        <m:r>
          <w:rPr>
            <w:rFonts w:ascii="Cambria Math" w:hAnsi="Cambria Math"/>
            <w:sz w:val="28"/>
            <w:szCs w:val="28"/>
          </w:rPr>
          <m:t>x(t)</m:t>
        </m:r>
      </m:oMath>
      <w:r w:rsidRPr="00827416">
        <w:rPr>
          <w:sz w:val="28"/>
          <w:szCs w:val="28"/>
        </w:rPr>
        <w:t>:</w:t>
      </w:r>
    </w:p>
    <w:p w:rsidR="00BB5A3F" w:rsidRPr="00F6337C" w:rsidRDefault="00BB5A3F" w:rsidP="002612DE">
      <w:pPr>
        <w:rPr>
          <w:sz w:val="28"/>
          <w:szCs w:val="28"/>
        </w:rPr>
      </w:pPr>
    </w:p>
    <w:p w:rsidR="00BB5A3F" w:rsidRPr="00FD0096" w:rsidRDefault="006A064A" w:rsidP="00FD0096">
      <w:pPr>
        <w:rPr>
          <w:sz w:val="28"/>
          <w:szCs w:val="28"/>
        </w:rPr>
      </w:pPr>
      <m:oMathPara>
        <m:oMathParaPr>
          <m:jc m:val="right"/>
        </m:oMathParaPr>
        <m:oMath>
          <m:acc>
            <m:accPr>
              <m:chr m:val="̃"/>
              <m:ctrlPr>
                <w:rPr>
                  <w:rFonts w:ascii="Cambria Math" w:hAnsi="Cambria Math"/>
                  <w:sz w:val="28"/>
                  <w:szCs w:val="28"/>
                </w:rPr>
              </m:ctrlPr>
            </m:accPr>
            <m:e>
              <m:r>
                <w:rPr>
                  <w:rFonts w:ascii="Cambria Math" w:hAnsi="Cambria Math"/>
                  <w:sz w:val="28"/>
                  <w:szCs w:val="28"/>
                  <w:lang w:val="en-US"/>
                </w:rPr>
                <m:t>γ</m:t>
              </m:r>
            </m:e>
          </m:acc>
          <m:r>
            <m:rPr>
              <m:sty m:val="p"/>
            </m:rPr>
            <w:rPr>
              <w:rFonts w:ascii="Cambria Math" w:hAnsi="Cambria Math"/>
              <w:sz w:val="28"/>
              <w:szCs w:val="28"/>
              <w:lang w:val="en-US"/>
            </w:rPr>
            <m:t>=</m:t>
          </m:r>
          <m:f>
            <m:fPr>
              <m:ctrlPr>
                <w:rPr>
                  <w:rFonts w:ascii="Cambria Math" w:hAnsi="Cambria Math"/>
                  <w:sz w:val="28"/>
                  <w:szCs w:val="28"/>
                </w:rPr>
              </m:ctrlPr>
            </m:fPr>
            <m:num>
              <m:nary>
                <m:naryPr>
                  <m:limLoc m:val="undOvr"/>
                  <m:ctrlPr>
                    <w:rPr>
                      <w:rFonts w:ascii="Cambria Math" w:hAnsi="Cambria Math"/>
                      <w:sz w:val="28"/>
                      <w:szCs w:val="28"/>
                      <w:lang w:val="en-US"/>
                    </w:rPr>
                  </m:ctrlPr>
                </m:naryPr>
                <m:sub>
                  <m:r>
                    <m:rPr>
                      <m:sty m:val="p"/>
                    </m:rPr>
                    <w:rPr>
                      <w:rFonts w:ascii="Cambria Math" w:hAnsi="Cambria Math"/>
                      <w:sz w:val="28"/>
                      <w:szCs w:val="28"/>
                      <w:lang w:val="en-US"/>
                    </w:rPr>
                    <m:t>0</m:t>
                  </m:r>
                </m:sub>
                <m:sup>
                  <m:r>
                    <w:rPr>
                      <w:rFonts w:ascii="Cambria Math" w:hAnsi="Cambria Math"/>
                      <w:sz w:val="28"/>
                      <w:szCs w:val="28"/>
                      <w:lang w:val="en-US"/>
                    </w:rPr>
                    <m:t>T</m:t>
                  </m:r>
                </m:sup>
                <m:e>
                  <m:r>
                    <m:rPr>
                      <m:sty m:val="p"/>
                    </m:rPr>
                    <w:rPr>
                      <w:rFonts w:ascii="Cambria Math" w:hAnsi="Cambria Math"/>
                      <w:sz w:val="28"/>
                      <w:szCs w:val="28"/>
                      <w:lang w:val="en-US"/>
                    </w:rPr>
                    <m:t>[</m:t>
                  </m:r>
                  <m:r>
                    <w:rPr>
                      <w:rFonts w:ascii="Cambria Math" w:hAnsi="Cambria Math"/>
                      <w:sz w:val="28"/>
                      <w:szCs w:val="28"/>
                      <w:lang w:val="en-US"/>
                    </w:rPr>
                    <m:t>γS</m:t>
                  </m:r>
                  <m:r>
                    <m:rPr>
                      <m:sty m:val="p"/>
                    </m:rPr>
                    <w:rPr>
                      <w:rFonts w:ascii="Cambria Math" w:hAnsi="Cambria Math"/>
                      <w:sz w:val="28"/>
                      <w:szCs w:val="28"/>
                      <w:lang w:val="en-US"/>
                    </w:rPr>
                    <m:t>(</m:t>
                  </m:r>
                  <m:r>
                    <w:rPr>
                      <w:rFonts w:ascii="Cambria Math" w:hAnsi="Cambria Math"/>
                      <w:sz w:val="28"/>
                      <w:szCs w:val="28"/>
                      <w:lang w:val="en-US"/>
                    </w:rPr>
                    <m:t>t</m:t>
                  </m:r>
                  <m:r>
                    <m:rPr>
                      <m:sty m:val="p"/>
                    </m:rPr>
                    <w:rPr>
                      <w:rFonts w:ascii="Cambria Math" w:hAnsi="Cambria Math"/>
                      <w:sz w:val="28"/>
                      <w:szCs w:val="28"/>
                      <w:lang w:val="en-US"/>
                    </w:rPr>
                    <m:t>)+</m:t>
                  </m:r>
                  <m:r>
                    <w:rPr>
                      <w:rFonts w:ascii="Cambria Math" w:hAnsi="Cambria Math"/>
                      <w:sz w:val="28"/>
                      <w:szCs w:val="28"/>
                      <w:lang w:val="en-US"/>
                    </w:rPr>
                    <m:t>ξ</m:t>
                  </m:r>
                  <m:r>
                    <m:rPr>
                      <m:sty m:val="p"/>
                    </m:rPr>
                    <w:rPr>
                      <w:rFonts w:ascii="Cambria Math" w:hAnsi="Cambria Math"/>
                      <w:sz w:val="28"/>
                      <w:szCs w:val="28"/>
                      <w:lang w:val="en-US"/>
                    </w:rPr>
                    <m:t>(</m:t>
                  </m:r>
                  <m:r>
                    <w:rPr>
                      <w:rFonts w:ascii="Cambria Math" w:hAnsi="Cambria Math"/>
                      <w:sz w:val="28"/>
                      <w:szCs w:val="28"/>
                      <w:lang w:val="en-US"/>
                    </w:rPr>
                    <m:t>t</m:t>
                  </m:r>
                  <m:r>
                    <m:rPr>
                      <m:sty m:val="p"/>
                    </m:rPr>
                    <w:rPr>
                      <w:rFonts w:ascii="Cambria Math" w:hAnsi="Cambria Math"/>
                      <w:sz w:val="28"/>
                      <w:szCs w:val="28"/>
                      <w:lang w:val="en-US"/>
                    </w:rPr>
                    <m:t>)]</m:t>
                  </m:r>
                  <m:r>
                    <w:rPr>
                      <w:rFonts w:ascii="Cambria Math" w:hAnsi="Cambria Math"/>
                      <w:sz w:val="28"/>
                      <w:szCs w:val="28"/>
                      <w:lang w:val="en-US"/>
                    </w:rPr>
                    <m:t>S</m:t>
                  </m:r>
                  <m:r>
                    <m:rPr>
                      <m:sty m:val="p"/>
                    </m:rPr>
                    <w:rPr>
                      <w:rFonts w:ascii="Cambria Math" w:hAnsi="Cambria Math"/>
                      <w:sz w:val="28"/>
                      <w:szCs w:val="28"/>
                      <w:lang w:val="en-US"/>
                    </w:rPr>
                    <m:t>(</m:t>
                  </m:r>
                  <m:r>
                    <w:rPr>
                      <w:rFonts w:ascii="Cambria Math" w:hAnsi="Cambria Math"/>
                      <w:sz w:val="28"/>
                      <w:szCs w:val="28"/>
                      <w:lang w:val="en-US"/>
                    </w:rPr>
                    <m:t>t</m:t>
                  </m:r>
                  <m:r>
                    <m:rPr>
                      <m:sty m:val="p"/>
                    </m:rPr>
                    <w:rPr>
                      <w:rFonts w:ascii="Cambria Math" w:hAnsi="Cambria Math"/>
                      <w:sz w:val="28"/>
                      <w:szCs w:val="28"/>
                      <w:lang w:val="en-US"/>
                    </w:rPr>
                    <m:t>)</m:t>
                  </m:r>
                  <m:r>
                    <w:rPr>
                      <w:rFonts w:ascii="Cambria Math" w:hAnsi="Cambria Math"/>
                      <w:sz w:val="28"/>
                      <w:szCs w:val="28"/>
                      <w:lang w:val="en-US"/>
                    </w:rPr>
                    <m:t>dt</m:t>
                  </m:r>
                </m:e>
              </m:nary>
            </m:num>
            <m:den>
              <m:r>
                <w:rPr>
                  <w:rFonts w:ascii="Cambria Math" w:hAnsi="Cambria Math"/>
                  <w:sz w:val="28"/>
                  <w:szCs w:val="28"/>
                  <w:lang w:val="en-US"/>
                </w:rPr>
                <m:t>E</m:t>
              </m:r>
            </m:den>
          </m:f>
          <m:r>
            <m:rPr>
              <m:sty m:val="p"/>
            </m:rP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γE</m:t>
              </m:r>
            </m:num>
            <m:den>
              <m:r>
                <w:rPr>
                  <w:rFonts w:ascii="Cambria Math" w:hAnsi="Cambria Math"/>
                  <w:sz w:val="28"/>
                  <w:szCs w:val="28"/>
                  <w:lang w:val="en-US"/>
                </w:rPr>
                <m:t>E</m:t>
              </m:r>
            </m:den>
          </m:f>
          <m:r>
            <m:rPr>
              <m:sty m:val="p"/>
            </m:rPr>
            <w:rPr>
              <w:rFonts w:ascii="Cambria Math" w:hAnsi="Cambria Math"/>
              <w:sz w:val="28"/>
              <w:szCs w:val="28"/>
              <w:lang w:val="en-US"/>
            </w:rPr>
            <m:t>+</m:t>
          </m:r>
          <m:f>
            <m:fPr>
              <m:ctrlPr>
                <w:rPr>
                  <w:rFonts w:ascii="Cambria Math" w:hAnsi="Cambria Math"/>
                  <w:sz w:val="28"/>
                  <w:szCs w:val="28"/>
                </w:rPr>
              </m:ctrlPr>
            </m:fPr>
            <m:num>
              <m:nary>
                <m:naryPr>
                  <m:limLoc m:val="undOvr"/>
                  <m:ctrlPr>
                    <w:rPr>
                      <w:rFonts w:ascii="Cambria Math" w:hAnsi="Cambria Math"/>
                      <w:sz w:val="28"/>
                      <w:szCs w:val="28"/>
                      <w:lang w:val="en-US"/>
                    </w:rPr>
                  </m:ctrlPr>
                </m:naryPr>
                <m:sub>
                  <m:r>
                    <m:rPr>
                      <m:sty m:val="p"/>
                    </m:rP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ξ</m:t>
                  </m:r>
                  <m:r>
                    <m:rPr>
                      <m:sty m:val="p"/>
                    </m:rPr>
                    <w:rPr>
                      <w:rFonts w:ascii="Cambria Math" w:hAnsi="Cambria Math"/>
                      <w:sz w:val="28"/>
                      <w:szCs w:val="28"/>
                      <w:lang w:val="en-US"/>
                    </w:rPr>
                    <m:t>(</m:t>
                  </m:r>
                  <m:r>
                    <w:rPr>
                      <w:rFonts w:ascii="Cambria Math" w:hAnsi="Cambria Math"/>
                      <w:sz w:val="28"/>
                      <w:szCs w:val="28"/>
                      <w:lang w:val="en-US"/>
                    </w:rPr>
                    <m:t>t</m:t>
                  </m:r>
                  <m:r>
                    <m:rPr>
                      <m:sty m:val="p"/>
                    </m:rPr>
                    <w:rPr>
                      <w:rFonts w:ascii="Cambria Math" w:hAnsi="Cambria Math"/>
                      <w:sz w:val="28"/>
                      <w:szCs w:val="28"/>
                      <w:lang w:val="en-US"/>
                    </w:rPr>
                    <m:t>)</m:t>
                  </m:r>
                  <m:r>
                    <w:rPr>
                      <w:rFonts w:ascii="Cambria Math" w:hAnsi="Cambria Math"/>
                      <w:sz w:val="28"/>
                      <w:szCs w:val="28"/>
                      <w:lang w:val="en-US"/>
                    </w:rPr>
                    <m:t>S</m:t>
                  </m:r>
                  <m:r>
                    <m:rPr>
                      <m:sty m:val="p"/>
                    </m:rPr>
                    <w:rPr>
                      <w:rFonts w:ascii="Cambria Math" w:hAnsi="Cambria Math"/>
                      <w:sz w:val="28"/>
                      <w:szCs w:val="28"/>
                      <w:lang w:val="en-US"/>
                    </w:rPr>
                    <m:t>(</m:t>
                  </m:r>
                  <m:r>
                    <w:rPr>
                      <w:rFonts w:ascii="Cambria Math" w:hAnsi="Cambria Math"/>
                      <w:sz w:val="28"/>
                      <w:szCs w:val="28"/>
                      <w:lang w:val="en-US"/>
                    </w:rPr>
                    <m:t>t</m:t>
                  </m:r>
                  <m:r>
                    <m:rPr>
                      <m:sty m:val="p"/>
                    </m:rPr>
                    <w:rPr>
                      <w:rFonts w:ascii="Cambria Math" w:hAnsi="Cambria Math"/>
                      <w:sz w:val="28"/>
                      <w:szCs w:val="28"/>
                      <w:lang w:val="en-US"/>
                    </w:rPr>
                    <m:t>)</m:t>
                  </m:r>
                  <m:r>
                    <w:rPr>
                      <w:rFonts w:ascii="Cambria Math" w:hAnsi="Cambria Math"/>
                      <w:sz w:val="28"/>
                      <w:szCs w:val="28"/>
                      <w:lang w:val="en-US"/>
                    </w:rPr>
                    <m:t>dt</m:t>
                  </m:r>
                </m:e>
              </m:nary>
            </m:num>
            <m:den>
              <m:r>
                <w:rPr>
                  <w:rFonts w:ascii="Cambria Math" w:hAnsi="Cambria Math"/>
                  <w:sz w:val="28"/>
                  <w:szCs w:val="28"/>
                  <w:lang w:val="en-US"/>
                </w:rPr>
                <m:t>E</m:t>
              </m:r>
            </m:den>
          </m:f>
          <m:r>
            <m:rPr>
              <m:sty m:val="p"/>
            </m:rPr>
            <w:rPr>
              <w:rFonts w:ascii="Cambria Math" w:hAnsi="Cambria Math"/>
              <w:sz w:val="28"/>
              <w:szCs w:val="28"/>
              <w:lang w:val="en-US"/>
            </w:rPr>
            <m:t>=</m:t>
          </m:r>
          <m:r>
            <w:rPr>
              <w:rFonts w:ascii="Cambria Math" w:hAnsi="Cambria Math"/>
              <w:sz w:val="28"/>
              <w:szCs w:val="28"/>
              <w:lang w:val="en-US"/>
            </w:rPr>
            <m:t>γ</m:t>
          </m:r>
          <m:r>
            <m:rPr>
              <m:sty m:val="p"/>
            </m:rPr>
            <w:rPr>
              <w:rFonts w:ascii="Cambria Math" w:hAnsi="Cambria Math"/>
              <w:sz w:val="28"/>
              <w:szCs w:val="28"/>
              <w:lang w:val="en-US"/>
            </w:rPr>
            <m:t>+</m:t>
          </m:r>
          <m:f>
            <m:fPr>
              <m:ctrlPr>
                <w:rPr>
                  <w:rFonts w:ascii="Cambria Math" w:hAnsi="Cambria Math"/>
                  <w:sz w:val="28"/>
                  <w:szCs w:val="28"/>
                </w:rPr>
              </m:ctrlPr>
            </m:fPr>
            <m:num>
              <m:r>
                <m:rPr>
                  <m:sty m:val="p"/>
                </m:rPr>
                <w:rPr>
                  <w:rFonts w:ascii="Cambria Math" w:hAnsi="Cambria Math"/>
                  <w:sz w:val="28"/>
                  <w:szCs w:val="28"/>
                  <w:lang w:val="en-US"/>
                </w:rPr>
                <m:t>1</m:t>
              </m:r>
            </m:num>
            <m:den>
              <m:r>
                <w:rPr>
                  <w:rFonts w:ascii="Cambria Math" w:hAnsi="Cambria Math"/>
                  <w:sz w:val="28"/>
                  <w:szCs w:val="28"/>
                  <w:lang w:val="en-US"/>
                </w:rPr>
                <m:t>E</m:t>
              </m:r>
            </m:den>
          </m:f>
          <m:nary>
            <m:naryPr>
              <m:limLoc m:val="undOvr"/>
              <m:ctrlPr>
                <w:rPr>
                  <w:rFonts w:ascii="Cambria Math" w:hAnsi="Cambria Math"/>
                  <w:sz w:val="28"/>
                  <w:szCs w:val="28"/>
                  <w:lang w:val="en-US"/>
                </w:rPr>
              </m:ctrlPr>
            </m:naryPr>
            <m:sub>
              <m:r>
                <m:rPr>
                  <m:sty m:val="p"/>
                </m:rP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ξ</m:t>
              </m:r>
              <m:d>
                <m:dPr>
                  <m:ctrlPr>
                    <w:rPr>
                      <w:rFonts w:ascii="Cambria Math" w:hAnsi="Cambria Math"/>
                      <w:sz w:val="28"/>
                      <w:szCs w:val="28"/>
                      <w:lang w:val="en-US"/>
                    </w:rPr>
                  </m:ctrlPr>
                </m:dPr>
                <m:e>
                  <m:r>
                    <w:rPr>
                      <w:rFonts w:ascii="Cambria Math" w:hAnsi="Cambria Math"/>
                      <w:sz w:val="28"/>
                      <w:szCs w:val="28"/>
                      <w:lang w:val="en-US"/>
                    </w:rPr>
                    <m:t>t</m:t>
                  </m:r>
                </m:e>
              </m:d>
              <m:r>
                <w:rPr>
                  <w:rFonts w:ascii="Cambria Math" w:hAnsi="Cambria Math"/>
                  <w:sz w:val="28"/>
                  <w:szCs w:val="28"/>
                  <w:lang w:val="en-US"/>
                </w:rPr>
                <m:t>S</m:t>
              </m:r>
              <m:d>
                <m:dPr>
                  <m:ctrlPr>
                    <w:rPr>
                      <w:rFonts w:ascii="Cambria Math" w:hAnsi="Cambria Math"/>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e>
          </m:nary>
          <m:r>
            <m:rPr>
              <m:sty m:val="p"/>
            </m:rPr>
            <w:rPr>
              <w:rFonts w:ascii="Cambria Math" w:hAnsi="Cambria Math"/>
              <w:sz w:val="28"/>
              <w:szCs w:val="28"/>
              <w:lang w:val="en-US"/>
            </w:rPr>
            <m:t xml:space="preserve">. </m:t>
          </m:r>
          <m:r>
            <w:rPr>
              <w:rFonts w:ascii="Cambria Math" w:hAnsi="Cambria Math"/>
              <w:sz w:val="28"/>
              <w:szCs w:val="28"/>
              <w:lang w:val="en-US"/>
            </w:rPr>
            <m:t>(9.58)</m:t>
          </m:r>
        </m:oMath>
      </m:oMathPara>
    </w:p>
    <w:p w:rsidR="00BB5A3F" w:rsidRDefault="00BB5A3F" w:rsidP="002612DE">
      <w:pPr>
        <w:rPr>
          <w:sz w:val="28"/>
          <w:szCs w:val="28"/>
          <w:lang w:val="en-US"/>
        </w:rPr>
      </w:pPr>
    </w:p>
    <w:p w:rsidR="00BB5A3F" w:rsidRDefault="00BB5A3F" w:rsidP="002612DE">
      <w:pPr>
        <w:rPr>
          <w:sz w:val="28"/>
          <w:szCs w:val="28"/>
        </w:rPr>
      </w:pPr>
      <w:r>
        <w:rPr>
          <w:sz w:val="28"/>
          <w:szCs w:val="28"/>
        </w:rPr>
        <w:t xml:space="preserve">Второе слагаемое представляет собой ошибку оценивания. Таким образом, оценка тем точнее, чем больше энергия сигнала (для гармонического сигнала </w:t>
      </w: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BB5A3F">
        <w:rPr>
          <w:sz w:val="28"/>
          <w:szCs w:val="28"/>
        </w:rPr>
        <w:t xml:space="preserve"> </w:t>
      </w:r>
      <w:r>
        <w:rPr>
          <w:sz w:val="28"/>
          <w:szCs w:val="28"/>
        </w:rPr>
        <w:t>увеличение энергии эквивалентно увеличению длительности интервала наблюдения) и чем меньше спектральная плотность мощности помехи.</w:t>
      </w:r>
    </w:p>
    <w:p w:rsidR="00BB5A3F" w:rsidRDefault="00BB5A3F" w:rsidP="002612DE">
      <w:pPr>
        <w:rPr>
          <w:sz w:val="28"/>
          <w:szCs w:val="28"/>
        </w:rPr>
      </w:pPr>
      <w:r>
        <w:rPr>
          <w:sz w:val="28"/>
          <w:szCs w:val="28"/>
        </w:rPr>
        <w:t xml:space="preserve">Из выражения </w:t>
      </w:r>
      <w:r w:rsidR="00F6337C">
        <w:rPr>
          <w:sz w:val="28"/>
          <w:szCs w:val="28"/>
        </w:rPr>
        <w:t>(</w:t>
      </w:r>
      <w:r w:rsidR="006F6EE4">
        <w:rPr>
          <w:sz w:val="28"/>
          <w:szCs w:val="28"/>
        </w:rPr>
        <w:t>9.</w:t>
      </w:r>
      <w:r w:rsidR="00F6337C">
        <w:rPr>
          <w:sz w:val="28"/>
          <w:szCs w:val="28"/>
        </w:rPr>
        <w:t>58)</w:t>
      </w:r>
      <w:r>
        <w:rPr>
          <w:sz w:val="28"/>
          <w:szCs w:val="28"/>
        </w:rPr>
        <w:t xml:space="preserve"> видно, что оценка </w:t>
      </w:r>
      <w:r w:rsidRPr="00BB5A3F">
        <w:rPr>
          <w:i/>
          <w:sz w:val="28"/>
          <w:szCs w:val="28"/>
          <w:u w:val="single"/>
        </w:rPr>
        <w:t>несмещенная</w:t>
      </w:r>
      <w:r>
        <w:rPr>
          <w:sz w:val="28"/>
          <w:szCs w:val="28"/>
        </w:rPr>
        <w:t xml:space="preserve">, т.к. </w:t>
      </w: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BB5A3F">
        <w:rPr>
          <w:sz w:val="28"/>
          <w:szCs w:val="28"/>
        </w:rPr>
        <w:t xml:space="preserve"> </w:t>
      </w:r>
      <w:r>
        <w:rPr>
          <w:sz w:val="28"/>
          <w:szCs w:val="28"/>
        </w:rPr>
        <w:t>имеет нулевое математическое ожидание.</w:t>
      </w:r>
    </w:p>
    <w:p w:rsidR="00BB5A3F" w:rsidRDefault="00BB5A3F" w:rsidP="002612DE">
      <w:pPr>
        <w:rPr>
          <w:sz w:val="28"/>
          <w:szCs w:val="28"/>
        </w:rPr>
      </w:pPr>
      <w:r>
        <w:rPr>
          <w:sz w:val="28"/>
          <w:szCs w:val="28"/>
        </w:rPr>
        <w:t>Полученный алгоритм оценивания может быть реализован в виде структурной схемы.</w:t>
      </w:r>
    </w:p>
    <w:p w:rsidR="001E6BC7" w:rsidRDefault="003C0716" w:rsidP="00BB5A3F">
      <w:pPr>
        <w:ind w:firstLine="0"/>
        <w:jc w:val="center"/>
      </w:pPr>
      <w:r>
        <w:object w:dxaOrig="7068" w:dyaOrig="4254">
          <v:shape id="_x0000_i1261" type="#_x0000_t75" style="width:353.25pt;height:213pt" o:ole="">
            <v:imagedata r:id="rId545" o:title=""/>
          </v:shape>
          <o:OLEObject Type="Embed" ProgID="Visio.Drawing.11" ShapeID="_x0000_i1261" DrawAspect="Content" ObjectID="_1415008017" r:id="rId546"/>
        </w:object>
      </w:r>
    </w:p>
    <w:p w:rsidR="00BB5A3F" w:rsidRDefault="00BB5A3F" w:rsidP="00BB5A3F">
      <w:pPr>
        <w:ind w:firstLine="0"/>
        <w:jc w:val="center"/>
        <w:rPr>
          <w:sz w:val="28"/>
          <w:szCs w:val="28"/>
        </w:rPr>
      </w:pPr>
      <w:r>
        <w:rPr>
          <w:sz w:val="28"/>
          <w:szCs w:val="28"/>
        </w:rPr>
        <w:t xml:space="preserve">Рисунок </w:t>
      </w:r>
      <w:r w:rsidR="006F6EE4">
        <w:rPr>
          <w:sz w:val="28"/>
          <w:szCs w:val="28"/>
        </w:rPr>
        <w:t>9.</w:t>
      </w:r>
      <w:r>
        <w:rPr>
          <w:sz w:val="28"/>
          <w:szCs w:val="28"/>
        </w:rPr>
        <w:t>30</w:t>
      </w:r>
      <w:r w:rsidR="001E6BC7">
        <w:rPr>
          <w:sz w:val="28"/>
          <w:szCs w:val="28"/>
        </w:rPr>
        <w:t>. а) структурная схема оценивания амплитуды сигнала</w:t>
      </w:r>
    </w:p>
    <w:p w:rsidR="001E6BC7" w:rsidRDefault="001E6BC7" w:rsidP="001E6BC7">
      <w:pPr>
        <w:ind w:left="2410" w:firstLine="0"/>
        <w:rPr>
          <w:sz w:val="28"/>
          <w:szCs w:val="28"/>
        </w:rPr>
      </w:pPr>
      <w:r>
        <w:rPr>
          <w:sz w:val="28"/>
          <w:szCs w:val="28"/>
        </w:rPr>
        <w:t xml:space="preserve"> б) синхронный детектор АМ-колебаний</w:t>
      </w:r>
    </w:p>
    <w:p w:rsidR="001E6BC7" w:rsidRDefault="001E6BC7" w:rsidP="001E6BC7">
      <w:pPr>
        <w:ind w:firstLine="0"/>
        <w:rPr>
          <w:sz w:val="28"/>
          <w:szCs w:val="28"/>
        </w:rPr>
      </w:pPr>
    </w:p>
    <w:p w:rsidR="001E6BC7" w:rsidRPr="001E6BC7" w:rsidRDefault="001E6BC7" w:rsidP="001E6BC7">
      <w:pPr>
        <w:rPr>
          <w:sz w:val="28"/>
          <w:szCs w:val="28"/>
        </w:rPr>
      </w:pPr>
      <w:r>
        <w:rPr>
          <w:sz w:val="28"/>
          <w:szCs w:val="28"/>
        </w:rPr>
        <w:t xml:space="preserve">Полученное правило оценивания амплитуды сигнала можно использовать и при медленном изменении этого параметра; вместо интеграла можно применить ФНЧ, и при гармоническом сигнале схема рис. </w:t>
      </w:r>
      <w:r w:rsidR="006F6EE4">
        <w:rPr>
          <w:sz w:val="28"/>
          <w:szCs w:val="28"/>
        </w:rPr>
        <w:t>9.</w:t>
      </w:r>
      <w:r>
        <w:rPr>
          <w:sz w:val="28"/>
          <w:szCs w:val="28"/>
        </w:rPr>
        <w:t xml:space="preserve">30, а) превращается в схему синхронного детектора амплитудно-модулированных колебаний (рис. </w:t>
      </w:r>
      <w:r w:rsidR="006F6EE4">
        <w:rPr>
          <w:sz w:val="28"/>
          <w:szCs w:val="28"/>
        </w:rPr>
        <w:t>9.</w:t>
      </w:r>
      <w:r>
        <w:rPr>
          <w:sz w:val="28"/>
          <w:szCs w:val="28"/>
        </w:rPr>
        <w:t>30, б).</w:t>
      </w:r>
    </w:p>
    <w:p w:rsidR="00DC6CB1" w:rsidRDefault="00DC6CB1" w:rsidP="002612DE">
      <w:pPr>
        <w:pStyle w:val="af"/>
        <w:outlineLvl w:val="9"/>
      </w:pPr>
    </w:p>
    <w:p w:rsidR="00DC6CB1" w:rsidRPr="00B37262" w:rsidRDefault="00DC6CB1" w:rsidP="002612DE">
      <w:pPr>
        <w:pStyle w:val="af"/>
        <w:outlineLvl w:val="9"/>
      </w:pPr>
    </w:p>
    <w:p w:rsidR="003C0716" w:rsidRPr="00B37262" w:rsidRDefault="003C0716" w:rsidP="002612DE">
      <w:pPr>
        <w:pStyle w:val="af"/>
        <w:outlineLvl w:val="9"/>
      </w:pPr>
    </w:p>
    <w:p w:rsidR="003C0716" w:rsidRPr="00B37262" w:rsidRDefault="003C0716" w:rsidP="002612DE">
      <w:pPr>
        <w:pStyle w:val="af"/>
        <w:outlineLvl w:val="9"/>
      </w:pPr>
    </w:p>
    <w:p w:rsidR="003C0716" w:rsidRPr="00B37262" w:rsidRDefault="003C0716" w:rsidP="002612DE">
      <w:pPr>
        <w:pStyle w:val="af"/>
        <w:outlineLvl w:val="9"/>
      </w:pPr>
    </w:p>
    <w:p w:rsidR="003C0716" w:rsidRPr="00B37262" w:rsidRDefault="003C0716" w:rsidP="002612DE">
      <w:pPr>
        <w:pStyle w:val="af"/>
        <w:outlineLvl w:val="9"/>
      </w:pPr>
    </w:p>
    <w:p w:rsidR="00F51998" w:rsidRDefault="00F51998" w:rsidP="000E7964">
      <w:pPr>
        <w:pStyle w:val="af"/>
      </w:pPr>
    </w:p>
    <w:p w:rsidR="00EA2809" w:rsidRPr="00D07BE6" w:rsidRDefault="00EA2809" w:rsidP="00EA2809">
      <w:pPr>
        <w:pStyle w:val="af"/>
      </w:pPr>
      <w:bookmarkStart w:id="94" w:name="_Toc303329752"/>
      <w:r>
        <w:t>10.</w:t>
      </w:r>
      <w:r w:rsidRPr="00D07BE6">
        <w:tab/>
        <w:t>Основы теории информации</w:t>
      </w:r>
      <w:bookmarkEnd w:id="94"/>
    </w:p>
    <w:p w:rsidR="00EA2809" w:rsidRPr="00D07BE6" w:rsidRDefault="00EA2809" w:rsidP="00EA2809">
      <w:pPr>
        <w:contextualSpacing/>
        <w:jc w:val="center"/>
        <w:rPr>
          <w:sz w:val="28"/>
          <w:szCs w:val="28"/>
        </w:rPr>
      </w:pPr>
    </w:p>
    <w:p w:rsidR="00EA2809" w:rsidRPr="00D07BE6" w:rsidRDefault="00EA2809" w:rsidP="00EA2809">
      <w:pPr>
        <w:pStyle w:val="af3"/>
        <w:tabs>
          <w:tab w:val="left" w:pos="1701"/>
        </w:tabs>
      </w:pPr>
      <w:bookmarkStart w:id="95" w:name="_Toc303329753"/>
      <w:r>
        <w:t>10.</w:t>
      </w:r>
      <w:r w:rsidRPr="00D07BE6">
        <w:t>1.</w:t>
      </w:r>
      <w:r w:rsidRPr="00D07BE6">
        <w:tab/>
        <w:t>Информационные характеристики сигнала</w:t>
      </w:r>
      <w:bookmarkEnd w:id="95"/>
    </w:p>
    <w:p w:rsidR="00EA2809" w:rsidRPr="00D07BE6" w:rsidRDefault="00EA2809" w:rsidP="00EA2809">
      <w:pPr>
        <w:contextualSpacing/>
        <w:jc w:val="center"/>
        <w:rPr>
          <w:sz w:val="28"/>
          <w:szCs w:val="28"/>
        </w:rPr>
      </w:pPr>
    </w:p>
    <w:p w:rsidR="00EA2809" w:rsidRPr="00D07BE6" w:rsidRDefault="00EA2809" w:rsidP="00EA2809">
      <w:pPr>
        <w:contextualSpacing/>
        <w:rPr>
          <w:sz w:val="28"/>
          <w:szCs w:val="28"/>
        </w:rPr>
      </w:pPr>
      <w:r w:rsidRPr="00D07BE6">
        <w:rPr>
          <w:sz w:val="28"/>
          <w:szCs w:val="28"/>
        </w:rPr>
        <w:t>Системы связи служит для передачи сообщений от производителя к получателю. Однако не всякое сообщение содержит информацию.</w:t>
      </w:r>
    </w:p>
    <w:p w:rsidR="00EA2809" w:rsidRPr="00D07BE6" w:rsidRDefault="00EA2809" w:rsidP="00EA2809">
      <w:pPr>
        <w:contextualSpacing/>
        <w:rPr>
          <w:sz w:val="28"/>
          <w:szCs w:val="28"/>
        </w:rPr>
      </w:pPr>
      <w:r w:rsidRPr="00D07BE6">
        <w:rPr>
          <w:i/>
          <w:sz w:val="28"/>
          <w:szCs w:val="28"/>
          <w:u w:val="single"/>
        </w:rPr>
        <w:t>Информация</w:t>
      </w:r>
      <w:r w:rsidRPr="00D07BE6">
        <w:rPr>
          <w:sz w:val="28"/>
          <w:szCs w:val="28"/>
        </w:rPr>
        <w:t xml:space="preserve"> – это совокупность сведений об объекте или явлении, которые увеличивают знания потребителя об этом объекте или явлении.</w:t>
      </w:r>
    </w:p>
    <w:p w:rsidR="00EA2809" w:rsidRPr="00D07BE6" w:rsidRDefault="00EA2809" w:rsidP="00EA2809">
      <w:pPr>
        <w:contextualSpacing/>
        <w:rPr>
          <w:rFonts w:eastAsiaTheme="minorEastAsia"/>
          <w:sz w:val="28"/>
          <w:szCs w:val="28"/>
        </w:rPr>
      </w:pPr>
      <w:r w:rsidRPr="00D07BE6">
        <w:rPr>
          <w:sz w:val="28"/>
          <w:szCs w:val="28"/>
        </w:rPr>
        <w:t xml:space="preserve">В математической теории связи (теории информации) исходят из того, что в некотором сообщении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oMath>
      <w:r w:rsidRPr="00D07BE6">
        <w:rPr>
          <w:rFonts w:eastAsiaTheme="minorEastAsia"/>
          <w:sz w:val="28"/>
          <w:szCs w:val="28"/>
        </w:rPr>
        <w:t xml:space="preserve"> количество информации </w:t>
      </w:r>
      <m:oMath>
        <m:r>
          <w:rPr>
            <w:rFonts w:ascii="Cambria Math" w:eastAsiaTheme="minorEastAsia" w:hAnsi="Cambria Math"/>
            <w:sz w:val="28"/>
            <w:szCs w:val="28"/>
          </w:rPr>
          <m:t>I</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sz w:val="28"/>
            <w:szCs w:val="28"/>
          </w:rPr>
          <m:t>)</m:t>
        </m:r>
      </m:oMath>
      <w:r w:rsidRPr="00D07BE6">
        <w:rPr>
          <w:rFonts w:eastAsiaTheme="minorEastAsia"/>
          <w:sz w:val="28"/>
          <w:szCs w:val="28"/>
        </w:rPr>
        <w:t xml:space="preserve"> зависит не от ее конкретного содержания, степени важности и т.д., а от того, каким образом выбирается данное сообщение из общей совокупности возможных сообщений.</w:t>
      </w: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В реальных условиях выбор конкретного сообщения производится с некоторой </w:t>
      </w:r>
      <w:r w:rsidRPr="00D07BE6">
        <w:rPr>
          <w:rFonts w:eastAsiaTheme="minorEastAsia"/>
          <w:i/>
          <w:sz w:val="28"/>
          <w:szCs w:val="28"/>
          <w:u w:val="single"/>
        </w:rPr>
        <w:t>априорной вероятностью</w:t>
      </w:r>
      <w:r w:rsidRPr="00D07BE6">
        <w:rPr>
          <w:rFonts w:eastAsiaTheme="minorEastAsia"/>
          <w:i/>
          <w:sz w:val="28"/>
          <w:szCs w:val="28"/>
        </w:rPr>
        <w:t xml:space="preserve"> </w:t>
      </w:r>
      <m:oMath>
        <m:r>
          <w:rPr>
            <w:rFonts w:ascii="Cambria Math" w:eastAsiaTheme="minorEastAsia" w:hAnsi="Cambria Math"/>
            <w:sz w:val="28"/>
            <w:szCs w:val="28"/>
          </w:rPr>
          <m:t>P</m:t>
        </m:r>
        <m:r>
          <w:rPr>
            <w:rFonts w:ascii="Cambria Math" w:eastAsiaTheme="minorEastAsia"/>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eastAsiaTheme="minorEastAsia"/>
            <w:sz w:val="28"/>
            <w:szCs w:val="28"/>
          </w:rPr>
          <m:t>)</m:t>
        </m:r>
      </m:oMath>
      <w:r w:rsidRPr="00D07BE6">
        <w:rPr>
          <w:rFonts w:eastAsiaTheme="minorEastAsia"/>
          <w:sz w:val="28"/>
          <w:szCs w:val="28"/>
        </w:rPr>
        <w:t>. Чем меньше эта вероятность, тем больше информации содержится в данном сообщении.</w:t>
      </w:r>
    </w:p>
    <w:p w:rsidR="00EA2809" w:rsidRPr="00D07BE6" w:rsidRDefault="00EA2809" w:rsidP="00EA2809">
      <w:pPr>
        <w:contextualSpacing/>
        <w:rPr>
          <w:rFonts w:eastAsiaTheme="minorEastAsia"/>
          <w:sz w:val="28"/>
          <w:szCs w:val="28"/>
        </w:rPr>
      </w:pPr>
      <w:r w:rsidRPr="00D07BE6">
        <w:rPr>
          <w:rFonts w:eastAsiaTheme="minorEastAsia"/>
          <w:sz w:val="28"/>
          <w:szCs w:val="28"/>
        </w:rPr>
        <w:t>Вероятностный подход и положен в основу определения меры количества информации.</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i/>
          <w:sz w:val="28"/>
          <w:szCs w:val="28"/>
          <w:u w:val="single"/>
        </w:rPr>
      </w:pPr>
      <w:r w:rsidRPr="00D07BE6">
        <w:rPr>
          <w:rFonts w:eastAsiaTheme="minorEastAsia"/>
          <w:i/>
          <w:sz w:val="28"/>
          <w:szCs w:val="28"/>
          <w:u w:val="single"/>
        </w:rPr>
        <w:t>При определении количества информации исходят из следующих требований:</w:t>
      </w:r>
    </w:p>
    <w:p w:rsidR="00EA2809" w:rsidRPr="00D07BE6" w:rsidRDefault="00EA2809" w:rsidP="00EA2809">
      <w:pPr>
        <w:pStyle w:val="aa"/>
        <w:numPr>
          <w:ilvl w:val="0"/>
          <w:numId w:val="39"/>
        </w:numPr>
        <w:tabs>
          <w:tab w:val="left" w:pos="1134"/>
        </w:tabs>
        <w:ind w:left="0" w:firstLine="709"/>
        <w:rPr>
          <w:i/>
          <w:sz w:val="28"/>
          <w:szCs w:val="28"/>
        </w:rPr>
      </w:pPr>
      <w:r w:rsidRPr="00D07BE6">
        <w:rPr>
          <w:sz w:val="28"/>
          <w:szCs w:val="28"/>
        </w:rPr>
        <w:t xml:space="preserve">Количественная мера информации должна обладать </w:t>
      </w:r>
      <w:r w:rsidRPr="00D07BE6">
        <w:rPr>
          <w:i/>
          <w:sz w:val="28"/>
          <w:szCs w:val="28"/>
          <w:u w:val="single"/>
        </w:rPr>
        <w:t>свойством аддитивности</w:t>
      </w:r>
      <w:r w:rsidRPr="00D07BE6">
        <w:rPr>
          <w:sz w:val="28"/>
          <w:szCs w:val="28"/>
        </w:rPr>
        <w:t>: количество информации в нескольких независимых сообщениях должно равняться сумме количества информации в каждом сообщении.</w:t>
      </w:r>
    </w:p>
    <w:p w:rsidR="00EA2809" w:rsidRPr="00D07BE6" w:rsidRDefault="00EA2809" w:rsidP="00EA2809">
      <w:pPr>
        <w:pStyle w:val="aa"/>
        <w:numPr>
          <w:ilvl w:val="0"/>
          <w:numId w:val="39"/>
        </w:numPr>
        <w:tabs>
          <w:tab w:val="left" w:pos="1134"/>
        </w:tabs>
        <w:ind w:left="0" w:firstLine="709"/>
        <w:rPr>
          <w:i/>
          <w:sz w:val="28"/>
          <w:szCs w:val="28"/>
        </w:rPr>
      </w:pPr>
      <w:r w:rsidRPr="00D07BE6">
        <w:rPr>
          <w:sz w:val="28"/>
          <w:szCs w:val="28"/>
        </w:rPr>
        <w:t>Количество информации о достоверном событии (</w:t>
      </w:r>
      <m:oMath>
        <m:r>
          <w:rPr>
            <w:rFonts w:ascii="Cambria Math" w:eastAsiaTheme="minorEastAsia" w:hAnsi="Cambria Math"/>
            <w:sz w:val="28"/>
            <w:szCs w:val="28"/>
          </w:rPr>
          <m:t>P</m:t>
        </m:r>
        <m:r>
          <w:rPr>
            <w:rFonts w:ascii="Cambria Math" w:eastAsiaTheme="minorEastAsia"/>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eastAsiaTheme="minorEastAsia"/>
            <w:sz w:val="28"/>
            <w:szCs w:val="28"/>
          </w:rPr>
          <m:t>)</m:t>
        </m:r>
        <m:r>
          <w:rPr>
            <w:rFonts w:ascii="Cambria Math" w:eastAsiaTheme="minorEastAsia" w:hAnsi="Cambria Math"/>
            <w:sz w:val="28"/>
            <w:szCs w:val="28"/>
          </w:rPr>
          <m:t>=1</m:t>
        </m:r>
      </m:oMath>
      <w:r w:rsidRPr="00D07BE6">
        <w:rPr>
          <w:sz w:val="28"/>
          <w:szCs w:val="28"/>
        </w:rPr>
        <w:t>) должно равняться нулю, так как такое сообщение не увеличивает наших знаний о данном объекте или явлении.</w:t>
      </w:r>
    </w:p>
    <w:p w:rsidR="00EA2809" w:rsidRPr="00D07BE6" w:rsidRDefault="00EA2809" w:rsidP="00EA2809">
      <w:pPr>
        <w:tabs>
          <w:tab w:val="left" w:pos="1134"/>
        </w:tabs>
        <w:rPr>
          <w:i/>
          <w:sz w:val="28"/>
          <w:szCs w:val="28"/>
        </w:rPr>
      </w:pPr>
      <w:r w:rsidRPr="00D07BE6">
        <w:rPr>
          <w:sz w:val="28"/>
          <w:szCs w:val="28"/>
        </w:rPr>
        <w:t>Указанным требованиям удовлетворяет логарифмическая мера, определяемая формулой:</w:t>
      </w:r>
    </w:p>
    <w:p w:rsidR="00EA2809" w:rsidRPr="00D07BE6" w:rsidRDefault="00EA2809" w:rsidP="00EA2809">
      <w:pPr>
        <w:tabs>
          <w:tab w:val="left" w:pos="1134"/>
        </w:tabs>
        <w:rPr>
          <w:i/>
          <w:sz w:val="28"/>
          <w:szCs w:val="28"/>
        </w:rPr>
      </w:pPr>
    </w:p>
    <w:p w:rsidR="00EA2809" w:rsidRPr="00D07BE6" w:rsidRDefault="00EA2809" w:rsidP="00EA2809">
      <w:pPr>
        <w:pStyle w:val="aa"/>
        <w:ind w:left="0"/>
        <w:jc w:val="right"/>
        <w:rPr>
          <w:rFonts w:eastAsiaTheme="minorEastAsia"/>
          <w:sz w:val="28"/>
          <w:szCs w:val="28"/>
          <w:lang w:val="en-US"/>
        </w:rPr>
      </w:pPr>
      <m:oMathPara>
        <m:oMathParaPr>
          <m:jc m:val="right"/>
        </m:oMathParaPr>
        <m:oMath>
          <m:r>
            <w:rPr>
              <w:rFonts w:ascii="Cambria Math" w:eastAsiaTheme="minorEastAsia" w:hAnsi="Cambria Math"/>
              <w:sz w:val="28"/>
              <w:szCs w:val="28"/>
            </w:rPr>
            <m:t>I</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r>
            <w:rPr>
              <w:rFonts w:ascii="Cambria Math" w:eastAsiaTheme="minorEastAsia"/>
              <w:sz w:val="28"/>
              <w:szCs w:val="28"/>
            </w:rPr>
            <m:t>=</m:t>
          </m:r>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f>
                <m:fPr>
                  <m:ctrlPr>
                    <w:rPr>
                      <w:rFonts w:ascii="Cambria Math" w:eastAsiaTheme="minorEastAsia" w:hAnsi="Cambria Math"/>
                      <w:i/>
                      <w:sz w:val="28"/>
                      <w:szCs w:val="28"/>
                      <w:lang w:val="en-US"/>
                    </w:rPr>
                  </m:ctrlPr>
                </m:fPr>
                <m:num>
                  <m:r>
                    <w:rPr>
                      <w:rFonts w:ascii="Cambria Math" w:eastAsiaTheme="minorEastAsia"/>
                      <w:sz w:val="28"/>
                      <w:szCs w:val="28"/>
                    </w:rPr>
                    <m:t>1</m:t>
                  </m:r>
                </m:num>
                <m:den>
                  <m:r>
                    <w:rPr>
                      <w:rFonts w:ascii="Cambria Math" w:eastAsiaTheme="minorEastAsia" w:hAnsi="Cambria Math"/>
                      <w:sz w:val="28"/>
                      <w:szCs w:val="28"/>
                    </w:rPr>
                    <m:t>P</m:t>
                  </m:r>
                  <m:r>
                    <w:rPr>
                      <w:rFonts w:ascii="Cambria Math" w:eastAsiaTheme="minorEastAsia"/>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eastAsiaTheme="minorEastAsia"/>
                      <w:sz w:val="28"/>
                      <w:szCs w:val="28"/>
                    </w:rPr>
                    <m:t>)</m:t>
                  </m:r>
                </m:den>
              </m:f>
            </m:e>
          </m:func>
          <m:r>
            <w:rPr>
              <w:rFonts w:ascii="Cambria Math" w:eastAsiaTheme="minorEastAsia"/>
              <w:sz w:val="28"/>
              <w:szCs w:val="28"/>
            </w:rPr>
            <m:t>=</m:t>
          </m:r>
          <m:r>
            <w:rPr>
              <w:rFonts w:eastAsiaTheme="minorEastAsia"/>
              <w:sz w:val="28"/>
              <w:szCs w:val="28"/>
            </w:rPr>
            <m:t>-</m:t>
          </m:r>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r>
                <w:rPr>
                  <w:rFonts w:ascii="Cambria Math" w:eastAsiaTheme="minorEastAsia" w:hAnsi="Cambria Math"/>
                  <w:sz w:val="28"/>
                  <w:szCs w:val="28"/>
                </w:rPr>
                <m:t>P</m:t>
              </m:r>
              <m:r>
                <w:rPr>
                  <w:rFonts w:ascii="Cambria Math" w:eastAsiaTheme="minorEastAsia"/>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eastAsiaTheme="minorEastAsia"/>
                  <w:sz w:val="28"/>
                  <w:szCs w:val="28"/>
                </w:rPr>
                <m:t>)</m:t>
              </m:r>
            </m:e>
          </m:func>
          <m:r>
            <m:rPr>
              <m:sty m:val="p"/>
            </m:rPr>
            <w:rPr>
              <w:rFonts w:ascii="Cambria Math" w:eastAsiaTheme="minorEastAsia" w:hAnsi="Cambria Math"/>
              <w:sz w:val="28"/>
              <w:szCs w:val="28"/>
              <w:lang w:val="en-US"/>
            </w:rPr>
            <m:t>.                                     (10.1)</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Чаще всего логарифм берется с основанием 2, реже – с основанием </w:t>
      </w:r>
      <m:oMath>
        <m:r>
          <w:rPr>
            <w:rFonts w:ascii="Cambria Math" w:eastAsiaTheme="minorEastAsia" w:hAnsi="Cambria Math"/>
            <w:sz w:val="28"/>
            <w:szCs w:val="28"/>
            <w:lang w:val="en-US"/>
          </w:rPr>
          <m:t>e</m:t>
        </m:r>
      </m:oMath>
      <w:r w:rsidRPr="00D07BE6">
        <w:rPr>
          <w:rFonts w:eastAsiaTheme="minorEastAsia"/>
          <w:sz w:val="28"/>
          <w:szCs w:val="28"/>
        </w:rPr>
        <w:t>:</w:t>
      </w:r>
    </w:p>
    <w:p w:rsidR="00EA2809" w:rsidRPr="00D07BE6" w:rsidRDefault="00EA2809" w:rsidP="00EA2809">
      <w:pPr>
        <w:contextualSpacing/>
        <w:rPr>
          <w:rFonts w:eastAsiaTheme="minorEastAsia"/>
          <w:sz w:val="28"/>
          <w:szCs w:val="28"/>
        </w:rPr>
      </w:pPr>
    </w:p>
    <w:p w:rsidR="00EA2809" w:rsidRPr="00D07BE6" w:rsidRDefault="00EA2809" w:rsidP="00EA2809">
      <w:pPr>
        <w:pStyle w:val="aa"/>
        <w:ind w:left="0"/>
        <w:rPr>
          <w:rFonts w:eastAsiaTheme="minorEastAsia"/>
          <w:i/>
          <w:sz w:val="28"/>
          <w:szCs w:val="28"/>
        </w:rPr>
      </w:pPr>
      <m:oMathPara>
        <m:oMathParaPr>
          <m:jc m:val="center"/>
        </m:oMathParaPr>
        <m:oMath>
          <m:r>
            <w:rPr>
              <w:rFonts w:ascii="Cambria Math" w:eastAsiaTheme="minorEastAsia" w:hAnsi="Cambria Math"/>
              <w:sz w:val="28"/>
              <w:szCs w:val="28"/>
            </w:rPr>
            <m:t>I</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r>
            <w:rPr>
              <w:rFonts w:ascii="Cambria Math" w:eastAsiaTheme="minorEastAsia"/>
              <w:sz w:val="28"/>
              <w:szCs w:val="28"/>
            </w:rPr>
            <m:t>=</m:t>
          </m:r>
          <m:r>
            <w:rPr>
              <w:rFonts w:eastAsiaTheme="minorEastAsia"/>
              <w:sz w:val="28"/>
              <w:szCs w:val="28"/>
            </w:rPr>
            <m:t>-</m:t>
          </m:r>
          <m:func>
            <m:funcPr>
              <m:ctrlPr>
                <w:rPr>
                  <w:rFonts w:ascii="Cambria Math" w:eastAsiaTheme="minorEastAsia" w:hAnsi="Cambria Math"/>
                  <w:sz w:val="28"/>
                  <w:szCs w:val="28"/>
                  <w:lang w:val="en-US"/>
                </w:rPr>
              </m:ctrlPr>
            </m:funcPr>
            <m:fName>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log</m:t>
                  </m:r>
                </m:e>
                <m:sub>
                  <m:r>
                    <m:rPr>
                      <m:sty m:val="p"/>
                    </m:rPr>
                    <w:rPr>
                      <w:rFonts w:ascii="Cambria Math" w:eastAsiaTheme="minorEastAsia" w:hAnsi="Cambria Math"/>
                      <w:sz w:val="28"/>
                      <w:szCs w:val="28"/>
                      <w:lang w:val="en-US"/>
                    </w:rPr>
                    <m:t>2</m:t>
                  </m:r>
                </m:sub>
              </m:sSub>
            </m:fName>
            <m:e>
              <m:f>
                <m:fPr>
                  <m:ctrlPr>
                    <w:rPr>
                      <w:rFonts w:ascii="Cambria Math" w:eastAsiaTheme="minorEastAsia" w:hAnsi="Cambria Math"/>
                      <w:i/>
                      <w:sz w:val="28"/>
                      <w:szCs w:val="28"/>
                      <w:lang w:val="en-US"/>
                    </w:rPr>
                  </m:ctrlPr>
                </m:fPr>
                <m:num>
                  <m:r>
                    <w:rPr>
                      <w:rFonts w:ascii="Cambria Math" w:eastAsiaTheme="minorEastAsia"/>
                      <w:sz w:val="28"/>
                      <w:szCs w:val="28"/>
                      <w:lang w:val="en-US"/>
                    </w:rPr>
                    <m:t>1</m:t>
                  </m:r>
                </m:num>
                <m:den>
                  <m:r>
                    <w:rPr>
                      <w:rFonts w:ascii="Cambria Math" w:eastAsiaTheme="minorEastAsia"/>
                      <w:sz w:val="28"/>
                      <w:szCs w:val="28"/>
                      <w:lang w:val="en-US"/>
                    </w:rPr>
                    <m:t>2</m:t>
                  </m:r>
                </m:den>
              </m:f>
            </m:e>
          </m:func>
          <m:r>
            <w:rPr>
              <w:rFonts w:ascii="Cambria Math" w:eastAsiaTheme="minorEastAsia"/>
              <w:sz w:val="28"/>
              <w:szCs w:val="28"/>
              <w:lang w:val="en-US"/>
            </w:rPr>
            <m:t>=</m:t>
          </m:r>
          <m:func>
            <m:funcPr>
              <m:ctrlPr>
                <w:rPr>
                  <w:rFonts w:ascii="Cambria Math" w:eastAsiaTheme="minorEastAsia" w:hAnsi="Cambria Math"/>
                  <w:sz w:val="28"/>
                  <w:szCs w:val="28"/>
                  <w:lang w:val="en-US"/>
                </w:rPr>
              </m:ctrlPr>
            </m:funcPr>
            <m:fName>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log</m:t>
                  </m:r>
                </m:e>
                <m:sub>
                  <m:r>
                    <m:rPr>
                      <m:sty m:val="p"/>
                    </m:rPr>
                    <w:rPr>
                      <w:rFonts w:ascii="Cambria Math" w:eastAsiaTheme="minorEastAsia" w:hAnsi="Cambria Math"/>
                      <w:sz w:val="28"/>
                      <w:szCs w:val="28"/>
                      <w:lang w:val="en-US"/>
                    </w:rPr>
                    <m:t>2</m:t>
                  </m:r>
                </m:sub>
              </m:sSub>
            </m:fName>
            <m:e>
              <m:r>
                <w:rPr>
                  <w:rFonts w:ascii="Cambria Math" w:eastAsiaTheme="minorEastAsia"/>
                  <w:sz w:val="28"/>
                  <w:szCs w:val="28"/>
                  <w:lang w:val="en-US"/>
                </w:rPr>
                <m:t>2</m:t>
              </m:r>
            </m:e>
          </m:func>
          <m:r>
            <w:rPr>
              <w:rFonts w:ascii="Cambria Math" w:eastAsiaTheme="minorEastAsia"/>
              <w:sz w:val="28"/>
              <w:szCs w:val="28"/>
              <w:lang w:val="en-US"/>
            </w:rPr>
            <m:t>=1</m:t>
          </m:r>
          <m:r>
            <w:rPr>
              <w:rFonts w:ascii="Cambria Math" w:eastAsiaTheme="minorEastAsia" w:hAnsi="Cambria Math"/>
              <w:sz w:val="28"/>
              <w:szCs w:val="28"/>
              <w:lang w:val="en-US"/>
            </w:rPr>
            <m:t>.</m:t>
          </m:r>
        </m:oMath>
      </m:oMathPara>
    </w:p>
    <w:p w:rsidR="00EA2809" w:rsidRPr="00D07BE6" w:rsidRDefault="00EA2809" w:rsidP="00EA2809">
      <w:pPr>
        <w:pStyle w:val="aa"/>
        <w:ind w:left="0"/>
        <w:rPr>
          <w:rFonts w:eastAsiaTheme="minorEastAsia"/>
          <w:i/>
          <w:sz w:val="28"/>
          <w:szCs w:val="28"/>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При применении натуральных логарифмов одну натуральную единицу информации содержит сообщение, вероятность выбора которого равняется </w:t>
      </w:r>
      <m:oMath>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hAnsi="Cambria Math"/>
                <w:sz w:val="28"/>
                <w:szCs w:val="28"/>
                <w:lang w:val="en-US"/>
              </w:rPr>
              <m:t>e</m:t>
            </m:r>
          </m:den>
        </m:f>
      </m:oMath>
      <w:r w:rsidRPr="00D07BE6">
        <w:rPr>
          <w:rFonts w:eastAsiaTheme="minorEastAsia"/>
          <w:sz w:val="28"/>
          <w:szCs w:val="28"/>
        </w:rPr>
        <w:t>:</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i/>
          <w:sz w:val="28"/>
          <w:szCs w:val="28"/>
        </w:rPr>
      </w:pPr>
      <m:oMathPara>
        <m:oMathParaPr>
          <m:jc m:val="center"/>
        </m:oMathParaPr>
        <m:oMath>
          <m:r>
            <w:rPr>
              <w:rFonts w:ascii="Cambria Math" w:eastAsiaTheme="minorEastAsia" w:hAnsi="Cambria Math"/>
              <w:sz w:val="28"/>
              <w:szCs w:val="28"/>
            </w:rPr>
            <m:t>I</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r>
            <w:rPr>
              <w:rFonts w:ascii="Cambria Math" w:eastAsiaTheme="minorEastAsia"/>
              <w:sz w:val="28"/>
              <w:szCs w:val="28"/>
            </w:rPr>
            <m:t>=</m:t>
          </m:r>
          <m:r>
            <w:rPr>
              <w:rFonts w:eastAsiaTheme="minorEastAsia"/>
              <w:sz w:val="28"/>
              <w:szCs w:val="28"/>
            </w:rPr>
            <m:t>-</m:t>
          </m:r>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ln</m:t>
              </m:r>
            </m:fName>
            <m:e>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hAnsi="Cambria Math"/>
                      <w:sz w:val="28"/>
                      <w:szCs w:val="28"/>
                      <w:lang w:val="en-US"/>
                    </w:rPr>
                    <m:t>e</m:t>
                  </m:r>
                </m:den>
              </m:f>
            </m:e>
          </m:func>
          <m:r>
            <w:rPr>
              <w:rFonts w:ascii="Cambria Math" w:eastAsiaTheme="minorEastAsia"/>
              <w:sz w:val="28"/>
              <w:szCs w:val="28"/>
            </w:rPr>
            <m:t>=</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ln</m:t>
              </m:r>
            </m:fName>
            <m:e>
              <m:r>
                <w:rPr>
                  <w:rFonts w:ascii="Cambria Math" w:eastAsiaTheme="minorEastAsia" w:hAnsi="Cambria Math"/>
                  <w:sz w:val="28"/>
                  <w:szCs w:val="28"/>
                </w:rPr>
                <m:t>e</m:t>
              </m:r>
            </m:e>
          </m:func>
          <m:r>
            <w:rPr>
              <w:rFonts w:ascii="Cambria Math" w:eastAsiaTheme="minorEastAsia"/>
              <w:sz w:val="28"/>
              <w:szCs w:val="28"/>
            </w:rPr>
            <m:t>=1</m:t>
          </m:r>
          <m:r>
            <w:rPr>
              <w:rFonts w:ascii="Cambria Math" w:eastAsiaTheme="minorEastAsia" w:hAnsi="Cambria Math"/>
              <w:sz w:val="28"/>
              <w:szCs w:val="28"/>
            </w:rPr>
            <m:t>.</m:t>
          </m:r>
        </m:oMath>
      </m:oMathPara>
    </w:p>
    <w:p w:rsidR="00EA2809" w:rsidRPr="00D07BE6" w:rsidRDefault="00EA2809" w:rsidP="00EA2809">
      <w:pPr>
        <w:pStyle w:val="aa"/>
        <w:ind w:left="0"/>
        <w:rPr>
          <w:rFonts w:eastAsiaTheme="minorEastAsia"/>
          <w:i/>
          <w:sz w:val="28"/>
          <w:szCs w:val="28"/>
          <w:lang w:val="en-US"/>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Учитывая, что в практике передачи и преобразования информации широко применяются двоичные символы, двоичная логика, двоичные источники сообщений и двоичные каналы передачи, наиболее часто используется </w:t>
      </w:r>
      <w:r w:rsidRPr="00D07BE6">
        <w:rPr>
          <w:rFonts w:eastAsiaTheme="minorEastAsia"/>
          <w:i/>
          <w:sz w:val="28"/>
          <w:szCs w:val="28"/>
          <w:u w:val="single"/>
        </w:rPr>
        <w:t>двоичная единица информации</w:t>
      </w:r>
      <w:r w:rsidRPr="00D07BE6">
        <w:rPr>
          <w:rFonts w:eastAsiaTheme="minorEastAsia"/>
          <w:sz w:val="28"/>
          <w:szCs w:val="28"/>
        </w:rPr>
        <w:t xml:space="preserve"> (</w:t>
      </w:r>
      <w:r w:rsidRPr="00D07BE6">
        <w:rPr>
          <w:rFonts w:eastAsiaTheme="minorEastAsia"/>
          <w:i/>
          <w:sz w:val="28"/>
          <w:szCs w:val="28"/>
          <w:u w:val="single"/>
        </w:rPr>
        <w:t>бит</w:t>
      </w:r>
      <w:r w:rsidRPr="00D07BE6">
        <w:rPr>
          <w:rFonts w:eastAsiaTheme="minorEastAsia"/>
          <w:sz w:val="28"/>
          <w:szCs w:val="28"/>
        </w:rPr>
        <w:t>).</w:t>
      </w: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Хотя при определении количества информации под сообщениями можно понимать любые фразы или телеграфные сообщения, здесь элементарными сообщениями мы будем называть отдельные буквы или слова. При использовании двухуровневых дискретных сигналов, например, мы будем пользоваться элементарными двоичными сигналами «0», «1», считая их </w:t>
      </w:r>
      <w:r w:rsidRPr="00D07BE6">
        <w:rPr>
          <w:rFonts w:eastAsiaTheme="minorEastAsia"/>
          <w:i/>
          <w:sz w:val="28"/>
          <w:szCs w:val="28"/>
          <w:u w:val="single"/>
        </w:rPr>
        <w:t>буквами</w:t>
      </w:r>
      <w:r w:rsidRPr="00D07BE6">
        <w:rPr>
          <w:rFonts w:eastAsiaTheme="minorEastAsia"/>
          <w:sz w:val="28"/>
          <w:szCs w:val="28"/>
        </w:rPr>
        <w:t>.</w:t>
      </w: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Таким образом, алфавит двоичного источника состоит всего из двух букв, из которых можно строить длинные комбинации, называемые </w:t>
      </w:r>
      <w:r w:rsidRPr="00D07BE6">
        <w:rPr>
          <w:rFonts w:eastAsiaTheme="minorEastAsia"/>
          <w:i/>
          <w:sz w:val="28"/>
          <w:szCs w:val="28"/>
          <w:u w:val="single"/>
        </w:rPr>
        <w:t>кодовыми словами</w:t>
      </w:r>
      <w:r w:rsidRPr="00D07BE6">
        <w:rPr>
          <w:rFonts w:eastAsiaTheme="minorEastAsia"/>
          <w:sz w:val="28"/>
          <w:szCs w:val="28"/>
        </w:rPr>
        <w:t>.</w:t>
      </w:r>
    </w:p>
    <w:p w:rsidR="00EA2809" w:rsidRPr="00D07BE6" w:rsidRDefault="00EA2809" w:rsidP="00EA2809">
      <w:pPr>
        <w:pStyle w:val="aa"/>
        <w:ind w:left="0"/>
        <w:jc w:val="center"/>
        <w:rPr>
          <w:rFonts w:eastAsiaTheme="minorEastAsia"/>
          <w:sz w:val="28"/>
          <w:szCs w:val="28"/>
        </w:rPr>
      </w:pPr>
    </w:p>
    <w:p w:rsidR="00EA2809" w:rsidRPr="00D07BE6" w:rsidRDefault="00EA2809" w:rsidP="00EA2809">
      <w:pPr>
        <w:pStyle w:val="aa"/>
        <w:ind w:left="0"/>
        <w:jc w:val="center"/>
        <w:rPr>
          <w:rFonts w:eastAsiaTheme="minorEastAsia"/>
          <w:sz w:val="28"/>
          <w:szCs w:val="28"/>
        </w:rPr>
      </w:pPr>
    </w:p>
    <w:p w:rsidR="00EA2809" w:rsidRPr="00D07BE6" w:rsidRDefault="00EA2809" w:rsidP="00EA2809">
      <w:pPr>
        <w:pStyle w:val="af3"/>
        <w:tabs>
          <w:tab w:val="left" w:pos="1701"/>
        </w:tabs>
        <w:rPr>
          <w:rFonts w:eastAsiaTheme="minorEastAsia"/>
        </w:rPr>
      </w:pPr>
      <w:bookmarkStart w:id="96" w:name="_Toc303329754"/>
      <w:r>
        <w:rPr>
          <w:rFonts w:eastAsiaTheme="minorEastAsia"/>
        </w:rPr>
        <w:t>10.</w:t>
      </w:r>
      <w:r w:rsidRPr="00D07BE6">
        <w:rPr>
          <w:rFonts w:eastAsiaTheme="minorEastAsia"/>
        </w:rPr>
        <w:t>2.</w:t>
      </w:r>
      <w:r w:rsidRPr="00D07BE6">
        <w:rPr>
          <w:rFonts w:eastAsiaTheme="minorEastAsia"/>
        </w:rPr>
        <w:tab/>
        <w:t>Энтропия дискретного источника с независимым выбором сообщений</w:t>
      </w:r>
      <w:bookmarkEnd w:id="96"/>
    </w:p>
    <w:p w:rsidR="00EA2809" w:rsidRPr="00D07BE6" w:rsidRDefault="00EA2809" w:rsidP="00EA2809">
      <w:pPr>
        <w:pStyle w:val="aa"/>
        <w:ind w:left="0"/>
        <w:rPr>
          <w:rFonts w:eastAsiaTheme="minorEastAsia"/>
          <w:sz w:val="28"/>
          <w:szCs w:val="28"/>
          <w:u w:val="single"/>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В теории информации чаще всего необходимо знать не количество информации </w:t>
      </w:r>
      <m:oMath>
        <m:r>
          <w:rPr>
            <w:rFonts w:ascii="Cambria Math" w:eastAsiaTheme="minorEastAsia" w:hAnsi="Cambria Math"/>
            <w:sz w:val="28"/>
            <w:szCs w:val="28"/>
          </w:rPr>
          <m:t>I</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oMath>
      <w:r w:rsidRPr="00D07BE6">
        <w:rPr>
          <w:rFonts w:eastAsiaTheme="minorEastAsia"/>
          <w:sz w:val="28"/>
          <w:szCs w:val="28"/>
        </w:rPr>
        <w:t>, содержащееся в отдельном сообщении, а среднее количество информации в одном сообщении, создаваемом источником сообщений.</w:t>
      </w:r>
    </w:p>
    <w:p w:rsidR="00EA2809" w:rsidRPr="0046361B" w:rsidRDefault="00EA2809" w:rsidP="00EA2809">
      <w:pPr>
        <w:pStyle w:val="aa"/>
        <w:ind w:left="0"/>
        <w:rPr>
          <w:rFonts w:eastAsiaTheme="minorEastAsia"/>
          <w:sz w:val="28"/>
          <w:szCs w:val="28"/>
        </w:rPr>
      </w:pPr>
      <w:r w:rsidRPr="00D07BE6">
        <w:rPr>
          <w:rFonts w:eastAsiaTheme="minorEastAsia"/>
          <w:sz w:val="28"/>
          <w:szCs w:val="28"/>
        </w:rPr>
        <w:t xml:space="preserve">Если имеется ансамбль (полная группа) из </w:t>
      </w:r>
      <m:oMath>
        <m:r>
          <w:rPr>
            <w:rFonts w:ascii="Cambria Math" w:eastAsiaTheme="minorEastAsia" w:hAnsi="Cambria Math"/>
            <w:sz w:val="28"/>
            <w:szCs w:val="28"/>
            <w:lang w:val="en-US"/>
          </w:rPr>
          <m:t>k</m:t>
        </m:r>
      </m:oMath>
      <w:r w:rsidRPr="00D07BE6">
        <w:rPr>
          <w:rFonts w:eastAsiaTheme="minorEastAsia"/>
          <w:sz w:val="28"/>
          <w:szCs w:val="28"/>
        </w:rPr>
        <w:t xml:space="preserve"> сообщений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sz w:val="28"/>
                <w:szCs w:val="28"/>
              </w:rPr>
              <m:t>1</m:t>
            </m:r>
          </m:sub>
        </m:sSub>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sz w:val="28"/>
                <w:szCs w:val="28"/>
              </w:rPr>
              <m:t>2</m:t>
            </m:r>
          </m:sub>
        </m:sSub>
        <m:r>
          <w:rPr>
            <w:rFonts w:ascii="Cambria Math" w:eastAsiaTheme="minorEastAsia"/>
            <w:sz w:val="28"/>
            <w:szCs w:val="28"/>
          </w:rPr>
          <m:t xml:space="preserve">, </m:t>
        </m:r>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eastAsiaTheme="minorEastAsia"/>
            <w:sz w:val="28"/>
            <w:szCs w:val="28"/>
          </w:rPr>
          <m:t>,</m:t>
        </m:r>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k</m:t>
            </m:r>
          </m:sub>
        </m:sSub>
      </m:oMath>
      <w:r w:rsidRPr="00D07BE6">
        <w:rPr>
          <w:rFonts w:eastAsiaTheme="minorEastAsia"/>
          <w:sz w:val="28"/>
          <w:szCs w:val="28"/>
        </w:rPr>
        <w:t xml:space="preserve"> с вероятностями </w:t>
      </w:r>
      <m:oMath>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r>
          <w:rPr>
            <w:rFonts w:eastAsiaTheme="minorEastAsia"/>
            <w:sz w:val="28"/>
            <w:szCs w:val="28"/>
          </w:rPr>
          <m:t>…</m:t>
        </m:r>
        <m:r>
          <w:rPr>
            <w:rFonts w:ascii="Cambria Math" w:eastAsiaTheme="minorEastAsia"/>
            <w:sz w:val="28"/>
            <w:szCs w:val="28"/>
          </w:rPr>
          <m:t xml:space="preserve"> </m:t>
        </m:r>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k</m:t>
                </m:r>
              </m:sub>
            </m:sSub>
          </m:e>
        </m:d>
      </m:oMath>
      <w:r w:rsidRPr="00D07BE6">
        <w:rPr>
          <w:rFonts w:eastAsiaTheme="minorEastAsia"/>
          <w:sz w:val="28"/>
          <w:szCs w:val="28"/>
        </w:rPr>
        <w:t xml:space="preserve">, то среднее количество информации, приходящееся на одно сообщение и называемое </w:t>
      </w:r>
      <w:r w:rsidRPr="00D07BE6">
        <w:rPr>
          <w:rFonts w:eastAsiaTheme="minorEastAsia"/>
          <w:i/>
          <w:sz w:val="28"/>
          <w:szCs w:val="28"/>
          <w:u w:val="single"/>
        </w:rPr>
        <w:t>энтропией источника сообщений</w:t>
      </w:r>
      <w:r w:rsidRPr="00D07BE6">
        <w:rPr>
          <w:rFonts w:eastAsiaTheme="minorEastAsia"/>
          <w:sz w:val="28"/>
          <w:szCs w:val="28"/>
        </w:rPr>
        <w:t xml:space="preserve"> </w:t>
      </w:r>
      <m:oMath>
        <m:r>
          <w:rPr>
            <w:rFonts w:ascii="Cambria Math" w:eastAsiaTheme="minorEastAsia" w:hAnsi="Cambria Math"/>
            <w:sz w:val="28"/>
            <w:szCs w:val="28"/>
            <w:lang w:val="en-US"/>
          </w:rPr>
          <m:t>H</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m:t>
        </m:r>
      </m:oMath>
      <w:r w:rsidRPr="00D07BE6">
        <w:rPr>
          <w:rFonts w:eastAsiaTheme="minorEastAsia"/>
          <w:sz w:val="28"/>
          <w:szCs w:val="28"/>
        </w:rPr>
        <w:t>, определяется формулой:</w:t>
      </w:r>
    </w:p>
    <w:p w:rsidR="00C976FC" w:rsidRPr="0046361B" w:rsidRDefault="00C976FC" w:rsidP="00EA2809">
      <w:pPr>
        <w:pStyle w:val="aa"/>
        <w:ind w:left="0"/>
        <w:rPr>
          <w:rFonts w:eastAsiaTheme="minorEastAsia"/>
          <w:sz w:val="28"/>
          <w:szCs w:val="28"/>
        </w:rPr>
      </w:pPr>
    </w:p>
    <w:p w:rsidR="00EA2809" w:rsidRPr="00D07BE6" w:rsidRDefault="00EA2809" w:rsidP="00EA2809">
      <w:pPr>
        <w:pStyle w:val="aa"/>
        <w:ind w:left="0"/>
        <w:jc w:val="right"/>
        <w:rPr>
          <w:rFonts w:eastAsiaTheme="minorEastAsia"/>
          <w:i/>
          <w:sz w:val="28"/>
          <w:szCs w:val="28"/>
          <w:lang w:val="en-US"/>
        </w:rPr>
      </w:pPr>
      <m:oMathPara>
        <m:oMathParaPr>
          <m:jc m:val="right"/>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lang w:val="en-US"/>
            </w:rPr>
            <m:t>m</m:t>
          </m:r>
          <m:d>
            <m:dPr>
              <m:begChr m:val="{"/>
              <m:endChr m:val="}"/>
              <m:ctrlPr>
                <w:rPr>
                  <w:rFonts w:ascii="Cambria Math" w:hAnsi="Cambria Math"/>
                  <w:i/>
                  <w:sz w:val="28"/>
                  <w:szCs w:val="28"/>
                  <w:lang w:val="en-US"/>
                </w:rPr>
              </m:ctrlPr>
            </m:dPr>
            <m:e>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P</m:t>
                  </m:r>
                  <m:r>
                    <w:rPr>
                      <w:rFonts w:ascii="Cambria Math"/>
                      <w:sz w:val="28"/>
                      <w:szCs w:val="28"/>
                    </w:rPr>
                    <m:t>(</m:t>
                  </m:r>
                  <m:r>
                    <w:rPr>
                      <w:rFonts w:ascii="Cambria Math" w:hAnsi="Cambria Math"/>
                      <w:sz w:val="28"/>
                      <w:szCs w:val="28"/>
                      <w:lang w:val="en-US"/>
                    </w:rPr>
                    <m:t>x</m:t>
                  </m:r>
                  <m:r>
                    <w:rPr>
                      <w:rFonts w:ascii="Cambria Math"/>
                      <w:sz w:val="28"/>
                      <w:szCs w:val="28"/>
                    </w:rPr>
                    <m:t>)</m:t>
                  </m:r>
                </m:e>
              </m:func>
            </m:e>
          </m:d>
          <m:r>
            <w:rPr>
              <w:rFonts w:ascii="Cambria Math"/>
              <w:sz w:val="28"/>
              <w:szCs w:val="28"/>
              <w:lang w:val="en-US"/>
            </w:rPr>
            <m:t xml:space="preserve">                                               (10.2)</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или</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lang w:val="en-US"/>
                </w:rPr>
                <m:t>x</m:t>
              </m:r>
            </m:e>
          </m:d>
          <m:r>
            <w:rPr>
              <w:rFonts w:ascii="Cambria Math" w:eastAsiaTheme="minorEastAsia"/>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lang w:val="en-US"/>
                </w:rPr>
                <m:t>k</m:t>
              </m:r>
            </m:sup>
            <m:e>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e>
          </m:nary>
          <m:r>
            <w:rPr>
              <w:rFonts w:ascii="Cambria Math" w:eastAsiaTheme="minorEastAsia" w:hAnsi="Cambria Math"/>
              <w:sz w:val="28"/>
              <w:szCs w:val="28"/>
            </w:rPr>
            <m:t>I</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r>
            <w:rPr>
              <w:rFonts w:ascii="Cambria Math" w:eastAsiaTheme="minorEastAsia"/>
              <w:sz w:val="28"/>
              <w:szCs w:val="28"/>
            </w:rPr>
            <m:t>=</m:t>
          </m:r>
          <m:r>
            <w:rPr>
              <w:rFonts w:eastAsiaTheme="minorEastAsia"/>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lang w:val="en-US"/>
                </w:rPr>
                <m:t>k</m:t>
              </m:r>
            </m:sup>
            <m:e>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e>
          </m:nary>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log</m:t>
              </m:r>
            </m:fName>
            <m:e>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d>
            </m:e>
          </m:func>
          <m:r>
            <m:rPr>
              <m:sty m:val="p"/>
            </m:rPr>
            <w:rPr>
              <w:rFonts w:ascii="Cambria Math" w:eastAsiaTheme="minorEastAsia" w:hAnsi="Cambria Math"/>
              <w:sz w:val="28"/>
              <w:szCs w:val="28"/>
            </w:rPr>
            <m:t>.                       (10.3)</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contextualSpacing/>
        <w:rPr>
          <w:sz w:val="28"/>
          <w:szCs w:val="28"/>
        </w:rPr>
      </w:pPr>
      <w:r w:rsidRPr="00D07BE6">
        <w:rPr>
          <w:sz w:val="28"/>
          <w:szCs w:val="28"/>
        </w:rPr>
        <w:t>Размерность энтропии – количество единиц информации на символ. Энтропия характеризует источник сообщений с точки зрения неопределенности выбора того или другого сообщения.</w:t>
      </w:r>
    </w:p>
    <w:p w:rsidR="00EA2809" w:rsidRPr="00D07BE6" w:rsidRDefault="00EA2809" w:rsidP="00EA2809">
      <w:pPr>
        <w:contextualSpacing/>
        <w:rPr>
          <w:sz w:val="28"/>
          <w:szCs w:val="28"/>
        </w:rPr>
      </w:pPr>
      <w:r w:rsidRPr="00D07BE6">
        <w:rPr>
          <w:sz w:val="28"/>
          <w:szCs w:val="28"/>
        </w:rPr>
        <w:t xml:space="preserve">Рассмотрим </w:t>
      </w:r>
      <w:r w:rsidRPr="00D07BE6">
        <w:rPr>
          <w:i/>
          <w:sz w:val="28"/>
          <w:szCs w:val="28"/>
          <w:u w:val="single"/>
        </w:rPr>
        <w:t>свойства энтропии</w:t>
      </w:r>
      <w:r w:rsidRPr="00D07BE6">
        <w:rPr>
          <w:sz w:val="28"/>
          <w:szCs w:val="28"/>
        </w:rPr>
        <w:t>:</w:t>
      </w:r>
    </w:p>
    <w:p w:rsidR="00EA2809" w:rsidRPr="00D07BE6" w:rsidRDefault="00EA2809" w:rsidP="00EA2809">
      <w:pPr>
        <w:pStyle w:val="aa"/>
        <w:numPr>
          <w:ilvl w:val="0"/>
          <w:numId w:val="40"/>
        </w:numPr>
        <w:tabs>
          <w:tab w:val="left" w:pos="1134"/>
        </w:tabs>
        <w:ind w:left="0" w:firstLine="709"/>
        <w:rPr>
          <w:sz w:val="28"/>
          <w:szCs w:val="28"/>
        </w:rPr>
      </w:pPr>
      <w:r w:rsidRPr="00D07BE6">
        <w:rPr>
          <w:sz w:val="28"/>
          <w:szCs w:val="28"/>
        </w:rPr>
        <w:t>Чем больше неопределенность выбора сообщений, тем больше энтропия. Неопределенность максимальна при равенстве вероятностей выбора каждого сообщения:</w:t>
      </w:r>
    </w:p>
    <w:p w:rsidR="00EA2809" w:rsidRPr="00D07BE6" w:rsidRDefault="00EA2809" w:rsidP="00EA2809">
      <w:pPr>
        <w:tabs>
          <w:tab w:val="left" w:pos="1134"/>
        </w:tabs>
        <w:ind w:left="709"/>
        <w:rPr>
          <w:sz w:val="28"/>
          <w:szCs w:val="28"/>
        </w:rPr>
      </w:pPr>
    </w:p>
    <w:p w:rsidR="00EA2809" w:rsidRPr="00D07BE6" w:rsidRDefault="00EA2809" w:rsidP="00EA2809">
      <w:pPr>
        <w:pStyle w:val="aa"/>
        <w:ind w:left="0"/>
        <w:rPr>
          <w:rFonts w:eastAsiaTheme="minorEastAsia"/>
          <w:sz w:val="28"/>
          <w:szCs w:val="28"/>
          <w:lang w:val="en-US"/>
        </w:rPr>
      </w:pPr>
      <m:oMathPara>
        <m:oMathParaPr>
          <m:jc m:val="center"/>
        </m:oMathParaPr>
        <m:oMath>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sz w:val="28"/>
                      <w:szCs w:val="28"/>
                    </w:rPr>
                    <m:t>1</m:t>
                  </m:r>
                </m:sub>
              </m:sSub>
            </m:e>
          </m:d>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sz w:val="28"/>
                      <w:szCs w:val="28"/>
                    </w:rPr>
                    <m:t>2</m:t>
                  </m:r>
                </m:sub>
              </m:sSub>
            </m:e>
          </m:d>
          <m:r>
            <w:rPr>
              <w:rFonts w:ascii="Cambria Math" w:eastAsiaTheme="minorEastAsia"/>
              <w:sz w:val="28"/>
              <w:szCs w:val="28"/>
            </w:rPr>
            <m:t>=</m:t>
          </m:r>
          <m:r>
            <w:rPr>
              <w:rFonts w:eastAsiaTheme="minorEastAsia"/>
              <w:sz w:val="28"/>
              <w:szCs w:val="28"/>
            </w:rPr>
            <m:t>…</m:t>
          </m:r>
          <m:r>
            <w:rPr>
              <w:rFonts w:ascii="Cambria Math" w:eastAsiaTheme="minorEastAsia"/>
              <w:sz w:val="28"/>
              <w:szCs w:val="28"/>
            </w:rPr>
            <m:t>=</m:t>
          </m:r>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en-US"/>
                    </w:rPr>
                    <m:t>k</m:t>
                  </m:r>
                </m:sub>
              </m:sSub>
            </m:e>
          </m:d>
          <m:r>
            <w:rPr>
              <w:rFonts w:ascii="Cambria Math" w:eastAsiaTheme="minorEastAsia"/>
              <w:sz w:val="28"/>
              <w:szCs w:val="28"/>
            </w:rPr>
            <m:t>=</m:t>
          </m:r>
          <m:f>
            <m:fPr>
              <m:type m:val="skw"/>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hAnsi="Cambria Math"/>
                  <w:sz w:val="28"/>
                  <w:szCs w:val="28"/>
                </w:rPr>
                <m:t>k</m:t>
              </m:r>
            </m:den>
          </m:f>
          <m:r>
            <w:rPr>
              <w:rFonts w:ascii="Cambria Math" w:eastAsiaTheme="minorEastAsia" w:hAnsi="Cambria Math"/>
              <w:sz w:val="28"/>
              <w:szCs w:val="28"/>
            </w:rPr>
            <m:t>.</m:t>
          </m:r>
        </m:oMath>
      </m:oMathPara>
    </w:p>
    <w:p w:rsidR="00EA2809" w:rsidRPr="00D07BE6" w:rsidRDefault="00EA2809" w:rsidP="00EA2809">
      <w:pPr>
        <w:pStyle w:val="aa"/>
        <w:ind w:left="0"/>
        <w:rPr>
          <w:rFonts w:eastAsiaTheme="minorEastAsia"/>
          <w:sz w:val="28"/>
          <w:szCs w:val="28"/>
        </w:rPr>
      </w:pPr>
      <w:r w:rsidRPr="00D07BE6">
        <w:rPr>
          <w:rFonts w:eastAsiaTheme="minorEastAsia"/>
          <w:sz w:val="28"/>
          <w:szCs w:val="28"/>
        </w:rPr>
        <w:t>В этом случае</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jc w:val="right"/>
        <w:rPr>
          <w:rFonts w:eastAsiaTheme="minorEastAsia"/>
          <w:sz w:val="28"/>
          <w:szCs w:val="28"/>
          <w:lang w:val="en-US"/>
        </w:rPr>
      </w:pPr>
      <m:oMathPara>
        <m:oMathParaPr>
          <m:jc m:val="right"/>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lang w:val="en-US"/>
                </w:rPr>
                <m:t>k</m:t>
              </m:r>
            </m:sub>
            <m:sup/>
            <m:e>
              <m:f>
                <m:fPr>
                  <m:ctrlPr>
                    <w:rPr>
                      <w:rFonts w:ascii="Cambria Math" w:hAnsi="Cambria Math"/>
                      <w:i/>
                      <w:sz w:val="28"/>
                      <w:szCs w:val="28"/>
                      <w:lang w:val="en-US"/>
                    </w:rPr>
                  </m:ctrlPr>
                </m:fPr>
                <m:num>
                  <m:r>
                    <w:rPr>
                      <w:rFonts w:ascii="Cambria Math"/>
                      <w:sz w:val="28"/>
                      <w:szCs w:val="28"/>
                    </w:rPr>
                    <m:t>1</m:t>
                  </m:r>
                </m:num>
                <m:den>
                  <m:r>
                    <w:rPr>
                      <w:rFonts w:ascii="Cambria Math" w:hAnsi="Cambria Math"/>
                      <w:sz w:val="28"/>
                      <w:szCs w:val="28"/>
                      <w:lang w:val="en-US"/>
                    </w:rPr>
                    <m:t>k</m:t>
                  </m:r>
                </m:den>
              </m:f>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f>
                    <m:fPr>
                      <m:ctrlPr>
                        <w:rPr>
                          <w:rFonts w:ascii="Cambria Math" w:hAnsi="Cambria Math"/>
                          <w:i/>
                          <w:sz w:val="28"/>
                          <w:szCs w:val="28"/>
                          <w:lang w:val="en-US"/>
                        </w:rPr>
                      </m:ctrlPr>
                    </m:fPr>
                    <m:num>
                      <m:r>
                        <w:rPr>
                          <w:rFonts w:ascii="Cambria Math"/>
                          <w:sz w:val="28"/>
                          <w:szCs w:val="28"/>
                        </w:rPr>
                        <m:t>1</m:t>
                      </m:r>
                    </m:num>
                    <m:den>
                      <m:r>
                        <w:rPr>
                          <w:rFonts w:ascii="Cambria Math" w:hAnsi="Cambria Math"/>
                          <w:sz w:val="28"/>
                          <w:szCs w:val="28"/>
                          <w:lang w:val="en-US"/>
                        </w:rPr>
                        <m:t>k</m:t>
                      </m:r>
                    </m:den>
                  </m:f>
                </m:e>
              </m:func>
            </m:e>
          </m:nary>
          <m:r>
            <w:rPr>
              <w:rFonts w:asci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k</m:t>
              </m:r>
            </m:e>
          </m:func>
          <m:r>
            <m:rPr>
              <m:sty m:val="p"/>
            </m:rPr>
            <w:rPr>
              <w:rFonts w:ascii="Cambria Math" w:hAnsi="Cambria Math"/>
              <w:sz w:val="28"/>
              <w:szCs w:val="28"/>
              <w:lang w:val="en-US"/>
            </w:rPr>
            <m:t>,                             (10.4)</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contextualSpacing/>
        <w:rPr>
          <w:sz w:val="28"/>
          <w:szCs w:val="28"/>
        </w:rPr>
      </w:pPr>
      <w:r w:rsidRPr="00D07BE6">
        <w:rPr>
          <w:sz w:val="28"/>
          <w:szCs w:val="28"/>
        </w:rPr>
        <w:t xml:space="preserve">т.е. максимальная энтропия равна логарифму от объема алфавита). Например, при </w:t>
      </w:r>
      <m:oMath>
        <m:r>
          <w:rPr>
            <w:rFonts w:ascii="Cambria Math" w:hAnsi="Cambria Math"/>
            <w:sz w:val="28"/>
            <w:szCs w:val="28"/>
            <w:lang w:val="en-US"/>
          </w:rPr>
          <m:t>k</m:t>
        </m:r>
        <m:r>
          <w:rPr>
            <w:rFonts w:ascii="Cambria Math" w:hAnsi="Cambria Math"/>
            <w:sz w:val="28"/>
            <w:szCs w:val="28"/>
          </w:rPr>
          <m:t>=2</m:t>
        </m:r>
      </m:oMath>
      <w:r w:rsidRPr="00D07BE6">
        <w:rPr>
          <w:sz w:val="28"/>
          <w:szCs w:val="28"/>
        </w:rPr>
        <w:t xml:space="preserve"> (двоичный источник) </w:t>
      </w: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func>
          <m:funcPr>
            <m:ctrlPr>
              <w:rPr>
                <w:rFonts w:ascii="Cambria Math" w:hAnsi="Cambria Math" w:cs="Cambria Math"/>
                <w:i/>
                <w:sz w:val="28"/>
                <w:szCs w:val="28"/>
                <w:lang w:val="en-US"/>
              </w:rPr>
            </m:ctrlPr>
          </m:funcPr>
          <m:fName>
            <m:sSub>
              <m:sSubPr>
                <m:ctrlPr>
                  <w:rPr>
                    <w:rFonts w:ascii="Cambria Math" w:hAnsi="Cambria Math"/>
                    <w:sz w:val="28"/>
                    <w:szCs w:val="28"/>
                    <w:lang w:val="en-US"/>
                  </w:rPr>
                </m:ctrlPr>
              </m:sSubPr>
              <m:e>
                <m:r>
                  <m:rPr>
                    <m:sty m:val="p"/>
                  </m:rPr>
                  <w:rPr>
                    <w:rFonts w:ascii="Cambria Math"/>
                    <w:sz w:val="28"/>
                    <w:szCs w:val="28"/>
                    <w:lang w:val="en-US"/>
                  </w:rPr>
                  <m:t>log</m:t>
                </m:r>
              </m:e>
              <m:sub>
                <m:r>
                  <m:rPr>
                    <m:sty m:val="p"/>
                  </m:rPr>
                  <w:rPr>
                    <w:rFonts w:ascii="Cambria Math"/>
                    <w:sz w:val="28"/>
                    <w:szCs w:val="28"/>
                  </w:rPr>
                  <m:t>2</m:t>
                </m:r>
              </m:sub>
            </m:sSub>
            <m:ctrlPr>
              <w:rPr>
                <w:rFonts w:ascii="Cambria Math" w:hAnsi="Cambria Math"/>
                <w:i/>
                <w:sz w:val="28"/>
                <w:szCs w:val="28"/>
                <w:lang w:val="en-US"/>
              </w:rPr>
            </m:ctrlPr>
          </m:fName>
          <m:e>
            <m:r>
              <w:rPr>
                <w:rFonts w:ascii="Cambria Math"/>
                <w:sz w:val="28"/>
                <w:szCs w:val="28"/>
              </w:rPr>
              <m:t>2</m:t>
            </m:r>
            <m:ctrlPr>
              <w:rPr>
                <w:rFonts w:ascii="Cambria Math" w:hAnsi="Cambria Math"/>
                <w:i/>
                <w:sz w:val="28"/>
                <w:szCs w:val="28"/>
                <w:lang w:val="en-US"/>
              </w:rPr>
            </m:ctrlPr>
          </m:e>
        </m:func>
        <m:r>
          <w:rPr>
            <w:rFonts w:ascii="Cambria Math"/>
            <w:sz w:val="28"/>
            <w:szCs w:val="28"/>
          </w:rPr>
          <m:t>=1</m:t>
        </m:r>
      </m:oMath>
      <w:r w:rsidRPr="00D07BE6">
        <w:rPr>
          <w:sz w:val="28"/>
          <w:szCs w:val="28"/>
        </w:rPr>
        <w:t xml:space="preserve"> бит.</w:t>
      </w:r>
    </w:p>
    <w:p w:rsidR="00EA2809" w:rsidRPr="00D07BE6" w:rsidRDefault="00EA2809" w:rsidP="00EA2809">
      <w:pPr>
        <w:pStyle w:val="aa"/>
        <w:numPr>
          <w:ilvl w:val="0"/>
          <w:numId w:val="40"/>
        </w:numPr>
        <w:tabs>
          <w:tab w:val="left" w:pos="1134"/>
        </w:tabs>
        <w:ind w:left="0" w:firstLine="709"/>
        <w:rPr>
          <w:sz w:val="28"/>
          <w:szCs w:val="28"/>
        </w:rPr>
      </w:pPr>
      <w:r w:rsidRPr="00D07BE6">
        <w:rPr>
          <w:sz w:val="28"/>
          <w:szCs w:val="28"/>
        </w:rPr>
        <w:t xml:space="preserve">Неопределенность минимальна, если одна из вероятностей равна единице, а остальные – нулю (выбирается всегда только одно заранее известное сообщение: например, одна буква): </w:t>
      </w:r>
      <m:oMath>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r>
          <w:rPr>
            <w:rFonts w:ascii="Cambria Math" w:eastAsiaTheme="minorEastAsia"/>
            <w:sz w:val="28"/>
            <w:szCs w:val="28"/>
          </w:rPr>
          <m:t>=1</m:t>
        </m:r>
      </m:oMath>
      <w:r w:rsidRPr="00D07BE6">
        <w:rPr>
          <w:rFonts w:eastAsiaTheme="minorEastAsia"/>
          <w:sz w:val="28"/>
          <w:szCs w:val="28"/>
        </w:rPr>
        <w:t xml:space="preserve">; </w:t>
      </w:r>
      <m:oMath>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2</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3</m:t>
                </m:r>
              </m:sub>
            </m:sSub>
          </m:e>
        </m:d>
        <m:r>
          <w:rPr>
            <w:rFonts w:ascii="Cambria Math" w:eastAsiaTheme="minorEastAsia"/>
            <w:sz w:val="28"/>
            <w:szCs w:val="28"/>
          </w:rPr>
          <m:t xml:space="preserve">= </m:t>
        </m:r>
        <m:r>
          <w:rPr>
            <w:rFonts w:ascii="Cambria Math" w:eastAsiaTheme="minorEastAsia" w:hAnsi="Cambria Math"/>
            <w:sz w:val="28"/>
            <w:szCs w:val="28"/>
          </w:rPr>
          <m:t>...</m:t>
        </m:r>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k</m:t>
                </m:r>
              </m:sub>
            </m:sSub>
          </m:e>
        </m:d>
        <m:r>
          <w:rPr>
            <w:rFonts w:ascii="Cambria Math" w:eastAsiaTheme="minorEastAsia" w:hAnsi="Cambria Math"/>
            <w:sz w:val="28"/>
            <w:szCs w:val="28"/>
          </w:rPr>
          <m:t>=0</m:t>
        </m:r>
      </m:oMath>
      <w:r w:rsidRPr="00D07BE6">
        <w:rPr>
          <w:rFonts w:eastAsiaTheme="minorEastAsia"/>
          <w:sz w:val="28"/>
          <w:szCs w:val="28"/>
        </w:rPr>
        <w:t xml:space="preserve">. </w:t>
      </w:r>
      <w:r w:rsidRPr="00D07BE6">
        <w:rPr>
          <w:sz w:val="28"/>
          <w:szCs w:val="28"/>
        </w:rPr>
        <w:t xml:space="preserve">В этом случае </w:t>
      </w: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min</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=0</m:t>
        </m:r>
      </m:oMath>
      <w:r w:rsidRPr="00D07BE6">
        <w:rPr>
          <w:rFonts w:eastAsiaTheme="minorEastAsia"/>
          <w:sz w:val="28"/>
          <w:szCs w:val="28"/>
        </w:rPr>
        <w:t>.</w:t>
      </w:r>
    </w:p>
    <w:p w:rsidR="00EA2809" w:rsidRPr="00D07BE6" w:rsidRDefault="00EA2809" w:rsidP="00EA2809">
      <w:pPr>
        <w:pStyle w:val="aa"/>
        <w:ind w:left="0"/>
        <w:rPr>
          <w:sz w:val="28"/>
          <w:szCs w:val="28"/>
        </w:rPr>
      </w:pPr>
      <w:r w:rsidRPr="00D07BE6">
        <w:rPr>
          <w:sz w:val="28"/>
          <w:szCs w:val="28"/>
        </w:rPr>
        <w:t>Эти свойства энтропии иллюстрируются следующим образом.</w:t>
      </w:r>
    </w:p>
    <w:p w:rsidR="00EA2809" w:rsidRPr="00D07BE6" w:rsidRDefault="00EA2809" w:rsidP="00EA2809">
      <w:pPr>
        <w:pStyle w:val="aa"/>
        <w:ind w:left="0"/>
        <w:rPr>
          <w:rFonts w:eastAsiaTheme="minorEastAsia"/>
          <w:sz w:val="28"/>
          <w:szCs w:val="28"/>
        </w:rPr>
      </w:pPr>
      <w:r w:rsidRPr="00D07BE6">
        <w:rPr>
          <w:sz w:val="28"/>
          <w:szCs w:val="28"/>
        </w:rPr>
        <w:t>Пусть имеется двоичный источник сообщений, т.е. осуществляется выбор из двух букв (</w:t>
      </w:r>
      <m:oMath>
        <m:r>
          <w:rPr>
            <w:rFonts w:ascii="Cambria Math" w:hAnsi="Cambria Math"/>
            <w:sz w:val="28"/>
            <w:szCs w:val="28"/>
            <w:lang w:val="en-US"/>
          </w:rPr>
          <m:t>k</m:t>
        </m:r>
        <m:r>
          <w:rPr>
            <w:rFonts w:ascii="Cambria Math" w:hAnsi="Cambria Math"/>
            <w:sz w:val="28"/>
            <w:szCs w:val="28"/>
          </w:rPr>
          <m:t>=2</m:t>
        </m:r>
      </m:oMath>
      <w:r w:rsidRPr="00D07BE6">
        <w:rPr>
          <w:sz w:val="28"/>
          <w:szCs w:val="28"/>
        </w:rPr>
        <w:t>):</w:t>
      </w:r>
      <w:r w:rsidRPr="00D07BE6">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oMath>
      <w:r w:rsidRPr="00D07BE6">
        <w:rPr>
          <w:rFonts w:eastAsiaTheme="minorEastAsia"/>
          <w:sz w:val="28"/>
          <w:szCs w:val="28"/>
        </w:rPr>
        <w:t xml:space="preserve"> </w:t>
      </w:r>
      <w:r w:rsidRPr="00D07BE6">
        <w:rPr>
          <w:sz w:val="28"/>
          <w:szCs w:val="28"/>
        </w:rPr>
        <w:t>и</w:t>
      </w:r>
      <w:r w:rsidRPr="00D07BE6">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2</m:t>
            </m:r>
          </m:sub>
        </m:sSub>
      </m:oMath>
      <w:r w:rsidRPr="00D07BE6">
        <w:rPr>
          <w:rFonts w:eastAsiaTheme="minorEastAsia"/>
          <w:sz w:val="28"/>
          <w:szCs w:val="28"/>
        </w:rPr>
        <w:t xml:space="preserve">, </w:t>
      </w:r>
      <m:oMath>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sz w:val="28"/>
                    <w:szCs w:val="28"/>
                  </w:rPr>
                  <m:t>1</m:t>
                </m:r>
              </m:sub>
            </m:sSub>
          </m:e>
        </m:d>
        <m:r>
          <w:rPr>
            <w:rFonts w:ascii="Cambria Math" w:eastAsiaTheme="minorEastAsia" w:hAnsi="Cambria Math"/>
            <w:sz w:val="28"/>
            <w:szCs w:val="28"/>
          </w:rPr>
          <m:t>+</m:t>
        </m:r>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sz w:val="28"/>
                    <w:szCs w:val="28"/>
                  </w:rPr>
                  <m:t>2</m:t>
                </m:r>
              </m:sub>
            </m:sSub>
          </m:e>
        </m:d>
        <m:r>
          <w:rPr>
            <w:rFonts w:ascii="Cambria Math" w:eastAsiaTheme="minorEastAsia" w:hAnsi="Cambria Math"/>
            <w:sz w:val="28"/>
            <w:szCs w:val="28"/>
          </w:rPr>
          <m:t>=1</m:t>
        </m:r>
      </m:oMath>
      <w:r w:rsidRPr="00D07BE6">
        <w:rPr>
          <w:rFonts w:eastAsiaTheme="minorEastAsia"/>
          <w:sz w:val="28"/>
          <w:szCs w:val="28"/>
        </w:rPr>
        <w:t xml:space="preserve">. </w:t>
      </w:r>
      <w:r w:rsidRPr="00D07BE6">
        <w:rPr>
          <w:sz w:val="28"/>
          <w:szCs w:val="28"/>
        </w:rPr>
        <w:t>Тогда:</w:t>
      </w:r>
    </w:p>
    <w:p w:rsidR="00EA2809" w:rsidRPr="00D07BE6" w:rsidRDefault="00EA2809" w:rsidP="00EA2809">
      <w:pPr>
        <w:contextualSpacing/>
        <w:rPr>
          <w:sz w:val="28"/>
          <w:szCs w:val="28"/>
        </w:rPr>
      </w:pPr>
    </w:p>
    <w:p w:rsidR="00EA2809" w:rsidRPr="00D07BE6" w:rsidRDefault="00EA2809" w:rsidP="00EA2809">
      <w:pPr>
        <w:spacing w:line="360" w:lineRule="auto"/>
        <w:contextualSpacing/>
        <w:rPr>
          <w:rFonts w:eastAsiaTheme="minorEastAsia"/>
          <w:sz w:val="28"/>
          <w:szCs w:val="28"/>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hAnsi="Cambria Math"/>
              <w:sz w:val="28"/>
              <w:szCs w:val="28"/>
            </w:rPr>
            <m:t>-</m:t>
          </m:r>
          <m:r>
            <w:rPr>
              <w:rFonts w:ascii="Cambria Math" w:eastAsiaTheme="minorEastAsia"/>
              <w:sz w:val="28"/>
              <w:szCs w:val="28"/>
            </w:rPr>
            <m:t xml:space="preserve"> </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e>
          </m:func>
          <m:r>
            <w:rPr>
              <w:rFonts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2</m:t>
                  </m:r>
                </m:sub>
              </m:sSub>
            </m:e>
          </m:d>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log</m:t>
              </m:r>
            </m:fName>
            <m:e>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2</m:t>
                      </m:r>
                    </m:sub>
                  </m:sSub>
                </m:e>
              </m:d>
            </m:e>
          </m:func>
          <m:r>
            <m:rPr>
              <m:sty m:val="p"/>
            </m:rPr>
            <w:rPr>
              <w:rFonts w:ascii="Cambria Math" w:eastAsiaTheme="minorEastAsia" w:hAnsi="Cambria Math"/>
              <w:sz w:val="28"/>
              <w:szCs w:val="28"/>
            </w:rPr>
            <m:t>=</m:t>
          </m:r>
        </m:oMath>
      </m:oMathPara>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eastAsiaTheme="minorEastAsia"/>
              <w:sz w:val="28"/>
              <w:szCs w:val="28"/>
            </w:rPr>
            <m:t>=</m:t>
          </m:r>
          <m:r>
            <w:rPr>
              <w:rFonts w:ascii="Cambria Math" w:hAnsi="Cambria Math"/>
              <w:sz w:val="28"/>
              <w:szCs w:val="28"/>
            </w:rPr>
            <m:t>-</m:t>
          </m:r>
          <m:r>
            <w:rPr>
              <w:rFonts w:ascii="Cambria Math" w:eastAsiaTheme="minorEastAsia"/>
              <w:sz w:val="28"/>
              <w:szCs w:val="28"/>
            </w:rPr>
            <m:t xml:space="preserve"> </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e>
          </m:func>
          <m:r>
            <w:rPr>
              <w:rFonts w:eastAsiaTheme="minorEastAsia"/>
              <w:sz w:val="28"/>
              <w:szCs w:val="28"/>
            </w:rPr>
            <m:t>-</m:t>
          </m:r>
          <m:d>
            <m:dPr>
              <m:begChr m:val="["/>
              <m:endChr m:val="]"/>
              <m:ctrlPr>
                <w:rPr>
                  <w:rFonts w:ascii="Cambria Math" w:eastAsiaTheme="minorEastAsia" w:hAnsi="Cambria Math"/>
                  <w:i/>
                  <w:sz w:val="28"/>
                  <w:szCs w:val="28"/>
                </w:rPr>
              </m:ctrlPr>
            </m:dPr>
            <m:e>
              <m:r>
                <w:rPr>
                  <w:rFonts w:ascii="Cambria Math" w:eastAsiaTheme="minorEastAsia"/>
                  <w:sz w:val="28"/>
                  <w:szCs w:val="28"/>
                </w:rPr>
                <m:t>1</m:t>
              </m:r>
              <m:r>
                <w:rPr>
                  <w:rFonts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e>
          </m:d>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log</m:t>
              </m:r>
            </m:fName>
            <m:e>
              <m:d>
                <m:dPr>
                  <m:begChr m:val="["/>
                  <m:endChr m:val="]"/>
                  <m:ctrlPr>
                    <w:rPr>
                      <w:rFonts w:ascii="Cambria Math" w:eastAsiaTheme="minorEastAsia" w:hAnsi="Cambria Math"/>
                      <w:i/>
                      <w:sz w:val="28"/>
                      <w:szCs w:val="28"/>
                    </w:rPr>
                  </m:ctrlPr>
                </m:dPr>
                <m:e>
                  <m:r>
                    <w:rPr>
                      <w:rFonts w:ascii="Cambria Math" w:eastAsiaTheme="minorEastAsia"/>
                      <w:sz w:val="28"/>
                      <w:szCs w:val="28"/>
                    </w:rPr>
                    <m:t>1</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sz w:val="28"/>
                              <w:szCs w:val="28"/>
                            </w:rPr>
                            <m:t>1</m:t>
                          </m:r>
                        </m:sub>
                      </m:sSub>
                    </m:e>
                  </m:d>
                </m:e>
              </m:d>
            </m:e>
          </m:func>
          <m:r>
            <w:rPr>
              <w:rFonts w:ascii="Cambria Math" w:eastAsiaTheme="minorEastAsia" w:hAnsi="Cambria Math"/>
              <w:sz w:val="28"/>
              <w:szCs w:val="28"/>
            </w:rPr>
            <m:t>.                    (10.5)</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Зависимость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oMath>
      <w:r w:rsidRPr="00D07BE6">
        <w:rPr>
          <w:rFonts w:eastAsiaTheme="minorEastAsia"/>
          <w:sz w:val="28"/>
          <w:szCs w:val="28"/>
        </w:rPr>
        <w:t xml:space="preserve"> от вероятностей выбора (</w:t>
      </w:r>
      <w:r>
        <w:rPr>
          <w:rFonts w:eastAsiaTheme="minorEastAsia"/>
          <w:sz w:val="28"/>
          <w:szCs w:val="28"/>
        </w:rPr>
        <w:t>10.</w:t>
      </w:r>
      <w:r w:rsidRPr="00D07BE6">
        <w:rPr>
          <w:rFonts w:eastAsiaTheme="minorEastAsia"/>
          <w:sz w:val="28"/>
          <w:szCs w:val="28"/>
        </w:rPr>
        <w:t xml:space="preserve">5) для двоичного источника приведена на рис. </w:t>
      </w:r>
      <w:r>
        <w:rPr>
          <w:rFonts w:eastAsiaTheme="minorEastAsia"/>
          <w:sz w:val="28"/>
          <w:szCs w:val="28"/>
        </w:rPr>
        <w:t>10.</w:t>
      </w:r>
      <w:r w:rsidRPr="00D07BE6">
        <w:rPr>
          <w:rFonts w:eastAsiaTheme="minorEastAsia"/>
          <w:sz w:val="28"/>
          <w:szCs w:val="28"/>
        </w:rPr>
        <w:t>1.</w:t>
      </w:r>
    </w:p>
    <w:p w:rsidR="00EA2809" w:rsidRPr="00D07BE6" w:rsidRDefault="00EA2809" w:rsidP="00EA2809">
      <w:pPr>
        <w:ind w:firstLine="0"/>
        <w:contextualSpacing/>
        <w:jc w:val="center"/>
        <w:rPr>
          <w:rFonts w:eastAsiaTheme="minorEastAsia"/>
          <w:sz w:val="28"/>
          <w:szCs w:val="28"/>
          <w:lang w:val="en-US"/>
        </w:rPr>
      </w:pPr>
      <w:r w:rsidRPr="00D07BE6">
        <w:rPr>
          <w:rFonts w:eastAsiaTheme="minorEastAsia"/>
          <w:sz w:val="28"/>
          <w:szCs w:val="28"/>
          <w:lang w:val="en-US"/>
        </w:rPr>
        <w:object w:dxaOrig="6282" w:dyaOrig="5262">
          <v:shape id="_x0000_i1262" type="#_x0000_t75" style="width:314.25pt;height:263.25pt" o:ole="">
            <v:imagedata r:id="rId547" o:title=""/>
          </v:shape>
          <o:OLEObject Type="Embed" ProgID="Visio.Drawing.11" ShapeID="_x0000_i1262" DrawAspect="Content" ObjectID="_1415008018" r:id="rId548"/>
        </w:object>
      </w:r>
    </w:p>
    <w:p w:rsidR="00EA2809" w:rsidRPr="00D07BE6" w:rsidRDefault="00EA2809" w:rsidP="00EA2809">
      <w:pPr>
        <w:tabs>
          <w:tab w:val="left" w:pos="4155"/>
        </w:tabs>
        <w:ind w:firstLine="0"/>
        <w:jc w:val="center"/>
        <w:rPr>
          <w:sz w:val="28"/>
          <w:szCs w:val="28"/>
        </w:rPr>
      </w:pPr>
      <w:r w:rsidRPr="00D07BE6">
        <w:rPr>
          <w:sz w:val="28"/>
          <w:szCs w:val="28"/>
        </w:rPr>
        <w:t xml:space="preserve">Рисунок </w:t>
      </w:r>
      <w:r>
        <w:rPr>
          <w:sz w:val="28"/>
          <w:szCs w:val="28"/>
        </w:rPr>
        <w:t>10.</w:t>
      </w:r>
      <w:r w:rsidRPr="00D07BE6">
        <w:rPr>
          <w:sz w:val="28"/>
          <w:szCs w:val="28"/>
        </w:rPr>
        <w:t xml:space="preserve">1. Зависимость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от вероятности выбора для двоичного источника</w:t>
      </w:r>
    </w:p>
    <w:p w:rsidR="00EA2809" w:rsidRPr="00D07BE6" w:rsidRDefault="00EA2809" w:rsidP="00EA2809">
      <w:pPr>
        <w:tabs>
          <w:tab w:val="left" w:pos="4155"/>
        </w:tabs>
        <w:rPr>
          <w:sz w:val="28"/>
          <w:szCs w:val="28"/>
        </w:rPr>
      </w:pPr>
    </w:p>
    <w:p w:rsidR="00EA2809" w:rsidRPr="00D07BE6" w:rsidRDefault="00EA2809" w:rsidP="00EA2809">
      <w:pPr>
        <w:pStyle w:val="aa"/>
        <w:numPr>
          <w:ilvl w:val="0"/>
          <w:numId w:val="40"/>
        </w:numPr>
        <w:tabs>
          <w:tab w:val="left" w:pos="1134"/>
        </w:tabs>
        <w:ind w:left="0" w:firstLine="709"/>
        <w:rPr>
          <w:rFonts w:eastAsiaTheme="minorEastAsia"/>
          <w:sz w:val="28"/>
          <w:szCs w:val="28"/>
        </w:rPr>
      </w:pPr>
      <w:r w:rsidRPr="00D07BE6">
        <w:rPr>
          <w:sz w:val="28"/>
          <w:szCs w:val="28"/>
        </w:rPr>
        <w:t xml:space="preserve">Укрупним алфавит. Пусть на выходе двоичного источника имеется устройство, которое группирует буквы в слова из </w:t>
      </w:r>
      <m:oMath>
        <m:r>
          <w:rPr>
            <w:rFonts w:ascii="Cambria Math" w:hAnsi="Cambria Math"/>
            <w:sz w:val="28"/>
            <w:szCs w:val="28"/>
            <w:lang w:val="en-US"/>
          </w:rPr>
          <m:t>n</m:t>
        </m:r>
      </m:oMath>
      <w:r w:rsidRPr="00D07BE6">
        <w:rPr>
          <w:sz w:val="28"/>
          <w:szCs w:val="28"/>
        </w:rPr>
        <w:t xml:space="preserve"> букв. Тогда </w:t>
      </w:r>
      <m:oMath>
        <m:r>
          <w:rPr>
            <w:rFonts w:ascii="Cambria Math" w:hAnsi="Cambria Math"/>
            <w:sz w:val="28"/>
            <w:szCs w:val="28"/>
          </w:rPr>
          <m:t>k</m:t>
        </m:r>
        <m:r>
          <w:rPr>
            <w:rFonts w:ascii="Cambria Math"/>
            <w:sz w:val="28"/>
            <w:szCs w:val="28"/>
          </w:rPr>
          <m:t>=</m:t>
        </m:r>
        <m:sSup>
          <m:sSupPr>
            <m:ctrlPr>
              <w:rPr>
                <w:rFonts w:ascii="Cambria Math" w:hAnsi="Cambria Math"/>
                <w:i/>
                <w:sz w:val="28"/>
                <w:szCs w:val="28"/>
              </w:rPr>
            </m:ctrlPr>
          </m:sSupPr>
          <m:e>
            <m:r>
              <w:rPr>
                <w:rFonts w:ascii="Cambria Math"/>
                <w:sz w:val="28"/>
                <w:szCs w:val="28"/>
              </w:rPr>
              <m:t>2</m:t>
            </m:r>
          </m:e>
          <m:sup>
            <m:r>
              <w:rPr>
                <w:rFonts w:ascii="Cambria Math" w:hAnsi="Cambria Math"/>
                <w:sz w:val="28"/>
                <w:szCs w:val="28"/>
              </w:rPr>
              <m:t>n</m:t>
            </m:r>
          </m:sup>
        </m:sSup>
      </m:oMath>
      <w:r w:rsidRPr="00D07BE6">
        <w:rPr>
          <w:rFonts w:eastAsiaTheme="minorEastAsia"/>
          <w:sz w:val="28"/>
          <w:szCs w:val="28"/>
        </w:rPr>
        <w:t xml:space="preserve"> слов (объем алфавита). В этом случае</w:t>
      </w:r>
    </w:p>
    <w:p w:rsidR="00EA2809" w:rsidRPr="00D07BE6" w:rsidRDefault="00EA2809" w:rsidP="00EA2809">
      <w:pPr>
        <w:tabs>
          <w:tab w:val="left" w:pos="1134"/>
        </w:tabs>
        <w:ind w:left="709"/>
        <w:rPr>
          <w:rFonts w:eastAsiaTheme="minorEastAsia"/>
          <w:sz w:val="28"/>
          <w:szCs w:val="28"/>
        </w:rPr>
      </w:pPr>
    </w:p>
    <w:p w:rsidR="00EA2809" w:rsidRPr="00D07BE6" w:rsidRDefault="006A064A" w:rsidP="00EA2809">
      <w:pPr>
        <w:pStyle w:val="aa"/>
        <w:tabs>
          <w:tab w:val="left" w:pos="7695"/>
        </w:tabs>
        <w:ind w:left="0"/>
        <w:jc w:val="right"/>
        <w:rPr>
          <w:rFonts w:eastAsiaTheme="minorEastAsia"/>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k</m:t>
              </m:r>
            </m:e>
          </m:func>
          <m:r>
            <w:rPr>
              <w:rFonts w:ascii="Cambria Math"/>
              <w:sz w:val="28"/>
              <w:szCs w:val="28"/>
            </w:rPr>
            <m:t>=</m:t>
          </m:r>
          <m:func>
            <m:funcPr>
              <m:ctrlPr>
                <w:rPr>
                  <w:rFonts w:ascii="Cambria Math" w:hAnsi="Cambria Math" w:cs="Cambria Math"/>
                  <w:i/>
                  <w:sz w:val="28"/>
                  <w:szCs w:val="28"/>
                  <w:lang w:val="en-US"/>
                </w:rPr>
              </m:ctrlPr>
            </m:funcPr>
            <m:fName>
              <m:sSub>
                <m:sSubPr>
                  <m:ctrlPr>
                    <w:rPr>
                      <w:rFonts w:ascii="Cambria Math" w:hAnsi="Cambria Math"/>
                      <w:sz w:val="28"/>
                      <w:szCs w:val="28"/>
                      <w:lang w:val="en-US"/>
                    </w:rPr>
                  </m:ctrlPr>
                </m:sSubPr>
                <m:e>
                  <m:r>
                    <m:rPr>
                      <m:sty m:val="p"/>
                    </m:rPr>
                    <w:rPr>
                      <w:rFonts w:ascii="Cambria Math"/>
                      <w:sz w:val="28"/>
                      <w:szCs w:val="28"/>
                      <w:lang w:val="en-US"/>
                    </w:rPr>
                    <m:t>log</m:t>
                  </m:r>
                </m:e>
                <m:sub>
                  <m:r>
                    <m:rPr>
                      <m:sty m:val="p"/>
                    </m:rPr>
                    <w:rPr>
                      <w:rFonts w:ascii="Cambria Math"/>
                      <w:sz w:val="28"/>
                      <w:szCs w:val="28"/>
                    </w:rPr>
                    <m:t>2</m:t>
                  </m:r>
                </m:sub>
              </m:sSub>
              <m:ctrlPr>
                <w:rPr>
                  <w:rFonts w:ascii="Cambria Math" w:hAnsi="Cambria Math"/>
                  <w:i/>
                  <w:sz w:val="28"/>
                  <w:szCs w:val="28"/>
                  <w:lang w:val="en-US"/>
                </w:rPr>
              </m:ctrlPr>
            </m:fName>
            <m:e>
              <m:sSup>
                <m:sSupPr>
                  <m:ctrlPr>
                    <w:rPr>
                      <w:rFonts w:ascii="Cambria Math" w:hAnsi="Cambria Math"/>
                      <w:i/>
                      <w:sz w:val="28"/>
                      <w:szCs w:val="28"/>
                      <w:lang w:val="en-US"/>
                    </w:rPr>
                  </m:ctrlPr>
                </m:sSupPr>
                <m:e>
                  <m:r>
                    <w:rPr>
                      <w:rFonts w:ascii="Cambria Math"/>
                      <w:sz w:val="28"/>
                      <w:szCs w:val="28"/>
                    </w:rPr>
                    <m:t>2</m:t>
                  </m:r>
                </m:e>
                <m:sup>
                  <m:r>
                    <w:rPr>
                      <w:rFonts w:ascii="Cambria Math" w:hAnsi="Cambria Math"/>
                      <w:sz w:val="28"/>
                      <w:szCs w:val="28"/>
                      <w:lang w:val="en-US"/>
                    </w:rPr>
                    <m:t>n</m:t>
                  </m:r>
                </m:sup>
              </m:sSup>
              <m:ctrlPr>
                <w:rPr>
                  <w:rFonts w:ascii="Cambria Math" w:hAnsi="Cambria Math"/>
                  <w:i/>
                  <w:sz w:val="28"/>
                  <w:szCs w:val="28"/>
                  <w:lang w:val="en-US"/>
                </w:rPr>
              </m:ctrlPr>
            </m:e>
          </m:func>
          <m:r>
            <w:rPr>
              <w:rFonts w:asci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 xml:space="preserve"> бит.                                  (10.6)</m:t>
          </m:r>
        </m:oMath>
      </m:oMathPara>
    </w:p>
    <w:p w:rsidR="00EA2809" w:rsidRPr="00D07BE6" w:rsidRDefault="00EA2809" w:rsidP="00EA2809">
      <w:pPr>
        <w:pStyle w:val="aa"/>
        <w:tabs>
          <w:tab w:val="left" w:pos="7695"/>
        </w:tabs>
        <w:ind w:left="0"/>
        <w:rPr>
          <w:rFonts w:eastAsiaTheme="minorEastAsia"/>
          <w:sz w:val="28"/>
          <w:szCs w:val="28"/>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Таким образом, укрупнение алфавита привело к увеличению энтропии в </w:t>
      </w:r>
      <m:oMath>
        <m:r>
          <w:rPr>
            <w:rFonts w:ascii="Cambria Math" w:eastAsiaTheme="minorEastAsia" w:hAnsi="Cambria Math"/>
            <w:sz w:val="28"/>
            <w:szCs w:val="28"/>
            <w:lang w:val="en-US"/>
          </w:rPr>
          <m:t>n</m:t>
        </m:r>
      </m:oMath>
      <w:r w:rsidRPr="00D07BE6">
        <w:rPr>
          <w:rFonts w:eastAsiaTheme="minorEastAsia"/>
          <w:sz w:val="28"/>
          <w:szCs w:val="28"/>
        </w:rPr>
        <w:t xml:space="preserve"> раз, т.к. теперь уже слово включает в себя информацию </w:t>
      </w:r>
      <m:oMath>
        <m:r>
          <w:rPr>
            <w:rFonts w:ascii="Cambria Math" w:eastAsiaTheme="minorEastAsia" w:hAnsi="Cambria Math"/>
            <w:sz w:val="28"/>
            <w:szCs w:val="28"/>
            <w:lang w:val="en-US"/>
          </w:rPr>
          <m:t>n</m:t>
        </m:r>
      </m:oMath>
      <w:r w:rsidRPr="00D07BE6">
        <w:rPr>
          <w:rFonts w:eastAsiaTheme="minorEastAsia"/>
          <w:sz w:val="28"/>
          <w:szCs w:val="28"/>
        </w:rPr>
        <w:t xml:space="preserve"> букв двоичного источника. Тем самым доказывается свойство аддитивности энтропии.</w:t>
      </w:r>
    </w:p>
    <w:p w:rsidR="00EA2809" w:rsidRPr="00D07BE6" w:rsidRDefault="00EA2809" w:rsidP="00EA2809">
      <w:pPr>
        <w:pStyle w:val="aa"/>
        <w:tabs>
          <w:tab w:val="left" w:pos="1134"/>
        </w:tabs>
        <w:ind w:left="0"/>
        <w:rPr>
          <w:rFonts w:eastAsiaTheme="minorEastAsia"/>
          <w:sz w:val="28"/>
          <w:szCs w:val="28"/>
        </w:rPr>
      </w:pPr>
      <w:r w:rsidRPr="00D07BE6">
        <w:rPr>
          <w:rFonts w:eastAsiaTheme="minorEastAsia"/>
          <w:sz w:val="28"/>
          <w:szCs w:val="28"/>
        </w:rPr>
        <w:t>4.</w:t>
      </w:r>
      <w:r w:rsidRPr="00D07BE6">
        <w:rPr>
          <w:rFonts w:eastAsiaTheme="minorEastAsia"/>
          <w:sz w:val="28"/>
          <w:szCs w:val="28"/>
        </w:rPr>
        <w:tab/>
        <w:t>Энтропия дискретного источника не может быть отрицательной.</w:t>
      </w:r>
    </w:p>
    <w:p w:rsidR="00EA2809" w:rsidRPr="00D07BE6" w:rsidRDefault="00EA2809" w:rsidP="00EA2809">
      <w:pPr>
        <w:pStyle w:val="aa"/>
        <w:ind w:left="0"/>
        <w:rPr>
          <w:sz w:val="28"/>
          <w:szCs w:val="28"/>
        </w:rPr>
      </w:pPr>
      <w:r w:rsidRPr="00D07BE6">
        <w:rPr>
          <w:sz w:val="28"/>
          <w:szCs w:val="28"/>
        </w:rPr>
        <w:t>Термин «энтропия» заимствован из термодинамики и применительно к технике связи предложен К. Шенноном, в трудах которого были заложены основы теории информации (математической теории связи).</w:t>
      </w:r>
    </w:p>
    <w:p w:rsidR="00EA2809" w:rsidRPr="00D07BE6" w:rsidRDefault="00EA2809" w:rsidP="00EA2809">
      <w:pPr>
        <w:pStyle w:val="aa"/>
        <w:ind w:left="0"/>
        <w:jc w:val="center"/>
        <w:rPr>
          <w:sz w:val="28"/>
          <w:szCs w:val="28"/>
        </w:rPr>
      </w:pPr>
    </w:p>
    <w:p w:rsidR="00EA2809" w:rsidRPr="00D07BE6" w:rsidRDefault="00EA2809" w:rsidP="00EA2809">
      <w:pPr>
        <w:pStyle w:val="aa"/>
        <w:ind w:left="0"/>
        <w:jc w:val="center"/>
        <w:rPr>
          <w:sz w:val="28"/>
          <w:szCs w:val="28"/>
          <w:u w:val="single"/>
        </w:rPr>
      </w:pPr>
    </w:p>
    <w:p w:rsidR="00EA2809" w:rsidRPr="00D07BE6" w:rsidRDefault="00EA2809" w:rsidP="00EA2809">
      <w:pPr>
        <w:pStyle w:val="af3"/>
        <w:tabs>
          <w:tab w:val="left" w:pos="1701"/>
        </w:tabs>
      </w:pPr>
      <w:bookmarkStart w:id="97" w:name="_Toc303329755"/>
      <w:r>
        <w:t>10.</w:t>
      </w:r>
      <w:r w:rsidRPr="00D07BE6">
        <w:t>3.</w:t>
      </w:r>
      <w:r w:rsidRPr="00D07BE6">
        <w:tab/>
        <w:t>Энтропия дискретного источника с зависимыми сообщениями</w:t>
      </w:r>
      <w:bookmarkEnd w:id="97"/>
    </w:p>
    <w:p w:rsidR="00EA2809" w:rsidRPr="00D07BE6" w:rsidRDefault="00EA2809" w:rsidP="00EA2809">
      <w:pPr>
        <w:pStyle w:val="aa"/>
        <w:ind w:left="0"/>
        <w:rPr>
          <w:sz w:val="28"/>
          <w:szCs w:val="28"/>
        </w:rPr>
      </w:pPr>
    </w:p>
    <w:p w:rsidR="00EA2809" w:rsidRPr="00D07BE6" w:rsidRDefault="00EA2809" w:rsidP="00EA2809">
      <w:pPr>
        <w:pStyle w:val="aa"/>
        <w:ind w:left="0"/>
        <w:rPr>
          <w:sz w:val="28"/>
          <w:szCs w:val="28"/>
        </w:rPr>
      </w:pPr>
      <w:r w:rsidRPr="00D07BE6">
        <w:rPr>
          <w:sz w:val="28"/>
          <w:szCs w:val="28"/>
        </w:rPr>
        <w:t xml:space="preserve">Ранее при определении энтропии предлагалось, что каждое сообщение (буква или слово) выбирается независимым образом. Рассмотрим более сложный случай, когда в источнике сообщений имеются корреляционные связи. В так называемом </w:t>
      </w:r>
      <w:r w:rsidRPr="00D07BE6">
        <w:rPr>
          <w:i/>
          <w:sz w:val="28"/>
          <w:szCs w:val="28"/>
          <w:u w:val="single"/>
        </w:rPr>
        <w:t>эргодическом источнике</w:t>
      </w:r>
      <w:r w:rsidRPr="00D07BE6">
        <w:rPr>
          <w:sz w:val="28"/>
          <w:szCs w:val="28"/>
        </w:rPr>
        <w:t xml:space="preserve"> выбор очередной буквы сообщения зависит от каждого числа предшествующих </w:t>
      </w:r>
      <m:oMath>
        <m:r>
          <w:rPr>
            <w:rFonts w:ascii="Cambria Math" w:hAnsi="Cambria Math"/>
            <w:sz w:val="28"/>
            <w:szCs w:val="28"/>
            <w:lang w:val="en-US"/>
          </w:rPr>
          <m:t>n</m:t>
        </m:r>
      </m:oMath>
      <w:r w:rsidRPr="00D07BE6">
        <w:rPr>
          <w:sz w:val="28"/>
          <w:szCs w:val="28"/>
        </w:rPr>
        <w:t xml:space="preserve"> букв. Математической моделью такого источника является Марковская цепь </w:t>
      </w:r>
      <w:r w:rsidRPr="00D07BE6">
        <w:rPr>
          <w:i/>
          <w:sz w:val="28"/>
          <w:szCs w:val="28"/>
          <w:lang w:val="en-US"/>
        </w:rPr>
        <w:t>n</w:t>
      </w:r>
      <w:r w:rsidRPr="00D07BE6">
        <w:rPr>
          <w:sz w:val="28"/>
          <w:szCs w:val="28"/>
        </w:rPr>
        <w:t xml:space="preserve">-го порядка, у которой вероятность выбора очередной буквы зависит от </w:t>
      </w:r>
      <m:oMath>
        <m:r>
          <w:rPr>
            <w:rFonts w:ascii="Cambria Math" w:hAnsi="Cambria Math"/>
            <w:sz w:val="28"/>
            <w:szCs w:val="28"/>
            <w:lang w:val="en-US"/>
          </w:rPr>
          <m:t>n</m:t>
        </m:r>
      </m:oMath>
      <w:r w:rsidRPr="00D07BE6">
        <w:rPr>
          <w:sz w:val="28"/>
          <w:szCs w:val="28"/>
        </w:rPr>
        <w:t xml:space="preserve"> предшествующих букв и не зависит от более ранних, что можно записать в виде следующего равенства:</w:t>
      </w:r>
    </w:p>
    <w:p w:rsidR="00EA2809" w:rsidRPr="00D07BE6" w:rsidRDefault="00EA2809" w:rsidP="00EA2809">
      <w:pPr>
        <w:pStyle w:val="aa"/>
        <w:ind w:left="0"/>
        <w:rPr>
          <w:sz w:val="28"/>
          <w:szCs w:val="28"/>
        </w:rPr>
      </w:pPr>
    </w:p>
    <w:p w:rsidR="00EA2809" w:rsidRPr="00D07BE6" w:rsidRDefault="00EA2809" w:rsidP="00EA2809">
      <w:pPr>
        <w:pStyle w:val="aa"/>
        <w:ind w:left="0"/>
        <w:jc w:val="right"/>
        <w:rPr>
          <w:rFonts w:eastAsiaTheme="minorEastAsia"/>
          <w:sz w:val="28"/>
          <w:szCs w:val="28"/>
          <w:lang w:val="en-US"/>
        </w:rPr>
      </w:pPr>
      <m:oMathPara>
        <m:oMathParaPr>
          <m:jc m:val="right"/>
        </m:oMathParaPr>
        <m:oMath>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en-US"/>
                    </w:rPr>
                    <m:t>i</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sz w:val="28"/>
                      <w:szCs w:val="28"/>
                    </w:rPr>
                    <m:t>1</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sz w:val="28"/>
                      <w:szCs w:val="28"/>
                    </w:rPr>
                    <m:t>2</m:t>
                  </m:r>
                </m:sub>
              </m:sSub>
              <m:r>
                <w:rPr>
                  <w:rFonts w:ascii="Cambria Math" w:eastAsiaTheme="minorEastAsia"/>
                  <w:sz w:val="28"/>
                  <w:szCs w:val="28"/>
                </w:rPr>
                <m:t>,</m:t>
              </m:r>
              <m:r>
                <w:rPr>
                  <w:rFonts w:eastAsiaTheme="minorEastAsia"/>
                  <w:sz w:val="28"/>
                  <w:szCs w:val="28"/>
                </w:rPr>
                <m:t>…</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hAnsi="Cambria Math"/>
                      <w:sz w:val="28"/>
                      <w:szCs w:val="28"/>
                    </w:rPr>
                    <m:t>n</m:t>
                  </m:r>
                </m:sub>
              </m:sSub>
            </m:e>
          </m:d>
          <m:r>
            <w:rPr>
              <w:rFonts w:ascii="Cambria Math" w:eastAsiaTheme="minorEastAsia" w:hAnsi="Cambria Math"/>
              <w:sz w:val="28"/>
              <w:szCs w:val="28"/>
              <w:lang w:val="en-US"/>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en-US"/>
                    </w:rPr>
                    <m:t>i</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sz w:val="28"/>
                      <w:szCs w:val="28"/>
                    </w:rPr>
                    <m:t>1</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sz w:val="28"/>
                      <w:szCs w:val="28"/>
                    </w:rPr>
                    <m:t>2</m:t>
                  </m:r>
                </m:sub>
              </m:sSub>
              <m:r>
                <w:rPr>
                  <w:rFonts w:ascii="Cambria Math" w:eastAsiaTheme="minorEastAsia"/>
                  <w:sz w:val="28"/>
                  <w:szCs w:val="28"/>
                </w:rPr>
                <m:t>,</m:t>
              </m:r>
              <m:r>
                <w:rPr>
                  <w:rFonts w:eastAsiaTheme="minorEastAsia"/>
                  <w:sz w:val="28"/>
                  <w:szCs w:val="28"/>
                </w:rPr>
                <m:t>…</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hAnsi="Cambria Math"/>
                      <w:sz w:val="28"/>
                      <w:szCs w:val="28"/>
                    </w:rPr>
                    <m:t>n</m:t>
                  </m:r>
                </m:sub>
              </m:sSub>
              <m:r>
                <w:rPr>
                  <w:rFonts w:ascii="Cambria Math" w:eastAsiaTheme="minorEastAsia"/>
                  <w:sz w:val="28"/>
                  <w:szCs w:val="28"/>
                </w:rPr>
                <m:t>,</m:t>
              </m:r>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r>
                    <w:rPr>
                      <w:rFonts w:eastAsiaTheme="minorEastAsia"/>
                      <w:sz w:val="28"/>
                      <w:szCs w:val="28"/>
                    </w:rPr>
                    <m:t>-</m:t>
                  </m:r>
                  <m:r>
                    <w:rPr>
                      <w:rFonts w:ascii="Cambria Math" w:eastAsiaTheme="minorEastAsia" w:hAnsi="Cambria Math"/>
                      <w:sz w:val="28"/>
                      <w:szCs w:val="28"/>
                    </w:rPr>
                    <m:t>n</m:t>
                  </m:r>
                  <m:r>
                    <w:rPr>
                      <w:rFonts w:eastAsiaTheme="minorEastAsia"/>
                      <w:sz w:val="28"/>
                      <w:szCs w:val="28"/>
                    </w:rPr>
                    <m:t>-</m:t>
                  </m:r>
                  <m:r>
                    <w:rPr>
                      <w:rFonts w:ascii="Cambria Math" w:eastAsiaTheme="minorEastAsia" w:hAnsi="Cambria Math"/>
                      <w:sz w:val="28"/>
                      <w:szCs w:val="28"/>
                    </w:rPr>
                    <m:t>c</m:t>
                  </m:r>
                </m:sub>
              </m:sSub>
            </m:e>
          </m:d>
          <m:r>
            <w:rPr>
              <w:rFonts w:ascii="Cambria Math" w:eastAsiaTheme="minorEastAsia" w:hAnsi="Cambria Math"/>
              <w:sz w:val="28"/>
              <w:szCs w:val="28"/>
            </w:rPr>
            <m:t>,          (10.7)</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где </w:t>
      </w:r>
      <m:oMath>
        <m:r>
          <w:rPr>
            <w:rFonts w:ascii="Cambria Math" w:eastAsiaTheme="minorEastAsia" w:hAnsi="Cambria Math"/>
            <w:sz w:val="28"/>
            <w:szCs w:val="28"/>
            <w:lang w:val="en-US"/>
          </w:rPr>
          <m:t>c</m:t>
        </m:r>
      </m:oMath>
      <w:r w:rsidRPr="00D07BE6">
        <w:rPr>
          <w:rFonts w:eastAsiaTheme="minorEastAsia"/>
          <w:sz w:val="28"/>
          <w:szCs w:val="28"/>
        </w:rPr>
        <w:t xml:space="preserve"> – произвольное положительное число.</w:t>
      </w: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Если объем алфавита источника равен </w:t>
      </w: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sz w:val="28"/>
                <w:szCs w:val="28"/>
              </w:rPr>
              <m:t>0</m:t>
            </m:r>
          </m:sub>
        </m:sSub>
      </m:oMath>
      <w:r w:rsidRPr="00D07BE6">
        <w:rPr>
          <w:rFonts w:eastAsiaTheme="minorEastAsia"/>
          <w:sz w:val="28"/>
          <w:szCs w:val="28"/>
        </w:rPr>
        <w:t xml:space="preserve">, а число связанных букв, которое необходимо учитывать при определении вероятности очередной буквы, равно порядку источника </w:t>
      </w:r>
      <m:oMath>
        <m:r>
          <w:rPr>
            <w:rFonts w:ascii="Cambria Math" w:eastAsiaTheme="minorEastAsia" w:hAnsi="Cambria Math"/>
            <w:sz w:val="28"/>
            <w:szCs w:val="28"/>
            <w:lang w:val="en-US"/>
          </w:rPr>
          <m:t>n</m:t>
        </m:r>
      </m:oMath>
      <w:r w:rsidRPr="00D07BE6">
        <w:rPr>
          <w:rFonts w:eastAsiaTheme="minorEastAsia"/>
          <w:sz w:val="28"/>
          <w:szCs w:val="28"/>
        </w:rPr>
        <w:t xml:space="preserve">, то каждой букве может предшествовать </w:t>
      </w:r>
      <m:oMath>
        <m:r>
          <w:rPr>
            <w:rFonts w:ascii="Cambria Math" w:eastAsiaTheme="minorEastAsia" w:hAnsi="Cambria Math"/>
            <w:sz w:val="28"/>
            <w:szCs w:val="28"/>
          </w:rPr>
          <m:t>M</m:t>
        </m:r>
        <m:r>
          <w:rPr>
            <w:rFonts w:ascii="Cambria Math"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K</m:t>
            </m:r>
          </m:e>
          <m:sup>
            <m:r>
              <w:rPr>
                <w:rFonts w:ascii="Cambria Math" w:eastAsiaTheme="minorEastAsia" w:hAnsi="Cambria Math"/>
                <w:sz w:val="28"/>
                <w:szCs w:val="28"/>
              </w:rPr>
              <m:t>n</m:t>
            </m:r>
          </m:sup>
        </m:sSup>
      </m:oMath>
      <w:r w:rsidRPr="00D07BE6">
        <w:rPr>
          <w:rFonts w:eastAsiaTheme="minorEastAsia"/>
          <w:sz w:val="28"/>
          <w:szCs w:val="28"/>
        </w:rPr>
        <w:t xml:space="preserve"> различных сочетаний букв (состояний источника), влияющих на вероятность появления очередной буквы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i</m:t>
            </m:r>
          </m:sub>
        </m:sSub>
      </m:oMath>
      <w:r w:rsidRPr="00D07BE6">
        <w:rPr>
          <w:rFonts w:eastAsiaTheme="minorEastAsia"/>
          <w:sz w:val="28"/>
          <w:szCs w:val="28"/>
        </w:rPr>
        <w:t xml:space="preserve"> на выходе источника. А вероятность появления в сообщении любой из </w:t>
      </w:r>
      <m:oMath>
        <m:r>
          <w:rPr>
            <w:rFonts w:ascii="Cambria Math" w:eastAsiaTheme="minorEastAsia" w:hAnsi="Cambria Math"/>
            <w:sz w:val="28"/>
            <w:szCs w:val="28"/>
          </w:rPr>
          <m:t>K</m:t>
        </m:r>
      </m:oMath>
      <w:r w:rsidRPr="00D07BE6">
        <w:rPr>
          <w:rFonts w:eastAsiaTheme="minorEastAsia"/>
          <w:sz w:val="28"/>
          <w:szCs w:val="28"/>
        </w:rPr>
        <w:t xml:space="preserve"> возможных букв определяется условной вероятностью (</w:t>
      </w:r>
      <w:r>
        <w:rPr>
          <w:rFonts w:eastAsiaTheme="minorEastAsia"/>
          <w:sz w:val="28"/>
          <w:szCs w:val="28"/>
        </w:rPr>
        <w:t>10.</w:t>
      </w:r>
      <w:r w:rsidRPr="00D07BE6">
        <w:rPr>
          <w:rFonts w:eastAsiaTheme="minorEastAsia"/>
          <w:sz w:val="28"/>
          <w:szCs w:val="28"/>
        </w:rPr>
        <w:t xml:space="preserve">7) с учетом предшествующих букв, т.е. с учетом </w:t>
      </w:r>
      <m:oMath>
        <m:r>
          <w:rPr>
            <w:rFonts w:ascii="Cambria Math" w:eastAsiaTheme="minorEastAsia" w:hAnsi="Cambria Math"/>
            <w:sz w:val="28"/>
            <w:szCs w:val="28"/>
          </w:rPr>
          <m:t>M</m:t>
        </m:r>
      </m:oMath>
      <w:r w:rsidRPr="00D07BE6">
        <w:rPr>
          <w:rFonts w:eastAsiaTheme="minorEastAsia"/>
          <w:sz w:val="28"/>
          <w:szCs w:val="28"/>
        </w:rPr>
        <w:t xml:space="preserve"> возможных состояний. Эти состояния обозначим как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sSub>
          <m:sSubPr>
            <m:ctrlPr>
              <w:rPr>
                <w:rFonts w:ascii="Cambria Math" w:eastAsiaTheme="minorEastAsia" w:hAnsi="Cambria Math"/>
                <w:i/>
                <w:sz w:val="28"/>
                <w:szCs w:val="28"/>
              </w:rPr>
            </m:ctrlPr>
          </m:sSubPr>
          <m:e>
            <m:r>
              <w:rPr>
                <w:rFonts w:ascii="Cambria Math" w:eastAsiaTheme="minorEastAsia"/>
                <w:sz w:val="28"/>
                <w:szCs w:val="28"/>
              </w:rPr>
              <m:t>,</m:t>
            </m:r>
            <m:r>
              <w:rPr>
                <w:rFonts w:ascii="Cambria Math" w:eastAsiaTheme="minorEastAsia" w:hAnsi="Cambria Math"/>
                <w:sz w:val="28"/>
                <w:szCs w:val="28"/>
                <w:lang w:val="en-US"/>
              </w:rPr>
              <m:t>q</m:t>
            </m:r>
          </m:e>
          <m:sub>
            <m:r>
              <w:rPr>
                <w:rFonts w:ascii="Cambria Math" w:eastAsiaTheme="minorEastAsia"/>
                <w:sz w:val="28"/>
                <w:szCs w:val="28"/>
              </w:rPr>
              <m:t>2</m:t>
            </m:r>
          </m:sub>
        </m:sSub>
        <m:r>
          <w:rPr>
            <w:rFonts w:ascii="Cambria Math" w:eastAsiaTheme="minorEastAsia"/>
            <w:sz w:val="28"/>
            <w:szCs w:val="28"/>
          </w:rPr>
          <m:t>,</m:t>
        </m:r>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m</m:t>
            </m:r>
          </m:sub>
        </m:sSub>
      </m:oMath>
      <w:r w:rsidRPr="00D07BE6">
        <w:rPr>
          <w:rFonts w:eastAsiaTheme="minorEastAsia"/>
          <w:sz w:val="28"/>
          <w:szCs w:val="28"/>
        </w:rPr>
        <w:t>.</w:t>
      </w:r>
    </w:p>
    <w:p w:rsidR="00EA2809" w:rsidRPr="00D07BE6" w:rsidRDefault="00EA2809" w:rsidP="00EA2809">
      <w:pPr>
        <w:pStyle w:val="aa"/>
        <w:ind w:left="0"/>
        <w:rPr>
          <w:rFonts w:eastAsiaTheme="minorEastAsia"/>
          <w:sz w:val="28"/>
          <w:szCs w:val="28"/>
        </w:rPr>
      </w:pPr>
      <w:r w:rsidRPr="00D07BE6">
        <w:rPr>
          <w:rFonts w:eastAsiaTheme="minorEastAsia"/>
          <w:sz w:val="28"/>
          <w:szCs w:val="28"/>
        </w:rPr>
        <w:t>Рассмотрим два простых примера.</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sz w:val="28"/>
          <w:szCs w:val="28"/>
        </w:rPr>
      </w:pPr>
      <w:r w:rsidRPr="00D07BE6">
        <w:rPr>
          <w:rFonts w:eastAsiaTheme="minorEastAsia"/>
          <w:i/>
          <w:sz w:val="28"/>
          <w:szCs w:val="28"/>
          <w:u w:val="single"/>
        </w:rPr>
        <w:t>Пример 1</w:t>
      </w:r>
      <w:r w:rsidRPr="00D07BE6">
        <w:rPr>
          <w:rFonts w:eastAsiaTheme="minorEastAsia"/>
          <w:sz w:val="28"/>
          <w:szCs w:val="28"/>
          <w:u w:val="single"/>
        </w:rPr>
        <w:t>.</w:t>
      </w:r>
      <w:r w:rsidRPr="00D07BE6">
        <w:rPr>
          <w:rFonts w:eastAsiaTheme="minorEastAsia"/>
          <w:sz w:val="28"/>
          <w:szCs w:val="28"/>
        </w:rPr>
        <w:t xml:space="preserve"> Пусть имеется двоичный источник (объем алфавита </w:t>
      </w:r>
      <m:oMath>
        <m:r>
          <w:rPr>
            <w:rFonts w:ascii="Cambria Math" w:eastAsiaTheme="minorEastAsia" w:hAnsi="Cambria Math"/>
            <w:sz w:val="28"/>
            <w:szCs w:val="28"/>
            <w:lang w:val="en-US"/>
          </w:rPr>
          <m:t>K</m:t>
        </m:r>
        <m:r>
          <w:rPr>
            <w:rFonts w:ascii="Cambria Math" w:eastAsiaTheme="minorEastAsia" w:hAnsi="Cambria Math"/>
            <w:sz w:val="28"/>
            <w:szCs w:val="28"/>
          </w:rPr>
          <m:t>=2</m:t>
        </m:r>
      </m:oMath>
      <w:r w:rsidRPr="00D07BE6">
        <w:rPr>
          <w:rFonts w:eastAsiaTheme="minorEastAsia"/>
          <w:sz w:val="28"/>
          <w:szCs w:val="28"/>
        </w:rPr>
        <w:t xml:space="preserve">), выдающий только буквы </w:t>
      </w:r>
      <m:oMath>
        <m:r>
          <w:rPr>
            <w:rFonts w:ascii="Cambria Math" w:eastAsiaTheme="minorEastAsia" w:hAnsi="Cambria Math"/>
            <w:sz w:val="28"/>
            <w:szCs w:val="28"/>
            <w:lang w:val="en-US"/>
          </w:rPr>
          <m:t>a</m:t>
        </m:r>
      </m:oMath>
      <w:r w:rsidRPr="00D07BE6">
        <w:rPr>
          <w:rFonts w:eastAsiaTheme="minorEastAsia"/>
          <w:sz w:val="28"/>
          <w:szCs w:val="28"/>
        </w:rPr>
        <w:t xml:space="preserve"> и </w:t>
      </w:r>
      <m:oMath>
        <m:r>
          <w:rPr>
            <w:rFonts w:ascii="Cambria Math" w:eastAsiaTheme="minorEastAsia" w:hAnsi="Cambria Math"/>
            <w:sz w:val="28"/>
            <w:szCs w:val="28"/>
            <w:lang w:val="en-US"/>
          </w:rPr>
          <m:t>b</m:t>
        </m:r>
      </m:oMath>
      <w:r w:rsidRPr="00D07BE6">
        <w:rPr>
          <w:rFonts w:eastAsiaTheme="minorEastAsia"/>
          <w:sz w:val="28"/>
          <w:szCs w:val="28"/>
        </w:rPr>
        <w:t xml:space="preserve">; порядок источника </w:t>
      </w:r>
      <m:oMath>
        <m:r>
          <w:rPr>
            <w:rFonts w:ascii="Cambria Math" w:eastAsiaTheme="minorEastAsia" w:hAnsi="Cambria Math"/>
            <w:sz w:val="28"/>
            <w:szCs w:val="28"/>
            <w:lang w:val="en-US"/>
          </w:rPr>
          <m:t>n</m:t>
        </m:r>
        <m:r>
          <w:rPr>
            <w:rFonts w:ascii="Cambria Math" w:eastAsiaTheme="minorEastAsia" w:hAnsi="Cambria Math"/>
            <w:sz w:val="28"/>
            <w:szCs w:val="28"/>
          </w:rPr>
          <m:t>=1</m:t>
        </m:r>
      </m:oMath>
      <w:r w:rsidRPr="00D07BE6">
        <w:rPr>
          <w:rFonts w:eastAsiaTheme="minorEastAsia"/>
          <w:sz w:val="28"/>
          <w:szCs w:val="28"/>
        </w:rPr>
        <w:t xml:space="preserve">. Тогда число состояний источника </w:t>
      </w:r>
      <m:oMath>
        <m:r>
          <w:rPr>
            <w:rFonts w:ascii="Cambria Math" w:eastAsiaTheme="minorEastAsia" w:hAnsi="Cambria Math"/>
            <w:sz w:val="28"/>
            <w:szCs w:val="28"/>
            <w:lang w:val="en-US"/>
          </w:rPr>
          <m:t>M</m:t>
        </m:r>
        <m:r>
          <w:rPr>
            <w:rFonts w:ascii="Cambria Math"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K</m:t>
            </m:r>
          </m:e>
          <m:sup>
            <m:r>
              <w:rPr>
                <w:rFonts w:ascii="Cambria Math" w:eastAsiaTheme="minorEastAsia"/>
                <w:sz w:val="28"/>
                <w:szCs w:val="28"/>
              </w:rPr>
              <m:t>1</m:t>
            </m:r>
          </m:sup>
        </m:sSup>
        <m:r>
          <w:rPr>
            <w:rFonts w:ascii="Cambria Math"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sz w:val="28"/>
                <w:szCs w:val="28"/>
              </w:rPr>
              <m:t>2</m:t>
            </m:r>
          </m:e>
          <m:sup>
            <m:r>
              <w:rPr>
                <w:rFonts w:ascii="Cambria Math" w:eastAsiaTheme="minorEastAsia"/>
                <w:sz w:val="28"/>
                <w:szCs w:val="28"/>
              </w:rPr>
              <m:t>1</m:t>
            </m:r>
          </m:sup>
        </m:sSup>
        <m:r>
          <w:rPr>
            <w:rFonts w:ascii="Cambria Math" w:eastAsiaTheme="minorEastAsia"/>
            <w:sz w:val="28"/>
            <w:szCs w:val="28"/>
          </w:rPr>
          <m:t>=2</m:t>
        </m:r>
      </m:oMath>
      <w:r w:rsidRPr="00D07BE6">
        <w:rPr>
          <w:rFonts w:eastAsiaTheme="minorEastAsia"/>
          <w:sz w:val="28"/>
          <w:szCs w:val="28"/>
        </w:rPr>
        <w:t xml:space="preserve"> (назовем эти состояния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oMath>
      <w:r w:rsidRPr="00D07BE6">
        <w:rPr>
          <w:rFonts w:eastAsiaTheme="minorEastAsia"/>
          <w:sz w:val="28"/>
          <w:szCs w:val="28"/>
        </w:rPr>
        <w:t xml:space="preserve"> и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oMath>
      <w:r w:rsidRPr="00D07BE6">
        <w:rPr>
          <w:sz w:val="28"/>
          <w:szCs w:val="28"/>
        </w:rPr>
        <w:t xml:space="preserve">). В этом случае вероятности появления букв </w:t>
      </w:r>
      <m:oMath>
        <m:r>
          <w:rPr>
            <w:rFonts w:ascii="Cambria Math" w:hAnsi="Cambria Math"/>
            <w:sz w:val="28"/>
            <w:szCs w:val="28"/>
            <w:lang w:val="en-US"/>
          </w:rPr>
          <m:t>a</m:t>
        </m:r>
      </m:oMath>
      <w:r w:rsidRPr="00D07BE6">
        <w:rPr>
          <w:sz w:val="28"/>
          <w:szCs w:val="28"/>
        </w:rPr>
        <w:t xml:space="preserve"> и </w:t>
      </w:r>
      <m:oMath>
        <m:r>
          <w:rPr>
            <w:rFonts w:ascii="Cambria Math" w:hAnsi="Cambria Math"/>
            <w:sz w:val="28"/>
            <w:szCs w:val="28"/>
            <w:lang w:val="en-US"/>
          </w:rPr>
          <m:t>b</m:t>
        </m:r>
      </m:oMath>
      <w:r w:rsidRPr="00D07BE6">
        <w:rPr>
          <w:sz w:val="28"/>
          <w:szCs w:val="28"/>
        </w:rPr>
        <w:t xml:space="preserve"> будут определяться следующими условными вероятностями:</w:t>
      </w:r>
    </w:p>
    <w:p w:rsidR="00EA2809" w:rsidRPr="00D07BE6" w:rsidRDefault="00EA2809" w:rsidP="00EA2809">
      <w:pPr>
        <w:pStyle w:val="aa"/>
        <w:ind w:left="0"/>
        <w:rPr>
          <w:sz w:val="28"/>
          <w:szCs w:val="28"/>
        </w:rPr>
      </w:pPr>
    </w:p>
    <w:p w:rsidR="00EA2809" w:rsidRPr="00D07BE6" w:rsidRDefault="00EA2809" w:rsidP="00EA2809">
      <w:pPr>
        <w:pStyle w:val="aa"/>
        <w:ind w:left="0"/>
        <w:rPr>
          <w:rFonts w:eastAsiaTheme="minorEastAsia"/>
          <w:sz w:val="28"/>
          <w:szCs w:val="28"/>
        </w:rPr>
      </w:pPr>
      <m:oMathPara>
        <m:oMathParaPr>
          <m:jc m:val="center"/>
        </m:oMathParaPr>
        <m:oMath>
          <m:r>
            <w:rPr>
              <w:rFonts w:ascii="Cambria Math" w:hAnsi="Cambria Math"/>
              <w:sz w:val="28"/>
              <w:szCs w:val="28"/>
            </w:rPr>
            <m:t>P</m:t>
          </m:r>
          <m:r>
            <w:rPr>
              <w:rFonts w:ascii="Cambria Math"/>
              <w:sz w:val="28"/>
              <w:szCs w:val="28"/>
            </w:rPr>
            <m:t>(</m:t>
          </m:r>
          <m:r>
            <w:rPr>
              <w:rFonts w:ascii="Cambria Math" w:hAnsi="Cambria Math"/>
              <w:sz w:val="28"/>
              <w:szCs w:val="28"/>
            </w:rPr>
            <m:t>a</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r>
            <w:rPr>
              <w:rFonts w:ascii="Cambria Math"/>
              <w:sz w:val="28"/>
              <w:szCs w:val="28"/>
            </w:rPr>
            <m:t>=</m:t>
          </m:r>
          <m:r>
            <w:rPr>
              <w:rFonts w:ascii="Cambria Math" w:hAnsi="Cambria Math"/>
              <w:sz w:val="28"/>
              <w:szCs w:val="28"/>
            </w:rPr>
            <m:t>a</m:t>
          </m:r>
          <m:r>
            <w:rPr>
              <w:rFonts w:ascii="Cambria Math"/>
              <w:sz w:val="28"/>
              <w:szCs w:val="28"/>
            </w:rPr>
            <m:t xml:space="preserve">),  </m:t>
          </m:r>
          <m:r>
            <w:rPr>
              <w:rFonts w:ascii="Cambria Math" w:hAnsi="Cambria Math"/>
              <w:sz w:val="28"/>
              <w:szCs w:val="28"/>
            </w:rPr>
            <m:t>P</m:t>
          </m:r>
          <m:r>
            <w:rPr>
              <w:rFonts w:ascii="Cambria Math"/>
              <w:sz w:val="28"/>
              <w:szCs w:val="28"/>
            </w:rPr>
            <m:t>(</m:t>
          </m:r>
          <m:r>
            <w:rPr>
              <w:rFonts w:ascii="Cambria Math" w:hAnsi="Cambria Math"/>
              <w:sz w:val="28"/>
              <w:szCs w:val="28"/>
            </w:rPr>
            <m:t>a</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r>
            <w:rPr>
              <w:rFonts w:ascii="Cambria Math"/>
              <w:sz w:val="28"/>
              <w:szCs w:val="28"/>
            </w:rPr>
            <m:t>=</m:t>
          </m:r>
          <m:r>
            <w:rPr>
              <w:rFonts w:ascii="Cambria Math" w:hAnsi="Cambria Math"/>
              <w:sz w:val="28"/>
              <w:szCs w:val="28"/>
            </w:rPr>
            <m:t>b</m:t>
          </m:r>
          <m:r>
            <w:rPr>
              <w:rFonts w:ascii="Cambria Math"/>
              <w:sz w:val="28"/>
              <w:szCs w:val="28"/>
            </w:rPr>
            <m:t>)</m:t>
          </m:r>
          <m:r>
            <w:rPr>
              <w:rFonts w:ascii="Cambria Math" w:eastAsiaTheme="minorEastAsia" w:hAnsi="Cambria Math"/>
              <w:sz w:val="28"/>
              <w:szCs w:val="28"/>
            </w:rPr>
            <m:t>,</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r>
          <w:rPr>
            <w:rFonts w:ascii="Cambria Math"/>
            <w:sz w:val="28"/>
            <w:szCs w:val="28"/>
          </w:rPr>
          <m:t>=</m:t>
        </m:r>
        <m:r>
          <w:rPr>
            <w:rFonts w:ascii="Cambria Math" w:hAnsi="Cambria Math"/>
            <w:sz w:val="28"/>
            <w:szCs w:val="28"/>
          </w:rPr>
          <m:t>a</m:t>
        </m:r>
      </m:oMath>
      <w:r w:rsidRPr="00D07BE6">
        <w:rPr>
          <w:rFonts w:eastAsiaTheme="minorEastAsia"/>
          <w:sz w:val="28"/>
          <w:szCs w:val="28"/>
        </w:rPr>
        <w:t xml:space="preserve"> – 1-ое состояние источника,</w:t>
      </w:r>
    </w:p>
    <w:p w:rsidR="00EA2809" w:rsidRPr="00D07BE6" w:rsidRDefault="006A064A" w:rsidP="00EA2809">
      <w:pPr>
        <w:pStyle w:val="aa"/>
        <w:ind w:left="0"/>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r>
          <w:rPr>
            <w:rFonts w:ascii="Cambria Math"/>
            <w:sz w:val="28"/>
            <w:szCs w:val="28"/>
          </w:rPr>
          <m:t>=</m:t>
        </m:r>
        <m:r>
          <w:rPr>
            <w:rFonts w:ascii="Cambria Math" w:hAnsi="Cambria Math"/>
            <w:sz w:val="28"/>
            <w:szCs w:val="28"/>
          </w:rPr>
          <m:t>b</m:t>
        </m:r>
      </m:oMath>
      <w:r w:rsidR="00EA2809" w:rsidRPr="00D07BE6">
        <w:rPr>
          <w:rFonts w:eastAsiaTheme="minorEastAsia"/>
          <w:sz w:val="28"/>
          <w:szCs w:val="28"/>
        </w:rPr>
        <w:t xml:space="preserve"> – 2-ое состояние источника.</w:t>
      </w:r>
    </w:p>
    <w:p w:rsidR="00EA2809" w:rsidRPr="00D07BE6" w:rsidRDefault="00EA2809" w:rsidP="00EA2809">
      <w:pPr>
        <w:pStyle w:val="aa"/>
        <w:ind w:left="0"/>
        <w:rPr>
          <w:rFonts w:eastAsiaTheme="minorEastAsia"/>
          <w:sz w:val="28"/>
          <w:szCs w:val="28"/>
        </w:rPr>
      </w:pPr>
      <w:r w:rsidRPr="00D07BE6">
        <w:rPr>
          <w:rFonts w:eastAsiaTheme="minorEastAsia"/>
          <w:sz w:val="28"/>
          <w:szCs w:val="28"/>
        </w:rPr>
        <w:t>Т.е.</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rPr>
      </w:pPr>
      <m:oMathPara>
        <m:oMathParaPr>
          <m:jc m:val="center"/>
        </m:oMathParaPr>
        <m:oMath>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a</m:t>
              </m:r>
            </m:e>
          </m:d>
          <m:r>
            <w:rPr>
              <w:rFonts w:ascii="Cambria Math" w:eastAsiaTheme="minorEastAsia"/>
              <w:sz w:val="28"/>
              <w:szCs w:val="28"/>
            </w:rPr>
            <m:t xml:space="preserve">,  </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b</m:t>
              </m:r>
            </m:e>
          </m:d>
          <m:r>
            <w:rPr>
              <w:rFonts w:ascii="Cambria Math" w:eastAsiaTheme="minorEastAsia" w:hAnsi="Cambria Math"/>
              <w:sz w:val="28"/>
              <w:szCs w:val="28"/>
            </w:rPr>
            <m:t>.</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rPr>
      </w:pPr>
      <w:r w:rsidRPr="00D07BE6">
        <w:rPr>
          <w:rFonts w:eastAsiaTheme="minorEastAsia"/>
          <w:i/>
          <w:sz w:val="28"/>
          <w:szCs w:val="28"/>
          <w:u w:val="single"/>
        </w:rPr>
        <w:t>Пример 2.</w:t>
      </w:r>
      <w:r w:rsidRPr="00D07BE6">
        <w:rPr>
          <w:rFonts w:eastAsiaTheme="minorEastAsia"/>
          <w:sz w:val="28"/>
          <w:szCs w:val="28"/>
        </w:rPr>
        <w:t xml:space="preserve"> Пусть по-прежнему </w:t>
      </w:r>
      <m:oMath>
        <m:r>
          <w:rPr>
            <w:rFonts w:ascii="Cambria Math" w:eastAsiaTheme="minorEastAsia" w:hAnsi="Cambria Math"/>
            <w:sz w:val="28"/>
            <w:szCs w:val="28"/>
            <w:lang w:val="en-US"/>
          </w:rPr>
          <m:t>K</m:t>
        </m:r>
        <m:r>
          <w:rPr>
            <w:rFonts w:ascii="Cambria Math" w:eastAsiaTheme="minorEastAsia" w:hAnsi="Cambria Math"/>
            <w:sz w:val="28"/>
            <w:szCs w:val="28"/>
          </w:rPr>
          <m:t>=2</m:t>
        </m:r>
      </m:oMath>
      <w:r w:rsidRPr="00D07BE6">
        <w:rPr>
          <w:rFonts w:eastAsiaTheme="minorEastAsia"/>
          <w:sz w:val="28"/>
          <w:szCs w:val="28"/>
        </w:rPr>
        <w:t xml:space="preserve"> (буквы </w:t>
      </w:r>
      <m:oMath>
        <m:r>
          <w:rPr>
            <w:rFonts w:ascii="Cambria Math" w:eastAsiaTheme="minorEastAsia" w:hAnsi="Cambria Math"/>
            <w:sz w:val="28"/>
            <w:szCs w:val="28"/>
            <w:lang w:val="en-US"/>
          </w:rPr>
          <m:t>a</m:t>
        </m:r>
      </m:oMath>
      <w:r w:rsidRPr="00D07BE6">
        <w:rPr>
          <w:rFonts w:eastAsiaTheme="minorEastAsia"/>
          <w:sz w:val="28"/>
          <w:szCs w:val="28"/>
        </w:rPr>
        <w:t xml:space="preserve"> и </w:t>
      </w:r>
      <m:oMath>
        <m:r>
          <w:rPr>
            <w:rFonts w:ascii="Cambria Math" w:eastAsiaTheme="minorEastAsia" w:hAnsi="Cambria Math"/>
            <w:sz w:val="28"/>
            <w:szCs w:val="28"/>
            <w:lang w:val="en-US"/>
          </w:rPr>
          <m:t>b</m:t>
        </m:r>
      </m:oMath>
      <w:r w:rsidRPr="00D07BE6">
        <w:rPr>
          <w:rFonts w:eastAsiaTheme="minorEastAsia"/>
          <w:sz w:val="28"/>
          <w:szCs w:val="28"/>
        </w:rPr>
        <w:t xml:space="preserve">), однако число связанных букв </w:t>
      </w:r>
      <m:oMath>
        <m:r>
          <w:rPr>
            <w:rFonts w:ascii="Cambria Math" w:eastAsiaTheme="minorEastAsia" w:hAnsi="Cambria Math"/>
            <w:sz w:val="28"/>
            <w:szCs w:val="28"/>
            <w:lang w:val="en-US"/>
          </w:rPr>
          <m:t>n</m:t>
        </m:r>
        <m:r>
          <w:rPr>
            <w:rFonts w:ascii="Cambria Math" w:eastAsiaTheme="minorEastAsia" w:hAnsi="Cambria Math"/>
            <w:sz w:val="28"/>
            <w:szCs w:val="28"/>
          </w:rPr>
          <m:t>=2</m:t>
        </m:r>
      </m:oMath>
      <w:r w:rsidRPr="00D07BE6">
        <w:rPr>
          <w:rFonts w:eastAsiaTheme="minorEastAsia"/>
          <w:sz w:val="28"/>
          <w:szCs w:val="28"/>
        </w:rPr>
        <w:t xml:space="preserve">. Тогда </w:t>
      </w:r>
      <m:oMath>
        <m:r>
          <w:rPr>
            <w:rFonts w:ascii="Cambria Math" w:eastAsiaTheme="minorEastAsia" w:hAnsi="Cambria Math"/>
            <w:sz w:val="28"/>
            <w:szCs w:val="28"/>
            <w:lang w:val="en-US"/>
          </w:rPr>
          <m:t>M</m:t>
        </m:r>
        <m:r>
          <w:rPr>
            <w:rFonts w:ascii="Cambria Math"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sz w:val="28"/>
                <w:szCs w:val="28"/>
              </w:rPr>
              <m:t>2</m:t>
            </m:r>
          </m:e>
          <m:sup>
            <m:r>
              <w:rPr>
                <w:rFonts w:ascii="Cambria Math" w:eastAsiaTheme="minorEastAsia"/>
                <w:sz w:val="28"/>
                <w:szCs w:val="28"/>
              </w:rPr>
              <m:t>2</m:t>
            </m:r>
          </m:sup>
        </m:sSup>
        <m:r>
          <w:rPr>
            <w:rFonts w:ascii="Cambria Math" w:eastAsiaTheme="minorEastAsia"/>
            <w:sz w:val="28"/>
            <w:szCs w:val="28"/>
          </w:rPr>
          <m:t>=4</m:t>
        </m:r>
      </m:oMath>
      <w:r w:rsidRPr="00D07BE6">
        <w:rPr>
          <w:rFonts w:eastAsiaTheme="minorEastAsia"/>
          <w:sz w:val="28"/>
          <w:szCs w:val="28"/>
        </w:rPr>
        <w:t xml:space="preserve"> (четыре возможных состояния): </w:t>
      </w:r>
      <m:oMath>
        <m:r>
          <w:rPr>
            <w:rFonts w:ascii="Cambria Math" w:eastAsiaTheme="minorEastAsia" w:hAnsi="Cambria Math"/>
            <w:sz w:val="28"/>
            <w:szCs w:val="28"/>
          </w:rPr>
          <m:t>(</m:t>
        </m:r>
        <m:r>
          <w:rPr>
            <w:rFonts w:ascii="Cambria Math" w:hAnsi="Cambria Math"/>
            <w:sz w:val="28"/>
            <w:szCs w:val="28"/>
          </w:rPr>
          <m:t>a</m:t>
        </m:r>
        <m:r>
          <w:rPr>
            <w:rFonts w:ascii="Cambria Math"/>
            <w:sz w:val="28"/>
            <w:szCs w:val="28"/>
          </w:rPr>
          <m:t xml:space="preserve">, </m:t>
        </m:r>
        <m:r>
          <w:rPr>
            <w:rFonts w:ascii="Cambria Math" w:hAnsi="Cambria Math"/>
            <w:sz w:val="28"/>
            <w:szCs w:val="28"/>
          </w:rPr>
          <m:t>a)=</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oMath>
      <w:r w:rsidRPr="00D07BE6">
        <w:rPr>
          <w:rFonts w:eastAsiaTheme="minorEastAsia"/>
          <w:sz w:val="28"/>
          <w:szCs w:val="28"/>
        </w:rPr>
        <w:t xml:space="preserve">, </w:t>
      </w:r>
      <m:oMath>
        <m:r>
          <w:rPr>
            <w:rFonts w:ascii="Cambria Math" w:eastAsiaTheme="minorEastAsia" w:hAnsi="Cambria Math"/>
            <w:sz w:val="28"/>
            <w:szCs w:val="28"/>
          </w:rPr>
          <m:t>(</m:t>
        </m:r>
        <m:r>
          <w:rPr>
            <w:rFonts w:ascii="Cambria Math" w:hAnsi="Cambria Math"/>
            <w:sz w:val="28"/>
            <w:szCs w:val="28"/>
          </w:rPr>
          <m:t>a</m:t>
        </m:r>
        <m:r>
          <w:rPr>
            <w:rFonts w:ascii="Cambria Math"/>
            <w:sz w:val="28"/>
            <w:szCs w:val="28"/>
          </w:rPr>
          <m:t xml:space="preserve">, </m:t>
        </m:r>
        <m:r>
          <w:rPr>
            <w:rFonts w:ascii="Cambria Math"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oMath>
      <w:r w:rsidRPr="00D07BE6">
        <w:rPr>
          <w:rFonts w:eastAsiaTheme="minorEastAsia"/>
          <w:sz w:val="28"/>
          <w:szCs w:val="28"/>
        </w:rPr>
        <w:t xml:space="preserve">, </w:t>
      </w:r>
      <m:oMath>
        <m:r>
          <w:rPr>
            <w:rFonts w:ascii="Cambria Math" w:eastAsiaTheme="minorEastAsia" w:hAnsi="Cambria Math"/>
            <w:sz w:val="28"/>
            <w:szCs w:val="28"/>
          </w:rPr>
          <m:t>(</m:t>
        </m:r>
        <m:r>
          <w:rPr>
            <w:rFonts w:ascii="Cambria Math" w:hAnsi="Cambria Math"/>
            <w:sz w:val="28"/>
            <w:szCs w:val="28"/>
          </w:rPr>
          <m:t>b</m:t>
        </m:r>
        <m:r>
          <w:rPr>
            <w:rFonts w:ascii="Cambria Math"/>
            <w:sz w:val="28"/>
            <w:szCs w:val="28"/>
          </w:rPr>
          <m:t xml:space="preserve">, </m:t>
        </m:r>
        <m:r>
          <w:rPr>
            <w:rFonts w:ascii="Cambria Math" w:hAnsi="Cambria Math"/>
            <w:sz w:val="28"/>
            <w:szCs w:val="28"/>
          </w:rPr>
          <m:t>a)=</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3</m:t>
            </m:r>
          </m:sub>
        </m:sSub>
      </m:oMath>
      <w:r w:rsidRPr="00D07BE6">
        <w:rPr>
          <w:rFonts w:eastAsiaTheme="minorEastAsia"/>
          <w:sz w:val="28"/>
          <w:szCs w:val="28"/>
        </w:rPr>
        <w:t xml:space="preserve">, </w:t>
      </w:r>
      <m:oMath>
        <m:r>
          <w:rPr>
            <w:rFonts w:ascii="Cambria Math" w:eastAsiaTheme="minorEastAsia" w:hAnsi="Cambria Math"/>
            <w:sz w:val="28"/>
            <w:szCs w:val="28"/>
          </w:rPr>
          <m:t>(</m:t>
        </m:r>
        <m:r>
          <w:rPr>
            <w:rFonts w:ascii="Cambria Math" w:hAnsi="Cambria Math"/>
            <w:sz w:val="28"/>
            <w:szCs w:val="28"/>
          </w:rPr>
          <m:t>b</m:t>
        </m:r>
        <m:r>
          <w:rPr>
            <w:rFonts w:ascii="Cambria Math"/>
            <w:sz w:val="28"/>
            <w:szCs w:val="28"/>
          </w:rPr>
          <m:t xml:space="preserve">, </m:t>
        </m:r>
        <m:r>
          <w:rPr>
            <w:rFonts w:ascii="Cambria Math"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4</m:t>
            </m:r>
          </m:sub>
        </m:sSub>
      </m:oMath>
      <w:r w:rsidRPr="00D07BE6">
        <w:rPr>
          <w:rFonts w:eastAsiaTheme="minorEastAsia"/>
          <w:sz w:val="28"/>
          <w:szCs w:val="28"/>
        </w:rPr>
        <w:t>. В этом случае имеем дело со следующими условными вероятностями:</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i/>
          <w:sz w:val="28"/>
          <w:szCs w:val="28"/>
        </w:rPr>
      </w:pPr>
      <m:oMathPara>
        <m:oMathParaPr>
          <m:jc m:val="center"/>
        </m:oMathParaPr>
        <m:oMath>
          <m:r>
            <w:rPr>
              <w:rFonts w:ascii="Cambria Math" w:hAnsi="Cambria Math"/>
              <w:sz w:val="28"/>
              <w:szCs w:val="28"/>
            </w:rPr>
            <m:t>P</m:t>
          </m:r>
          <m:r>
            <w:rPr>
              <w:rFonts w:ascii="Cambria Math"/>
              <w:sz w:val="28"/>
              <w:szCs w:val="28"/>
            </w:rPr>
            <m:t>(</m:t>
          </m:r>
          <m:r>
            <w:rPr>
              <w:rFonts w:ascii="Cambria Math" w:hAnsi="Cambria Math"/>
              <w:sz w:val="28"/>
              <w:szCs w:val="28"/>
            </w:rPr>
            <m:t>a</m:t>
          </m:r>
          <m:r>
            <w:rPr>
              <w:rFonts w:ascii="Cambria Math"/>
              <w:sz w:val="28"/>
              <w:szCs w:val="28"/>
            </w:rPr>
            <m:t>/</m:t>
          </m:r>
          <m:r>
            <w:rPr>
              <w:rFonts w:ascii="Cambria Math" w:hAnsi="Cambria Math"/>
              <w:sz w:val="28"/>
              <w:szCs w:val="28"/>
            </w:rPr>
            <m:t>a</m:t>
          </m:r>
          <m:r>
            <w:rPr>
              <w:rFonts w:ascii="Cambria Math"/>
              <w:sz w:val="28"/>
              <w:szCs w:val="28"/>
            </w:rPr>
            <m:t xml:space="preserve">, </m:t>
          </m:r>
          <m:r>
            <w:rPr>
              <w:rFonts w:ascii="Cambria Math" w:hAnsi="Cambria Math"/>
              <w:sz w:val="28"/>
              <w:szCs w:val="28"/>
            </w:rPr>
            <m:t>a</m:t>
          </m:r>
          <m:r>
            <w:rPr>
              <w:rFonts w:ascii="Cambria Math"/>
              <w:sz w:val="28"/>
              <w:szCs w:val="28"/>
            </w:rPr>
            <m:t xml:space="preserve">),  </m:t>
          </m:r>
          <m:r>
            <w:rPr>
              <w:rFonts w:ascii="Cambria Math" w:hAnsi="Cambria Math"/>
              <w:sz w:val="28"/>
              <w:szCs w:val="28"/>
            </w:rPr>
            <m:t>P</m:t>
          </m:r>
          <m:r>
            <w:rPr>
              <w:rFonts w:ascii="Cambria Math"/>
              <w:sz w:val="28"/>
              <w:szCs w:val="28"/>
            </w:rPr>
            <m:t>(</m:t>
          </m:r>
          <m:r>
            <w:rPr>
              <w:rFonts w:ascii="Cambria Math" w:hAnsi="Cambria Math"/>
              <w:sz w:val="28"/>
              <w:szCs w:val="28"/>
            </w:rPr>
            <m:t>a</m:t>
          </m:r>
          <m:r>
            <w:rPr>
              <w:rFonts w:ascii="Cambria Math"/>
              <w:sz w:val="28"/>
              <w:szCs w:val="28"/>
            </w:rPr>
            <m:t>/</m:t>
          </m:r>
          <m:r>
            <w:rPr>
              <w:rFonts w:ascii="Cambria Math" w:hAnsi="Cambria Math"/>
              <w:sz w:val="28"/>
              <w:szCs w:val="28"/>
            </w:rPr>
            <m:t>a</m:t>
          </m:r>
          <m:r>
            <w:rPr>
              <w:rFonts w:ascii="Cambria Math"/>
              <w:sz w:val="28"/>
              <w:szCs w:val="28"/>
            </w:rPr>
            <m:t xml:space="preserve">, </m:t>
          </m:r>
          <m:r>
            <w:rPr>
              <w:rFonts w:ascii="Cambria Math" w:hAnsi="Cambria Math"/>
              <w:sz w:val="28"/>
              <w:szCs w:val="28"/>
            </w:rPr>
            <m:t>b</m:t>
          </m:r>
          <m:r>
            <w:rPr>
              <w:rFonts w:ascii="Cambria Math"/>
              <w:sz w:val="28"/>
              <w:szCs w:val="28"/>
            </w:rPr>
            <m:t xml:space="preserve">),  </m:t>
          </m:r>
          <m:r>
            <w:rPr>
              <w:rFonts w:ascii="Cambria Math" w:hAnsi="Cambria Math"/>
              <w:sz w:val="28"/>
              <w:szCs w:val="28"/>
            </w:rPr>
            <m:t>P</m:t>
          </m:r>
          <m:r>
            <w:rPr>
              <w:rFonts w:ascii="Cambria Math"/>
              <w:sz w:val="28"/>
              <w:szCs w:val="28"/>
            </w:rPr>
            <m:t>(</m:t>
          </m:r>
          <m:r>
            <w:rPr>
              <w:rFonts w:ascii="Cambria Math" w:hAnsi="Cambria Math"/>
              <w:sz w:val="28"/>
              <w:szCs w:val="28"/>
            </w:rPr>
            <m:t>a</m:t>
          </m:r>
          <m:r>
            <w:rPr>
              <w:rFonts w:ascii="Cambria Math"/>
              <w:sz w:val="28"/>
              <w:szCs w:val="28"/>
            </w:rPr>
            <m:t>/</m:t>
          </m:r>
          <m:r>
            <w:rPr>
              <w:rFonts w:ascii="Cambria Math" w:hAnsi="Cambria Math"/>
              <w:sz w:val="28"/>
              <w:szCs w:val="28"/>
            </w:rPr>
            <m:t>b</m:t>
          </m:r>
          <m:r>
            <w:rPr>
              <w:rFonts w:ascii="Cambria Math"/>
              <w:sz w:val="28"/>
              <w:szCs w:val="28"/>
            </w:rPr>
            <m:t xml:space="preserve">, </m:t>
          </m:r>
          <m:r>
            <w:rPr>
              <w:rFonts w:ascii="Cambria Math" w:hAnsi="Cambria Math"/>
              <w:sz w:val="28"/>
              <w:szCs w:val="28"/>
            </w:rPr>
            <m:t>a</m:t>
          </m:r>
          <m:r>
            <w:rPr>
              <w:rFonts w:ascii="Cambria Math"/>
              <w:sz w:val="28"/>
              <w:szCs w:val="28"/>
            </w:rPr>
            <m:t xml:space="preserve">),  </m:t>
          </m:r>
          <m:r>
            <w:rPr>
              <w:rFonts w:ascii="Cambria Math" w:hAnsi="Cambria Math"/>
              <w:sz w:val="28"/>
              <w:szCs w:val="28"/>
            </w:rPr>
            <m:t>P</m:t>
          </m:r>
          <m:r>
            <w:rPr>
              <w:rFonts w:ascii="Cambria Math"/>
              <w:sz w:val="28"/>
              <w:szCs w:val="28"/>
            </w:rPr>
            <m:t>(</m:t>
          </m:r>
          <m:r>
            <w:rPr>
              <w:rFonts w:ascii="Cambria Math" w:hAnsi="Cambria Math"/>
              <w:sz w:val="28"/>
              <w:szCs w:val="28"/>
            </w:rPr>
            <m:t>a</m:t>
          </m:r>
          <m:r>
            <w:rPr>
              <w:rFonts w:ascii="Cambria Math"/>
              <w:sz w:val="28"/>
              <w:szCs w:val="28"/>
            </w:rPr>
            <m:t>/</m:t>
          </m:r>
          <m:r>
            <w:rPr>
              <w:rFonts w:ascii="Cambria Math" w:hAnsi="Cambria Math"/>
              <w:sz w:val="28"/>
              <w:szCs w:val="28"/>
            </w:rPr>
            <m:t>b</m:t>
          </m:r>
          <m:r>
            <w:rPr>
              <w:rFonts w:ascii="Cambria Math"/>
              <w:sz w:val="28"/>
              <w:szCs w:val="28"/>
            </w:rPr>
            <m:t xml:space="preserve">, </m:t>
          </m:r>
          <m:r>
            <w:rPr>
              <w:rFonts w:ascii="Cambria Math" w:hAnsi="Cambria Math"/>
              <w:sz w:val="28"/>
              <w:szCs w:val="28"/>
            </w:rPr>
            <m:t>b</m:t>
          </m:r>
          <m:r>
            <w:rPr>
              <w:rFonts w:ascii="Cambria Math"/>
              <w:sz w:val="28"/>
              <w:szCs w:val="28"/>
            </w:rPr>
            <m:t xml:space="preserve">),  </m:t>
          </m:r>
          <m:r>
            <w:rPr>
              <w:rFonts w:ascii="Cambria Math" w:hAnsi="Cambria Math"/>
              <w:sz w:val="28"/>
              <w:szCs w:val="28"/>
            </w:rPr>
            <m:t>P</m:t>
          </m:r>
          <m:r>
            <w:rPr>
              <w:rFonts w:ascii="Cambria Math"/>
              <w:sz w:val="28"/>
              <w:szCs w:val="28"/>
            </w:rPr>
            <m:t>(</m:t>
          </m:r>
          <m:r>
            <w:rPr>
              <w:rFonts w:ascii="Cambria Math" w:hAnsi="Cambria Math"/>
              <w:sz w:val="28"/>
              <w:szCs w:val="28"/>
            </w:rPr>
            <m:t>b</m:t>
          </m:r>
          <m:r>
            <w:rPr>
              <w:rFonts w:ascii="Cambria Math"/>
              <w:sz w:val="28"/>
              <w:szCs w:val="28"/>
            </w:rPr>
            <m:t>/</m:t>
          </m:r>
          <m:r>
            <w:rPr>
              <w:rFonts w:ascii="Cambria Math" w:hAnsi="Cambria Math"/>
              <w:sz w:val="28"/>
              <w:szCs w:val="28"/>
            </w:rPr>
            <m:t>a</m:t>
          </m:r>
          <m:r>
            <w:rPr>
              <w:rFonts w:ascii="Cambria Math"/>
              <w:sz w:val="28"/>
              <w:szCs w:val="28"/>
            </w:rPr>
            <m:t xml:space="preserve">, </m:t>
          </m:r>
          <m:r>
            <w:rPr>
              <w:rFonts w:ascii="Cambria Math" w:hAnsi="Cambria Math"/>
              <w:sz w:val="28"/>
              <w:szCs w:val="28"/>
            </w:rPr>
            <m:t>a</m:t>
          </m:r>
          <m:r>
            <w:rPr>
              <w:rFonts w:ascii="Cambria Math"/>
              <w:sz w:val="28"/>
              <w:szCs w:val="28"/>
            </w:rPr>
            <m:t>)</m:t>
          </m:r>
          <m:r>
            <w:rPr>
              <w:rFonts w:ascii="Cambria Math" w:hAnsi="Cambria Math"/>
              <w:sz w:val="28"/>
              <w:szCs w:val="28"/>
            </w:rPr>
            <m:t>…</m:t>
          </m:r>
        </m:oMath>
      </m:oMathPara>
    </w:p>
    <w:p w:rsidR="00EA2809" w:rsidRPr="00D07BE6" w:rsidRDefault="00EA2809" w:rsidP="00EA2809">
      <w:pPr>
        <w:pStyle w:val="aa"/>
        <w:ind w:left="0"/>
        <w:rPr>
          <w:rFonts w:eastAsiaTheme="minorEastAsia"/>
          <w:i/>
          <w:sz w:val="28"/>
          <w:szCs w:val="28"/>
          <w:lang w:val="en-US"/>
        </w:rPr>
      </w:pPr>
    </w:p>
    <w:p w:rsidR="00EA2809" w:rsidRPr="00D07BE6" w:rsidRDefault="00EA2809" w:rsidP="00EA2809">
      <w:pPr>
        <w:pStyle w:val="aa"/>
        <w:ind w:left="0"/>
        <w:rPr>
          <w:rFonts w:eastAsiaTheme="minorEastAsia"/>
          <w:sz w:val="28"/>
          <w:szCs w:val="28"/>
        </w:rPr>
      </w:pPr>
      <w:r w:rsidRPr="00D07BE6">
        <w:rPr>
          <w:rFonts w:eastAsiaTheme="minorEastAsia"/>
          <w:sz w:val="28"/>
          <w:szCs w:val="28"/>
        </w:rPr>
        <w:t>и т.д. Вероятности состояний определяются равенствами:</w:t>
      </w:r>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rPr>
      </w:pPr>
      <m:oMathPara>
        <m:oMathParaPr>
          <m:jc m:val="center"/>
        </m:oMathParaPr>
        <m:oMath>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a</m:t>
              </m:r>
              <m:r>
                <w:rPr>
                  <w:rFonts w:ascii="Cambria Math" w:eastAsiaTheme="minorEastAsia"/>
                  <w:sz w:val="28"/>
                  <w:szCs w:val="28"/>
                </w:rPr>
                <m:t>,</m:t>
              </m:r>
              <m:r>
                <w:rPr>
                  <w:rFonts w:ascii="Cambria Math" w:eastAsiaTheme="minorEastAsia" w:hAnsi="Cambria Math"/>
                  <w:sz w:val="28"/>
                  <w:szCs w:val="28"/>
                  <w:lang w:val="en-US"/>
                </w:rPr>
                <m:t>a</m:t>
              </m:r>
            </m:e>
          </m:d>
          <m:r>
            <w:rPr>
              <w:rFonts w:ascii="Cambria Math" w:eastAsiaTheme="minorEastAsia"/>
              <w:sz w:val="28"/>
              <w:szCs w:val="28"/>
            </w:rPr>
            <m:t xml:space="preserve">,  </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a</m:t>
              </m:r>
              <m:r>
                <w:rPr>
                  <w:rFonts w:ascii="Cambria Math" w:eastAsiaTheme="minorEastAsia"/>
                  <w:sz w:val="28"/>
                  <w:szCs w:val="28"/>
                </w:rPr>
                <m:t>,</m:t>
              </m:r>
              <m:r>
                <w:rPr>
                  <w:rFonts w:ascii="Cambria Math" w:eastAsiaTheme="minorEastAsia" w:hAnsi="Cambria Math"/>
                  <w:sz w:val="28"/>
                  <w:szCs w:val="28"/>
                </w:rPr>
                <m:t>b</m:t>
              </m:r>
            </m:e>
          </m:d>
          <m:r>
            <w:rPr>
              <w:rFonts w:ascii="Cambria Math" w:eastAsiaTheme="minorEastAsia"/>
              <w:sz w:val="28"/>
              <w:szCs w:val="28"/>
            </w:rPr>
            <m:t xml:space="preserve">,  </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3</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b</m:t>
              </m:r>
              <m:r>
                <w:rPr>
                  <w:rFonts w:ascii="Cambria Math" w:eastAsiaTheme="minorEastAsia"/>
                  <w:sz w:val="28"/>
                  <w:szCs w:val="28"/>
                </w:rPr>
                <m:t>,</m:t>
              </m:r>
              <m:r>
                <w:rPr>
                  <w:rFonts w:ascii="Cambria Math" w:eastAsiaTheme="minorEastAsia" w:hAnsi="Cambria Math"/>
                  <w:sz w:val="28"/>
                  <w:szCs w:val="28"/>
                </w:rPr>
                <m:t>a</m:t>
              </m:r>
            </m:e>
          </m:d>
          <m:r>
            <w:rPr>
              <w:rFonts w:ascii="Cambria Math" w:eastAsiaTheme="minorEastAsia"/>
              <w:sz w:val="28"/>
              <w:szCs w:val="28"/>
            </w:rPr>
            <m:t xml:space="preserve">,  </m:t>
          </m:r>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4</m:t>
                  </m:r>
                </m:sub>
              </m:sSub>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b</m:t>
              </m:r>
              <m:r>
                <w:rPr>
                  <w:rFonts w:ascii="Cambria Math" w:eastAsiaTheme="minorEastAsia"/>
                  <w:sz w:val="28"/>
                  <w:szCs w:val="28"/>
                </w:rPr>
                <m:t>,</m:t>
              </m:r>
              <m:r>
                <w:rPr>
                  <w:rFonts w:ascii="Cambria Math" w:eastAsiaTheme="minorEastAsia" w:hAnsi="Cambria Math"/>
                  <w:sz w:val="28"/>
                  <w:szCs w:val="28"/>
                </w:rPr>
                <m:t>b</m:t>
              </m:r>
            </m:e>
          </m:d>
          <m:r>
            <w:rPr>
              <w:rFonts w:ascii="Cambria Math" w:eastAsiaTheme="minorEastAsia"/>
              <w:sz w:val="28"/>
              <w:szCs w:val="28"/>
            </w:rPr>
            <m:t>.</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sz w:val="28"/>
          <w:szCs w:val="28"/>
        </w:rPr>
      </w:pPr>
      <w:r w:rsidRPr="00D07BE6">
        <w:rPr>
          <w:sz w:val="28"/>
          <w:szCs w:val="28"/>
        </w:rPr>
        <w:t>Энтропия эргодического дискретного источника определяется в два этапа:</w:t>
      </w:r>
    </w:p>
    <w:p w:rsidR="00EA2809" w:rsidRPr="00D07BE6" w:rsidRDefault="00EA2809" w:rsidP="00EA2809">
      <w:pPr>
        <w:pStyle w:val="aa"/>
        <w:numPr>
          <w:ilvl w:val="0"/>
          <w:numId w:val="41"/>
        </w:numPr>
        <w:tabs>
          <w:tab w:val="left" w:pos="1134"/>
        </w:tabs>
        <w:ind w:left="0" w:firstLine="709"/>
        <w:rPr>
          <w:sz w:val="28"/>
          <w:szCs w:val="28"/>
        </w:rPr>
      </w:pPr>
      <w:r w:rsidRPr="00D07BE6">
        <w:rPr>
          <w:sz w:val="28"/>
          <w:szCs w:val="28"/>
        </w:rPr>
        <w:t xml:space="preserve">Вычисляем энтропию источника в каждом из </w:t>
      </w:r>
      <m:oMath>
        <m:r>
          <w:rPr>
            <w:rFonts w:ascii="Cambria Math" w:hAnsi="Cambria Math"/>
            <w:sz w:val="28"/>
            <w:szCs w:val="28"/>
            <w:lang w:val="en-US"/>
          </w:rPr>
          <m:t>M</m:t>
        </m:r>
      </m:oMath>
      <w:r w:rsidRPr="00D07BE6">
        <w:rPr>
          <w:sz w:val="28"/>
          <w:szCs w:val="28"/>
        </w:rPr>
        <w:t xml:space="preserve"> состояний, считая эти состояния известными.</w:t>
      </w:r>
    </w:p>
    <w:p w:rsidR="00EA2809" w:rsidRPr="001A08D1" w:rsidRDefault="00EA2809" w:rsidP="00EA2809">
      <w:pPr>
        <w:pStyle w:val="aa"/>
        <w:ind w:left="0"/>
        <w:rPr>
          <w:sz w:val="28"/>
          <w:szCs w:val="28"/>
        </w:rPr>
      </w:pPr>
    </w:p>
    <w:p w:rsidR="00EA2809" w:rsidRDefault="00EA2809" w:rsidP="00EA2809">
      <w:pPr>
        <w:pStyle w:val="aa"/>
        <w:ind w:left="0"/>
        <w:rPr>
          <w:rFonts w:eastAsiaTheme="minorEastAsia"/>
          <w:sz w:val="28"/>
          <w:szCs w:val="28"/>
          <w:lang w:val="en-US"/>
        </w:rPr>
      </w:pPr>
      <w:r w:rsidRPr="00D07BE6">
        <w:rPr>
          <w:sz w:val="28"/>
          <w:szCs w:val="28"/>
        </w:rPr>
        <w:t xml:space="preserve">Для состояния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oMath>
      <w:r w:rsidRPr="00D07BE6">
        <w:rPr>
          <w:rFonts w:eastAsiaTheme="minorEastAsia"/>
          <w:sz w:val="28"/>
          <w:szCs w:val="28"/>
        </w:rPr>
        <w:t>:</w:t>
      </w:r>
    </w:p>
    <w:p w:rsidR="00EA2809" w:rsidRPr="00D507FA" w:rsidRDefault="00EA2809" w:rsidP="00EA2809">
      <w:pPr>
        <w:pStyle w:val="aa"/>
        <w:ind w:left="0"/>
        <w:rPr>
          <w:rFonts w:eastAsiaTheme="minorEastAsia"/>
          <w:sz w:val="28"/>
          <w:szCs w:val="28"/>
          <w:lang w:val="en-US"/>
        </w:rPr>
      </w:pPr>
    </w:p>
    <w:p w:rsidR="00EA2809" w:rsidRPr="00D07BE6" w:rsidRDefault="00EA2809" w:rsidP="00EA2809">
      <w:pPr>
        <w:pStyle w:val="aa"/>
        <w:ind w:left="0"/>
        <w:rPr>
          <w:rFonts w:eastAsiaTheme="minorEastAsia"/>
          <w:sz w:val="28"/>
          <w:szCs w:val="28"/>
          <w:lang w:val="en-US"/>
        </w:rPr>
      </w:pPr>
      <m:oMathPara>
        <m:oMathParaPr>
          <m:jc m:val="center"/>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e>
          </m:d>
          <m:r>
            <w:rPr>
              <w:rFonts w:ascii="Cambria Math"/>
              <w:sz w:val="28"/>
              <w:szCs w:val="28"/>
              <w:lang w:val="en-US"/>
            </w:rPr>
            <m:t>=</m:t>
          </m:r>
          <m:r>
            <w:rPr>
              <w:rFonts w:ascii="Cambria Math" w:hAnsi="Cambria Math"/>
              <w:sz w:val="28"/>
              <w:szCs w:val="28"/>
              <w:lang w:val="en-US"/>
            </w:rPr>
            <m:t>-</m:t>
          </m:r>
          <m:nary>
            <m:naryPr>
              <m:chr m:val="∑"/>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lang w:val="en-US"/>
                </w:rPr>
                <m:t>=1</m:t>
              </m:r>
            </m:sub>
            <m:sup>
              <m:r>
                <w:rPr>
                  <w:rFonts w:ascii="Cambria Math" w:hAnsi="Cambria Math"/>
                  <w:sz w:val="28"/>
                  <w:szCs w:val="28"/>
                  <w:lang w:val="en-US"/>
                </w:rPr>
                <m:t>k</m:t>
              </m:r>
            </m:sup>
            <m:e>
              <m:r>
                <w:rPr>
                  <w:rFonts w:ascii="Cambria Math" w:hAnsi="Cambria Math"/>
                  <w:sz w:val="28"/>
                  <w:szCs w:val="28"/>
                  <w:lang w:val="en-US"/>
                </w:rPr>
                <m:t>P</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q</m:t>
                      </m:r>
                    </m:e>
                    <m:sub>
                      <m:r>
                        <w:rPr>
                          <w:rFonts w:ascii="Cambria Math"/>
                          <w:sz w:val="28"/>
                          <w:szCs w:val="28"/>
                          <w:lang w:val="en-US"/>
                        </w:rPr>
                        <m:t>1</m:t>
                      </m:r>
                    </m:sub>
                  </m:sSub>
                </m:e>
              </m:d>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P</m:t>
                  </m:r>
                  <m:r>
                    <w:rPr>
                      <w:rFonts w:asci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1</m:t>
                      </m:r>
                    </m:sub>
                  </m:sSub>
                  <m:r>
                    <w:rPr>
                      <w:rFonts w:ascii="Cambria Math" w:eastAsiaTheme="minorEastAsia"/>
                      <w:sz w:val="28"/>
                      <w:szCs w:val="28"/>
                    </w:rPr>
                    <m:t>)</m:t>
                  </m:r>
                </m:e>
              </m:func>
            </m:e>
          </m:nary>
          <m:r>
            <w:rPr>
              <w:rFonts w:ascii="Cambria Math" w:eastAsiaTheme="minorEastAsia" w:hAnsi="Cambria Math"/>
              <w:sz w:val="28"/>
              <w:szCs w:val="28"/>
              <w:lang w:val="en-US"/>
            </w:rPr>
            <m:t>.</m:t>
          </m:r>
        </m:oMath>
      </m:oMathPara>
    </w:p>
    <w:p w:rsidR="00EA2809" w:rsidRPr="00D07BE6" w:rsidRDefault="00EA2809" w:rsidP="00EA2809">
      <w:pPr>
        <w:pStyle w:val="aa"/>
        <w:ind w:left="0"/>
        <w:rPr>
          <w:rFonts w:eastAsiaTheme="minorEastAsia"/>
          <w:sz w:val="28"/>
          <w:szCs w:val="28"/>
          <w:lang w:val="en-US"/>
        </w:rPr>
      </w:pPr>
    </w:p>
    <w:p w:rsidR="00EA2809" w:rsidRPr="00D07BE6" w:rsidRDefault="00EA2809" w:rsidP="00EA2809">
      <w:pPr>
        <w:pStyle w:val="aa"/>
        <w:ind w:left="0"/>
        <w:rPr>
          <w:rFonts w:eastAsiaTheme="minorEastAsia"/>
          <w:sz w:val="28"/>
          <w:szCs w:val="28"/>
          <w:lang w:val="en-US"/>
        </w:rPr>
      </w:pPr>
      <w:r w:rsidRPr="00D07BE6">
        <w:rPr>
          <w:rFonts w:eastAsiaTheme="minorEastAsia"/>
          <w:sz w:val="28"/>
          <w:szCs w:val="28"/>
        </w:rPr>
        <w:t xml:space="preserve">Для состояния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oMath>
      <w:r w:rsidRPr="00D07BE6">
        <w:rPr>
          <w:rFonts w:eastAsiaTheme="minorEastAsia"/>
          <w:sz w:val="28"/>
          <w:szCs w:val="28"/>
        </w:rPr>
        <w:t>:</w:t>
      </w:r>
    </w:p>
    <w:p w:rsidR="00EA2809" w:rsidRPr="00D07BE6" w:rsidRDefault="00EA2809" w:rsidP="00EA2809">
      <w:pPr>
        <w:pStyle w:val="aa"/>
        <w:ind w:left="0"/>
        <w:rPr>
          <w:rFonts w:eastAsiaTheme="minorEastAsia"/>
          <w:sz w:val="28"/>
          <w:szCs w:val="28"/>
          <w:lang w:val="en-US"/>
        </w:rPr>
      </w:pPr>
    </w:p>
    <w:p w:rsidR="00EA2809" w:rsidRPr="00D07BE6" w:rsidRDefault="00EA2809" w:rsidP="00EA2809">
      <w:pPr>
        <w:pStyle w:val="aa"/>
        <w:ind w:left="0"/>
        <w:rPr>
          <w:rFonts w:eastAsiaTheme="minorEastAsia"/>
          <w:sz w:val="28"/>
          <w:szCs w:val="28"/>
        </w:rPr>
      </w:pPr>
      <m:oMathPara>
        <m:oMathParaPr>
          <m:jc m:val="center"/>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e>
          </m:d>
          <m:r>
            <w:rPr>
              <w:rFonts w:ascii="Cambria Math"/>
              <w:sz w:val="28"/>
              <w:szCs w:val="28"/>
            </w:rPr>
            <m:t>=</m:t>
          </m:r>
          <m:r>
            <w:rPr>
              <w:rFonts w:ascii="Cambria Math" w:hAnsi="Cambria Math"/>
              <w:sz w:val="28"/>
              <w:szCs w:val="28"/>
            </w:rPr>
            <m:t>-</m:t>
          </m:r>
          <m:nary>
            <m:naryPr>
              <m:chr m:val="∑"/>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rPr>
                <m:t>=1</m:t>
              </m:r>
            </m:sub>
            <m:sup>
              <m:r>
                <w:rPr>
                  <w:rFonts w:ascii="Cambria Math" w:hAnsi="Cambria Math"/>
                  <w:sz w:val="28"/>
                  <w:szCs w:val="28"/>
                  <w:lang w:val="en-US"/>
                </w:rPr>
                <m:t>k</m:t>
              </m:r>
            </m:sup>
            <m:e>
              <m:r>
                <w:rPr>
                  <w:rFonts w:ascii="Cambria Math" w:hAnsi="Cambria Math"/>
                  <w:sz w:val="28"/>
                  <w:szCs w:val="28"/>
                  <w:lang w:val="en-US"/>
                </w:rPr>
                <m:t>P</m:t>
              </m:r>
              <m:d>
                <m:dPr>
                  <m:ctrlPr>
                    <w:rPr>
                      <w:rFonts w:ascii="Cambria Math"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e>
              </m:d>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P</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sz w:val="28"/>
                          <w:szCs w:val="28"/>
                        </w:rPr>
                        <m:t>2</m:t>
                      </m:r>
                    </m:sub>
                  </m:sSub>
                  <m:r>
                    <w:rPr>
                      <w:rFonts w:ascii="Cambria Math" w:eastAsiaTheme="minorEastAsia"/>
                      <w:sz w:val="28"/>
                      <w:szCs w:val="28"/>
                    </w:rPr>
                    <m:t>)</m:t>
                  </m:r>
                </m:e>
              </m:func>
            </m:e>
          </m:nary>
          <m:r>
            <w:rPr>
              <w:rFonts w:ascii="Cambria Math" w:eastAsiaTheme="minorEastAsia" w:hAnsi="Cambria Math"/>
              <w:sz w:val="28"/>
              <w:szCs w:val="28"/>
              <w:lang w:val="en-US"/>
            </w:rPr>
            <m:t>.</m:t>
          </m:r>
        </m:oMath>
      </m:oMathPara>
    </w:p>
    <w:p w:rsidR="00EA2809" w:rsidRPr="00D07BE6" w:rsidRDefault="00EA2809" w:rsidP="00EA2809">
      <w:pPr>
        <w:pStyle w:val="aa"/>
        <w:ind w:left="0"/>
        <w:rPr>
          <w:rFonts w:eastAsiaTheme="minorEastAsia"/>
          <w:sz w:val="28"/>
          <w:szCs w:val="28"/>
        </w:rPr>
      </w:pPr>
    </w:p>
    <w:p w:rsidR="00EA2809" w:rsidRPr="00D07BE6" w:rsidRDefault="00EA2809" w:rsidP="00EA2809">
      <w:pPr>
        <w:pStyle w:val="aa"/>
        <w:ind w:left="0"/>
        <w:rPr>
          <w:rFonts w:eastAsiaTheme="minorEastAsia"/>
          <w:sz w:val="28"/>
          <w:szCs w:val="28"/>
          <w:lang w:val="en-US"/>
        </w:rPr>
      </w:pPr>
      <w:r w:rsidRPr="00D07BE6">
        <w:rPr>
          <w:rFonts w:eastAsiaTheme="minorEastAsia"/>
          <w:sz w:val="28"/>
          <w:szCs w:val="28"/>
        </w:rPr>
        <w:t xml:space="preserve">Для состояния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m</m:t>
            </m:r>
          </m:sub>
        </m:sSub>
      </m:oMath>
      <w:r w:rsidRPr="00D07BE6">
        <w:rPr>
          <w:rFonts w:eastAsiaTheme="minorEastAsia"/>
          <w:sz w:val="28"/>
          <w:szCs w:val="28"/>
        </w:rPr>
        <w:t>:</w:t>
      </w:r>
    </w:p>
    <w:p w:rsidR="00EA2809" w:rsidRPr="00D07BE6" w:rsidRDefault="00EA2809" w:rsidP="00EA2809">
      <w:pPr>
        <w:pStyle w:val="aa"/>
        <w:ind w:left="0"/>
        <w:rPr>
          <w:rFonts w:eastAsiaTheme="minorEastAsia"/>
          <w:sz w:val="28"/>
          <w:szCs w:val="28"/>
          <w:lang w:val="en-US"/>
        </w:rPr>
      </w:pPr>
    </w:p>
    <w:p w:rsidR="00EA2809" w:rsidRPr="00D07BE6" w:rsidRDefault="00EA2809" w:rsidP="00EA2809">
      <w:pPr>
        <w:pStyle w:val="aa"/>
        <w:ind w:left="0"/>
        <w:rPr>
          <w:rFonts w:eastAsiaTheme="minorEastAsia"/>
          <w:i/>
          <w:sz w:val="28"/>
          <w:szCs w:val="28"/>
        </w:rPr>
      </w:pPr>
      <m:oMathPara>
        <m:oMathParaPr>
          <m:jc m:val="center"/>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m</m:t>
                  </m:r>
                </m:sub>
              </m:sSub>
            </m:e>
          </m:d>
          <m:r>
            <w:rPr>
              <w:rFonts w:ascii="Cambria Math"/>
              <w:sz w:val="28"/>
              <w:szCs w:val="28"/>
            </w:rPr>
            <m:t>=</m:t>
          </m:r>
          <m:r>
            <w:rPr>
              <w:rFonts w:ascii="Cambria Math" w:hAnsi="Cambria Math"/>
              <w:sz w:val="28"/>
              <w:szCs w:val="28"/>
            </w:rPr>
            <m:t>-</m:t>
          </m:r>
          <m:nary>
            <m:naryPr>
              <m:chr m:val="∑"/>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rPr>
                <m:t>=1</m:t>
              </m:r>
            </m:sub>
            <m:sup>
              <m:r>
                <w:rPr>
                  <w:rFonts w:ascii="Cambria Math" w:hAnsi="Cambria Math"/>
                  <w:sz w:val="28"/>
                  <w:szCs w:val="28"/>
                  <w:lang w:val="en-US"/>
                </w:rPr>
                <m:t>k</m:t>
              </m:r>
            </m:sup>
            <m:e>
              <m:r>
                <w:rPr>
                  <w:rFonts w:ascii="Cambria Math" w:hAnsi="Cambria Math"/>
                  <w:sz w:val="28"/>
                  <w:szCs w:val="28"/>
                  <w:lang w:val="en-US"/>
                </w:rPr>
                <m:t>P</m:t>
              </m:r>
              <m:d>
                <m:dPr>
                  <m:ctrlPr>
                    <w:rPr>
                      <w:rFonts w:ascii="Cambria Math"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m</m:t>
                      </m:r>
                    </m:sub>
                  </m:sSub>
                </m:e>
              </m:d>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P</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m</m:t>
                      </m:r>
                    </m:sub>
                  </m:sSub>
                  <m:r>
                    <w:rPr>
                      <w:rFonts w:ascii="Cambria Math" w:eastAsiaTheme="minorEastAsia"/>
                      <w:sz w:val="28"/>
                      <w:szCs w:val="28"/>
                    </w:rPr>
                    <m:t>)</m:t>
                  </m:r>
                </m:e>
              </m:func>
            </m:e>
          </m:nary>
          <m:r>
            <w:rPr>
              <w:rFonts w:ascii="Cambria Math" w:eastAsiaTheme="minorEastAsia" w:hAnsi="Cambria Math"/>
              <w:sz w:val="28"/>
              <w:szCs w:val="28"/>
              <w:lang w:val="en-US"/>
            </w:rPr>
            <m:t>.</m:t>
          </m:r>
        </m:oMath>
      </m:oMathPara>
    </w:p>
    <w:p w:rsidR="00EA2809" w:rsidRPr="00D07BE6" w:rsidRDefault="00EA2809" w:rsidP="00EA2809">
      <w:pPr>
        <w:pStyle w:val="aa"/>
        <w:ind w:left="0"/>
        <w:rPr>
          <w:rFonts w:eastAsiaTheme="minorEastAsia"/>
          <w:i/>
          <w:sz w:val="28"/>
          <w:szCs w:val="28"/>
        </w:rPr>
      </w:pPr>
    </w:p>
    <w:p w:rsidR="00EA2809" w:rsidRPr="00D07BE6" w:rsidRDefault="00EA2809" w:rsidP="00EA2809">
      <w:pPr>
        <w:pStyle w:val="aa"/>
        <w:numPr>
          <w:ilvl w:val="0"/>
          <w:numId w:val="41"/>
        </w:numPr>
        <w:tabs>
          <w:tab w:val="left" w:pos="1134"/>
        </w:tabs>
        <w:ind w:left="0" w:firstLine="709"/>
        <w:rPr>
          <w:sz w:val="28"/>
          <w:szCs w:val="28"/>
        </w:rPr>
      </w:pPr>
      <w:r w:rsidRPr="00D07BE6">
        <w:rPr>
          <w:sz w:val="28"/>
          <w:szCs w:val="28"/>
        </w:rPr>
        <w:t xml:space="preserve">Далее находим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oMath>
      <w:r w:rsidRPr="00D07BE6">
        <w:rPr>
          <w:sz w:val="28"/>
          <w:szCs w:val="28"/>
        </w:rPr>
        <w:t xml:space="preserve"> путем усреднения по всем состояниям </w:t>
      </w:r>
      <m:oMath>
        <m:r>
          <w:rPr>
            <w:rFonts w:ascii="Cambria Math" w:hAnsi="Cambria Math"/>
            <w:sz w:val="28"/>
            <w:szCs w:val="28"/>
            <w:lang w:val="en-US"/>
          </w:rPr>
          <m:t>q</m:t>
        </m:r>
      </m:oMath>
      <w:r w:rsidRPr="00D07BE6">
        <w:rPr>
          <w:sz w:val="28"/>
          <w:szCs w:val="28"/>
        </w:rPr>
        <w:t>:</w:t>
      </w:r>
    </w:p>
    <w:p w:rsidR="00EA2809" w:rsidRPr="00D07BE6" w:rsidRDefault="00EA2809" w:rsidP="00EA2809">
      <w:pPr>
        <w:tabs>
          <w:tab w:val="left" w:pos="1134"/>
        </w:tabs>
        <w:ind w:left="709"/>
        <w:rPr>
          <w:sz w:val="28"/>
          <w:szCs w:val="28"/>
        </w:rPr>
      </w:pPr>
    </w:p>
    <w:p w:rsidR="00EA2809" w:rsidRPr="00D07BE6" w:rsidRDefault="00EA2809" w:rsidP="00EA2809">
      <w:pPr>
        <w:pStyle w:val="aa"/>
        <w:ind w:left="0"/>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nary>
            <m:naryPr>
              <m:chr m:val="∑"/>
              <m:ctrlPr>
                <w:rPr>
                  <w:rFonts w:ascii="Cambria Math" w:hAnsi="Cambria Math"/>
                  <w:i/>
                  <w:sz w:val="28"/>
                  <w:szCs w:val="28"/>
                </w:rPr>
              </m:ctrlPr>
            </m:naryPr>
            <m:sub>
              <m:r>
                <w:rPr>
                  <w:rFonts w:ascii="Cambria Math" w:hAnsi="Cambria Math"/>
                  <w:sz w:val="28"/>
                  <w:szCs w:val="28"/>
                </w:rPr>
                <m:t>j</m:t>
              </m:r>
              <m:r>
                <w:rPr>
                  <w:rFonts w:ascii="Cambria Math"/>
                  <w:sz w:val="28"/>
                  <w:szCs w:val="28"/>
                </w:rPr>
                <m:t>=1</m:t>
              </m:r>
            </m:sub>
            <m:sup>
              <m:r>
                <w:rPr>
                  <w:rFonts w:ascii="Cambria Math" w:hAnsi="Cambria Math"/>
                  <w:sz w:val="28"/>
                  <w:szCs w:val="28"/>
                </w:rPr>
                <m:t>M</m:t>
              </m:r>
            </m:sup>
            <m:e>
              <m:r>
                <w:rPr>
                  <w:rFonts w:ascii="Cambria Math" w:hAnsi="Cambria Math"/>
                  <w:sz w:val="28"/>
                  <w:szCs w:val="28"/>
                </w:rPr>
                <m:t>P</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sz w:val="28"/>
                  <w:szCs w:val="28"/>
                </w:rPr>
                <m:t>)</m:t>
              </m:r>
            </m:e>
          </m:nary>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j</m:t>
                  </m:r>
                </m:sub>
              </m:sSub>
            </m:e>
          </m:d>
          <m:r>
            <w:rPr>
              <w:rFonts w:ascii="Cambria Math" w:eastAsiaTheme="minorEastAsia" w:hAnsi="Cambria Math"/>
              <w:sz w:val="28"/>
              <w:szCs w:val="28"/>
              <w:lang w:val="en-US"/>
            </w:rPr>
            <m:t>.                                           (10.8)</m:t>
          </m:r>
        </m:oMath>
      </m:oMathPara>
    </w:p>
    <w:p w:rsidR="00EA2809" w:rsidRPr="00D07BE6" w:rsidRDefault="00EA2809" w:rsidP="00EA2809">
      <w:pPr>
        <w:contextualSpacing/>
        <w:rPr>
          <w:rFonts w:eastAsiaTheme="minorEastAsia"/>
          <w:sz w:val="28"/>
          <w:szCs w:val="28"/>
        </w:rPr>
      </w:pPr>
    </w:p>
    <w:p w:rsidR="00EA2809" w:rsidRDefault="00EA2809" w:rsidP="00EA2809">
      <w:pPr>
        <w:contextualSpacing/>
        <w:rPr>
          <w:rFonts w:eastAsiaTheme="minorEastAsia"/>
          <w:sz w:val="28"/>
          <w:szCs w:val="28"/>
          <w:lang w:val="en-US"/>
        </w:rPr>
      </w:pPr>
    </w:p>
    <w:p w:rsidR="00EA2809" w:rsidRPr="00D07BE6" w:rsidRDefault="00EA2809" w:rsidP="00EA2809">
      <w:pPr>
        <w:contextualSpacing/>
        <w:rPr>
          <w:rFonts w:eastAsiaTheme="minorEastAsia"/>
          <w:sz w:val="28"/>
          <w:szCs w:val="28"/>
        </w:rPr>
      </w:pPr>
      <w:r w:rsidRPr="00D07BE6">
        <w:rPr>
          <w:rFonts w:eastAsiaTheme="minorEastAsia"/>
          <w:sz w:val="28"/>
          <w:szCs w:val="28"/>
        </w:rPr>
        <w:t>Окончательно получаем:</w:t>
      </w:r>
    </w:p>
    <w:p w:rsidR="00EA2809" w:rsidRPr="00D07BE6" w:rsidRDefault="00EA2809" w:rsidP="00EA2809">
      <w:pPr>
        <w:contextualSpacing/>
        <w:rPr>
          <w:rFonts w:eastAsiaTheme="minorEastAsia"/>
          <w:sz w:val="28"/>
          <w:szCs w:val="28"/>
        </w:rPr>
      </w:pPr>
    </w:p>
    <w:p w:rsidR="00EA2809" w:rsidRPr="00D07BE6" w:rsidRDefault="00EA2809" w:rsidP="00EA2809">
      <w:pPr>
        <w:pStyle w:val="aa"/>
        <w:ind w:left="0"/>
        <w:jc w:val="right"/>
        <w:rPr>
          <w:rFonts w:eastAsiaTheme="minorEastAsia"/>
          <w:i/>
          <w:sz w:val="28"/>
          <w:szCs w:val="28"/>
          <w:lang w:val="en-US"/>
        </w:rPr>
      </w:pPr>
      <m:oMathPara>
        <m:oMathParaPr>
          <m:jc m:val="right"/>
        </m:oMathParaP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j</m:t>
              </m:r>
              <m:r>
                <w:rPr>
                  <w:rFonts w:ascii="Cambria Math"/>
                  <w:sz w:val="28"/>
                  <w:szCs w:val="28"/>
                </w:rPr>
                <m:t>=1</m:t>
              </m:r>
            </m:sub>
            <m:sup>
              <m:r>
                <w:rPr>
                  <w:rFonts w:ascii="Cambria Math" w:hAnsi="Cambria Math"/>
                  <w:sz w:val="28"/>
                  <w:szCs w:val="28"/>
                </w:rPr>
                <m:t>M</m:t>
              </m:r>
            </m:sup>
            <m:e>
              <m:r>
                <w:rPr>
                  <w:rFonts w:ascii="Cambria Math" w:hAnsi="Cambria Math"/>
                  <w:sz w:val="28"/>
                  <w:szCs w:val="28"/>
                </w:rPr>
                <m:t>P</m:t>
              </m:r>
              <m:d>
                <m:dPr>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e>
              </m:d>
            </m:e>
          </m:nary>
          <m:nary>
            <m:naryPr>
              <m:chr m:val="∑"/>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rPr>
                <m:t>=1</m:t>
              </m:r>
            </m:sub>
            <m:sup>
              <m:r>
                <w:rPr>
                  <w:rFonts w:ascii="Cambria Math" w:hAnsi="Cambria Math"/>
                  <w:sz w:val="28"/>
                  <w:szCs w:val="28"/>
                  <w:lang w:val="en-US"/>
                </w:rPr>
                <m:t>k</m:t>
              </m:r>
            </m:sup>
            <m:e>
              <m:r>
                <w:rPr>
                  <w:rFonts w:ascii="Cambria Math" w:hAnsi="Cambria Math"/>
                  <w:sz w:val="28"/>
                  <w:szCs w:val="28"/>
                  <w:lang w:val="en-US"/>
                </w:rPr>
                <m:t>P</m:t>
              </m:r>
              <m:d>
                <m:dPr>
                  <m:ctrlPr>
                    <w:rPr>
                      <w:rFonts w:ascii="Cambria Math" w:hAnsi="Cambria Math"/>
                      <w:i/>
                      <w:sz w:val="28"/>
                      <w:szCs w:val="28"/>
                      <w:lang w:val="en-US"/>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j</m:t>
                      </m:r>
                    </m:sub>
                  </m:sSub>
                </m:e>
              </m:d>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P</m:t>
                  </m:r>
                  <m:d>
                    <m:dPr>
                      <m:ctrlPr>
                        <w:rPr>
                          <w:rFonts w:ascii="Cambria Math" w:hAnsi="Cambria Math"/>
                          <w:i/>
                          <w:sz w:val="28"/>
                          <w:szCs w:val="28"/>
                          <w:lang w:val="en-US"/>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m:t>
                          </m:r>
                        </m:sub>
                      </m:sSub>
                      <m:r>
                        <w:rPr>
                          <w:rFonts w:asci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j</m:t>
                          </m:r>
                        </m:sub>
                      </m:sSub>
                      <m:ctrlPr>
                        <w:rPr>
                          <w:rFonts w:ascii="Cambria Math" w:eastAsiaTheme="minorEastAsia" w:hAnsi="Cambria Math"/>
                          <w:i/>
                          <w:sz w:val="28"/>
                          <w:szCs w:val="28"/>
                          <w:lang w:val="en-US"/>
                        </w:rPr>
                      </m:ctrlPr>
                    </m:e>
                  </m:d>
                </m:e>
              </m:func>
            </m:e>
          </m:nary>
          <m:r>
            <w:rPr>
              <w:rFonts w:ascii="Cambria Math" w:eastAsiaTheme="minorEastAsia" w:hAnsi="Cambria Math"/>
              <w:sz w:val="28"/>
              <w:szCs w:val="28"/>
              <w:lang w:val="en-US"/>
            </w:rPr>
            <m:t>.                        (10.9)</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При наличии корреляционных связей между буквами в эргодическом источнике энтропия уменьшается, т.к при этом уменьшается неопределенность выбора букв, и в ряде случаев часть букв можно угадать по предыдущим или ближайшим буквам</w:t>
      </w:r>
    </w:p>
    <w:p w:rsidR="00EA2809" w:rsidRPr="00D07BE6" w:rsidRDefault="00EA2809" w:rsidP="00EA2809">
      <w:pPr>
        <w:contextualSpacing/>
        <w:rPr>
          <w:rFonts w:eastAsiaTheme="minorEastAsia"/>
          <w:sz w:val="28"/>
          <w:szCs w:val="28"/>
        </w:rPr>
      </w:pPr>
    </w:p>
    <w:p w:rsidR="00EA2809" w:rsidRPr="00D07BE6" w:rsidRDefault="006A064A" w:rsidP="00EA2809">
      <w:pPr>
        <w:contextualSpacing/>
        <w:rPr>
          <w:rFonts w:eastAsiaTheme="minorEastAsia"/>
          <w:sz w:val="28"/>
          <w:szCs w:val="28"/>
          <w:lang w:val="en-US"/>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H</m:t>
              </m:r>
            </m:e>
            <m:sub>
              <m:r>
                <w:rPr>
                  <w:rFonts w:ascii="Cambria Math" w:eastAsiaTheme="minorEastAsia"/>
                  <w:sz w:val="28"/>
                  <w:szCs w:val="28"/>
                </w:rPr>
                <m:t>0</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H</m:t>
              </m:r>
            </m:e>
            <m:sub>
              <m:r>
                <w:rPr>
                  <w:rFonts w:ascii="Cambria Math" w:eastAsiaTheme="minorEastAsia"/>
                  <w:sz w:val="28"/>
                  <w:szCs w:val="28"/>
                </w:rPr>
                <m:t>1</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H</m:t>
              </m:r>
            </m:e>
            <m:sub>
              <m:r>
                <w:rPr>
                  <w:rFonts w:ascii="Cambria Math" w:eastAsiaTheme="minorEastAsia"/>
                  <w:sz w:val="28"/>
                  <w:szCs w:val="28"/>
                </w:rPr>
                <m:t>2</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H</m:t>
              </m:r>
            </m:e>
            <m:sub>
              <m:r>
                <w:rPr>
                  <w:rFonts w:ascii="Cambria Math" w:eastAsiaTheme="minorEastAsia" w:hAnsi="Cambria Math"/>
                  <w:sz w:val="28"/>
                  <w:szCs w:val="28"/>
                </w:rPr>
                <m:t>n</m:t>
              </m:r>
            </m:sub>
          </m:sSub>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r>
            <w:rPr>
              <w:rFonts w:ascii="Cambria Math" w:eastAsiaTheme="minorEastAsia" w:hAnsi="Cambria Math"/>
              <w:sz w:val="28"/>
              <w:szCs w:val="28"/>
            </w:rPr>
            <m:t>.</m:t>
          </m:r>
        </m:oMath>
      </m:oMathPara>
    </w:p>
    <w:p w:rsidR="00EA2809" w:rsidRPr="00D07BE6" w:rsidRDefault="00EA2809" w:rsidP="00EA2809">
      <w:pPr>
        <w:contextualSpacing/>
        <w:rPr>
          <w:rFonts w:eastAsiaTheme="minorEastAsia"/>
          <w:sz w:val="28"/>
          <w:szCs w:val="28"/>
          <w:lang w:val="en-US"/>
        </w:rPr>
      </w:pPr>
    </w:p>
    <w:p w:rsidR="00EA2809" w:rsidRPr="00D07BE6" w:rsidRDefault="00EA2809" w:rsidP="00EA2809">
      <w:pPr>
        <w:contextualSpacing/>
        <w:rPr>
          <w:rFonts w:eastAsiaTheme="minorEastAsia"/>
          <w:sz w:val="28"/>
          <w:szCs w:val="28"/>
        </w:rPr>
      </w:pPr>
    </w:p>
    <w:p w:rsidR="00EA2809" w:rsidRPr="00D07BE6" w:rsidRDefault="00EA2809" w:rsidP="00EA2809">
      <w:pPr>
        <w:pStyle w:val="af3"/>
        <w:tabs>
          <w:tab w:val="left" w:pos="1701"/>
        </w:tabs>
        <w:rPr>
          <w:rFonts w:eastAsiaTheme="minorEastAsia"/>
        </w:rPr>
      </w:pPr>
      <w:bookmarkStart w:id="98" w:name="_Toc303329756"/>
      <w:r>
        <w:rPr>
          <w:rFonts w:eastAsiaTheme="minorEastAsia"/>
        </w:rPr>
        <w:t>10.</w:t>
      </w:r>
      <w:r w:rsidRPr="00D07BE6">
        <w:rPr>
          <w:rFonts w:eastAsiaTheme="minorEastAsia"/>
        </w:rPr>
        <w:t>4.</w:t>
      </w:r>
      <w:r w:rsidRPr="00D07BE6">
        <w:rPr>
          <w:rFonts w:eastAsiaTheme="minorEastAsia"/>
        </w:rPr>
        <w:tab/>
        <w:t>Избыточность источника</w:t>
      </w:r>
      <w:bookmarkEnd w:id="98"/>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Как было показано ранее, энтропия максимальна при равновероятностном выборе элементов сообщений и отсутствии корреляционных связей. При неравномерном распределении вероятностей и при наличии корреляционных связей между буквами энтропия уменьшается.</w:t>
      </w:r>
    </w:p>
    <w:p w:rsidR="00EA2809" w:rsidRPr="00D07BE6" w:rsidRDefault="00EA2809" w:rsidP="00EA2809">
      <w:pPr>
        <w:contextualSpacing/>
        <w:rPr>
          <w:rFonts w:eastAsiaTheme="minorEastAsia"/>
          <w:sz w:val="28"/>
          <w:szCs w:val="28"/>
        </w:rPr>
      </w:pPr>
      <w:r w:rsidRPr="00D07BE6">
        <w:rPr>
          <w:rFonts w:eastAsiaTheme="minorEastAsia"/>
          <w:sz w:val="28"/>
          <w:szCs w:val="28"/>
        </w:rPr>
        <w:t>Чем ближе энтропия источника к максимальной, тем рациональнее работает источник. Чтобы судить о том, насколько хорошо использует источник свой алфавит, вводят понятие избыточности источника сообщений:</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eastAsiaTheme="minorEastAsia" w:hAnsi="Cambria Math"/>
              <w:sz w:val="28"/>
              <w:szCs w:val="28"/>
            </w:rPr>
            <m:t>æ</m:t>
          </m:r>
          <m:r>
            <w:rPr>
              <w:rFonts w:ascii="Cambria Math" w:eastAsiaTheme="minorEastAsia"/>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H</m:t>
                  </m:r>
                </m:e>
                <m:sub>
                  <m:r>
                    <m:rPr>
                      <m:sty m:val="p"/>
                    </m:rPr>
                    <w:rPr>
                      <w:rFonts w:ascii="Cambria Math" w:eastAsiaTheme="minorEastAsia"/>
                      <w:sz w:val="28"/>
                      <w:szCs w:val="28"/>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eastAsiaTheme="minorEastAsia"/>
                  <w:sz w:val="28"/>
                  <w:szCs w:val="28"/>
                </w:rPr>
                <m:t>-</m:t>
              </m:r>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H</m:t>
                  </m:r>
                </m:e>
                <m:sub>
                  <m:r>
                    <m:rPr>
                      <m:sty m:val="p"/>
                    </m:rPr>
                    <w:rPr>
                      <w:rFonts w:ascii="Cambria Math" w:eastAsiaTheme="minorEastAsia"/>
                      <w:sz w:val="28"/>
                      <w:szCs w:val="28"/>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den>
          </m:f>
          <m:r>
            <w:rPr>
              <w:rFonts w:ascii="Cambria Math" w:eastAsiaTheme="minorEastAsia"/>
              <w:sz w:val="28"/>
              <w:szCs w:val="28"/>
            </w:rPr>
            <m:t xml:space="preserve"> 100%                                       </m:t>
          </m:r>
          <m:r>
            <w:rPr>
              <w:rFonts w:ascii="Cambria Math" w:eastAsiaTheme="minorEastAsia" w:hAnsi="Cambria Math"/>
              <w:sz w:val="28"/>
              <w:szCs w:val="28"/>
            </w:rPr>
            <m:t>(10.10)</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или</w:t>
      </w:r>
    </w:p>
    <w:p w:rsidR="00EA2809" w:rsidRPr="00D07BE6" w:rsidRDefault="00EA2809" w:rsidP="00EA2809">
      <w:pPr>
        <w:contextualSpacing/>
        <w:rPr>
          <w:rFonts w:eastAsiaTheme="minorEastAsia"/>
          <w:sz w:val="28"/>
          <w:szCs w:val="28"/>
          <w:lang w:val="en-US"/>
        </w:rPr>
      </w:pPr>
    </w:p>
    <w:p w:rsidR="00EA2809" w:rsidRPr="00D07BE6" w:rsidRDefault="00EA2809" w:rsidP="00EA2809">
      <w:pPr>
        <w:contextualSpacing/>
        <w:rPr>
          <w:rFonts w:eastAsiaTheme="minorEastAsia"/>
          <w:sz w:val="28"/>
          <w:szCs w:val="28"/>
        </w:rPr>
      </w:pPr>
      <m:oMathPara>
        <m:oMathParaPr>
          <m:jc m:val="center"/>
        </m:oMathParaPr>
        <m:oMath>
          <m:r>
            <w:rPr>
              <w:rFonts w:ascii="Cambria Math" w:eastAsiaTheme="minorEastAsia"/>
              <w:sz w:val="28"/>
              <w:szCs w:val="28"/>
            </w:rPr>
            <m:t xml:space="preserve"> </m:t>
          </m:r>
          <m:r>
            <w:rPr>
              <w:rFonts w:ascii="Cambria Math" w:eastAsiaTheme="minorEastAsia" w:hAnsi="Cambria Math"/>
              <w:sz w:val="28"/>
              <w:szCs w:val="28"/>
            </w:rPr>
            <m:t>æ</m:t>
          </m:r>
          <m:r>
            <w:rPr>
              <w:rFonts w:ascii="Cambria Math" w:eastAsiaTheme="minorEastAsia"/>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r>
                    <w:rPr>
                      <w:rFonts w:ascii="Cambria Math" w:eastAsiaTheme="minorEastAsia" w:hAnsi="Cambria Math"/>
                      <w:sz w:val="28"/>
                      <w:szCs w:val="28"/>
                      <w:lang w:val="en-US"/>
                    </w:rPr>
                    <m:t>k</m:t>
                  </m:r>
                </m:e>
              </m:func>
              <m:r>
                <w:rPr>
                  <w:rFonts w:eastAsiaTheme="minorEastAsia"/>
                  <w:sz w:val="28"/>
                  <w:szCs w:val="28"/>
                </w:rPr>
                <m:t>-</m:t>
              </m:r>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num>
            <m:den>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log</m:t>
                  </m:r>
                </m:fName>
                <m:e>
                  <m:r>
                    <w:rPr>
                      <w:rFonts w:ascii="Cambria Math" w:eastAsiaTheme="minorEastAsia" w:hAnsi="Cambria Math"/>
                      <w:sz w:val="28"/>
                      <w:szCs w:val="28"/>
                    </w:rPr>
                    <m:t>k</m:t>
                  </m:r>
                </m:e>
              </m:func>
            </m:den>
          </m:f>
          <m:r>
            <w:rPr>
              <w:rFonts w:ascii="Cambria Math" w:eastAsiaTheme="minorEastAsia"/>
              <w:sz w:val="28"/>
              <w:szCs w:val="28"/>
            </w:rPr>
            <m:t xml:space="preserve"> 100%</m:t>
          </m:r>
          <m:r>
            <w:rPr>
              <w:rFonts w:ascii="Cambria Math" w:eastAsiaTheme="minorEastAsia" w:hAnsi="Cambria Math"/>
              <w:sz w:val="28"/>
              <w:szCs w:val="28"/>
            </w:rPr>
            <m:t>.</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Наличие избыточности приводит к загрузке канала связи передачей лишних букв сообщений, которые не несут информации (их можно угадать и не передавая).</w:t>
      </w:r>
    </w:p>
    <w:p w:rsidR="00EA2809" w:rsidRPr="00D07BE6" w:rsidRDefault="00EA2809" w:rsidP="00EA2809">
      <w:pPr>
        <w:contextualSpacing/>
        <w:rPr>
          <w:rFonts w:eastAsiaTheme="minorEastAsia"/>
          <w:sz w:val="28"/>
          <w:szCs w:val="28"/>
        </w:rPr>
      </w:pPr>
      <w:r w:rsidRPr="00D07BE6">
        <w:rPr>
          <w:rFonts w:eastAsiaTheme="minorEastAsia"/>
          <w:sz w:val="28"/>
          <w:szCs w:val="28"/>
        </w:rPr>
        <w:t>Однако преднамеренная избыточность в сообщениях иногда используется для повышения достоверности передачи информации – например, при помехоустойчивом кодировании в системах передачи информации с направлением ошибок (как и других) – около 50%. Благодаря избыточности облегчается понимание речи при наличии дефектов в произношении или при искажениях речевых сигналов в каналах связи.</w:t>
      </w:r>
    </w:p>
    <w:p w:rsidR="00EA2809" w:rsidRPr="00D07BE6" w:rsidRDefault="00EA2809" w:rsidP="00EA2809">
      <w:pPr>
        <w:contextualSpacing/>
        <w:rPr>
          <w:rFonts w:eastAsiaTheme="minorEastAsia"/>
          <w:sz w:val="28"/>
          <w:szCs w:val="28"/>
        </w:rPr>
      </w:pPr>
    </w:p>
    <w:p w:rsidR="00EA2809" w:rsidRPr="001A08D1" w:rsidRDefault="00EA2809" w:rsidP="00EA2809">
      <w:pPr>
        <w:contextualSpacing/>
        <w:rPr>
          <w:rFonts w:eastAsiaTheme="minorEastAsia"/>
          <w:sz w:val="28"/>
          <w:szCs w:val="28"/>
        </w:rPr>
      </w:pPr>
    </w:p>
    <w:p w:rsidR="00EA2809" w:rsidRPr="001A08D1" w:rsidRDefault="00EA2809" w:rsidP="00EA2809">
      <w:pPr>
        <w:contextualSpacing/>
        <w:rPr>
          <w:rFonts w:eastAsiaTheme="minorEastAsia"/>
          <w:sz w:val="28"/>
          <w:szCs w:val="28"/>
        </w:rPr>
      </w:pPr>
    </w:p>
    <w:p w:rsidR="00EA2809" w:rsidRPr="00D07BE6" w:rsidRDefault="00EA2809" w:rsidP="00EA2809">
      <w:pPr>
        <w:pStyle w:val="af3"/>
        <w:tabs>
          <w:tab w:val="left" w:pos="1701"/>
        </w:tabs>
        <w:rPr>
          <w:rFonts w:eastAsiaTheme="minorEastAsia"/>
        </w:rPr>
      </w:pPr>
      <w:bookmarkStart w:id="99" w:name="_Toc303329757"/>
      <w:r>
        <w:rPr>
          <w:rFonts w:eastAsiaTheme="minorEastAsia"/>
        </w:rPr>
        <w:t>10.</w:t>
      </w:r>
      <w:r w:rsidRPr="00D07BE6">
        <w:rPr>
          <w:rFonts w:eastAsiaTheme="minorEastAsia"/>
        </w:rPr>
        <w:t>5.</w:t>
      </w:r>
      <w:r w:rsidRPr="00D07BE6">
        <w:rPr>
          <w:rFonts w:eastAsiaTheme="minorEastAsia"/>
        </w:rPr>
        <w:tab/>
        <w:t>Производительность источника</w:t>
      </w:r>
      <w:bookmarkEnd w:id="99"/>
    </w:p>
    <w:p w:rsidR="00EA2809" w:rsidRPr="00D07BE6" w:rsidRDefault="00EA2809" w:rsidP="00EA2809">
      <w:pPr>
        <w:spacing w:line="18" w:lineRule="atLeast"/>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i/>
          <w:sz w:val="28"/>
          <w:szCs w:val="28"/>
          <w:u w:val="single"/>
        </w:rPr>
        <w:t>Производительность источника</w:t>
      </w:r>
      <w:r w:rsidRPr="00D07BE6">
        <w:rPr>
          <w:rFonts w:eastAsiaTheme="minorEastAsia"/>
          <w:sz w:val="28"/>
          <w:szCs w:val="28"/>
        </w:rPr>
        <w:t xml:space="preserve"> определяется количеством информации, передаваемой в единицу времени. Измеряется производительность количеством двоичных единиц информации (бит) в секунду. Если все элементы сообщения имеют одинаковую длительность </w:t>
      </w:r>
      <m:oMath>
        <m:r>
          <w:rPr>
            <w:rFonts w:ascii="Cambria Math" w:eastAsiaTheme="minorEastAsia" w:hAnsi="Cambria Math"/>
            <w:sz w:val="28"/>
            <w:szCs w:val="28"/>
          </w:rPr>
          <m:t>τ</m:t>
        </m:r>
      </m:oMath>
      <w:r w:rsidRPr="00D07BE6">
        <w:rPr>
          <w:rFonts w:eastAsiaTheme="minorEastAsia"/>
          <w:sz w:val="28"/>
          <w:szCs w:val="28"/>
        </w:rPr>
        <w:t>, то производительность</w:t>
      </w:r>
    </w:p>
    <w:p w:rsidR="00EA2809" w:rsidRPr="00D07BE6" w:rsidRDefault="00EA2809" w:rsidP="00EA2809">
      <w:pPr>
        <w:spacing w:line="18" w:lineRule="atLeast"/>
        <w:contextualSpacing/>
        <w:rPr>
          <w:rFonts w:eastAsiaTheme="minorEastAsia"/>
          <w:sz w:val="28"/>
          <w:szCs w:val="28"/>
        </w:rPr>
      </w:pPr>
    </w:p>
    <w:p w:rsidR="00EA2809" w:rsidRPr="00D07BE6" w:rsidRDefault="006A064A" w:rsidP="00EA2809">
      <w:pPr>
        <w:spacing w:line="192" w:lineRule="auto"/>
        <w:contextualSpacing/>
        <w:jc w:val="right"/>
        <w:rPr>
          <w:rFonts w:eastAsiaTheme="minorEastAsia"/>
          <w:sz w:val="28"/>
          <w:szCs w:val="28"/>
          <w:lang w:val="en-US"/>
        </w:rPr>
      </w:pPr>
      <m:oMathPara>
        <m:oMathParaPr>
          <m:jc m:val="right"/>
        </m:oMathParaPr>
        <m:oMath>
          <m:sSup>
            <m:sSupPr>
              <m:ctrlPr>
                <w:rPr>
                  <w:rFonts w:ascii="Cambria Math" w:eastAsiaTheme="minorEastAsia" w:hAnsi="Cambria Math"/>
                  <w:i/>
                  <w:sz w:val="28"/>
                  <w:szCs w:val="28"/>
                </w:rPr>
              </m:ctrlPr>
            </m:sSupPr>
            <m:e>
              <m:r>
                <w:rPr>
                  <w:rFonts w:ascii="Cambria Math" w:eastAsiaTheme="minorEastAsia"/>
                  <w:sz w:val="28"/>
                  <w:szCs w:val="28"/>
                </w:rPr>
                <m:t>H</m:t>
              </m:r>
            </m:e>
            <m:sup>
              <m:r>
                <w:rPr>
                  <w:rFonts w:ascii="Cambria Math" w:eastAsiaTheme="minorEastAsia"/>
                  <w:sz w:val="28"/>
                  <w:szCs w:val="28"/>
                </w:rPr>
                <m:t>'</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num>
            <m:den>
              <m:r>
                <w:rPr>
                  <w:rFonts w:ascii="Cambria Math" w:eastAsiaTheme="minorEastAsia" w:hAnsi="Cambria Math"/>
                  <w:sz w:val="28"/>
                  <w:szCs w:val="28"/>
                </w:rPr>
                <m:t>τ</m:t>
              </m:r>
            </m:den>
          </m:f>
          <m:r>
            <w:rPr>
              <w:rFonts w:ascii="Cambria Math" w:eastAsiaTheme="minorEastAsia"/>
              <w:sz w:val="28"/>
              <w:szCs w:val="28"/>
            </w:rPr>
            <m:t>,  [</m:t>
          </m:r>
          <m:f>
            <m:fPr>
              <m:type m:val="skw"/>
              <m:ctrlPr>
                <w:rPr>
                  <w:rFonts w:ascii="Cambria Math" w:eastAsiaTheme="minorEastAsia" w:hAnsi="Cambria Math"/>
                  <w:i/>
                  <w:sz w:val="28"/>
                  <w:szCs w:val="28"/>
                </w:rPr>
              </m:ctrlPr>
            </m:fPr>
            <m:num>
              <m:r>
                <w:rPr>
                  <w:rFonts w:eastAsiaTheme="minorEastAsia"/>
                  <w:sz w:val="28"/>
                  <w:szCs w:val="28"/>
                </w:rPr>
                <m:t>Бит</m:t>
              </m:r>
            </m:num>
            <m:den>
              <m:r>
                <w:rPr>
                  <w:rFonts w:eastAsiaTheme="minorEastAsia"/>
                  <w:sz w:val="28"/>
                  <w:szCs w:val="28"/>
                </w:rPr>
                <m:t>с</m:t>
              </m:r>
            </m:den>
          </m:f>
          <m:r>
            <w:rPr>
              <w:rFonts w:ascii="Cambria Math" w:eastAsiaTheme="minorEastAsia"/>
              <w:sz w:val="28"/>
              <w:szCs w:val="28"/>
            </w:rPr>
            <m:t xml:space="preserve">].                                       </m:t>
          </m:r>
          <m:r>
            <w:rPr>
              <w:rFonts w:ascii="Cambria Math" w:eastAsiaTheme="minorEastAsia" w:hAnsi="Cambria Math"/>
              <w:sz w:val="28"/>
              <w:szCs w:val="28"/>
            </w:rPr>
            <m:t>(10.11)</m:t>
          </m:r>
        </m:oMath>
      </m:oMathPara>
    </w:p>
    <w:p w:rsidR="00EA2809" w:rsidRPr="00D07BE6" w:rsidRDefault="00EA2809" w:rsidP="00EA2809">
      <w:pPr>
        <w:spacing w:line="18" w:lineRule="atLeast"/>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Если же различные элементы сообщения имеют разную длительность, то в приведенной формуле надо учитывать среднюю длительность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oMath>
      <w:r w:rsidRPr="00D07BE6">
        <w:rPr>
          <w:rFonts w:eastAsiaTheme="minorEastAsia"/>
          <w:sz w:val="28"/>
          <w:szCs w:val="28"/>
        </w:rPr>
        <w:t xml:space="preserve">, равную математическому ожиданию величины </w:t>
      </w:r>
      <m:oMath>
        <m:r>
          <w:rPr>
            <w:rFonts w:ascii="Cambria Math" w:eastAsiaTheme="minorEastAsia" w:hAnsi="Cambria Math"/>
            <w:sz w:val="28"/>
            <w:szCs w:val="28"/>
          </w:rPr>
          <m:t>τ</m:t>
        </m:r>
      </m:oMath>
      <w:r w:rsidRPr="00D07BE6">
        <w:rPr>
          <w:rFonts w:eastAsiaTheme="minorEastAsia"/>
          <w:sz w:val="28"/>
          <w:szCs w:val="28"/>
        </w:rPr>
        <w:t>:</w:t>
      </w:r>
    </w:p>
    <w:p w:rsidR="00EA2809" w:rsidRPr="00D07BE6" w:rsidRDefault="00EA2809" w:rsidP="00EA2809">
      <w:pPr>
        <w:spacing w:line="18" w:lineRule="atLeast"/>
        <w:contextualSpacing/>
        <w:rPr>
          <w:rFonts w:eastAsiaTheme="minorEastAsia"/>
          <w:sz w:val="28"/>
          <w:szCs w:val="28"/>
        </w:rPr>
      </w:pPr>
    </w:p>
    <w:p w:rsidR="00EA2809" w:rsidRPr="00D07BE6" w:rsidRDefault="006A064A" w:rsidP="00EA2809">
      <w:pPr>
        <w:contextualSpacing/>
        <w:rPr>
          <w:rFonts w:eastAsiaTheme="minorEastAsia"/>
          <w:sz w:val="28"/>
          <w:szCs w:val="28"/>
        </w:rPr>
      </w:pPr>
      <m:oMathPara>
        <m:oMathParaPr>
          <m:jc m:val="center"/>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r>
            <w:rPr>
              <w:rFonts w:ascii="Cambria Math" w:eastAsiaTheme="minorEastAsia"/>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lang w:val="en-US"/>
                </w:rPr>
                <m:t>k</m:t>
              </m:r>
            </m:sup>
            <m:e>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i</m:t>
                  </m:r>
                </m:sub>
              </m:sSub>
              <m:r>
                <w:rPr>
                  <w:rFonts w:ascii="Cambria Math" w:eastAsiaTheme="minorEastAsia" w:hAnsi="Cambria Math"/>
                  <w:sz w:val="28"/>
                  <w:szCs w:val="28"/>
                </w:rPr>
                <m:t>P</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i</m:t>
                  </m:r>
                </m:sub>
              </m:sSub>
              <m:r>
                <w:rPr>
                  <w:rFonts w:ascii="Cambria Math" w:eastAsiaTheme="minorEastAsia"/>
                  <w:sz w:val="28"/>
                  <w:szCs w:val="28"/>
                </w:rPr>
                <m:t>)</m:t>
              </m:r>
            </m:e>
          </m:nary>
          <m:r>
            <w:rPr>
              <w:rFonts w:ascii="Cambria Math" w:eastAsiaTheme="minorEastAsia" w:hAnsi="Cambria Math"/>
              <w:sz w:val="28"/>
              <w:szCs w:val="28"/>
            </w:rPr>
            <m:t>.</m:t>
          </m:r>
        </m:oMath>
      </m:oMathPara>
    </w:p>
    <w:p w:rsidR="00EA2809" w:rsidRPr="00D07BE6" w:rsidRDefault="00EA2809" w:rsidP="00EA2809">
      <w:pPr>
        <w:spacing w:line="18" w:lineRule="atLeast"/>
        <w:contextualSpacing/>
        <w:rPr>
          <w:rFonts w:eastAsiaTheme="minorEastAsia"/>
          <w:sz w:val="28"/>
          <w:szCs w:val="28"/>
          <w:lang w:val="en-US"/>
        </w:rPr>
      </w:pPr>
    </w:p>
    <w:p w:rsidR="00EA2809" w:rsidRDefault="00EA2809" w:rsidP="00EA2809">
      <w:pPr>
        <w:contextualSpacing/>
        <w:rPr>
          <w:rFonts w:eastAsiaTheme="minorEastAsia"/>
          <w:sz w:val="28"/>
          <w:szCs w:val="28"/>
          <w:lang w:val="en-US"/>
        </w:rPr>
      </w:pPr>
      <w:r w:rsidRPr="00D07BE6">
        <w:rPr>
          <w:rFonts w:eastAsiaTheme="minorEastAsia"/>
          <w:sz w:val="28"/>
          <w:szCs w:val="28"/>
        </w:rPr>
        <w:t xml:space="preserve">Однако в последней формуле </w:t>
      </w:r>
      <m:oMath>
        <m:r>
          <w:rPr>
            <w:rFonts w:ascii="Cambria Math" w:eastAsiaTheme="minorEastAsia" w:hAnsi="Cambria Math"/>
            <w:sz w:val="28"/>
            <w:szCs w:val="28"/>
          </w:rPr>
          <m:t>P</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i</m:t>
            </m:r>
          </m:sub>
        </m:sSub>
        <m:r>
          <w:rPr>
            <w:rFonts w:ascii="Cambria Math" w:eastAsiaTheme="minorEastAsia"/>
            <w:sz w:val="28"/>
            <w:szCs w:val="28"/>
          </w:rPr>
          <m:t>)</m:t>
        </m:r>
      </m:oMath>
      <w:r w:rsidRPr="00D07BE6">
        <w:rPr>
          <w:rFonts w:eastAsiaTheme="minorEastAsia"/>
          <w:sz w:val="28"/>
          <w:szCs w:val="28"/>
        </w:rPr>
        <w:t xml:space="preserve"> можно заменить на </w:t>
      </w:r>
      <m:oMath>
        <m:r>
          <w:rPr>
            <w:rFonts w:ascii="Cambria Math" w:eastAsiaTheme="minorEastAsia" w:hAnsi="Cambria Math"/>
            <w:sz w:val="28"/>
            <w:szCs w:val="28"/>
          </w:rPr>
          <m:t>P</m:t>
        </m:r>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i</m:t>
            </m:r>
          </m:sub>
        </m:sSub>
        <m:r>
          <w:rPr>
            <w:rFonts w:ascii="Cambria Math" w:eastAsiaTheme="minorEastAsia"/>
            <w:sz w:val="28"/>
            <w:szCs w:val="28"/>
          </w:rPr>
          <m:t>)</m:t>
        </m:r>
      </m:oMath>
      <w:r w:rsidRPr="00D07BE6">
        <w:rPr>
          <w:rFonts w:eastAsiaTheme="minorEastAsia"/>
          <w:sz w:val="28"/>
          <w:szCs w:val="28"/>
        </w:rPr>
        <w:t xml:space="preserve"> (вероятность </w:t>
      </w:r>
      <w:r w:rsidRPr="00D07BE6">
        <w:rPr>
          <w:rFonts w:eastAsiaTheme="minorEastAsia"/>
          <w:i/>
          <w:sz w:val="28"/>
          <w:szCs w:val="28"/>
          <w:lang w:val="en-US"/>
        </w:rPr>
        <w:t>i</w:t>
      </w:r>
      <w:r w:rsidRPr="00D07BE6">
        <w:rPr>
          <w:rFonts w:eastAsiaTheme="minorEastAsia"/>
          <w:sz w:val="28"/>
          <w:szCs w:val="28"/>
        </w:rPr>
        <w:t>-го сообщения), т.к. эти вероятности равны. В результате получаем:</w:t>
      </w:r>
    </w:p>
    <w:p w:rsidR="00EA2809" w:rsidRPr="00D507FA" w:rsidRDefault="00EA2809" w:rsidP="00EA2809">
      <w:pPr>
        <w:spacing w:line="18" w:lineRule="atLeast"/>
        <w:contextualSpacing/>
        <w:rPr>
          <w:rFonts w:eastAsiaTheme="minorEastAsia"/>
          <w:sz w:val="28"/>
          <w:szCs w:val="28"/>
          <w:lang w:val="en-US"/>
        </w:rPr>
      </w:pPr>
    </w:p>
    <w:p w:rsidR="00EA2809" w:rsidRPr="00D07BE6" w:rsidRDefault="006A064A" w:rsidP="00EA2809">
      <w:pPr>
        <w:contextualSpacing/>
        <w:jc w:val="right"/>
        <w:rPr>
          <w:rFonts w:eastAsiaTheme="minorEastAsia"/>
          <w:sz w:val="28"/>
          <w:szCs w:val="28"/>
          <w:lang w:val="en-US"/>
        </w:rPr>
      </w:pPr>
      <m:oMathPara>
        <m:oMathParaPr>
          <m:jc m:val="right"/>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r>
            <w:rPr>
              <w:rFonts w:ascii="Cambria Math" w:eastAsiaTheme="minorEastAsia"/>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lang w:val="en-US"/>
                </w:rPr>
                <m:t>k</m:t>
              </m:r>
            </m:sup>
            <m:e>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i</m:t>
                  </m:r>
                </m:sub>
              </m:sSub>
              <m:r>
                <w:rPr>
                  <w:rFonts w:ascii="Cambria Math" w:eastAsiaTheme="minorEastAsia" w:hAnsi="Cambria Math"/>
                  <w:sz w:val="28"/>
                  <w:szCs w:val="28"/>
                </w:rPr>
                <m:t>P</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i</m:t>
                      </m:r>
                    </m:sub>
                  </m:sSub>
                </m:e>
              </m:d>
            </m:e>
          </m:nary>
          <m:r>
            <w:rPr>
              <w:rFonts w:ascii="Cambria Math" w:eastAsiaTheme="minorEastAsia" w:hAnsi="Cambria Math"/>
              <w:sz w:val="28"/>
              <w:szCs w:val="28"/>
            </w:rPr>
            <m:t>.                                                   (10.12)</m:t>
          </m:r>
        </m:oMath>
      </m:oMathPara>
    </w:p>
    <w:p w:rsidR="00EA2809" w:rsidRPr="00D07BE6" w:rsidRDefault="00EA2809" w:rsidP="00EA2809">
      <w:pPr>
        <w:spacing w:line="18" w:lineRule="atLeast"/>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А производительность источника будет равна:</w:t>
      </w:r>
    </w:p>
    <w:p w:rsidR="00EA2809" w:rsidRPr="00D07BE6" w:rsidRDefault="00EA2809" w:rsidP="00EA2809">
      <w:pPr>
        <w:spacing w:line="18" w:lineRule="atLeast"/>
        <w:contextualSpacing/>
        <w:rPr>
          <w:rFonts w:eastAsiaTheme="minorEastAsia"/>
          <w:sz w:val="28"/>
          <w:szCs w:val="28"/>
        </w:rPr>
      </w:pPr>
    </w:p>
    <w:p w:rsidR="00EA2809" w:rsidRPr="00D07BE6" w:rsidRDefault="006A064A" w:rsidP="00EA2809">
      <w:pPr>
        <w:contextualSpacing/>
        <w:jc w:val="right"/>
        <w:rPr>
          <w:rFonts w:eastAsiaTheme="minorEastAsia"/>
          <w:sz w:val="28"/>
          <w:szCs w:val="28"/>
          <w:lang w:val="en-US"/>
        </w:rPr>
      </w:pPr>
      <m:oMathPara>
        <m:oMathParaPr>
          <m:jc m:val="right"/>
        </m:oMathParaPr>
        <m:oMath>
          <m:sSup>
            <m:sSupPr>
              <m:ctrlPr>
                <w:rPr>
                  <w:rFonts w:ascii="Cambria Math" w:eastAsiaTheme="minorEastAsia" w:hAnsi="Cambria Math"/>
                  <w:i/>
                  <w:sz w:val="28"/>
                  <w:szCs w:val="28"/>
                </w:rPr>
              </m:ctrlPr>
            </m:sSupPr>
            <m:e>
              <m:r>
                <w:rPr>
                  <w:rFonts w:ascii="Cambria Math" w:eastAsiaTheme="minorEastAsia"/>
                  <w:sz w:val="28"/>
                  <w:szCs w:val="28"/>
                </w:rPr>
                <m:t>H</m:t>
              </m:r>
            </m:e>
            <m:sup>
              <m:r>
                <w:rPr>
                  <w:rFonts w:ascii="Cambria Math" w:eastAsiaTheme="minorEastAsia"/>
                  <w:sz w:val="28"/>
                  <w:szCs w:val="28"/>
                </w:rPr>
                <m:t>'</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num>
            <m:den>
              <m:r>
                <w:rPr>
                  <w:rFonts w:ascii="Cambria Math" w:eastAsiaTheme="minorEastAsia" w:hAnsi="Cambria Math"/>
                  <w:sz w:val="28"/>
                  <w:szCs w:val="28"/>
                </w:rPr>
                <m:t>τ</m:t>
              </m:r>
            </m:den>
          </m:f>
          <m:r>
            <w:rPr>
              <w:rFonts w:ascii="Cambria Math" w:eastAsiaTheme="minorEastAsia" w:hAnsi="Cambria Math"/>
              <w:sz w:val="28"/>
              <w:szCs w:val="28"/>
            </w:rPr>
            <m:t>.                                                    (10.13)</m:t>
          </m:r>
        </m:oMath>
      </m:oMathPara>
    </w:p>
    <w:p w:rsidR="00EA2809" w:rsidRPr="00D07BE6" w:rsidRDefault="00EA2809" w:rsidP="00EA2809">
      <w:pPr>
        <w:spacing w:line="18" w:lineRule="atLeast"/>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Максимально возможная производительность дискретного источника равна:</w:t>
      </w:r>
    </w:p>
    <w:p w:rsidR="00EA2809" w:rsidRPr="00D07BE6" w:rsidRDefault="00EA2809" w:rsidP="00EA2809">
      <w:pPr>
        <w:spacing w:line="18" w:lineRule="atLeast"/>
        <w:contextualSpacing/>
        <w:rPr>
          <w:rFonts w:eastAsiaTheme="minorEastAsia"/>
          <w:sz w:val="28"/>
          <w:szCs w:val="28"/>
        </w:rPr>
      </w:pPr>
    </w:p>
    <w:p w:rsidR="00EA2809" w:rsidRPr="00D07BE6" w:rsidRDefault="006A064A" w:rsidP="00EA2809">
      <w:pPr>
        <w:contextualSpacing/>
        <w:jc w:val="right"/>
        <w:rPr>
          <w:rFonts w:eastAsiaTheme="minorEastAsia"/>
          <w:sz w:val="28"/>
          <w:szCs w:val="28"/>
          <w:lang w:val="en-US"/>
        </w:rPr>
      </w:pPr>
      <m:oMathPara>
        <m:oMathParaPr>
          <m:jc m:val="right"/>
        </m:oMathParaPr>
        <m:oMath>
          <m:sSub>
            <m:sSubPr>
              <m:ctrlPr>
                <w:rPr>
                  <w:rFonts w:ascii="Cambria Math" w:eastAsiaTheme="minorEastAsia" w:hAnsi="Cambria Math"/>
                  <w:i/>
                  <w:sz w:val="28"/>
                  <w:szCs w:val="28"/>
                </w:rPr>
              </m:ctrlPr>
            </m:sSubPr>
            <m:e>
              <m:sSup>
                <m:sSupPr>
                  <m:ctrlPr>
                    <w:rPr>
                      <w:rFonts w:ascii="Cambria Math" w:eastAsiaTheme="minorEastAsia" w:hAnsi="Cambria Math"/>
                      <w:i/>
                      <w:sz w:val="28"/>
                      <w:szCs w:val="28"/>
                      <w:lang w:val="en-US"/>
                    </w:rPr>
                  </m:ctrlPr>
                </m:sSupPr>
                <m:e>
                  <m:r>
                    <w:rPr>
                      <w:rFonts w:ascii="Cambria Math" w:eastAsiaTheme="minorEastAsia"/>
                      <w:sz w:val="28"/>
                      <w:szCs w:val="28"/>
                      <w:lang w:val="en-US"/>
                    </w:rPr>
                    <m:t>H</m:t>
                  </m:r>
                </m:e>
                <m:sup>
                  <m:r>
                    <w:rPr>
                      <w:rFonts w:ascii="Cambria Math" w:eastAsiaTheme="minorEastAsia"/>
                      <w:sz w:val="28"/>
                      <w:szCs w:val="28"/>
                    </w:rPr>
                    <m:t>'</m:t>
                  </m:r>
                </m:sup>
              </m:sSup>
            </m:e>
            <m:sub>
              <m:r>
                <m:rPr>
                  <m:sty m:val="p"/>
                </m:rPr>
                <w:rPr>
                  <w:rFonts w:ascii="Cambria Math" w:eastAsiaTheme="minorEastAsia" w:hAnsi="Cambria Math"/>
                  <w:sz w:val="28"/>
                  <w:szCs w:val="28"/>
                  <w:lang w:val="en-US"/>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m:rPr>
                      <m:sty m:val="p"/>
                    </m:rPr>
                    <w:rPr>
                      <w:rFonts w:ascii="Cambria Math" w:eastAsiaTheme="minorEastAsia" w:hAnsi="Cambria Math"/>
                      <w:sz w:val="28"/>
                      <w:szCs w:val="28"/>
                      <w:lang w:val="en-US"/>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num>
            <m:den>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den>
          </m:f>
          <m:r>
            <w:rPr>
              <w:rFonts w:ascii="Cambria Math" w:eastAsiaTheme="minorEastAsia"/>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log</m:t>
                  </m:r>
                </m:fName>
                <m:e>
                  <m:r>
                    <w:rPr>
                      <w:rFonts w:ascii="Cambria Math" w:eastAsiaTheme="minorEastAsia" w:hAnsi="Cambria Math"/>
                      <w:sz w:val="28"/>
                      <w:szCs w:val="28"/>
                    </w:rPr>
                    <m:t>k</m:t>
                  </m:r>
                </m:e>
              </m:func>
            </m:num>
            <m:den>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den>
          </m:f>
          <m:r>
            <w:rPr>
              <w:rFonts w:ascii="Cambria Math" w:eastAsiaTheme="minorEastAsia" w:hAnsi="Cambria Math"/>
              <w:sz w:val="28"/>
              <w:szCs w:val="28"/>
            </w:rPr>
            <m:t>.                                     (10.14)</m:t>
          </m:r>
        </m:oMath>
      </m:oMathPara>
    </w:p>
    <w:p w:rsidR="00EA2809" w:rsidRPr="00D07BE6" w:rsidRDefault="00EA2809" w:rsidP="00EA2809">
      <w:pPr>
        <w:spacing w:line="18" w:lineRule="atLeast"/>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Для двоичного источника, имеющего одинаковую длительность элементов сообщения (</w:t>
      </w:r>
      <m:oMath>
        <m:r>
          <w:rPr>
            <w:rFonts w:ascii="Cambria Math" w:eastAsiaTheme="minorEastAsia" w:hAnsi="Cambria Math"/>
            <w:sz w:val="28"/>
            <w:szCs w:val="28"/>
            <w:lang w:val="en-US"/>
          </w:rPr>
          <m:t>k</m:t>
        </m:r>
        <m:r>
          <w:rPr>
            <w:rFonts w:ascii="Cambria Math" w:eastAsiaTheme="minorEastAsia" w:hAnsi="Cambria Math"/>
            <w:sz w:val="28"/>
            <w:szCs w:val="28"/>
          </w:rPr>
          <m:t>=2</m:t>
        </m:r>
      </m:oMath>
      <w:r w:rsidRPr="00D07BE6">
        <w:rPr>
          <w:rFonts w:eastAsiaTheme="minorEastAsia"/>
          <w:sz w:val="28"/>
          <w:szCs w:val="28"/>
        </w:rPr>
        <w:t xml:space="preserve">,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r>
          <w:rPr>
            <w:rFonts w:ascii="Cambria Math" w:eastAsiaTheme="minorEastAsia"/>
            <w:sz w:val="28"/>
            <w:szCs w:val="28"/>
          </w:rPr>
          <m:t>=</m:t>
        </m:r>
        <m:r>
          <w:rPr>
            <w:rFonts w:ascii="Cambria Math" w:eastAsiaTheme="minorEastAsia" w:hAnsi="Cambria Math"/>
            <w:sz w:val="28"/>
            <w:szCs w:val="28"/>
          </w:rPr>
          <m:t>τ</m:t>
        </m:r>
      </m:oMath>
      <w:r w:rsidRPr="00D07BE6">
        <w:rPr>
          <w:rFonts w:eastAsiaTheme="minorEastAsia"/>
          <w:sz w:val="28"/>
          <w:szCs w:val="28"/>
        </w:rPr>
        <w:t>), имеем</w:t>
      </w:r>
    </w:p>
    <w:p w:rsidR="00EA2809" w:rsidRPr="00D07BE6" w:rsidRDefault="00EA2809" w:rsidP="00EA2809">
      <w:pPr>
        <w:spacing w:line="18" w:lineRule="atLeast"/>
        <w:contextualSpacing/>
        <w:rPr>
          <w:rFonts w:eastAsiaTheme="minorEastAsia"/>
          <w:sz w:val="28"/>
          <w:szCs w:val="28"/>
        </w:rPr>
      </w:pPr>
    </w:p>
    <w:p w:rsidR="00EA2809" w:rsidRPr="00D07BE6" w:rsidRDefault="006A064A" w:rsidP="00EA2809">
      <w:pPr>
        <w:contextualSpacing/>
        <w:jc w:val="right"/>
        <w:rPr>
          <w:rFonts w:ascii="Cambria Math" w:eastAsiaTheme="minorEastAsia" w:hAnsi="Cambria Math"/>
          <w:sz w:val="28"/>
          <w:szCs w:val="28"/>
          <w:lang w:val="en-US"/>
        </w:rPr>
      </w:pPr>
      <m:oMathPara>
        <m:oMathParaPr>
          <m:jc m:val="right"/>
        </m:oMathParaPr>
        <m:oMath>
          <m:sSub>
            <m:sSubPr>
              <m:ctrlPr>
                <w:rPr>
                  <w:rFonts w:ascii="Cambria Math" w:eastAsiaTheme="minorEastAsia" w:hAnsi="Cambria Math"/>
                  <w:i/>
                  <w:sz w:val="28"/>
                  <w:szCs w:val="28"/>
                </w:rPr>
              </m:ctrlPr>
            </m:sSubPr>
            <m:e>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m:t>
                  </m:r>
                </m:sup>
              </m:sSup>
            </m:e>
            <m:sub>
              <m:r>
                <m:rPr>
                  <m:sty m:val="p"/>
                </m:rPr>
                <w:rPr>
                  <w:rFonts w:ascii="Cambria Math" w:eastAsiaTheme="minorEastAsia" w:hAnsi="Cambria Math"/>
                  <w:sz w:val="28"/>
                  <w:szCs w:val="28"/>
                  <w:lang w:val="en-US"/>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cs="Cambria Math"/>
                      <w:sz w:val="28"/>
                      <w:szCs w:val="28"/>
                      <w:lang w:val="en-US"/>
                    </w:rPr>
                  </m:ctrlPr>
                </m:funcPr>
                <m:fName>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log</m:t>
                      </m:r>
                    </m:e>
                    <m:sub>
                      <m:r>
                        <m:rPr>
                          <m:sty m:val="p"/>
                        </m:rPr>
                        <w:rPr>
                          <w:rFonts w:ascii="Cambria Math" w:eastAsiaTheme="minorEastAsia" w:hAnsi="Cambria Math"/>
                          <w:sz w:val="28"/>
                          <w:szCs w:val="28"/>
                        </w:rPr>
                        <m:t>2</m:t>
                      </m:r>
                    </m:sub>
                  </m:sSub>
                  <m:ctrlPr>
                    <w:rPr>
                      <w:rFonts w:ascii="Cambria Math" w:eastAsiaTheme="minorEastAsia" w:hAnsi="Cambria Math"/>
                      <w:sz w:val="28"/>
                      <w:szCs w:val="28"/>
                      <w:lang w:val="en-US"/>
                    </w:rPr>
                  </m:ctrlPr>
                </m:fName>
                <m:e>
                  <m:r>
                    <w:rPr>
                      <w:rFonts w:ascii="Cambria Math" w:eastAsiaTheme="minorEastAsia" w:hAnsi="Cambria Math"/>
                      <w:sz w:val="28"/>
                      <w:szCs w:val="28"/>
                    </w:rPr>
                    <m:t>2</m:t>
                  </m:r>
                  <m:ctrlPr>
                    <w:rPr>
                      <w:rFonts w:ascii="Cambria Math" w:eastAsiaTheme="minorEastAsia" w:hAnsi="Cambria Math"/>
                      <w:sz w:val="28"/>
                      <w:szCs w:val="28"/>
                      <w:lang w:val="en-US"/>
                    </w:rPr>
                  </m:ctrlPr>
                </m:e>
              </m:func>
            </m:num>
            <m:den>
              <m:r>
                <w:rPr>
                  <w:rFonts w:ascii="Cambria Math" w:eastAsiaTheme="minorEastAsia" w:hAnsi="Cambria Math"/>
                  <w:sz w:val="28"/>
                  <w:szCs w:val="28"/>
                </w:rPr>
                <m:t>τ</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τ</m:t>
              </m:r>
            </m:den>
          </m:f>
          <m:r>
            <w:rPr>
              <w:rFonts w:ascii="Cambria Math" w:eastAsiaTheme="minorEastAsia" w:hAnsi="Cambria Math"/>
              <w:sz w:val="28"/>
              <w:szCs w:val="28"/>
            </w:rPr>
            <m:t xml:space="preserve">,  </m:t>
          </m:r>
          <m:f>
            <m:fPr>
              <m:type m:val="skw"/>
              <m:ctrlPr>
                <w:rPr>
                  <w:rFonts w:ascii="Cambria Math" w:eastAsiaTheme="minorEastAsia" w:hAnsi="Cambria Math"/>
                  <w:i/>
                  <w:sz w:val="28"/>
                  <w:szCs w:val="28"/>
                </w:rPr>
              </m:ctrlPr>
            </m:fPr>
            <m:num>
              <m:r>
                <w:rPr>
                  <w:rFonts w:ascii="Cambria Math" w:eastAsiaTheme="minorEastAsia" w:hAnsi="Cambria Math"/>
                  <w:sz w:val="28"/>
                  <w:szCs w:val="28"/>
                </w:rPr>
                <m:t>бит</m:t>
              </m:r>
            </m:num>
            <m:den>
              <m:r>
                <w:rPr>
                  <w:rFonts w:ascii="Cambria Math" w:eastAsiaTheme="minorEastAsia" w:hAnsi="Cambria Math"/>
                  <w:sz w:val="28"/>
                  <w:szCs w:val="28"/>
                </w:rPr>
                <m:t>с</m:t>
              </m:r>
            </m:den>
          </m:f>
          <m:r>
            <w:rPr>
              <w:rFonts w:ascii="Cambria Math" w:eastAsiaTheme="minorEastAsia" w:hAnsi="Cambria Math"/>
              <w:sz w:val="28"/>
              <w:szCs w:val="28"/>
            </w:rPr>
            <m:t>.                                (10.15)</m:t>
          </m:r>
        </m:oMath>
      </m:oMathPara>
    </w:p>
    <w:p w:rsidR="00EA2809" w:rsidRDefault="00EA2809" w:rsidP="00EA2809">
      <w:pPr>
        <w:widowControl w:val="0"/>
        <w:spacing w:line="18" w:lineRule="atLeast"/>
        <w:contextualSpacing/>
        <w:rPr>
          <w:rFonts w:eastAsiaTheme="minorEastAsia"/>
          <w:sz w:val="28"/>
          <w:szCs w:val="28"/>
          <w:lang w:val="en-US"/>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При укрупнении алфавита в слова по </w:t>
      </w:r>
      <m:oMath>
        <m:r>
          <w:rPr>
            <w:rFonts w:ascii="Cambria Math" w:eastAsiaTheme="minorEastAsia" w:hAnsi="Cambria Math"/>
            <w:sz w:val="28"/>
            <w:szCs w:val="28"/>
            <w:lang w:val="en-US"/>
          </w:rPr>
          <m:t>n</m:t>
        </m:r>
      </m:oMath>
      <w:r w:rsidRPr="00D07BE6">
        <w:rPr>
          <w:rFonts w:eastAsiaTheme="minorEastAsia"/>
          <w:sz w:val="28"/>
          <w:szCs w:val="28"/>
        </w:rPr>
        <w:t xml:space="preserve"> букв, когда </w:t>
      </w:r>
      <m:oMath>
        <m:r>
          <w:rPr>
            <w:rFonts w:ascii="Cambria Math" w:eastAsiaTheme="minorEastAsia" w:hAnsi="Cambria Math"/>
            <w:sz w:val="28"/>
            <w:szCs w:val="28"/>
          </w:rPr>
          <m:t>K</m:t>
        </m:r>
        <m:r>
          <w:rPr>
            <w:rFonts w:ascii="Cambria Math"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sz w:val="28"/>
                <w:szCs w:val="28"/>
              </w:rPr>
              <m:t>2</m:t>
            </m:r>
          </m:e>
          <m:sup>
            <m:r>
              <w:rPr>
                <w:rFonts w:ascii="Cambria Math" w:eastAsiaTheme="minorEastAsia" w:hAnsi="Cambria Math"/>
                <w:sz w:val="28"/>
                <w:szCs w:val="28"/>
              </w:rPr>
              <m:t>n</m:t>
            </m:r>
          </m:sup>
        </m:sSup>
      </m:oMath>
      <w:r w:rsidRPr="00D07BE6">
        <w:rPr>
          <w:rFonts w:eastAsiaTheme="minorEastAsia"/>
          <w:sz w:val="28"/>
          <w:szCs w:val="28"/>
        </w:rPr>
        <w:t xml:space="preserve">,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r>
          <w:rPr>
            <w:rFonts w:ascii="Cambria Math" w:eastAsiaTheme="minorEastAsia"/>
            <w:sz w:val="28"/>
            <w:szCs w:val="28"/>
          </w:rPr>
          <m:t>=</m:t>
        </m:r>
        <m:r>
          <w:rPr>
            <w:rFonts w:ascii="Cambria Math" w:eastAsiaTheme="minorEastAsia" w:hAnsi="Cambria Math"/>
            <w:sz w:val="28"/>
            <w:szCs w:val="28"/>
          </w:rPr>
          <m:t>nτ</m:t>
        </m:r>
      </m:oMath>
      <w:r w:rsidRPr="00D07BE6">
        <w:rPr>
          <w:rFonts w:eastAsiaTheme="minorEastAsia"/>
          <w:sz w:val="28"/>
          <w:szCs w:val="28"/>
        </w:rPr>
        <w:t>, имеем:</w:t>
      </w:r>
    </w:p>
    <w:p w:rsidR="00EA2809" w:rsidRPr="00D07BE6" w:rsidRDefault="006A064A" w:rsidP="00EA2809">
      <w:pPr>
        <w:contextualSpacing/>
        <w:jc w:val="center"/>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m:t>
                  </m:r>
                </m:sup>
              </m:sSup>
            </m:e>
            <m:sub>
              <m:r>
                <m:rPr>
                  <m:sty m:val="p"/>
                </m:rPr>
                <w:rPr>
                  <w:rFonts w:ascii="Cambria Math" w:eastAsiaTheme="minorEastAsia" w:hAnsi="Cambria Math"/>
                  <w:sz w:val="28"/>
                  <w:szCs w:val="28"/>
                  <w:lang w:val="en-US"/>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cs="Cambria Math"/>
                      <w:sz w:val="28"/>
                      <w:szCs w:val="28"/>
                      <w:lang w:val="en-US"/>
                    </w:rPr>
                  </m:ctrlPr>
                </m:funcPr>
                <m:fName>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log</m:t>
                      </m:r>
                    </m:e>
                    <m:sub>
                      <m:r>
                        <m:rPr>
                          <m:sty m:val="p"/>
                        </m:rPr>
                        <w:rPr>
                          <w:rFonts w:ascii="Cambria Math" w:eastAsiaTheme="minorEastAsia" w:hAnsi="Cambria Math"/>
                          <w:sz w:val="28"/>
                          <w:szCs w:val="28"/>
                        </w:rPr>
                        <m:t>2</m:t>
                      </m:r>
                    </m:sub>
                  </m:sSub>
                  <m:ctrlPr>
                    <w:rPr>
                      <w:rFonts w:ascii="Cambria Math" w:eastAsiaTheme="minorEastAsia" w:hAnsi="Cambria Math"/>
                      <w:sz w:val="28"/>
                      <w:szCs w:val="28"/>
                      <w:lang w:val="en-US"/>
                    </w:rPr>
                  </m:ctrlPr>
                </m:fName>
                <m:e>
                  <m:sSup>
                    <m:sSupPr>
                      <m:ctrlPr>
                        <w:rPr>
                          <w:rFonts w:ascii="Cambria Math" w:eastAsiaTheme="minorEastAsia" w:hAnsi="Cambria Math"/>
                          <w:i/>
                          <w:sz w:val="28"/>
                          <w:szCs w:val="28"/>
                        </w:rPr>
                      </m:ctrlPr>
                    </m:sSupPr>
                    <m:e>
                      <m:r>
                        <w:rPr>
                          <w:rFonts w:ascii="Cambria Math" w:eastAsiaTheme="minorEastAsia" w:hAnsi="Cambria Math"/>
                          <w:sz w:val="28"/>
                          <w:szCs w:val="28"/>
                        </w:rPr>
                        <m:t>2</m:t>
                      </m:r>
                    </m:e>
                    <m:sup>
                      <m:r>
                        <w:rPr>
                          <w:rFonts w:ascii="Cambria Math" w:eastAsiaTheme="minorEastAsia" w:hAnsi="Cambria Math"/>
                          <w:sz w:val="28"/>
                          <w:szCs w:val="28"/>
                          <w:lang w:val="en-US"/>
                        </w:rPr>
                        <m:t>n</m:t>
                      </m:r>
                    </m:sup>
                  </m:sSup>
                  <m:ctrlPr>
                    <w:rPr>
                      <w:rFonts w:ascii="Cambria Math" w:eastAsiaTheme="minorEastAsia" w:hAnsi="Cambria Math"/>
                      <w:sz w:val="28"/>
                      <w:szCs w:val="28"/>
                      <w:lang w:val="en-US"/>
                    </w:rPr>
                  </m:ctrlPr>
                </m:e>
              </m:func>
            </m:num>
            <m:den>
              <m:r>
                <w:rPr>
                  <w:rFonts w:ascii="Cambria Math" w:eastAsiaTheme="minorEastAsia" w:hAnsi="Cambria Math"/>
                  <w:sz w:val="28"/>
                  <w:szCs w:val="28"/>
                </w:rPr>
                <m:t>nτ</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τ</m:t>
              </m:r>
            </m:den>
          </m:f>
          <m:r>
            <w:rPr>
              <w:rFonts w:ascii="Cambria Math" w:eastAsiaTheme="minorEastAsia" w:hAnsi="Cambria Math"/>
              <w:sz w:val="28"/>
              <w:szCs w:val="28"/>
            </w:rPr>
            <m:t xml:space="preserve">,  </m:t>
          </m:r>
          <m:f>
            <m:fPr>
              <m:type m:val="skw"/>
              <m:ctrlPr>
                <w:rPr>
                  <w:rFonts w:ascii="Cambria Math" w:eastAsiaTheme="minorEastAsia" w:hAnsi="Cambria Math"/>
                  <w:i/>
                  <w:sz w:val="28"/>
                  <w:szCs w:val="28"/>
                </w:rPr>
              </m:ctrlPr>
            </m:fPr>
            <m:num>
              <m:r>
                <w:rPr>
                  <w:rFonts w:ascii="Cambria Math" w:eastAsiaTheme="minorEastAsia" w:hAnsi="Cambria Math"/>
                  <w:sz w:val="28"/>
                  <w:szCs w:val="28"/>
                </w:rPr>
                <m:t>бит</m:t>
              </m:r>
            </m:num>
            <m:den>
              <m:r>
                <w:rPr>
                  <w:rFonts w:ascii="Cambria Math" w:eastAsiaTheme="minorEastAsia" w:hAnsi="Cambria Math"/>
                  <w:sz w:val="28"/>
                  <w:szCs w:val="28"/>
                </w:rPr>
                <m:t>с</m:t>
              </m:r>
            </m:den>
          </m:f>
          <m:r>
            <w:rPr>
              <w:rFonts w:ascii="Cambria Math" w:eastAsiaTheme="minorEastAsia" w:hAnsi="Cambria Math"/>
              <w:sz w:val="28"/>
              <w:szCs w:val="28"/>
            </w:rPr>
            <m:t>,</m:t>
          </m:r>
        </m:oMath>
      </m:oMathPara>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что совпадает с (</w:t>
      </w:r>
      <w:r>
        <w:rPr>
          <w:rFonts w:eastAsiaTheme="minorEastAsia"/>
          <w:sz w:val="28"/>
          <w:szCs w:val="28"/>
        </w:rPr>
        <w:t>10.</w:t>
      </w:r>
      <w:r w:rsidRPr="00D07BE6">
        <w:rPr>
          <w:rFonts w:eastAsiaTheme="minorEastAsia"/>
          <w:sz w:val="28"/>
          <w:szCs w:val="28"/>
        </w:rPr>
        <w:t>15).</w:t>
      </w:r>
    </w:p>
    <w:p w:rsidR="00EA2809" w:rsidRPr="00D07BE6" w:rsidRDefault="00EA2809" w:rsidP="00EA2809">
      <w:pPr>
        <w:contextualSpacing/>
        <w:rPr>
          <w:rFonts w:eastAsiaTheme="minorEastAsia"/>
          <w:sz w:val="28"/>
          <w:szCs w:val="28"/>
        </w:rPr>
      </w:pPr>
      <w:r w:rsidRPr="00D07BE6">
        <w:rPr>
          <w:rFonts w:eastAsiaTheme="minorEastAsia"/>
          <w:sz w:val="28"/>
          <w:szCs w:val="28"/>
        </w:rPr>
        <w:t>Таким образом, путем укрупнения алфавита увеличить производительность источника нельзя, так как в этом случае и энтропия, и длительность сообщения одновременно возрастают в одинаковое число раз (</w:t>
      </w:r>
      <m:oMath>
        <m:r>
          <w:rPr>
            <w:rFonts w:ascii="Cambria Math" w:eastAsiaTheme="minorEastAsia" w:hAnsi="Cambria Math"/>
            <w:sz w:val="28"/>
            <w:szCs w:val="28"/>
            <w:lang w:val="en-US"/>
          </w:rPr>
          <m:t>n</m:t>
        </m:r>
      </m:oMath>
      <w:r w:rsidRPr="00D07BE6">
        <w:rPr>
          <w:rFonts w:eastAsiaTheme="minorEastAsia"/>
          <w:sz w:val="28"/>
          <w:szCs w:val="28"/>
        </w:rPr>
        <w:t>).</w:t>
      </w:r>
    </w:p>
    <w:p w:rsidR="00EA2809" w:rsidRPr="00D07BE6" w:rsidRDefault="00EA2809" w:rsidP="00EA2809">
      <w:pPr>
        <w:contextualSpacing/>
        <w:rPr>
          <w:rFonts w:eastAsiaTheme="minorEastAsia"/>
          <w:sz w:val="28"/>
          <w:szCs w:val="28"/>
        </w:rPr>
      </w:pPr>
      <w:r w:rsidRPr="00D07BE6">
        <w:rPr>
          <w:rFonts w:eastAsiaTheme="minorEastAsia"/>
          <w:sz w:val="28"/>
          <w:szCs w:val="28"/>
        </w:rPr>
        <w:t>Увеличить производительность можно путем уменьшения длительности элементов сообщения, однако возможность эта ограничивается полосой пропускания канала связи. Поэтому производительность источника можно увеличить за счет более экономного использования полосы пропускания, например, путем применения сложных многоуровневых сигналов:</w:t>
      </w:r>
    </w:p>
    <w:p w:rsidR="00EA2809" w:rsidRPr="00D07BE6" w:rsidRDefault="00EA2809" w:rsidP="00EA2809">
      <w:pPr>
        <w:spacing w:line="216" w:lineRule="auto"/>
        <w:contextualSpacing/>
        <w:rPr>
          <w:rFonts w:eastAsiaTheme="minorEastAsia"/>
          <w:sz w:val="28"/>
          <w:szCs w:val="28"/>
        </w:rPr>
      </w:pPr>
    </w:p>
    <w:p w:rsidR="00EA2809" w:rsidRPr="00D07BE6" w:rsidRDefault="006A064A" w:rsidP="00EA2809">
      <w:pPr>
        <w:contextualSpacing/>
        <w:rPr>
          <w:rFonts w:eastAsiaTheme="minorEastAsia"/>
          <w:i/>
          <w:sz w:val="28"/>
          <w:szCs w:val="28"/>
          <w:lang w:val="en-US"/>
        </w:rPr>
      </w:pPr>
      <m:oMathPara>
        <m:oMathParaPr>
          <m:jc m:val="center"/>
        </m:oMathParaPr>
        <m:oMath>
          <m:sSub>
            <m:sSubPr>
              <m:ctrlPr>
                <w:rPr>
                  <w:rFonts w:ascii="Cambria Math" w:eastAsiaTheme="minorEastAsia" w:hAnsi="Cambria Math"/>
                  <w:i/>
                  <w:sz w:val="28"/>
                  <w:szCs w:val="28"/>
                </w:rPr>
              </m:ctrlPr>
            </m:sSubPr>
            <m:e>
              <m:sSup>
                <m:sSupPr>
                  <m:ctrlPr>
                    <w:rPr>
                      <w:rFonts w:ascii="Cambria Math" w:eastAsiaTheme="minorEastAsia" w:hAnsi="Cambria Math"/>
                      <w:i/>
                      <w:sz w:val="28"/>
                      <w:szCs w:val="28"/>
                    </w:rPr>
                  </m:ctrlPr>
                </m:sSupPr>
                <m:e>
                  <m:r>
                    <w:rPr>
                      <w:rFonts w:ascii="Cambria Math" w:eastAsiaTheme="minorEastAsia"/>
                      <w:sz w:val="28"/>
                      <w:szCs w:val="28"/>
                    </w:rPr>
                    <m:t>H</m:t>
                  </m:r>
                </m:e>
                <m:sup>
                  <m:r>
                    <w:rPr>
                      <w:rFonts w:ascii="Cambria Math" w:eastAsiaTheme="minorEastAsia"/>
                      <w:sz w:val="28"/>
                      <w:szCs w:val="28"/>
                    </w:rPr>
                    <m:t>'</m:t>
                  </m:r>
                </m:sup>
              </m:sSup>
            </m:e>
            <m:sub>
              <m:r>
                <m:rPr>
                  <m:sty m:val="p"/>
                </m:rPr>
                <w:rPr>
                  <w:rFonts w:ascii="Cambria Math" w:eastAsiaTheme="minorEastAsia" w:hAnsi="Cambria Math"/>
                  <w:sz w:val="28"/>
                  <w:szCs w:val="28"/>
                  <w:lang w:val="en-US"/>
                </w:rPr>
                <m:t>max</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sz w:val="28"/>
                  <w:szCs w:val="28"/>
                </w:rPr>
                <m:t>1</m:t>
              </m:r>
            </m:num>
            <m:den>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den>
          </m:f>
          <m:func>
            <m:funcPr>
              <m:ctrlPr>
                <w:rPr>
                  <w:rFonts w:ascii="Cambria Math" w:eastAsiaTheme="minorEastAsia" w:hAnsi="Cambria Math" w:cs="Cambria Math"/>
                  <w:sz w:val="28"/>
                  <w:szCs w:val="28"/>
                  <w:lang w:val="en-US"/>
                </w:rPr>
              </m:ctrlPr>
            </m:funcPr>
            <m:fName>
              <m:sSub>
                <m:sSubPr>
                  <m:ctrlPr>
                    <w:rPr>
                      <w:rFonts w:ascii="Cambria Math" w:eastAsiaTheme="minorEastAsia" w:hAnsi="Cambria Math"/>
                      <w:sz w:val="28"/>
                      <w:szCs w:val="28"/>
                      <w:lang w:val="en-US"/>
                    </w:rPr>
                  </m:ctrlPr>
                </m:sSubPr>
                <m:e>
                  <m:r>
                    <m:rPr>
                      <m:sty m:val="p"/>
                    </m:rPr>
                    <w:rPr>
                      <w:rFonts w:ascii="Cambria Math" w:eastAsiaTheme="minorEastAsia"/>
                      <w:sz w:val="28"/>
                      <w:szCs w:val="28"/>
                      <w:lang w:val="en-US"/>
                    </w:rPr>
                    <m:t>log</m:t>
                  </m:r>
                </m:e>
                <m:sub>
                  <m:r>
                    <m:rPr>
                      <m:sty m:val="p"/>
                    </m:rPr>
                    <w:rPr>
                      <w:rFonts w:ascii="Cambria Math" w:eastAsiaTheme="minorEastAsia"/>
                      <w:sz w:val="28"/>
                      <w:szCs w:val="28"/>
                    </w:rPr>
                    <m:t>2</m:t>
                  </m:r>
                </m:sub>
              </m:sSub>
              <m:ctrlPr>
                <w:rPr>
                  <w:rFonts w:ascii="Cambria Math" w:eastAsiaTheme="minorEastAsia" w:hAnsi="Cambria Math"/>
                  <w:sz w:val="28"/>
                  <w:szCs w:val="28"/>
                  <w:lang w:val="en-US"/>
                </w:rPr>
              </m:ctrlPr>
            </m:fName>
            <m:e>
              <m:r>
                <w:rPr>
                  <w:rFonts w:ascii="Cambria Math" w:eastAsiaTheme="minorEastAsia" w:hAnsi="Cambria Math"/>
                  <w:sz w:val="28"/>
                  <w:szCs w:val="28"/>
                  <w:lang w:val="en-US"/>
                </w:rPr>
                <m:t>m</m:t>
              </m:r>
              <m:ctrlPr>
                <w:rPr>
                  <w:rFonts w:ascii="Cambria Math" w:eastAsiaTheme="minorEastAsia" w:hAnsi="Cambria Math"/>
                  <w:sz w:val="28"/>
                  <w:szCs w:val="28"/>
                  <w:lang w:val="en-US"/>
                </w:rPr>
              </m:ctrlPr>
            </m:e>
          </m:func>
          <m:r>
            <w:rPr>
              <w:rFonts w:ascii="Cambria Math" w:eastAsiaTheme="minorEastAsia" w:hAnsi="Cambria Math"/>
              <w:sz w:val="28"/>
              <w:szCs w:val="28"/>
              <w:lang w:val="en-US"/>
            </w:rPr>
            <m:t>,</m:t>
          </m:r>
        </m:oMath>
      </m:oMathPara>
    </w:p>
    <w:p w:rsidR="00EA2809" w:rsidRPr="00D07BE6" w:rsidRDefault="00EA2809" w:rsidP="00EA2809">
      <w:pPr>
        <w:spacing w:line="216" w:lineRule="auto"/>
        <w:contextualSpacing/>
        <w:rPr>
          <w:rFonts w:eastAsiaTheme="minorEastAsia"/>
          <w:sz w:val="28"/>
          <w:szCs w:val="28"/>
          <w:lang w:val="en-US"/>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где </w:t>
      </w:r>
      <m:oMath>
        <m:r>
          <w:rPr>
            <w:rFonts w:ascii="Cambria Math" w:eastAsiaTheme="minorEastAsia" w:hAnsi="Cambria Math"/>
            <w:sz w:val="28"/>
            <w:szCs w:val="28"/>
            <w:lang w:val="en-US"/>
          </w:rPr>
          <m:t>m</m:t>
        </m:r>
      </m:oMath>
      <w:r w:rsidRPr="00D07BE6">
        <w:rPr>
          <w:rFonts w:eastAsiaTheme="minorEastAsia"/>
          <w:i/>
          <w:sz w:val="28"/>
          <w:szCs w:val="28"/>
        </w:rPr>
        <w:t xml:space="preserve"> – </w:t>
      </w:r>
      <w:r w:rsidRPr="00D07BE6">
        <w:rPr>
          <w:rFonts w:eastAsiaTheme="minorEastAsia"/>
          <w:sz w:val="28"/>
          <w:szCs w:val="28"/>
        </w:rPr>
        <w:t>основание кода.</w:t>
      </w:r>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pStyle w:val="af3"/>
        <w:tabs>
          <w:tab w:val="left" w:pos="1701"/>
        </w:tabs>
        <w:rPr>
          <w:rFonts w:eastAsiaTheme="minorEastAsia"/>
        </w:rPr>
      </w:pPr>
      <w:bookmarkStart w:id="100" w:name="_Toc303329758"/>
      <w:r>
        <w:rPr>
          <w:rFonts w:eastAsiaTheme="minorEastAsia"/>
        </w:rPr>
        <w:t>10.</w:t>
      </w:r>
      <w:r w:rsidRPr="00D07BE6">
        <w:rPr>
          <w:rFonts w:eastAsiaTheme="minorEastAsia"/>
        </w:rPr>
        <w:t>6.</w:t>
      </w:r>
      <w:r w:rsidRPr="00D07BE6">
        <w:rPr>
          <w:rFonts w:eastAsiaTheme="minorEastAsia"/>
        </w:rPr>
        <w:tab/>
        <w:t>Совместная энтропия двух источников</w:t>
      </w:r>
      <w:bookmarkEnd w:id="100"/>
    </w:p>
    <w:p w:rsidR="00EA2809" w:rsidRPr="00D07BE6" w:rsidRDefault="00EA2809" w:rsidP="00EA2809">
      <w:pPr>
        <w:spacing w:line="216" w:lineRule="auto"/>
        <w:contextualSpacing/>
        <w:jc w:val="center"/>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Пусть имеется два дискретных источника с энтропиями </w:t>
      </w:r>
      <m:oMath>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D07BE6">
        <w:rPr>
          <w:rFonts w:eastAsiaTheme="minorEastAsia"/>
          <w:sz w:val="28"/>
          <w:szCs w:val="28"/>
        </w:rPr>
        <w:t xml:space="preserve"> и </w:t>
      </w:r>
      <m:oMath>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y</m:t>
        </m:r>
        <m:r>
          <w:rPr>
            <w:rFonts w:ascii="Cambria Math" w:eastAsiaTheme="minorEastAsia"/>
            <w:sz w:val="28"/>
            <w:szCs w:val="28"/>
          </w:rPr>
          <m:t>)</m:t>
        </m:r>
      </m:oMath>
      <w:r w:rsidRPr="00D07BE6">
        <w:rPr>
          <w:rFonts w:eastAsiaTheme="minorEastAsia"/>
          <w:sz w:val="28"/>
          <w:szCs w:val="28"/>
        </w:rPr>
        <w:t xml:space="preserve"> и объемами алфавитов </w:t>
      </w:r>
      <m:oMath>
        <m:r>
          <w:rPr>
            <w:rFonts w:ascii="Cambria Math" w:eastAsiaTheme="minorEastAsia" w:hAnsi="Cambria Math"/>
            <w:sz w:val="28"/>
            <w:szCs w:val="28"/>
            <w:lang w:val="en-US"/>
          </w:rPr>
          <m:t>k</m:t>
        </m:r>
      </m:oMath>
      <w:r w:rsidRPr="00D07BE6">
        <w:rPr>
          <w:rFonts w:eastAsiaTheme="minorEastAsia"/>
          <w:sz w:val="28"/>
          <w:szCs w:val="28"/>
        </w:rPr>
        <w:t xml:space="preserve"> и </w:t>
      </w:r>
      <m:oMath>
        <m:r>
          <w:rPr>
            <w:rFonts w:ascii="Cambria Math" w:eastAsiaTheme="minorEastAsia" w:hAnsi="Cambria Math"/>
            <w:sz w:val="28"/>
            <w:szCs w:val="28"/>
            <w:lang w:val="en-US"/>
          </w:rPr>
          <m:t>l</m:t>
        </m:r>
      </m:oMath>
      <w:r w:rsidRPr="00D07BE6">
        <w:rPr>
          <w:rFonts w:eastAsiaTheme="minorEastAsia"/>
          <w:sz w:val="28"/>
          <w:szCs w:val="28"/>
        </w:rPr>
        <w:t xml:space="preserve"> (рис. </w:t>
      </w:r>
      <w:r>
        <w:rPr>
          <w:rFonts w:eastAsiaTheme="minorEastAsia"/>
          <w:sz w:val="28"/>
          <w:szCs w:val="28"/>
        </w:rPr>
        <w:t>10.</w:t>
      </w:r>
      <w:r w:rsidRPr="00D07BE6">
        <w:rPr>
          <w:rFonts w:eastAsiaTheme="minorEastAsia"/>
          <w:sz w:val="28"/>
          <w:szCs w:val="28"/>
        </w:rPr>
        <w:t>2).</w:t>
      </w:r>
    </w:p>
    <w:p w:rsidR="00EA2809" w:rsidRPr="00D07BE6" w:rsidRDefault="00EA2809" w:rsidP="00EA2809">
      <w:pPr>
        <w:ind w:firstLine="0"/>
        <w:contextualSpacing/>
        <w:jc w:val="center"/>
        <w:rPr>
          <w:rFonts w:eastAsiaTheme="minorEastAsia"/>
          <w:sz w:val="28"/>
          <w:szCs w:val="28"/>
        </w:rPr>
      </w:pPr>
      <w:r w:rsidRPr="00D07BE6">
        <w:rPr>
          <w:rFonts w:eastAsiaTheme="minorEastAsia"/>
          <w:sz w:val="28"/>
          <w:szCs w:val="28"/>
        </w:rPr>
        <w:object w:dxaOrig="5545" w:dyaOrig="3560">
          <v:shape id="_x0000_i1263" type="#_x0000_t75" style="width:194.25pt;height:123.75pt" o:ole="">
            <v:imagedata r:id="rId549" o:title=""/>
          </v:shape>
          <o:OLEObject Type="Embed" ProgID="Visio.Drawing.11" ShapeID="_x0000_i1263" DrawAspect="Content" ObjectID="_1415008019" r:id="rId550"/>
        </w:object>
      </w:r>
    </w:p>
    <w:p w:rsidR="00EA2809" w:rsidRPr="00D07BE6" w:rsidRDefault="00EA2809" w:rsidP="00EA2809">
      <w:pPr>
        <w:pStyle w:val="aa"/>
        <w:ind w:left="0" w:firstLine="0"/>
        <w:jc w:val="center"/>
        <w:rPr>
          <w:sz w:val="28"/>
          <w:szCs w:val="28"/>
        </w:rPr>
      </w:pPr>
      <w:r w:rsidRPr="00D07BE6">
        <w:rPr>
          <w:sz w:val="28"/>
          <w:szCs w:val="28"/>
        </w:rPr>
        <w:t xml:space="preserve">Рисунок </w:t>
      </w:r>
      <w:r>
        <w:rPr>
          <w:sz w:val="28"/>
          <w:szCs w:val="28"/>
        </w:rPr>
        <w:t>10.</w:t>
      </w:r>
      <w:r w:rsidRPr="00D07BE6">
        <w:rPr>
          <w:sz w:val="28"/>
          <w:szCs w:val="28"/>
        </w:rPr>
        <w:t>2. Совместная энтропия двух источников</w:t>
      </w:r>
    </w:p>
    <w:p w:rsidR="00EA2809" w:rsidRPr="00D07BE6" w:rsidRDefault="00EA2809" w:rsidP="00EA2809">
      <w:pPr>
        <w:pStyle w:val="aa"/>
        <w:spacing w:line="216" w:lineRule="auto"/>
        <w:ind w:left="0"/>
        <w:rPr>
          <w:sz w:val="28"/>
          <w:szCs w:val="28"/>
        </w:rPr>
      </w:pPr>
    </w:p>
    <w:p w:rsidR="00EA2809" w:rsidRPr="00D07BE6" w:rsidRDefault="00EA2809" w:rsidP="00EA2809">
      <w:pPr>
        <w:pStyle w:val="aa"/>
        <w:ind w:left="0"/>
        <w:rPr>
          <w:rFonts w:eastAsiaTheme="minorEastAsia"/>
          <w:sz w:val="28"/>
          <w:szCs w:val="28"/>
        </w:rPr>
      </w:pPr>
      <w:r w:rsidRPr="00D07BE6">
        <w:rPr>
          <w:sz w:val="28"/>
          <w:szCs w:val="28"/>
        </w:rPr>
        <w:t xml:space="preserve">Объединим оба эти источника в один сложный источник и определим совместную энтропию. Элементарное сообщение на выходе системы содержит элементарное сообщение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oMath>
      <w:r w:rsidRPr="00D07BE6">
        <w:rPr>
          <w:rFonts w:eastAsiaTheme="minorEastAsia"/>
          <w:sz w:val="28"/>
          <w:szCs w:val="28"/>
        </w:rPr>
        <w:t xml:space="preserve"> и сообщение</w:t>
      </w:r>
      <w:r w:rsidRPr="00D07BE6">
        <w:rPr>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lang w:val="en-US"/>
              </w:rPr>
              <m:t>j</m:t>
            </m:r>
          </m:sub>
        </m:sSub>
      </m:oMath>
      <w:r w:rsidRPr="00D07BE6">
        <w:rPr>
          <w:rFonts w:eastAsiaTheme="minorEastAsia"/>
          <w:sz w:val="28"/>
          <w:szCs w:val="28"/>
        </w:rPr>
        <w:t xml:space="preserve">. Алфавит сложной системы будет иметь объем </w:t>
      </w:r>
      <m:oMath>
        <m:r>
          <w:rPr>
            <w:rFonts w:ascii="Cambria Math" w:eastAsiaTheme="minorEastAsia" w:hAnsi="Cambria Math"/>
            <w:sz w:val="28"/>
            <w:szCs w:val="28"/>
            <w:lang w:val="en-US"/>
          </w:rPr>
          <m:t>k</m:t>
        </m:r>
        <m:r>
          <w:rPr>
            <w:rFonts w:ascii="Cambria Math" w:eastAsiaTheme="minorEastAsia" w:hAnsi="Cambria Math"/>
            <w:sz w:val="28"/>
            <w:szCs w:val="28"/>
          </w:rPr>
          <m:t>∙l</m:t>
        </m:r>
      </m:oMath>
      <w:r w:rsidRPr="00D07BE6">
        <w:rPr>
          <w:rFonts w:eastAsiaTheme="minorEastAsia"/>
          <w:sz w:val="28"/>
          <w:szCs w:val="28"/>
        </w:rPr>
        <w:t>, а энтропия будет равна</w:t>
      </w:r>
    </w:p>
    <w:p w:rsidR="00EA2809" w:rsidRPr="00D07BE6" w:rsidRDefault="00EA2809" w:rsidP="00EA2809">
      <w:pPr>
        <w:pStyle w:val="aa"/>
        <w:spacing w:line="216" w:lineRule="auto"/>
        <w:ind w:left="0"/>
        <w:rPr>
          <w:rFonts w:eastAsiaTheme="minorEastAsia"/>
          <w:sz w:val="28"/>
          <w:szCs w:val="28"/>
        </w:rPr>
      </w:pPr>
    </w:p>
    <w:p w:rsidR="00EA2809" w:rsidRPr="00D07BE6" w:rsidRDefault="00EA2809" w:rsidP="00EA2809">
      <w:pPr>
        <w:pStyle w:val="aa"/>
        <w:ind w:left="0"/>
        <w:jc w:val="right"/>
        <w:rPr>
          <w:rFonts w:eastAsiaTheme="minorEastAsia"/>
          <w:i/>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m</m:t>
          </m:r>
          <m:d>
            <m:dPr>
              <m:begChr m:val="{"/>
              <m:endChr m:val="}"/>
              <m:ctrlPr>
                <w:rPr>
                  <w:rFonts w:ascii="Cambria Math" w:hAnsi="Cambria Math"/>
                  <w:i/>
                  <w:sz w:val="28"/>
                  <w:szCs w:val="28"/>
                </w:rPr>
              </m:ctrlPr>
            </m:dPr>
            <m:e>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log</m:t>
                  </m:r>
                </m:fName>
                <m:e>
                  <m:r>
                    <w:rPr>
                      <w:rFonts w:ascii="Cambria Math" w:hAnsi="Cambria Math"/>
                      <w:sz w:val="28"/>
                      <w:szCs w:val="28"/>
                    </w:rPr>
                    <m:t>P</m:t>
                  </m:r>
                  <m:r>
                    <w:rPr>
                      <w:rFonts w:ascii="Cambria Math"/>
                      <w:sz w:val="28"/>
                      <w:szCs w:val="28"/>
                    </w:rPr>
                    <m:t>(</m:t>
                  </m:r>
                  <m:r>
                    <w:rPr>
                      <w:rFonts w:ascii="Cambria Math" w:hAnsi="Cambria Math"/>
                      <w:sz w:val="28"/>
                      <w:szCs w:val="28"/>
                    </w:rPr>
                    <m:t>x</m:t>
                  </m:r>
                  <m:r>
                    <w:rPr>
                      <w:rFonts w:ascii="Cambria Math"/>
                      <w:sz w:val="28"/>
                      <w:szCs w:val="28"/>
                    </w:rPr>
                    <m:t>,</m:t>
                  </m:r>
                  <m:r>
                    <w:rPr>
                      <w:rFonts w:ascii="Cambria Math" w:hAnsi="Cambria Math"/>
                      <w:sz w:val="28"/>
                      <w:szCs w:val="28"/>
                    </w:rPr>
                    <m:t>y</m:t>
                  </m:r>
                  <m:r>
                    <w:rPr>
                      <w:rFonts w:ascii="Cambria Math"/>
                      <w:sz w:val="28"/>
                      <w:szCs w:val="28"/>
                    </w:rPr>
                    <m:t>)</m:t>
                  </m:r>
                </m:e>
              </m:func>
            </m:e>
          </m:d>
          <m:r>
            <w:rPr>
              <w:rFonts w:ascii="Cambria Math" w:eastAsiaTheme="minorEastAsia" w:hAnsi="Cambria Math"/>
              <w:sz w:val="28"/>
              <w:szCs w:val="28"/>
            </w:rPr>
            <m:t xml:space="preserve">                                        (10.16)</m:t>
          </m:r>
        </m:oMath>
      </m:oMathPara>
    </w:p>
    <w:p w:rsidR="00EA2809" w:rsidRPr="00D07BE6" w:rsidRDefault="00EA2809" w:rsidP="00EA2809">
      <w:pPr>
        <w:pStyle w:val="aa"/>
        <w:spacing w:line="216" w:lineRule="auto"/>
        <w:ind w:left="0"/>
        <w:rPr>
          <w:rFonts w:eastAsiaTheme="minorEastAsia"/>
          <w:sz w:val="28"/>
          <w:szCs w:val="28"/>
        </w:rPr>
      </w:pPr>
    </w:p>
    <w:p w:rsidR="00EA2809" w:rsidRDefault="00EA2809" w:rsidP="00EA2809">
      <w:pPr>
        <w:pStyle w:val="aa"/>
        <w:ind w:left="0"/>
        <w:rPr>
          <w:rFonts w:eastAsiaTheme="minorEastAsia"/>
          <w:sz w:val="28"/>
          <w:szCs w:val="28"/>
          <w:lang w:val="en-US"/>
        </w:rPr>
      </w:pPr>
      <w:r w:rsidRPr="00D07BE6">
        <w:rPr>
          <w:rFonts w:eastAsiaTheme="minorEastAsia"/>
          <w:sz w:val="28"/>
          <w:szCs w:val="28"/>
        </w:rPr>
        <w:t>или</w:t>
      </w:r>
    </w:p>
    <w:p w:rsidR="00EA2809" w:rsidRPr="00F94FB3" w:rsidRDefault="00EA2809" w:rsidP="00EA2809">
      <w:pPr>
        <w:pStyle w:val="aa"/>
        <w:spacing w:line="216" w:lineRule="auto"/>
        <w:ind w:left="0"/>
        <w:rPr>
          <w:rFonts w:eastAsiaTheme="minorEastAsia"/>
          <w:sz w:val="28"/>
          <w:szCs w:val="28"/>
          <w:lang w:val="en-US"/>
        </w:rPr>
      </w:pPr>
    </w:p>
    <w:p w:rsidR="00EA2809" w:rsidRPr="00D07BE6" w:rsidRDefault="00EA2809" w:rsidP="00EA2809">
      <w:pPr>
        <w:pStyle w:val="aa"/>
        <w:ind w:left="0"/>
        <w:jc w:val="right"/>
        <w:rPr>
          <w:rFonts w:eastAsiaTheme="minorEastAsia"/>
          <w:i/>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rPr>
                <m:t>k</m:t>
              </m:r>
            </m:sup>
            <m:e>
              <m:nary>
                <m:naryPr>
                  <m:chr m:val="∑"/>
                  <m:ctrlPr>
                    <w:rPr>
                      <w:rFonts w:ascii="Cambria Math" w:hAnsi="Cambria Math"/>
                      <w:i/>
                      <w:sz w:val="28"/>
                      <w:szCs w:val="28"/>
                    </w:rPr>
                  </m:ctrlPr>
                </m:naryPr>
                <m:sub>
                  <m:r>
                    <w:rPr>
                      <w:rFonts w:ascii="Cambria Math" w:hAnsi="Cambria Math"/>
                      <w:sz w:val="28"/>
                      <w:szCs w:val="28"/>
                    </w:rPr>
                    <m:t>j</m:t>
                  </m:r>
                  <m:r>
                    <w:rPr>
                      <w:rFonts w:ascii="Cambria Math"/>
                      <w:sz w:val="28"/>
                      <w:szCs w:val="28"/>
                    </w:rPr>
                    <m:t>=1</m:t>
                  </m:r>
                </m:sub>
                <m:sup>
                  <m:r>
                    <w:rPr>
                      <w:rFonts w:ascii="Cambria Math" w:hAnsi="Cambria Math"/>
                      <w:sz w:val="28"/>
                      <w:szCs w:val="28"/>
                    </w:rPr>
                    <m:t>l</m:t>
                  </m:r>
                </m:sup>
                <m:e>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i/>
                              <w:sz w:val="28"/>
                              <w:szCs w:val="28"/>
                            </w:rPr>
                          </m:ctrlPr>
                        </m:sSubPr>
                        <m:e>
                          <m:r>
                            <w:rPr>
                              <w:rFonts w:ascii="Cambria Math"/>
                              <w:sz w:val="28"/>
                              <w:szCs w:val="28"/>
                            </w:rPr>
                            <m:t>,</m:t>
                          </m:r>
                          <m:r>
                            <w:rPr>
                              <w:rFonts w:ascii="Cambria Math" w:hAnsi="Cambria Math"/>
                              <w:sz w:val="28"/>
                              <w:szCs w:val="28"/>
                            </w:rPr>
                            <m:t>y</m:t>
                          </m:r>
                        </m:e>
                        <m:sub>
                          <m:r>
                            <w:rPr>
                              <w:rFonts w:ascii="Cambria Math" w:hAnsi="Cambria Math"/>
                              <w:sz w:val="28"/>
                              <w:szCs w:val="28"/>
                            </w:rPr>
                            <m:t>j</m:t>
                          </m:r>
                        </m:sub>
                      </m:sSub>
                    </m:e>
                  </m:d>
                  <m:func>
                    <m:funcPr>
                      <m:ctrlPr>
                        <w:rPr>
                          <w:rFonts w:ascii="Cambria Math" w:hAnsi="Cambria Math"/>
                          <w:sz w:val="28"/>
                          <w:szCs w:val="28"/>
                        </w:rPr>
                      </m:ctrlPr>
                    </m:funcPr>
                    <m:fName>
                      <m:r>
                        <m:rPr>
                          <m:sty m:val="p"/>
                        </m:rPr>
                        <w:rPr>
                          <w:rFonts w:ascii="Cambria Math" w:hAnsi="Cambria Math"/>
                          <w:sz w:val="28"/>
                          <w:szCs w:val="28"/>
                        </w:rPr>
                        <m:t>log</m:t>
                      </m:r>
                    </m:fName>
                    <m:e>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i/>
                                  <w:sz w:val="28"/>
                                  <w:szCs w:val="28"/>
                                </w:rPr>
                              </m:ctrlPr>
                            </m:sSubPr>
                            <m:e>
                              <m:r>
                                <w:rPr>
                                  <w:rFonts w:ascii="Cambria Math"/>
                                  <w:sz w:val="28"/>
                                  <w:szCs w:val="28"/>
                                </w:rPr>
                                <m:t>,</m:t>
                              </m:r>
                              <m:r>
                                <w:rPr>
                                  <w:rFonts w:ascii="Cambria Math" w:hAnsi="Cambria Math"/>
                                  <w:sz w:val="28"/>
                                  <w:szCs w:val="28"/>
                                </w:rPr>
                                <m:t>y</m:t>
                              </m:r>
                            </m:e>
                            <m:sub>
                              <m:r>
                                <w:rPr>
                                  <w:rFonts w:ascii="Cambria Math" w:hAnsi="Cambria Math"/>
                                  <w:sz w:val="28"/>
                                  <w:szCs w:val="28"/>
                                </w:rPr>
                                <m:t>j</m:t>
                              </m:r>
                            </m:sub>
                          </m:sSub>
                        </m:e>
                      </m:d>
                    </m:e>
                  </m:func>
                </m:e>
              </m:nary>
            </m:e>
          </m:nary>
          <m:r>
            <w:rPr>
              <w:rFonts w:ascii="Cambria Math" w:eastAsiaTheme="minorEastAsia" w:hAnsi="Cambria Math"/>
              <w:sz w:val="28"/>
              <w:szCs w:val="28"/>
            </w:rPr>
            <m:t>.                          (10.17)</m:t>
          </m:r>
        </m:oMath>
      </m:oMathPara>
    </w:p>
    <w:p w:rsidR="00EA2809" w:rsidRPr="00D07BE6" w:rsidRDefault="00EA2809" w:rsidP="00EA2809">
      <w:pPr>
        <w:rPr>
          <w:rFonts w:eastAsiaTheme="minorEastAsia"/>
          <w:sz w:val="28"/>
          <w:szCs w:val="28"/>
        </w:rPr>
      </w:pPr>
      <w:r w:rsidRPr="00D07BE6">
        <w:rPr>
          <w:rFonts w:eastAsiaTheme="minorEastAsia"/>
          <w:sz w:val="28"/>
          <w:szCs w:val="28"/>
        </w:rPr>
        <w:t>По теореме умножения вероятностей:</w:t>
      </w:r>
    </w:p>
    <w:p w:rsidR="00EA2809" w:rsidRPr="00D07BE6" w:rsidRDefault="00EA2809" w:rsidP="00EA2809">
      <w:pPr>
        <w:pStyle w:val="aa"/>
        <w:spacing w:line="216" w:lineRule="auto"/>
        <w:ind w:left="0"/>
        <w:rPr>
          <w:rFonts w:eastAsiaTheme="minorEastAsia"/>
          <w:sz w:val="28"/>
          <w:szCs w:val="28"/>
        </w:rPr>
      </w:pPr>
    </w:p>
    <w:p w:rsidR="00EA2809" w:rsidRPr="00D07BE6" w:rsidRDefault="00EA2809" w:rsidP="00EA2809">
      <w:pPr>
        <w:pStyle w:val="aa"/>
        <w:ind w:left="0"/>
        <w:rPr>
          <w:rFonts w:eastAsiaTheme="minorEastAsia"/>
          <w:sz w:val="28"/>
          <w:szCs w:val="28"/>
        </w:rPr>
      </w:pPr>
      <m:oMathPara>
        <m:oMathParaPr>
          <m:jc m:val="center"/>
        </m:oMathParaP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ctrlPr>
                <w:rPr>
                  <w:rFonts w:ascii="Cambria Math" w:eastAsiaTheme="minorEastAsia" w:hAnsi="Cambria Math"/>
                  <w:i/>
                  <w:sz w:val="28"/>
                  <w:szCs w:val="28"/>
                </w:rPr>
              </m:ctrlPr>
            </m:e>
          </m:d>
          <m:r>
            <w:rPr>
              <w:rFonts w:ascii="Cambria Math" w:eastAsiaTheme="minorEastAsia" w:hAnsi="Cambria Math"/>
              <w:sz w:val="28"/>
              <w:szCs w:val="28"/>
            </w:rPr>
            <m:t>P</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e>
          </m:d>
          <m:r>
            <w:rPr>
              <w:rFonts w:ascii="Cambria Math" w:eastAsiaTheme="minorEastAsia"/>
              <w:sz w:val="28"/>
              <w:szCs w:val="28"/>
            </w:rPr>
            <m:t>=</m:t>
          </m:r>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y</m:t>
              </m:r>
              <m:ctrlPr>
                <w:rPr>
                  <w:rFonts w:ascii="Cambria Math" w:eastAsiaTheme="minorEastAsia" w:hAnsi="Cambria Math"/>
                  <w:i/>
                  <w:sz w:val="28"/>
                  <w:szCs w:val="28"/>
                </w:rPr>
              </m:ctrlPr>
            </m:e>
          </m:d>
          <m:r>
            <w:rPr>
              <w:rFonts w:ascii="Cambria Math" w:eastAsiaTheme="minorEastAsia" w:hAnsi="Cambria Math"/>
              <w:sz w:val="28"/>
              <w:szCs w:val="28"/>
            </w:rPr>
            <m:t>P</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rPr>
                    <m:t>y</m:t>
                  </m:r>
                </m:den>
              </m:f>
            </m:e>
          </m:d>
          <m:r>
            <w:rPr>
              <w:rFonts w:ascii="Cambria Math" w:eastAsiaTheme="minorEastAsia" w:hAnsi="Cambria Math"/>
              <w:sz w:val="28"/>
              <w:szCs w:val="28"/>
            </w:rPr>
            <m:t>.</m:t>
          </m:r>
        </m:oMath>
      </m:oMathPara>
    </w:p>
    <w:p w:rsidR="00EA2809" w:rsidRPr="00D07BE6" w:rsidRDefault="00EA2809" w:rsidP="00EA2809">
      <w:pPr>
        <w:pStyle w:val="aa"/>
        <w:spacing w:line="216" w:lineRule="auto"/>
        <w:ind w:left="0"/>
        <w:rPr>
          <w:rFonts w:eastAsiaTheme="minorEastAsia"/>
          <w:sz w:val="28"/>
          <w:szCs w:val="28"/>
          <w:lang w:val="en-US"/>
        </w:rPr>
      </w:pPr>
    </w:p>
    <w:p w:rsidR="00EA2809" w:rsidRPr="00D07BE6" w:rsidRDefault="00EA2809" w:rsidP="00EA2809">
      <w:pPr>
        <w:pStyle w:val="aa"/>
        <w:ind w:left="0"/>
        <w:rPr>
          <w:rFonts w:eastAsiaTheme="minorEastAsia"/>
          <w:sz w:val="28"/>
          <w:szCs w:val="28"/>
        </w:rPr>
      </w:pPr>
      <w:r>
        <w:rPr>
          <w:rFonts w:eastAsiaTheme="minorEastAsia"/>
          <w:sz w:val="28"/>
          <w:szCs w:val="28"/>
        </w:rPr>
        <w:t>Подставляя эти соотношения в (10.</w:t>
      </w:r>
      <w:r w:rsidR="001F35A9">
        <w:rPr>
          <w:rFonts w:eastAsiaTheme="minorEastAsia"/>
          <w:sz w:val="28"/>
          <w:szCs w:val="28"/>
        </w:rPr>
        <w:t>1</w:t>
      </w:r>
      <w:r w:rsidR="001F35A9" w:rsidRPr="00C223AC">
        <w:rPr>
          <w:rFonts w:eastAsiaTheme="minorEastAsia"/>
          <w:sz w:val="28"/>
          <w:szCs w:val="28"/>
        </w:rPr>
        <w:t>6</w:t>
      </w:r>
      <w:r w:rsidRPr="00D07BE6">
        <w:rPr>
          <w:rFonts w:eastAsiaTheme="minorEastAsia"/>
          <w:sz w:val="28"/>
          <w:szCs w:val="28"/>
        </w:rPr>
        <w:t>), получим:</w:t>
      </w:r>
    </w:p>
    <w:p w:rsidR="00EA2809" w:rsidRPr="00D07BE6" w:rsidRDefault="00EA2809" w:rsidP="00EA2809">
      <w:pPr>
        <w:pStyle w:val="aa"/>
        <w:spacing w:line="216" w:lineRule="auto"/>
        <w:ind w:left="0"/>
        <w:rPr>
          <w:i/>
          <w:sz w:val="28"/>
          <w:szCs w:val="28"/>
        </w:rPr>
      </w:pPr>
    </w:p>
    <w:p w:rsidR="00EA2809" w:rsidRPr="00D07BE6" w:rsidRDefault="00EA2809" w:rsidP="00EA2809">
      <w:pPr>
        <w:pStyle w:val="aa"/>
        <w:ind w:left="0"/>
        <w:jc w:val="right"/>
        <w:rPr>
          <w:rFonts w:eastAsiaTheme="minorEastAsia"/>
          <w:i/>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m</m:t>
          </m:r>
          <m:d>
            <m:dPr>
              <m:begChr m:val="{"/>
              <m:endChr m:val="}"/>
              <m:ctrlPr>
                <w:rPr>
                  <w:rFonts w:ascii="Cambria Math" w:hAnsi="Cambria Math"/>
                  <w:i/>
                  <w:sz w:val="28"/>
                  <w:szCs w:val="28"/>
                </w:rPr>
              </m:ctrlPr>
            </m:dPr>
            <m:e>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log</m:t>
                  </m:r>
                </m:fName>
                <m:e>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d>
                </m:e>
              </m:func>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P</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sz w:val="28"/>
                      <w:szCs w:val="28"/>
                    </w:rPr>
                    <m:t>)</m:t>
                  </m:r>
                </m:e>
              </m:func>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hAnsi="Cambria Math"/>
              <w:sz w:val="28"/>
              <w:szCs w:val="28"/>
            </w:rPr>
            <m:t>H</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sz w:val="28"/>
              <w:szCs w:val="28"/>
            </w:rPr>
            <m:t xml:space="preserve">).           </m:t>
          </m:r>
          <m:r>
            <w:rPr>
              <w:rFonts w:ascii="Cambria Math" w:eastAsiaTheme="minorEastAsia" w:hAnsi="Cambria Math"/>
              <w:sz w:val="28"/>
              <w:szCs w:val="28"/>
            </w:rPr>
            <m:t>(10.18)</m:t>
          </m:r>
        </m:oMath>
      </m:oMathPara>
    </w:p>
    <w:p w:rsidR="00EA2809" w:rsidRPr="00D07BE6" w:rsidRDefault="00EA2809" w:rsidP="00EA2809">
      <w:pPr>
        <w:pStyle w:val="aa"/>
        <w:spacing w:line="216" w:lineRule="auto"/>
        <w:ind w:left="0"/>
        <w:rPr>
          <w:i/>
          <w:sz w:val="28"/>
          <w:szCs w:val="28"/>
        </w:rPr>
      </w:pPr>
    </w:p>
    <w:p w:rsidR="00EA2809" w:rsidRPr="00D07BE6" w:rsidRDefault="00EA2809" w:rsidP="00EA2809">
      <w:pPr>
        <w:pStyle w:val="aa"/>
        <w:ind w:left="0"/>
        <w:rPr>
          <w:sz w:val="28"/>
          <w:szCs w:val="28"/>
        </w:rPr>
      </w:pPr>
      <w:r w:rsidRPr="00D07BE6">
        <w:rPr>
          <w:sz w:val="28"/>
          <w:szCs w:val="28"/>
        </w:rPr>
        <w:t>Аналогично можно получить:</w:t>
      </w:r>
    </w:p>
    <w:p w:rsidR="00EA2809" w:rsidRPr="00D07BE6" w:rsidRDefault="00EA2809" w:rsidP="00EA2809">
      <w:pPr>
        <w:pStyle w:val="aa"/>
        <w:ind w:left="0"/>
        <w:rPr>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lang w:val="en-US"/>
                </w:rPr>
                <m:t>y</m:t>
              </m:r>
            </m:e>
          </m:d>
          <m:r>
            <w:rPr>
              <w:rFonts w:ascii="Cambria Math"/>
              <w:sz w:val="28"/>
              <w:szCs w:val="28"/>
            </w:rPr>
            <m:t>+</m:t>
          </m:r>
          <m:r>
            <w:rPr>
              <w:rFonts w:ascii="Cambria Math" w:hAnsi="Cambria Math"/>
              <w:sz w:val="28"/>
              <w:szCs w:val="28"/>
            </w:rPr>
            <m:t>H</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r>
            <w:rPr>
              <w:rFonts w:ascii="Cambria Math"/>
              <w:sz w:val="28"/>
              <w:szCs w:val="28"/>
            </w:rPr>
            <m:t xml:space="preserve">).                                        </m:t>
          </m:r>
          <m:r>
            <w:rPr>
              <w:rFonts w:ascii="Cambria Math" w:eastAsiaTheme="minorEastAsia" w:hAnsi="Cambria Math"/>
              <w:sz w:val="28"/>
              <w:szCs w:val="28"/>
            </w:rPr>
            <m:t>(10.19)</m:t>
          </m:r>
        </m:oMath>
      </m:oMathPara>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contextualSpacing/>
        <w:rPr>
          <w:rFonts w:eastAsiaTheme="minorEastAsia"/>
          <w:i/>
          <w:sz w:val="28"/>
          <w:szCs w:val="28"/>
        </w:rPr>
      </w:pPr>
      <w:r w:rsidRPr="00D07BE6">
        <w:rPr>
          <w:rFonts w:eastAsiaTheme="minorEastAsia"/>
          <w:sz w:val="28"/>
          <w:szCs w:val="28"/>
        </w:rPr>
        <w:t>Здесь</w:t>
      </w:r>
      <m:oMath>
        <m:r>
          <w:rPr>
            <w:rFonts w:ascii="Cambria Math" w:eastAsiaTheme="minorEastAsia"/>
            <w:sz w:val="28"/>
            <w:szCs w:val="28"/>
          </w:rPr>
          <m:t xml:space="preserve"> </m:t>
        </m:r>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D07BE6">
        <w:rPr>
          <w:rFonts w:eastAsiaTheme="minorEastAsia"/>
          <w:sz w:val="28"/>
          <w:szCs w:val="28"/>
        </w:rPr>
        <w:t xml:space="preserve"> и </w:t>
      </w:r>
      <m:oMath>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y</m:t>
        </m:r>
        <m:r>
          <w:rPr>
            <w:rFonts w:ascii="Cambria Math" w:eastAsiaTheme="minorEastAsia"/>
            <w:sz w:val="28"/>
            <w:szCs w:val="28"/>
          </w:rPr>
          <m:t>)</m:t>
        </m:r>
      </m:oMath>
      <w:r w:rsidRPr="00D07BE6">
        <w:rPr>
          <w:rFonts w:eastAsiaTheme="minorEastAsia"/>
          <w:sz w:val="28"/>
          <w:szCs w:val="28"/>
        </w:rPr>
        <w:t xml:space="preserve"> – собственная энтропия источников </w:t>
      </w:r>
      <w:r w:rsidRPr="00D07BE6">
        <w:rPr>
          <w:rFonts w:eastAsiaTheme="minorEastAsia"/>
          <w:i/>
          <w:sz w:val="28"/>
          <w:szCs w:val="28"/>
          <w:lang w:val="en-US"/>
        </w:rPr>
        <w:t>x</w:t>
      </w:r>
      <w:r w:rsidRPr="00D07BE6">
        <w:rPr>
          <w:rFonts w:eastAsiaTheme="minorEastAsia"/>
          <w:sz w:val="28"/>
          <w:szCs w:val="28"/>
        </w:rPr>
        <w:t xml:space="preserve"> и </w:t>
      </w:r>
      <w:r w:rsidRPr="00D07BE6">
        <w:rPr>
          <w:rFonts w:eastAsiaTheme="minorEastAsia"/>
          <w:i/>
          <w:sz w:val="28"/>
          <w:szCs w:val="28"/>
          <w:lang w:val="en-US"/>
        </w:rPr>
        <w:t>y</w:t>
      </w:r>
      <w:r w:rsidRPr="00D07BE6">
        <w:rPr>
          <w:rFonts w:eastAsiaTheme="minorEastAsia"/>
          <w:sz w:val="28"/>
          <w:szCs w:val="28"/>
        </w:rPr>
        <w:t xml:space="preserve"> соответственно.</w:t>
      </w:r>
    </w:p>
    <w:p w:rsidR="00EA2809" w:rsidRPr="00D07BE6" w:rsidRDefault="00EA2809" w:rsidP="00EA2809">
      <w:pPr>
        <w:spacing w:line="216" w:lineRule="auto"/>
        <w:contextualSpacing/>
        <w:rPr>
          <w:rFonts w:eastAsiaTheme="minorEastAsia"/>
          <w:i/>
          <w:sz w:val="28"/>
          <w:szCs w:val="28"/>
        </w:rPr>
      </w:pPr>
    </w:p>
    <w:p w:rsidR="00EA2809" w:rsidRDefault="00EA2809"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sz w:val="28"/>
              <w:szCs w:val="28"/>
            </w:rPr>
            <m:t>=</m:t>
          </m:r>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m:t>
              </m:r>
            </m:sub>
            <m:sup>
              <m:r>
                <w:rPr>
                  <w:rFonts w:ascii="Cambria Math" w:hAnsi="Cambria Math"/>
                  <w:sz w:val="28"/>
                  <w:szCs w:val="28"/>
                </w:rPr>
                <m:t>k</m:t>
              </m:r>
            </m:sup>
            <m:e>
              <m:nary>
                <m:naryPr>
                  <m:chr m:val="∑"/>
                  <m:ctrlPr>
                    <w:rPr>
                      <w:rFonts w:ascii="Cambria Math" w:hAnsi="Cambria Math"/>
                      <w:i/>
                      <w:sz w:val="28"/>
                      <w:szCs w:val="28"/>
                    </w:rPr>
                  </m:ctrlPr>
                </m:naryPr>
                <m:sub>
                  <m:r>
                    <w:rPr>
                      <w:rFonts w:ascii="Cambria Math" w:hAnsi="Cambria Math"/>
                      <w:sz w:val="28"/>
                      <w:szCs w:val="28"/>
                    </w:rPr>
                    <m:t>j</m:t>
                  </m:r>
                </m:sub>
                <m:sup>
                  <m:r>
                    <w:rPr>
                      <w:rFonts w:ascii="Cambria Math" w:hAnsi="Cambria Math"/>
                      <w:sz w:val="28"/>
                      <w:szCs w:val="28"/>
                    </w:rPr>
                    <m:t>l</m:t>
                  </m:r>
                </m:sup>
                <m:e>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i/>
                              <w:sz w:val="28"/>
                              <w:szCs w:val="28"/>
                            </w:rPr>
                          </m:ctrlPr>
                        </m:sSubPr>
                        <m:e>
                          <m:r>
                            <w:rPr>
                              <w:rFonts w:ascii="Cambria Math"/>
                              <w:sz w:val="28"/>
                              <w:szCs w:val="28"/>
                            </w:rPr>
                            <m:t>,</m:t>
                          </m:r>
                          <m:r>
                            <w:rPr>
                              <w:rFonts w:ascii="Cambria Math" w:hAnsi="Cambria Math"/>
                              <w:sz w:val="28"/>
                              <w:szCs w:val="28"/>
                            </w:rPr>
                            <m:t>y</m:t>
                          </m:r>
                        </m:e>
                        <m:sub>
                          <m:r>
                            <w:rPr>
                              <w:rFonts w:ascii="Cambria Math" w:hAnsi="Cambria Math"/>
                              <w:sz w:val="28"/>
                              <w:szCs w:val="28"/>
                            </w:rPr>
                            <m:t>j</m:t>
                          </m:r>
                        </m:sub>
                      </m:sSub>
                    </m:e>
                  </m:d>
                  <m:func>
                    <m:funcPr>
                      <m:ctrlPr>
                        <w:rPr>
                          <w:rFonts w:ascii="Cambria Math" w:hAnsi="Cambria Math"/>
                          <w:sz w:val="28"/>
                          <w:szCs w:val="28"/>
                        </w:rPr>
                      </m:ctrlPr>
                    </m:funcPr>
                    <m:fName>
                      <m:r>
                        <m:rPr>
                          <m:sty m:val="p"/>
                        </m:rPr>
                        <w:rPr>
                          <w:rFonts w:ascii="Cambria Math" w:hAnsi="Cambria Math"/>
                          <w:sz w:val="28"/>
                          <w:szCs w:val="28"/>
                        </w:rPr>
                        <m:t>log</m:t>
                      </m:r>
                    </m:fName>
                    <m:e>
                      <m:r>
                        <w:rPr>
                          <w:rFonts w:ascii="Cambria Math" w:hAnsi="Cambria Math"/>
                          <w:sz w:val="28"/>
                          <w:szCs w:val="28"/>
                        </w:rPr>
                        <m:t>P</m:t>
                      </m:r>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den>
                          </m:f>
                        </m:e>
                      </m:d>
                    </m:e>
                  </m:func>
                </m:e>
              </m:nary>
            </m:e>
          </m:nary>
          <m:r>
            <w:rPr>
              <w:rFonts w:ascii="Cambria Math" w:eastAsiaTheme="minorEastAsia" w:hAnsi="Cambria Math"/>
              <w:sz w:val="28"/>
              <w:szCs w:val="28"/>
            </w:rPr>
            <m:t xml:space="preserve">                         (10.20)</m:t>
          </m:r>
        </m:oMath>
      </m:oMathPara>
    </w:p>
    <w:p w:rsidR="00EA2809" w:rsidRPr="00F94FB3" w:rsidRDefault="00EA2809" w:rsidP="00EA2809">
      <w:pPr>
        <w:spacing w:line="216" w:lineRule="auto"/>
        <w:contextualSpacing/>
        <w:jc w:val="right"/>
        <w:rPr>
          <w:rFonts w:eastAsiaTheme="minorEastAsia"/>
          <w:sz w:val="28"/>
          <w:szCs w:val="28"/>
          <w:lang w:val="en-US"/>
        </w:rPr>
      </w:pPr>
    </w:p>
    <w:p w:rsidR="00EA2809" w:rsidRPr="00D07BE6" w:rsidRDefault="00EA2809" w:rsidP="00EA2809">
      <w:pPr>
        <w:contextualSpacing/>
        <w:rPr>
          <w:rFonts w:eastAsiaTheme="minorEastAsia"/>
          <w:sz w:val="28"/>
          <w:szCs w:val="28"/>
        </w:rPr>
      </w:pPr>
      <w:r w:rsidRPr="00D07BE6">
        <w:rPr>
          <w:sz w:val="28"/>
          <w:szCs w:val="28"/>
        </w:rPr>
        <w:t xml:space="preserve">– условная энтропия источника </w:t>
      </w:r>
      <m:oMath>
        <m:r>
          <w:rPr>
            <w:rFonts w:ascii="Cambria Math" w:eastAsiaTheme="minorEastAsia" w:hAnsi="Cambria Math"/>
            <w:sz w:val="28"/>
            <w:szCs w:val="28"/>
            <w:lang w:val="en-US"/>
          </w:rPr>
          <m:t>y</m:t>
        </m:r>
      </m:oMath>
      <w:r w:rsidRPr="00D07BE6">
        <w:rPr>
          <w:rFonts w:eastAsiaTheme="minorEastAsia"/>
          <w:i/>
          <w:sz w:val="28"/>
          <w:szCs w:val="28"/>
        </w:rPr>
        <w:t xml:space="preserve"> </w:t>
      </w:r>
      <w:r w:rsidRPr="00D07BE6">
        <w:rPr>
          <w:rFonts w:eastAsiaTheme="minorEastAsia"/>
          <w:sz w:val="28"/>
          <w:szCs w:val="28"/>
        </w:rPr>
        <w:t xml:space="preserve">относительно источника </w:t>
      </w:r>
      <m:oMath>
        <m:r>
          <w:rPr>
            <w:rFonts w:ascii="Cambria Math" w:eastAsiaTheme="minorEastAsia" w:hAnsi="Cambria Math"/>
            <w:sz w:val="28"/>
            <w:szCs w:val="28"/>
            <w:lang w:val="en-US"/>
          </w:rPr>
          <m:t>x</m:t>
        </m:r>
      </m:oMath>
      <w:r w:rsidRPr="00D07BE6">
        <w:rPr>
          <w:rFonts w:eastAsiaTheme="minorEastAsia"/>
          <w:sz w:val="28"/>
          <w:szCs w:val="28"/>
        </w:rPr>
        <w:t xml:space="preserve">. Она показывает, какую энтропию имеют сообщения </w:t>
      </w:r>
      <m:oMath>
        <m:r>
          <w:rPr>
            <w:rFonts w:ascii="Cambria Math" w:eastAsiaTheme="minorEastAsia" w:hAnsi="Cambria Math"/>
            <w:sz w:val="28"/>
            <w:szCs w:val="28"/>
            <w:lang w:val="en-US"/>
          </w:rPr>
          <m:t>y</m:t>
        </m:r>
      </m:oMath>
      <w:r w:rsidRPr="00D07BE6">
        <w:rPr>
          <w:rFonts w:eastAsiaTheme="minorEastAsia"/>
          <w:sz w:val="28"/>
          <w:szCs w:val="28"/>
        </w:rPr>
        <w:t xml:space="preserve">, когда уже известно сообщение </w:t>
      </w:r>
      <m:oMath>
        <m:r>
          <w:rPr>
            <w:rFonts w:ascii="Cambria Math" w:eastAsiaTheme="minorEastAsia" w:hAnsi="Cambria Math"/>
            <w:sz w:val="28"/>
            <w:szCs w:val="28"/>
            <w:lang w:val="en-US"/>
          </w:rPr>
          <m:t>x</m:t>
        </m:r>
      </m:oMath>
      <w:r w:rsidRPr="00D07BE6">
        <w:rPr>
          <w:rFonts w:eastAsiaTheme="minorEastAsia"/>
          <w:sz w:val="28"/>
          <w:szCs w:val="28"/>
        </w:rPr>
        <w:t>.</w:t>
      </w:r>
    </w:p>
    <w:p w:rsidR="00EA2809" w:rsidRPr="00D07BE6" w:rsidRDefault="00EA2809" w:rsidP="00EA2809">
      <w:pPr>
        <w:contextualSpacing/>
        <w:rPr>
          <w:i/>
          <w:sz w:val="28"/>
          <w:szCs w:val="28"/>
        </w:rPr>
      </w:pPr>
      <w:r w:rsidRPr="00D07BE6">
        <w:rPr>
          <w:rFonts w:eastAsiaTheme="minorEastAsia"/>
          <w:sz w:val="28"/>
          <w:szCs w:val="28"/>
        </w:rPr>
        <w:t xml:space="preserve">Если источники независимы, то </w:t>
      </w:r>
      <m:oMath>
        <m:r>
          <w:rPr>
            <w:rFonts w:ascii="Cambria Math" w:eastAsiaTheme="minorEastAsia" w:hAnsi="Cambria Math"/>
            <w:sz w:val="28"/>
            <w:szCs w:val="28"/>
          </w:rPr>
          <m:t>P</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e>
        </m:d>
        <m:r>
          <w:rPr>
            <w:rFonts w:ascii="Cambria Math" w:eastAsiaTheme="minorEastAsia"/>
            <w:sz w:val="28"/>
            <w:szCs w:val="28"/>
          </w:rPr>
          <m:t>=</m:t>
        </m:r>
        <m:r>
          <w:rPr>
            <w:rFonts w:ascii="Cambria Math" w:eastAsiaTheme="minorEastAsia" w:hAnsi="Cambria Math"/>
            <w:sz w:val="28"/>
            <w:szCs w:val="28"/>
          </w:rPr>
          <m:t>P</m:t>
        </m:r>
        <m:d>
          <m:dPr>
            <m:ctrlPr>
              <w:rPr>
                <w:rFonts w:ascii="Cambria Math" w:eastAsiaTheme="minorEastAsia" w:hAnsi="Cambria Math"/>
                <w:i/>
                <w:sz w:val="28"/>
                <w:szCs w:val="28"/>
              </w:rPr>
            </m:ctrlPr>
          </m:dPr>
          <m:e>
            <m:r>
              <w:rPr>
                <w:rFonts w:ascii="Cambria Math" w:eastAsiaTheme="minorEastAsia" w:hAnsi="Cambria Math"/>
                <w:sz w:val="28"/>
                <w:szCs w:val="28"/>
              </w:rPr>
              <m:t>y</m:t>
            </m:r>
          </m:e>
        </m:d>
        <m:r>
          <w:rPr>
            <w:rFonts w:ascii="Cambria Math" w:eastAsiaTheme="minorEastAsia"/>
            <w:sz w:val="28"/>
            <w:szCs w:val="28"/>
          </w:rPr>
          <m:t xml:space="preserve"> </m:t>
        </m:r>
        <m:r>
          <w:rPr>
            <w:rFonts w:eastAsiaTheme="minorEastAsia"/>
            <w:sz w:val="28"/>
            <w:szCs w:val="28"/>
          </w:rPr>
          <m:t>и</m:t>
        </m:r>
        <m:r>
          <w:rPr>
            <w:rFonts w:ascii="Cambria Math" w:eastAsiaTheme="minorEastAsia"/>
            <w:sz w:val="28"/>
            <w:szCs w:val="28"/>
          </w:rPr>
          <m:t xml:space="preserve"> </m:t>
        </m:r>
        <m:r>
          <w:rPr>
            <w:rFonts w:ascii="Cambria Math" w:eastAsiaTheme="minorEastAsia" w:hAnsi="Cambria Math"/>
            <w:sz w:val="28"/>
            <w:szCs w:val="28"/>
          </w:rPr>
          <m:t>H</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e>
        </m:d>
        <m:r>
          <w:rPr>
            <w:rFonts w:ascii="Cambria Math" w:eastAsiaTheme="minorEastAsia"/>
            <w:sz w:val="28"/>
            <w:szCs w:val="28"/>
          </w:rPr>
          <m:t>=</m:t>
        </m:r>
        <m:r>
          <w:rPr>
            <w:rFonts w:ascii="Cambria Math" w:eastAsiaTheme="minorEastAsia" w:hAnsi="Cambria Math"/>
            <w:sz w:val="28"/>
            <w:szCs w:val="28"/>
          </w:rPr>
          <m:t>H</m:t>
        </m:r>
        <m:d>
          <m:dPr>
            <m:ctrlPr>
              <w:rPr>
                <w:rFonts w:ascii="Cambria Math" w:eastAsiaTheme="minorEastAsia" w:hAnsi="Cambria Math"/>
                <w:i/>
                <w:sz w:val="28"/>
                <w:szCs w:val="28"/>
              </w:rPr>
            </m:ctrlPr>
          </m:dPr>
          <m:e>
            <m:r>
              <w:rPr>
                <w:rFonts w:ascii="Cambria Math" w:eastAsiaTheme="minorEastAsia" w:hAnsi="Cambria Math"/>
                <w:sz w:val="28"/>
                <w:szCs w:val="28"/>
              </w:rPr>
              <m:t>y</m:t>
            </m:r>
          </m:e>
        </m:d>
      </m:oMath>
      <w:r w:rsidRPr="00D07BE6">
        <w:rPr>
          <w:i/>
          <w:sz w:val="28"/>
          <w:szCs w:val="28"/>
        </w:rPr>
        <w:t>.</w:t>
      </w:r>
      <w:r w:rsidRPr="00D07BE6">
        <w:rPr>
          <w:sz w:val="28"/>
          <w:szCs w:val="28"/>
        </w:rPr>
        <w:t xml:space="preserve"> В этом случае</w:t>
      </w:r>
    </w:p>
    <w:p w:rsidR="00EA2809" w:rsidRPr="00D07BE6" w:rsidRDefault="00EA2809" w:rsidP="00EA2809">
      <w:pPr>
        <w:spacing w:line="216" w:lineRule="auto"/>
        <w:contextualSpacing/>
        <w:rPr>
          <w:i/>
          <w:sz w:val="28"/>
          <w:szCs w:val="28"/>
        </w:rPr>
      </w:pPr>
    </w:p>
    <w:p w:rsidR="00EA2809" w:rsidRPr="00D07BE6" w:rsidRDefault="00EA2809" w:rsidP="00EA2809">
      <w:pPr>
        <w:spacing w:line="216" w:lineRule="auto"/>
        <w:contextualSpacing/>
        <w:rPr>
          <w:rFonts w:eastAsiaTheme="minorEastAsia"/>
          <w:sz w:val="28"/>
          <w:szCs w:val="28"/>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sz w:val="28"/>
              <w:szCs w:val="28"/>
            </w:rPr>
            <m:t>.</m:t>
          </m:r>
        </m:oMath>
      </m:oMathPara>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sz w:val="28"/>
          <w:szCs w:val="28"/>
        </w:rPr>
        <w:t xml:space="preserve">Если источники частично зависимы, то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 xml:space="preserve">&lt; </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sz w:val="28"/>
            <w:szCs w:val="28"/>
          </w:rPr>
          <m:t>.</m:t>
        </m:r>
      </m:oMath>
    </w:p>
    <w:p w:rsidR="00EA2809" w:rsidRPr="00D07BE6" w:rsidRDefault="00EA2809" w:rsidP="00EA2809">
      <w:pPr>
        <w:contextualSpacing/>
        <w:rPr>
          <w:rFonts w:eastAsiaTheme="minorEastAsia"/>
          <w:i/>
          <w:sz w:val="28"/>
          <w:szCs w:val="28"/>
        </w:rPr>
      </w:pPr>
      <w:r w:rsidRPr="00D07BE6">
        <w:rPr>
          <w:rFonts w:eastAsiaTheme="minorEastAsia"/>
          <w:sz w:val="28"/>
          <w:szCs w:val="28"/>
        </w:rPr>
        <w:t>Если источники полностью зависимы (</w:t>
      </w:r>
      <m:oMath>
        <m:r>
          <w:rPr>
            <w:rFonts w:ascii="Cambria Math" w:eastAsiaTheme="minorEastAsia" w:hAnsi="Cambria Math"/>
            <w:sz w:val="28"/>
            <w:szCs w:val="28"/>
            <w:lang w:val="en-US"/>
          </w:rPr>
          <m:t>x</m:t>
        </m:r>
      </m:oMath>
      <w:r w:rsidRPr="00D07BE6">
        <w:rPr>
          <w:rFonts w:eastAsiaTheme="minorEastAsia"/>
          <w:sz w:val="28"/>
          <w:szCs w:val="28"/>
        </w:rPr>
        <w:t xml:space="preserve"> и </w:t>
      </w:r>
      <m:oMath>
        <m:r>
          <w:rPr>
            <w:rFonts w:ascii="Cambria Math" w:eastAsiaTheme="minorEastAsia" w:hAnsi="Cambria Math"/>
            <w:sz w:val="28"/>
            <w:szCs w:val="28"/>
            <w:lang w:val="en-US"/>
          </w:rPr>
          <m:t>y</m:t>
        </m:r>
      </m:oMath>
      <w:r w:rsidRPr="00D07BE6">
        <w:rPr>
          <w:rFonts w:eastAsiaTheme="minorEastAsia"/>
          <w:sz w:val="28"/>
          <w:szCs w:val="28"/>
        </w:rPr>
        <w:t xml:space="preserve"> содержат одну и ту же информацию), то </w:t>
      </w:r>
      <m:oMath>
        <m:r>
          <w:rPr>
            <w:rFonts w:ascii="Cambria Math" w:eastAsiaTheme="minorEastAsia" w:hAnsi="Cambria Math"/>
            <w:sz w:val="28"/>
            <w:szCs w:val="28"/>
          </w:rPr>
          <m:t>H</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e>
        </m:d>
        <m:r>
          <w:rPr>
            <w:rFonts w:ascii="Cambria Math" w:eastAsiaTheme="minorEastAsia"/>
            <w:sz w:val="28"/>
            <w:szCs w:val="28"/>
          </w:rPr>
          <m:t>=0</m:t>
        </m:r>
      </m:oMath>
      <w:r w:rsidRPr="00D07BE6">
        <w:rPr>
          <w:rFonts w:eastAsiaTheme="minorEastAsia"/>
          <w:sz w:val="28"/>
          <w:szCs w:val="28"/>
        </w:rPr>
        <w:t xml:space="preserve"> и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sz w:val="28"/>
            <w:szCs w:val="28"/>
          </w:rPr>
          <m:t>.</m:t>
        </m:r>
      </m:oMath>
    </w:p>
    <w:p w:rsidR="00EA2809" w:rsidRPr="00D07BE6" w:rsidRDefault="00EA2809" w:rsidP="00EA2809">
      <w:pPr>
        <w:spacing w:line="216" w:lineRule="auto"/>
        <w:contextualSpacing/>
        <w:rPr>
          <w:sz w:val="28"/>
          <w:szCs w:val="28"/>
        </w:rPr>
      </w:pPr>
    </w:p>
    <w:p w:rsidR="00EA2809" w:rsidRPr="00D07BE6" w:rsidRDefault="00EA2809" w:rsidP="00EA2809">
      <w:pPr>
        <w:spacing w:line="216" w:lineRule="auto"/>
        <w:contextualSpacing/>
        <w:rPr>
          <w:sz w:val="28"/>
          <w:szCs w:val="28"/>
        </w:rPr>
      </w:pPr>
    </w:p>
    <w:p w:rsidR="00EA2809" w:rsidRPr="00D07BE6" w:rsidRDefault="00EA2809" w:rsidP="00EA2809">
      <w:pPr>
        <w:pStyle w:val="af3"/>
        <w:tabs>
          <w:tab w:val="left" w:pos="1701"/>
        </w:tabs>
      </w:pPr>
      <w:bookmarkStart w:id="101" w:name="_Toc303329759"/>
      <w:r>
        <w:t>10.</w:t>
      </w:r>
      <w:r w:rsidRPr="00D07BE6">
        <w:t>7.</w:t>
      </w:r>
      <w:r w:rsidRPr="00D07BE6">
        <w:tab/>
        <w:t>Взаимная информация источников сообщений</w:t>
      </w:r>
      <w:bookmarkEnd w:id="101"/>
    </w:p>
    <w:p w:rsidR="00EA2809" w:rsidRPr="00D07BE6" w:rsidRDefault="00EA2809" w:rsidP="00EA2809">
      <w:pPr>
        <w:spacing w:line="216" w:lineRule="auto"/>
        <w:contextualSpacing/>
        <w:rPr>
          <w:sz w:val="28"/>
          <w:szCs w:val="28"/>
        </w:rPr>
      </w:pPr>
    </w:p>
    <w:p w:rsidR="00EA2809" w:rsidRPr="00D07BE6" w:rsidRDefault="00EA2809" w:rsidP="00EA2809">
      <w:pPr>
        <w:contextualSpacing/>
        <w:rPr>
          <w:rFonts w:eastAsiaTheme="minorEastAsia"/>
          <w:sz w:val="28"/>
          <w:szCs w:val="28"/>
        </w:rPr>
      </w:pPr>
      <w:r w:rsidRPr="00D07BE6">
        <w:rPr>
          <w:sz w:val="28"/>
          <w:szCs w:val="28"/>
        </w:rPr>
        <w:t xml:space="preserve">На рис. </w:t>
      </w:r>
      <w:r>
        <w:rPr>
          <w:sz w:val="28"/>
          <w:szCs w:val="28"/>
        </w:rPr>
        <w:t>10.</w:t>
      </w:r>
      <w:r w:rsidRPr="00D07BE6">
        <w:rPr>
          <w:sz w:val="28"/>
          <w:szCs w:val="28"/>
        </w:rPr>
        <w:t xml:space="preserve">3 показана (условно) собственная энтропия </w:t>
      </w:r>
      <m:oMath>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D07BE6">
        <w:rPr>
          <w:rFonts w:eastAsiaTheme="minorEastAsia"/>
          <w:sz w:val="28"/>
          <w:szCs w:val="28"/>
        </w:rPr>
        <w:t xml:space="preserve"> и </w:t>
      </w:r>
      <m:oMath>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y</m:t>
        </m:r>
        <m:r>
          <w:rPr>
            <w:rFonts w:ascii="Cambria Math" w:eastAsiaTheme="minorEastAsia"/>
            <w:sz w:val="28"/>
            <w:szCs w:val="28"/>
          </w:rPr>
          <m:t>)</m:t>
        </m:r>
      </m:oMath>
      <w:r w:rsidRPr="00D07BE6">
        <w:rPr>
          <w:rFonts w:eastAsiaTheme="minorEastAsia"/>
          <w:sz w:val="28"/>
          <w:szCs w:val="28"/>
        </w:rPr>
        <w:t xml:space="preserve">, условные энтропии </w:t>
      </w:r>
      <m:oMath>
        <m:r>
          <w:rPr>
            <w:rFonts w:ascii="Cambria Math" w:eastAsiaTheme="minorEastAsia" w:hAnsi="Cambria Math"/>
            <w:sz w:val="28"/>
            <w:szCs w:val="28"/>
          </w:rPr>
          <m:t>H</m:t>
        </m:r>
        <m:r>
          <w:rPr>
            <w:rFonts w:ascii="Cambria Math" w:eastAsiaTheme="minorEastAsia"/>
            <w:sz w:val="28"/>
            <w:szCs w:val="28"/>
          </w:rPr>
          <m:t>(</m:t>
        </m:r>
        <m:f>
          <m:fPr>
            <m:type m:val="lin"/>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lang w:val="en-US"/>
              </w:rPr>
              <m:t>y</m:t>
            </m:r>
          </m:den>
        </m:f>
        <m:r>
          <w:rPr>
            <w:rFonts w:ascii="Cambria Math" w:eastAsiaTheme="minorEastAsia"/>
            <w:sz w:val="28"/>
            <w:szCs w:val="28"/>
          </w:rPr>
          <m:t>)</m:t>
        </m:r>
      </m:oMath>
      <w:r w:rsidRPr="00D07BE6">
        <w:rPr>
          <w:rFonts w:eastAsiaTheme="minorEastAsia"/>
          <w:sz w:val="28"/>
          <w:szCs w:val="28"/>
        </w:rPr>
        <w:t xml:space="preserve"> и </w:t>
      </w:r>
      <m:oMath>
        <m:r>
          <w:rPr>
            <w:rFonts w:ascii="Cambria Math" w:eastAsiaTheme="minorEastAsia" w:hAnsi="Cambria Math"/>
            <w:sz w:val="28"/>
            <w:szCs w:val="28"/>
          </w:rPr>
          <m:t>H</m:t>
        </m:r>
        <m:r>
          <w:rPr>
            <w:rFonts w:ascii="Cambria Math" w:eastAsiaTheme="minorEastAsia"/>
            <w:sz w:val="28"/>
            <w:szCs w:val="28"/>
          </w:rPr>
          <m:t>(</m:t>
        </m:r>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r>
          <w:rPr>
            <w:rFonts w:ascii="Cambria Math" w:eastAsiaTheme="minorEastAsia"/>
            <w:sz w:val="28"/>
            <w:szCs w:val="28"/>
          </w:rPr>
          <m:t>)</m:t>
        </m:r>
      </m:oMath>
      <w:r w:rsidRPr="00D07BE6">
        <w:rPr>
          <w:rFonts w:eastAsiaTheme="minorEastAsia"/>
          <w:sz w:val="28"/>
          <w:szCs w:val="28"/>
        </w:rPr>
        <w:t xml:space="preserve"> и совместная энтропия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oMath>
      <w:r w:rsidRPr="00D07BE6">
        <w:rPr>
          <w:rFonts w:eastAsiaTheme="minorEastAsia"/>
          <w:sz w:val="28"/>
          <w:szCs w:val="28"/>
        </w:rPr>
        <w:t>. Из этого рисунка, в частности, следует соотношение (</w:t>
      </w:r>
      <w:r>
        <w:rPr>
          <w:rFonts w:eastAsiaTheme="minorEastAsia"/>
          <w:sz w:val="28"/>
          <w:szCs w:val="28"/>
        </w:rPr>
        <w:t>10.</w:t>
      </w:r>
      <w:r w:rsidRPr="00D07BE6">
        <w:rPr>
          <w:rFonts w:eastAsiaTheme="minorEastAsia"/>
          <w:sz w:val="28"/>
          <w:szCs w:val="28"/>
        </w:rPr>
        <w:t>18) и (</w:t>
      </w:r>
      <w:r>
        <w:rPr>
          <w:rFonts w:eastAsiaTheme="minorEastAsia"/>
          <w:sz w:val="28"/>
          <w:szCs w:val="28"/>
        </w:rPr>
        <w:t>10.</w:t>
      </w:r>
      <w:r w:rsidRPr="00D07BE6">
        <w:rPr>
          <w:rFonts w:eastAsiaTheme="minorEastAsia"/>
          <w:sz w:val="28"/>
          <w:szCs w:val="28"/>
        </w:rPr>
        <w:t>19).</w:t>
      </w:r>
    </w:p>
    <w:p w:rsidR="00EA2809" w:rsidRPr="00D07BE6" w:rsidRDefault="00EA2809" w:rsidP="00EA2809">
      <w:pPr>
        <w:ind w:firstLine="0"/>
        <w:contextualSpacing/>
        <w:jc w:val="center"/>
        <w:rPr>
          <w:sz w:val="28"/>
          <w:szCs w:val="28"/>
          <w:lang w:val="en-US"/>
        </w:rPr>
      </w:pPr>
      <w:r w:rsidRPr="00D07BE6">
        <w:rPr>
          <w:sz w:val="28"/>
          <w:szCs w:val="28"/>
          <w:lang w:val="en-US"/>
        </w:rPr>
        <w:object w:dxaOrig="7133" w:dyaOrig="3617">
          <v:shape id="_x0000_i1264" type="#_x0000_t75" style="width:249pt;height:126pt" o:ole="">
            <v:imagedata r:id="rId551" o:title=""/>
          </v:shape>
          <o:OLEObject Type="Embed" ProgID="Visio.Drawing.11" ShapeID="_x0000_i1264" DrawAspect="Content" ObjectID="_1415008020" r:id="rId552"/>
        </w:object>
      </w:r>
    </w:p>
    <w:p w:rsidR="00EA2809" w:rsidRPr="00D07BE6" w:rsidRDefault="00EA2809" w:rsidP="00EA2809">
      <w:pPr>
        <w:ind w:firstLine="0"/>
        <w:contextualSpacing/>
        <w:jc w:val="center"/>
        <w:rPr>
          <w:sz w:val="28"/>
          <w:szCs w:val="28"/>
        </w:rPr>
      </w:pPr>
      <w:r w:rsidRPr="00D07BE6">
        <w:rPr>
          <w:sz w:val="28"/>
          <w:szCs w:val="28"/>
        </w:rPr>
        <w:t xml:space="preserve">Рисунок </w:t>
      </w:r>
      <w:r>
        <w:rPr>
          <w:sz w:val="28"/>
          <w:szCs w:val="28"/>
        </w:rPr>
        <w:t>10.</w:t>
      </w:r>
      <w:r w:rsidRPr="00D07BE6">
        <w:rPr>
          <w:sz w:val="28"/>
          <w:szCs w:val="28"/>
        </w:rPr>
        <w:t>3. Графическое представление собственных условных, совместных и взаимной энтропий</w:t>
      </w:r>
    </w:p>
    <w:p w:rsidR="00EA2809" w:rsidRPr="00E25B5C" w:rsidRDefault="00EA2809" w:rsidP="00EA2809">
      <w:pPr>
        <w:contextualSpacing/>
        <w:rPr>
          <w:rFonts w:eastAsiaTheme="minorEastAsia"/>
          <w:i/>
          <w:sz w:val="28"/>
          <w:szCs w:val="28"/>
        </w:rPr>
      </w:pPr>
      <w:r w:rsidRPr="00D07BE6">
        <w:rPr>
          <w:sz w:val="28"/>
          <w:szCs w:val="28"/>
        </w:rPr>
        <w:t xml:space="preserve">Заштрихованная часть рисунка называется </w:t>
      </w:r>
      <w:r w:rsidRPr="00D07BE6">
        <w:rPr>
          <w:i/>
          <w:sz w:val="28"/>
          <w:szCs w:val="28"/>
          <w:u w:val="single"/>
        </w:rPr>
        <w:t>взаимной информацией</w:t>
      </w:r>
      <m:oMath>
        <m:r>
          <w:rPr>
            <w:rFonts w:ascii="Cambria Math" w:eastAsiaTheme="minorEastAsia"/>
            <w:sz w:val="28"/>
            <w:szCs w:val="28"/>
          </w:rPr>
          <m:t xml:space="preserve"> </m:t>
        </m:r>
        <m:r>
          <w:rPr>
            <w:rFonts w:ascii="Cambria Math" w:hAnsi="Cambria Math"/>
            <w:sz w:val="28"/>
            <w:szCs w:val="28"/>
          </w:rPr>
          <m:t>I</m:t>
        </m:r>
        <m:r>
          <w:rPr>
            <w:rFonts w:ascii="Cambria Math"/>
            <w:sz w:val="28"/>
            <w:szCs w:val="28"/>
          </w:rPr>
          <m:t>(</m:t>
        </m:r>
        <m:r>
          <w:rPr>
            <w:rFonts w:ascii="Cambria Math" w:hAnsi="Cambria Math"/>
            <w:sz w:val="28"/>
            <w:szCs w:val="28"/>
            <w:lang w:val="en-US"/>
          </w:rPr>
          <m:t>x</m:t>
        </m:r>
        <m:r>
          <w:rPr>
            <w:rFonts w:ascii="Cambria Math"/>
            <w:sz w:val="28"/>
            <w:szCs w:val="28"/>
          </w:rPr>
          <m:t>,</m:t>
        </m:r>
        <m:r>
          <w:rPr>
            <w:rFonts w:ascii="Cambria Math" w:hAnsi="Cambria Math"/>
            <w:sz w:val="28"/>
            <w:szCs w:val="28"/>
            <w:lang w:val="en-US"/>
          </w:rPr>
          <m:t>y</m:t>
        </m:r>
        <m:r>
          <w:rPr>
            <w:rFonts w:ascii="Cambria Math"/>
            <w:sz w:val="28"/>
            <w:szCs w:val="28"/>
          </w:rPr>
          <m:t>)</m:t>
        </m:r>
      </m:oMath>
      <w:r w:rsidRPr="00D07BE6">
        <w:rPr>
          <w:rFonts w:eastAsiaTheme="minorEastAsia"/>
          <w:sz w:val="28"/>
          <w:szCs w:val="28"/>
        </w:rPr>
        <w:t xml:space="preserve">. Она показывает, какое в среднем количество информации содержит сообщение </w:t>
      </w:r>
      <m:oMath>
        <m:r>
          <w:rPr>
            <w:rFonts w:ascii="Cambria Math" w:eastAsiaTheme="minorEastAsia" w:hAnsi="Cambria Math"/>
            <w:sz w:val="28"/>
            <w:szCs w:val="28"/>
            <w:lang w:val="en-US"/>
          </w:rPr>
          <m:t>x</m:t>
        </m:r>
      </m:oMath>
      <w:r w:rsidRPr="00D07BE6">
        <w:rPr>
          <w:rFonts w:eastAsiaTheme="minorEastAsia"/>
          <w:sz w:val="28"/>
          <w:szCs w:val="28"/>
        </w:rPr>
        <w:t xml:space="preserve"> о сообщении </w:t>
      </w:r>
      <m:oMath>
        <m:r>
          <w:rPr>
            <w:rFonts w:ascii="Cambria Math" w:eastAsiaTheme="minorEastAsia" w:hAnsi="Cambria Math"/>
            <w:sz w:val="28"/>
            <w:szCs w:val="28"/>
            <w:lang w:val="en-US"/>
          </w:rPr>
          <m:t>y</m:t>
        </m:r>
      </m:oMath>
      <w:r w:rsidRPr="00D07BE6">
        <w:rPr>
          <w:rFonts w:eastAsiaTheme="minorEastAsia"/>
          <w:i/>
          <w:sz w:val="28"/>
          <w:szCs w:val="28"/>
        </w:rPr>
        <w:t xml:space="preserve"> </w:t>
      </w:r>
      <w:r w:rsidRPr="00D07BE6">
        <w:rPr>
          <w:rFonts w:eastAsiaTheme="minorEastAsia"/>
          <w:sz w:val="28"/>
          <w:szCs w:val="28"/>
        </w:rPr>
        <w:t>(или наоборот).</w:t>
      </w:r>
      <w:r w:rsidRPr="00E25B5C">
        <w:rPr>
          <w:rFonts w:eastAsiaTheme="minorEastAsia"/>
          <w:i/>
          <w:sz w:val="28"/>
          <w:szCs w:val="28"/>
        </w:rPr>
        <w:t xml:space="preserve"> </w:t>
      </w:r>
      <w:r w:rsidRPr="00D07BE6">
        <w:rPr>
          <w:rFonts w:eastAsiaTheme="minorEastAsia"/>
          <w:sz w:val="28"/>
          <w:szCs w:val="28"/>
        </w:rPr>
        <w:t xml:space="preserve">Как следует из рис. </w:t>
      </w:r>
      <w:r>
        <w:rPr>
          <w:rFonts w:eastAsiaTheme="minorEastAsia"/>
          <w:sz w:val="28"/>
          <w:szCs w:val="28"/>
        </w:rPr>
        <w:t>10.</w:t>
      </w:r>
      <w:r w:rsidRPr="00D07BE6">
        <w:rPr>
          <w:rFonts w:eastAsiaTheme="minorEastAsia"/>
          <w:sz w:val="28"/>
          <w:szCs w:val="28"/>
        </w:rPr>
        <w:t>3:</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lang w:val="en-US"/>
                </w:rPr>
                <m:t>x</m:t>
              </m:r>
              <m:r>
                <w:rPr>
                  <w:rFonts w:ascii="Cambria Math"/>
                  <w:sz w:val="28"/>
                  <w:szCs w:val="28"/>
                </w:rPr>
                <m:t>,</m:t>
              </m:r>
              <m:r>
                <w:rPr>
                  <w:rFonts w:ascii="Cambria Math" w:hAnsi="Cambria Math"/>
                  <w:sz w:val="28"/>
                  <w:szCs w:val="28"/>
                  <w:lang w:val="en-US"/>
                </w:rPr>
                <m:t>y</m:t>
              </m:r>
            </m:e>
          </m:d>
          <m:r>
            <w:rPr>
              <w:rFonts w:ascii="Cambria Math"/>
              <w:sz w:val="28"/>
              <w:szCs w:val="28"/>
            </w:rPr>
            <m:t>=</m:t>
          </m:r>
          <m:r>
            <w:rPr>
              <w:rFonts w:ascii="Cambria Math" w:hAnsi="Cambria Math"/>
              <w:sz w:val="28"/>
              <w:szCs w:val="28"/>
              <w:lang w:val="en-US"/>
            </w:rPr>
            <m:t>H</m:t>
          </m:r>
          <m:d>
            <m:dPr>
              <m:ctrlPr>
                <w:rPr>
                  <w:rFonts w:ascii="Cambria Math" w:hAnsi="Cambria Math"/>
                  <w:i/>
                  <w:sz w:val="28"/>
                  <w:szCs w:val="28"/>
                </w:rPr>
              </m:ctrlPr>
            </m:dPr>
            <m:e>
              <m:r>
                <w:rPr>
                  <w:rFonts w:ascii="Cambria Math" w:hAnsi="Cambria Math"/>
                  <w:sz w:val="28"/>
                  <w:szCs w:val="28"/>
                </w:rPr>
                <m:t>x↔y</m:t>
              </m:r>
            </m:e>
          </m:d>
          <m:r>
            <w:rPr>
              <w:rFonts w:ascii="Cambria Math"/>
              <w:sz w:val="28"/>
              <w:szCs w:val="28"/>
            </w:rPr>
            <m:t>=</m:t>
          </m:r>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H</m:t>
          </m:r>
          <m:d>
            <m:dPr>
              <m:ctrlPr>
                <w:rPr>
                  <w:rFonts w:ascii="Cambria Math" w:hAnsi="Cambria Math"/>
                  <w:i/>
                  <w:sz w:val="28"/>
                  <w:szCs w:val="28"/>
                  <w:lang w:val="en-US"/>
                </w:rPr>
              </m:ctrlPr>
            </m:dPr>
            <m:e>
              <m:f>
                <m:fPr>
                  <m:type m:val="lin"/>
                  <m:ctrlPr>
                    <w:rPr>
                      <w:rFonts w:ascii="Cambria Math" w:hAnsi="Cambria Math"/>
                      <w:i/>
                      <w:sz w:val="28"/>
                      <w:szCs w:val="28"/>
                      <w:lang w:val="en-US"/>
                    </w:rPr>
                  </m:ctrlPr>
                </m:fPr>
                <m:num>
                  <m:r>
                    <w:rPr>
                      <w:rFonts w:ascii="Cambria Math" w:hAnsi="Cambria Math"/>
                      <w:sz w:val="28"/>
                      <w:szCs w:val="28"/>
                      <w:lang w:val="en-US"/>
                    </w:rPr>
                    <m:t>x</m:t>
                  </m:r>
                </m:num>
                <m:den>
                  <m:r>
                    <w:rPr>
                      <w:rFonts w:ascii="Cambria Math" w:hAnsi="Cambria Math"/>
                      <w:sz w:val="28"/>
                      <w:szCs w:val="28"/>
                      <w:lang w:val="en-US"/>
                    </w:rPr>
                    <m:t>y</m:t>
                  </m:r>
                </m:den>
              </m:f>
            </m:e>
          </m:d>
          <m:r>
            <w:rPr>
              <w:rFonts w:ascii="Cambria Math"/>
              <w:sz w:val="28"/>
              <w:szCs w:val="28"/>
            </w:rPr>
            <m:t>=</m:t>
          </m:r>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rPr>
            <m:t>-</m:t>
          </m:r>
          <m:r>
            <w:rPr>
              <w:rFonts w:ascii="Cambria Math" w:hAnsi="Cambria Math"/>
              <w:sz w:val="28"/>
              <w:szCs w:val="28"/>
              <w:lang w:val="en-US"/>
            </w:rPr>
            <m:t>H</m:t>
          </m:r>
          <m:r>
            <w:rPr>
              <w:rFonts w:ascii="Cambria Math"/>
              <w:sz w:val="28"/>
              <w:szCs w:val="28"/>
            </w:rPr>
            <m:t>(</m:t>
          </m:r>
          <m:f>
            <m:fPr>
              <m:type m:val="lin"/>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sz w:val="28"/>
                  <w:szCs w:val="28"/>
                  <w:lang w:val="en-US"/>
                </w:rPr>
                <m:t>x</m:t>
              </m:r>
            </m:den>
          </m:f>
          <m:r>
            <w:rPr>
              <w:rFonts w:ascii="Cambria Math"/>
              <w:sz w:val="28"/>
              <w:szCs w:val="28"/>
            </w:rPr>
            <m:t xml:space="preserve">).           </m:t>
          </m:r>
          <m:r>
            <w:rPr>
              <w:rFonts w:ascii="Cambria Math" w:eastAsiaTheme="minorEastAsia" w:hAnsi="Cambria Math"/>
              <w:sz w:val="28"/>
              <w:szCs w:val="28"/>
            </w:rPr>
            <m:t>(10.21)</m:t>
          </m:r>
        </m:oMath>
      </m:oMathPara>
    </w:p>
    <w:p w:rsidR="00EA2809" w:rsidRPr="00D07BE6" w:rsidRDefault="00EA2809" w:rsidP="00EA2809">
      <w:pPr>
        <w:tabs>
          <w:tab w:val="left" w:pos="3690"/>
        </w:tabs>
        <w:ind w:firstLine="0"/>
        <w:contextualSpacing/>
        <w:jc w:val="center"/>
        <w:rPr>
          <w:rFonts w:eastAsiaTheme="minorEastAsia"/>
          <w:sz w:val="28"/>
          <w:szCs w:val="28"/>
          <w:lang w:val="en-US"/>
        </w:rPr>
      </w:pPr>
      <w:r w:rsidRPr="00D07BE6">
        <w:rPr>
          <w:rFonts w:eastAsiaTheme="minorEastAsia"/>
          <w:sz w:val="28"/>
          <w:szCs w:val="28"/>
        </w:rPr>
        <w:object w:dxaOrig="5715" w:dyaOrig="3900">
          <v:shape id="_x0000_i1265" type="#_x0000_t75" style="width:200.25pt;height:136.5pt" o:ole="">
            <v:imagedata r:id="rId553" o:title=""/>
          </v:shape>
          <o:OLEObject Type="Embed" ProgID="Visio.Drawing.11" ShapeID="_x0000_i1265" DrawAspect="Content" ObjectID="_1415008021" r:id="rId554"/>
        </w:object>
      </w:r>
    </w:p>
    <w:p w:rsidR="00EA2809" w:rsidRPr="001A08D1" w:rsidRDefault="00EA2809" w:rsidP="00EA2809">
      <w:pPr>
        <w:tabs>
          <w:tab w:val="left" w:pos="3690"/>
        </w:tabs>
        <w:ind w:firstLine="0"/>
        <w:contextualSpacing/>
        <w:jc w:val="center"/>
        <w:rPr>
          <w:rFonts w:eastAsiaTheme="minorEastAsia"/>
          <w:sz w:val="28"/>
          <w:szCs w:val="28"/>
        </w:rPr>
      </w:pPr>
      <w:r w:rsidRPr="00D07BE6">
        <w:rPr>
          <w:rFonts w:eastAsiaTheme="minorEastAsia"/>
          <w:sz w:val="28"/>
          <w:szCs w:val="28"/>
        </w:rPr>
        <w:t xml:space="preserve">Рисунок </w:t>
      </w:r>
      <w:r>
        <w:rPr>
          <w:rFonts w:eastAsiaTheme="minorEastAsia"/>
          <w:sz w:val="28"/>
          <w:szCs w:val="28"/>
        </w:rPr>
        <w:t>10.</w:t>
      </w:r>
      <w:r w:rsidRPr="00D07BE6">
        <w:rPr>
          <w:rFonts w:eastAsiaTheme="minorEastAsia"/>
          <w:sz w:val="28"/>
          <w:szCs w:val="28"/>
        </w:rPr>
        <w:t>4. Графическое представление влияния потерь при передаче и приеме информации</w:t>
      </w:r>
    </w:p>
    <w:p w:rsidR="00EA2809" w:rsidRPr="001A08D1" w:rsidRDefault="00EA2809" w:rsidP="00EA2809">
      <w:pPr>
        <w:tabs>
          <w:tab w:val="left" w:pos="3690"/>
        </w:tabs>
        <w:ind w:firstLine="0"/>
        <w:contextualSpacing/>
        <w:jc w:val="center"/>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Если сообщения </w:t>
      </w:r>
      <m:oMath>
        <m:r>
          <w:rPr>
            <w:rFonts w:ascii="Cambria Math" w:eastAsiaTheme="minorEastAsia" w:hAnsi="Cambria Math"/>
            <w:sz w:val="28"/>
            <w:szCs w:val="28"/>
            <w:lang w:val="en-US"/>
          </w:rPr>
          <m:t>x</m:t>
        </m:r>
      </m:oMath>
      <w:r w:rsidRPr="00D07BE6">
        <w:rPr>
          <w:rFonts w:eastAsiaTheme="minorEastAsia"/>
          <w:i/>
          <w:sz w:val="28"/>
          <w:szCs w:val="28"/>
        </w:rPr>
        <w:t xml:space="preserve"> </w:t>
      </w:r>
      <w:r w:rsidRPr="00D07BE6">
        <w:rPr>
          <w:rFonts w:eastAsiaTheme="minorEastAsia"/>
          <w:sz w:val="28"/>
          <w:szCs w:val="28"/>
        </w:rPr>
        <w:t xml:space="preserve">и </w:t>
      </w:r>
      <m:oMath>
        <m:r>
          <w:rPr>
            <w:rFonts w:ascii="Cambria Math" w:eastAsiaTheme="minorEastAsia" w:hAnsi="Cambria Math"/>
            <w:sz w:val="28"/>
            <w:szCs w:val="28"/>
            <w:lang w:val="en-US"/>
          </w:rPr>
          <m:t>y</m:t>
        </m:r>
      </m:oMath>
      <w:r w:rsidRPr="00D07BE6">
        <w:rPr>
          <w:rFonts w:eastAsiaTheme="minorEastAsia"/>
          <w:i/>
          <w:sz w:val="28"/>
          <w:szCs w:val="28"/>
        </w:rPr>
        <w:t xml:space="preserve"> </w:t>
      </w:r>
      <w:r w:rsidRPr="00D07BE6">
        <w:rPr>
          <w:rFonts w:eastAsiaTheme="minorEastAsia"/>
          <w:sz w:val="28"/>
          <w:szCs w:val="28"/>
        </w:rPr>
        <w:t xml:space="preserve">полностью независимы, то взаимная информация отсутствует и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lang w:val="en-US"/>
              </w:rPr>
              <m:t>x</m:t>
            </m:r>
            <m:r>
              <w:rPr>
                <w:rFonts w:ascii="Cambria Math"/>
                <w:sz w:val="28"/>
                <w:szCs w:val="28"/>
              </w:rPr>
              <m:t>,</m:t>
            </m:r>
            <m:r>
              <w:rPr>
                <w:rFonts w:ascii="Cambria Math" w:hAnsi="Cambria Math"/>
                <w:sz w:val="28"/>
                <w:szCs w:val="28"/>
                <w:lang w:val="en-US"/>
              </w:rPr>
              <m:t>y</m:t>
            </m:r>
          </m:e>
        </m:d>
        <m:r>
          <w:rPr>
            <w:rFonts w:ascii="Cambria Math"/>
            <w:sz w:val="28"/>
            <w:szCs w:val="28"/>
          </w:rPr>
          <m:t>=</m:t>
        </m:r>
        <m:r>
          <w:rPr>
            <w:rFonts w:ascii="Cambria Math" w:hAnsi="Cambria Math"/>
            <w:sz w:val="28"/>
            <w:szCs w:val="28"/>
            <w:lang w:val="en-US"/>
          </w:rPr>
          <m:t>H</m:t>
        </m:r>
        <m:d>
          <m:dPr>
            <m:ctrlPr>
              <w:rPr>
                <w:rFonts w:ascii="Cambria Math" w:hAnsi="Cambria Math"/>
                <w:i/>
                <w:sz w:val="28"/>
                <w:szCs w:val="28"/>
              </w:rPr>
            </m:ctrlPr>
          </m:dPr>
          <m:e>
            <m:r>
              <w:rPr>
                <w:rFonts w:ascii="Cambria Math" w:hAnsi="Cambria Math"/>
                <w:sz w:val="28"/>
                <w:szCs w:val="28"/>
              </w:rPr>
              <m:t>x↔y</m:t>
            </m:r>
          </m:e>
        </m:d>
        <m:r>
          <w:rPr>
            <w:rFonts w:ascii="Cambria Math"/>
            <w:sz w:val="28"/>
            <w:szCs w:val="28"/>
          </w:rPr>
          <m:t>=0</m:t>
        </m:r>
      </m:oMath>
      <w:r w:rsidRPr="00D07BE6">
        <w:rPr>
          <w:rFonts w:eastAsiaTheme="minorEastAsia"/>
          <w:sz w:val="28"/>
          <w:szCs w:val="28"/>
        </w:rPr>
        <w:t>.</w:t>
      </w: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Если сообщения </w:t>
      </w:r>
      <m:oMath>
        <m:r>
          <w:rPr>
            <w:rFonts w:ascii="Cambria Math" w:eastAsiaTheme="minorEastAsia" w:hAnsi="Cambria Math"/>
            <w:sz w:val="28"/>
            <w:szCs w:val="28"/>
            <w:lang w:val="en-US"/>
          </w:rPr>
          <m:t>x</m:t>
        </m:r>
      </m:oMath>
      <w:r w:rsidRPr="00D07BE6">
        <w:rPr>
          <w:rFonts w:eastAsiaTheme="minorEastAsia"/>
          <w:i/>
          <w:sz w:val="28"/>
          <w:szCs w:val="28"/>
        </w:rPr>
        <w:t xml:space="preserve"> </w:t>
      </w:r>
      <w:r w:rsidRPr="00D07BE6">
        <w:rPr>
          <w:rFonts w:eastAsiaTheme="minorEastAsia"/>
          <w:sz w:val="28"/>
          <w:szCs w:val="28"/>
        </w:rPr>
        <w:t xml:space="preserve">и </w:t>
      </w:r>
      <m:oMath>
        <m:r>
          <w:rPr>
            <w:rFonts w:ascii="Cambria Math" w:eastAsiaTheme="minorEastAsia" w:hAnsi="Cambria Math"/>
            <w:sz w:val="28"/>
            <w:szCs w:val="28"/>
            <w:lang w:val="en-US"/>
          </w:rPr>
          <m:t>y</m:t>
        </m:r>
      </m:oMath>
      <w:r w:rsidRPr="00D07BE6">
        <w:rPr>
          <w:rFonts w:eastAsiaTheme="minorEastAsia"/>
          <w:i/>
          <w:sz w:val="28"/>
          <w:szCs w:val="28"/>
        </w:rPr>
        <w:t xml:space="preserve"> </w:t>
      </w:r>
      <w:r w:rsidRPr="00D07BE6">
        <w:rPr>
          <w:rFonts w:eastAsiaTheme="minorEastAsia"/>
          <w:sz w:val="28"/>
          <w:szCs w:val="28"/>
        </w:rPr>
        <w:t>полностью зависимы (</w:t>
      </w:r>
      <m:oMath>
        <m:r>
          <w:rPr>
            <w:rFonts w:ascii="Cambria Math" w:eastAsiaTheme="minorEastAsia" w:hAnsi="Cambria Math"/>
            <w:sz w:val="28"/>
            <w:szCs w:val="28"/>
            <w:lang w:val="en-US"/>
          </w:rPr>
          <m:t>x</m:t>
        </m:r>
      </m:oMath>
      <w:r w:rsidRPr="00D07BE6">
        <w:rPr>
          <w:rFonts w:eastAsiaTheme="minorEastAsia"/>
          <w:i/>
          <w:sz w:val="28"/>
          <w:szCs w:val="28"/>
        </w:rPr>
        <w:t xml:space="preserve"> </w:t>
      </w:r>
      <w:r w:rsidRPr="00D07BE6">
        <w:rPr>
          <w:rFonts w:eastAsiaTheme="minorEastAsia"/>
          <w:sz w:val="28"/>
          <w:szCs w:val="28"/>
        </w:rPr>
        <w:t xml:space="preserve">и </w:t>
      </w:r>
      <m:oMath>
        <m:r>
          <w:rPr>
            <w:rFonts w:ascii="Cambria Math" w:eastAsiaTheme="minorEastAsia" w:hAnsi="Cambria Math"/>
            <w:sz w:val="28"/>
            <w:szCs w:val="28"/>
            <w:lang w:val="en-US"/>
          </w:rPr>
          <m:t>y</m:t>
        </m:r>
      </m:oMath>
      <w:r w:rsidRPr="00D07BE6">
        <w:rPr>
          <w:rFonts w:eastAsiaTheme="minorEastAsia"/>
          <w:sz w:val="28"/>
          <w:szCs w:val="28"/>
        </w:rPr>
        <w:t xml:space="preserve"> содержат одну и ту же информацию), то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lang w:val="en-US"/>
              </w:rPr>
              <m:t>x</m:t>
            </m:r>
            <m:r>
              <w:rPr>
                <w:rFonts w:ascii="Cambria Math"/>
                <w:sz w:val="28"/>
                <w:szCs w:val="28"/>
              </w:rPr>
              <m:t>,</m:t>
            </m:r>
            <m:r>
              <w:rPr>
                <w:rFonts w:ascii="Cambria Math" w:hAnsi="Cambria Math"/>
                <w:sz w:val="28"/>
                <w:szCs w:val="28"/>
                <w:lang w:val="en-US"/>
              </w:rPr>
              <m:t>y</m:t>
            </m:r>
          </m:e>
        </m:d>
        <m:r>
          <w:rPr>
            <w:rFonts w:ascii="Cambria Math"/>
            <w:sz w:val="28"/>
            <w:szCs w:val="28"/>
          </w:rPr>
          <m:t>=</m:t>
        </m:r>
        <m:r>
          <w:rPr>
            <w:rFonts w:ascii="Cambria Math" w:hAnsi="Cambria Math"/>
            <w:sz w:val="28"/>
            <w:szCs w:val="28"/>
            <w:lang w:val="en-US"/>
          </w:rPr>
          <m:t>H</m:t>
        </m:r>
        <m:d>
          <m:dPr>
            <m:ctrlPr>
              <w:rPr>
                <w:rFonts w:ascii="Cambria Math" w:hAnsi="Cambria Math"/>
                <w:i/>
                <w:sz w:val="28"/>
                <w:szCs w:val="28"/>
              </w:rPr>
            </m:ctrlPr>
          </m:dPr>
          <m:e>
            <m:r>
              <w:rPr>
                <w:rFonts w:ascii="Cambria Math" w:hAnsi="Cambria Math"/>
                <w:sz w:val="28"/>
                <w:szCs w:val="28"/>
              </w:rPr>
              <m:t>x↔y</m:t>
            </m:r>
          </m:e>
        </m:d>
        <m:r>
          <w:rPr>
            <w:rFonts w:ascii="Cambria Math"/>
            <w:sz w:val="28"/>
            <w:szCs w:val="28"/>
          </w:rPr>
          <m:t xml:space="preserve">= </m:t>
        </m:r>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y</m:t>
            </m:r>
          </m:e>
        </m:d>
      </m:oMath>
      <w:r w:rsidRPr="00D07BE6">
        <w:rPr>
          <w:rFonts w:eastAsiaTheme="minorEastAsia"/>
          <w:sz w:val="28"/>
          <w:szCs w:val="28"/>
        </w:rPr>
        <w:t>.</w:t>
      </w: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Понятие взаимной информации очень широко используется в теории передачи информации. Требования к взаимной информации различны в зависимости от того, с какой информацией мы имеем дело. Например, если </w:t>
      </w:r>
      <m:oMath>
        <m:r>
          <w:rPr>
            <w:rFonts w:ascii="Cambria Math" w:eastAsiaTheme="minorEastAsia" w:hAnsi="Cambria Math"/>
            <w:sz w:val="28"/>
            <w:szCs w:val="28"/>
            <w:lang w:val="en-US"/>
          </w:rPr>
          <m:t>x</m:t>
        </m:r>
      </m:oMath>
      <w:r w:rsidRPr="00D07BE6">
        <w:rPr>
          <w:rFonts w:eastAsiaTheme="minorEastAsia"/>
          <w:i/>
          <w:sz w:val="28"/>
          <w:szCs w:val="28"/>
        </w:rPr>
        <w:t xml:space="preserve"> </w:t>
      </w:r>
      <w:r w:rsidRPr="00D07BE6">
        <w:rPr>
          <w:rFonts w:eastAsiaTheme="minorEastAsia"/>
          <w:sz w:val="28"/>
          <w:szCs w:val="28"/>
        </w:rPr>
        <w:t xml:space="preserve">и </w:t>
      </w:r>
      <m:oMath>
        <m:r>
          <w:rPr>
            <w:rFonts w:ascii="Cambria Math" w:eastAsiaTheme="minorEastAsia" w:hAnsi="Cambria Math"/>
            <w:sz w:val="28"/>
            <w:szCs w:val="28"/>
            <w:lang w:val="en-US"/>
          </w:rPr>
          <m:t>y</m:t>
        </m:r>
      </m:oMath>
      <w:r w:rsidRPr="00D07BE6">
        <w:rPr>
          <w:rFonts w:eastAsiaTheme="minorEastAsia"/>
          <w:i/>
          <w:sz w:val="28"/>
          <w:szCs w:val="28"/>
        </w:rPr>
        <w:t xml:space="preserve"> </w:t>
      </w:r>
      <w:r w:rsidRPr="00D07BE6">
        <w:rPr>
          <w:rFonts w:eastAsiaTheme="minorEastAsia"/>
          <w:sz w:val="28"/>
          <w:szCs w:val="28"/>
        </w:rPr>
        <w:t xml:space="preserve"> –  это  сообщения, публикуемые различными газетами, то для получения возможно большей суммарной (совместной) информации взаимная (т.е. одинаковая в данном случае) информация должна быть минимальной. Если же </w:t>
      </w:r>
      <m:oMath>
        <m:r>
          <w:rPr>
            <w:rFonts w:ascii="Cambria Math" w:eastAsiaTheme="minorEastAsia" w:hAnsi="Cambria Math"/>
            <w:sz w:val="28"/>
            <w:szCs w:val="28"/>
            <w:lang w:val="en-US"/>
          </w:rPr>
          <m:t>x</m:t>
        </m:r>
      </m:oMath>
      <w:r w:rsidRPr="00D07BE6">
        <w:rPr>
          <w:rFonts w:eastAsiaTheme="minorEastAsia"/>
          <w:i/>
          <w:sz w:val="28"/>
          <w:szCs w:val="28"/>
        </w:rPr>
        <w:t xml:space="preserve"> </w:t>
      </w:r>
      <w:r w:rsidRPr="00D07BE6">
        <w:rPr>
          <w:rFonts w:eastAsiaTheme="minorEastAsia"/>
          <w:sz w:val="28"/>
          <w:szCs w:val="28"/>
        </w:rPr>
        <w:t xml:space="preserve">и </w:t>
      </w:r>
      <m:oMath>
        <m:r>
          <w:rPr>
            <w:rFonts w:ascii="Cambria Math" w:eastAsiaTheme="minorEastAsia" w:hAnsi="Cambria Math"/>
            <w:sz w:val="28"/>
            <w:szCs w:val="28"/>
            <w:lang w:val="en-US"/>
          </w:rPr>
          <m:t>y</m:t>
        </m:r>
      </m:oMath>
      <w:r w:rsidRPr="00D07BE6">
        <w:rPr>
          <w:rFonts w:eastAsiaTheme="minorEastAsia"/>
          <w:sz w:val="28"/>
          <w:szCs w:val="28"/>
        </w:rPr>
        <w:t xml:space="preserve"> – это сообщения на входе и на выходе канала связи с помехами, то для получения возможно большей информации ее получателем необходимо, чтобы взаимная информация была наибольшей. Тогда условная энтропия </w:t>
      </w:r>
      <m:oMath>
        <m:r>
          <w:rPr>
            <w:rFonts w:ascii="Cambria Math" w:eastAsiaTheme="minorEastAsia" w:hAnsi="Cambria Math"/>
            <w:sz w:val="28"/>
            <w:szCs w:val="28"/>
          </w:rPr>
          <m:t>H</m:t>
        </m:r>
        <m:r>
          <w:rPr>
            <w:rFonts w:ascii="Cambria Math" w:eastAsiaTheme="minorEastAsia"/>
            <w:sz w:val="28"/>
            <w:szCs w:val="28"/>
          </w:rPr>
          <m:t>(</m:t>
        </m:r>
        <m:f>
          <m:fPr>
            <m:type m:val="lin"/>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lang w:val="en-US"/>
              </w:rPr>
              <m:t>y</m:t>
            </m:r>
          </m:den>
        </m:f>
        <m:r>
          <w:rPr>
            <w:rFonts w:ascii="Cambria Math" w:eastAsiaTheme="minorEastAsia"/>
            <w:sz w:val="28"/>
            <w:szCs w:val="28"/>
          </w:rPr>
          <m:t>)</m:t>
        </m:r>
      </m:oMath>
      <w:r w:rsidRPr="00D07BE6">
        <w:rPr>
          <w:rFonts w:eastAsiaTheme="minorEastAsia"/>
          <w:sz w:val="28"/>
          <w:szCs w:val="28"/>
        </w:rPr>
        <w:t xml:space="preserve"> – это потери информации в канале связи (надежность канала). </w:t>
      </w:r>
    </w:p>
    <w:p w:rsidR="00EA2809" w:rsidRPr="00D07BE6" w:rsidRDefault="00EA2809" w:rsidP="00EA2809">
      <w:pPr>
        <w:contextualSpacing/>
        <w:rPr>
          <w:rFonts w:eastAsiaTheme="minorEastAsia"/>
          <w:sz w:val="28"/>
          <w:szCs w:val="28"/>
        </w:rPr>
      </w:pPr>
      <m:oMath>
        <m:r>
          <w:rPr>
            <w:rFonts w:ascii="Cambria Math" w:eastAsiaTheme="minorEastAsia" w:hAnsi="Cambria Math"/>
            <w:sz w:val="28"/>
            <w:szCs w:val="28"/>
          </w:rPr>
          <m:t>H</m:t>
        </m:r>
        <m:r>
          <w:rPr>
            <w:rFonts w:ascii="Cambria Math" w:eastAsiaTheme="minorEastAsia"/>
            <w:sz w:val="28"/>
            <w:szCs w:val="28"/>
          </w:rPr>
          <m:t>(</m:t>
        </m:r>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lang w:val="en-US"/>
              </w:rPr>
              <m:t>x</m:t>
            </m:r>
          </m:den>
        </m:f>
        <m:r>
          <w:rPr>
            <w:rFonts w:ascii="Cambria Math" w:eastAsiaTheme="minorEastAsia"/>
            <w:sz w:val="28"/>
            <w:szCs w:val="28"/>
          </w:rPr>
          <m:t>)</m:t>
        </m:r>
      </m:oMath>
      <w:r w:rsidRPr="00D07BE6">
        <w:rPr>
          <w:rFonts w:eastAsiaTheme="minorEastAsia"/>
          <w:i/>
          <w:sz w:val="28"/>
          <w:szCs w:val="28"/>
        </w:rPr>
        <w:t xml:space="preserve"> </w:t>
      </w:r>
      <w:r w:rsidRPr="00D07BE6">
        <w:rPr>
          <w:rFonts w:eastAsiaTheme="minorEastAsia"/>
          <w:sz w:val="28"/>
          <w:szCs w:val="28"/>
        </w:rPr>
        <w:t xml:space="preserve">– энтропия шума (помех), равная </w:t>
      </w:r>
      <m:oMath>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ξ</m:t>
        </m:r>
        <m:r>
          <w:rPr>
            <w:rFonts w:ascii="Cambria Math" w:eastAsiaTheme="minorEastAsia"/>
            <w:sz w:val="28"/>
            <w:szCs w:val="28"/>
          </w:rPr>
          <m:t>)</m:t>
        </m:r>
      </m:oMath>
      <w:r w:rsidRPr="00D07BE6">
        <w:rPr>
          <w:rFonts w:eastAsiaTheme="minorEastAsia"/>
          <w:sz w:val="28"/>
          <w:szCs w:val="28"/>
        </w:rPr>
        <w:t xml:space="preserve">, т.е. </w:t>
      </w:r>
      <m:oMath>
        <m:r>
          <w:rPr>
            <w:rFonts w:ascii="Cambria Math" w:eastAsiaTheme="minorEastAsia" w:hAnsi="Cambria Math"/>
            <w:sz w:val="28"/>
            <w:szCs w:val="28"/>
          </w:rPr>
          <m:t>H</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lang w:val="en-US"/>
                  </w:rPr>
                  <m:t>x</m:t>
                </m:r>
              </m:den>
            </m:f>
          </m:e>
        </m:d>
        <m:r>
          <w:rPr>
            <w:rFonts w:ascii="Cambria Math" w:eastAsiaTheme="minorEastAsia"/>
            <w:sz w:val="28"/>
            <w:szCs w:val="28"/>
          </w:rPr>
          <m:t>=</m:t>
        </m:r>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ξ</m:t>
        </m:r>
        <m:r>
          <w:rPr>
            <w:rFonts w:ascii="Cambria Math" w:eastAsiaTheme="minorEastAsia"/>
            <w:sz w:val="28"/>
            <w:szCs w:val="28"/>
          </w:rPr>
          <m:t>)</m:t>
        </m:r>
      </m:oMath>
      <w:r w:rsidRPr="00D07BE6">
        <w:rPr>
          <w:rFonts w:eastAsiaTheme="minorEastAsia"/>
          <w:sz w:val="28"/>
          <w:szCs w:val="28"/>
        </w:rPr>
        <w:t>.</w:t>
      </w:r>
    </w:p>
    <w:p w:rsidR="00EA2809" w:rsidRPr="001A08D1" w:rsidRDefault="00EA2809" w:rsidP="00EA2809">
      <w:pPr>
        <w:contextualSpacing/>
        <w:rPr>
          <w:rFonts w:eastAsiaTheme="minorEastAsia"/>
          <w:b/>
          <w:sz w:val="28"/>
          <w:szCs w:val="28"/>
        </w:rPr>
      </w:pPr>
    </w:p>
    <w:p w:rsidR="00EA2809" w:rsidRPr="001A08D1" w:rsidRDefault="00EA2809" w:rsidP="00EA2809">
      <w:pPr>
        <w:contextualSpacing/>
        <w:rPr>
          <w:rFonts w:eastAsiaTheme="minorEastAsia"/>
          <w:b/>
          <w:sz w:val="28"/>
          <w:szCs w:val="28"/>
        </w:rPr>
      </w:pPr>
    </w:p>
    <w:p w:rsidR="00EA2809" w:rsidRPr="00D07BE6" w:rsidRDefault="00EA2809" w:rsidP="00EA2809">
      <w:pPr>
        <w:pStyle w:val="af3"/>
        <w:tabs>
          <w:tab w:val="left" w:pos="1701"/>
        </w:tabs>
        <w:rPr>
          <w:rFonts w:eastAsiaTheme="minorEastAsia"/>
        </w:rPr>
      </w:pPr>
      <w:bookmarkStart w:id="102" w:name="_Toc303329760"/>
      <w:r>
        <w:rPr>
          <w:rFonts w:eastAsiaTheme="minorEastAsia"/>
        </w:rPr>
        <w:t>10.</w:t>
      </w:r>
      <w:r w:rsidRPr="00D07BE6">
        <w:rPr>
          <w:rFonts w:eastAsiaTheme="minorEastAsia"/>
        </w:rPr>
        <w:t>8.</w:t>
      </w:r>
      <w:r w:rsidRPr="00D07BE6">
        <w:rPr>
          <w:rFonts w:eastAsiaTheme="minorEastAsia"/>
        </w:rPr>
        <w:tab/>
        <w:t>Скорость передачи и пропускная способность канала связи</w:t>
      </w:r>
      <w:bookmarkEnd w:id="102"/>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В дискретной системе связи при отсутствии помех информация на выходе канала связи (канала, передающего информацию) полностью совпадает с информацией на его входе, поэтому скорость передачи информации численно равна производительности источника сообщений:</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eastAsiaTheme="minorEastAsia" w:hAnsi="Cambria Math"/>
              <w:sz w:val="28"/>
              <w:szCs w:val="28"/>
              <w:lang w:val="en-US"/>
            </w:rPr>
            <m:t>R</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r>
                <w:rPr>
                  <w:rFonts w:ascii="Cambria Math" w:eastAsiaTheme="minorEastAsia"/>
                  <w:sz w:val="28"/>
                  <w:szCs w:val="28"/>
                </w:rPr>
                <m:t>,</m:t>
              </m:r>
              <m:r>
                <w:rPr>
                  <w:rFonts w:ascii="Cambria Math" w:eastAsiaTheme="minorEastAsia" w:hAnsi="Cambria Math"/>
                  <w:sz w:val="28"/>
                  <w:szCs w:val="28"/>
                  <w:lang w:val="en-US"/>
                </w:rPr>
                <m:t>y</m:t>
              </m:r>
            </m:e>
          </m:d>
          <m:r>
            <w:rPr>
              <w:rFonts w:ascii="Cambria Math" w:eastAsiaTheme="minorEastAsia"/>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H</m:t>
              </m:r>
              <m:d>
                <m:dPr>
                  <m:ctrlPr>
                    <w:rPr>
                      <w:rFonts w:ascii="Cambria Math" w:eastAsiaTheme="minorEastAsia" w:hAnsi="Cambria Math"/>
                      <w:i/>
                      <w:sz w:val="28"/>
                      <w:szCs w:val="28"/>
                    </w:rPr>
                  </m:ctrlPr>
                </m:dPr>
                <m:e>
                  <m:r>
                    <w:rPr>
                      <w:rFonts w:ascii="Cambria Math" w:eastAsiaTheme="minorEastAsia" w:hAnsi="Cambria Math"/>
                      <w:sz w:val="28"/>
                      <w:szCs w:val="28"/>
                      <w:lang w:val="en-US"/>
                    </w:rPr>
                    <m:t>x</m:t>
                  </m:r>
                </m:e>
              </m:d>
            </m:num>
            <m:den>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τ</m:t>
                  </m:r>
                </m:e>
              </m:acc>
            </m:den>
          </m:f>
          <m:r>
            <w:rPr>
              <w:rFonts w:ascii="Cambria Math"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sz w:val="28"/>
                  <w:szCs w:val="28"/>
                  <w:lang w:val="en-US"/>
                </w:rPr>
                <m:t>H</m:t>
              </m:r>
            </m:e>
            <m:sup>
              <m:r>
                <w:rPr>
                  <w:rFonts w:ascii="Cambria Math" w:eastAsiaTheme="minorEastAsia"/>
                  <w:sz w:val="28"/>
                  <w:szCs w:val="28"/>
                </w:rPr>
                <m:t>'</m:t>
              </m:r>
            </m:sup>
          </m:sSup>
          <m:d>
            <m:dPr>
              <m:ctrlPr>
                <w:rPr>
                  <w:rFonts w:ascii="Cambria Math" w:eastAsiaTheme="minorEastAsia" w:hAnsi="Cambria Math"/>
                  <w:i/>
                  <w:sz w:val="28"/>
                  <w:szCs w:val="28"/>
                </w:rPr>
              </m:ctrlPr>
            </m:dPr>
            <m:e>
              <m:r>
                <w:rPr>
                  <w:rFonts w:ascii="Cambria Math" w:eastAsiaTheme="minorEastAsia" w:hAnsi="Cambria Math"/>
                  <w:sz w:val="28"/>
                  <w:szCs w:val="28"/>
                  <w:lang w:val="en-US"/>
                </w:rPr>
                <m:t>x</m:t>
              </m:r>
            </m:e>
          </m:d>
          <m:r>
            <w:rPr>
              <w:rFonts w:ascii="Cambria Math" w:eastAsiaTheme="minorEastAsia" w:hAnsi="Cambria Math"/>
              <w:sz w:val="28"/>
              <w:szCs w:val="28"/>
            </w:rPr>
            <m:t>.                                           (10.22)</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При наличии помех часть информации оказывается меньшей, чем производительность источника. Одновременно в сообщении на выходе канала добавляется информация о помехах (рис. </w:t>
      </w:r>
      <w:r>
        <w:rPr>
          <w:rFonts w:eastAsiaTheme="minorEastAsia"/>
          <w:sz w:val="28"/>
          <w:szCs w:val="28"/>
        </w:rPr>
        <w:t>10.</w:t>
      </w:r>
      <w:r w:rsidRPr="00D07BE6">
        <w:rPr>
          <w:rFonts w:eastAsiaTheme="minorEastAsia"/>
          <w:sz w:val="28"/>
          <w:szCs w:val="28"/>
        </w:rPr>
        <w:t>4).</w:t>
      </w:r>
    </w:p>
    <w:p w:rsidR="00EA2809" w:rsidRPr="00D07BE6" w:rsidRDefault="00EA2809" w:rsidP="00EA2809">
      <w:pPr>
        <w:ind w:firstLine="0"/>
        <w:contextualSpacing/>
        <w:jc w:val="center"/>
        <w:rPr>
          <w:sz w:val="28"/>
          <w:szCs w:val="28"/>
          <w:lang w:val="en-US"/>
        </w:rPr>
      </w:pPr>
      <w:r w:rsidRPr="00D07BE6">
        <w:rPr>
          <w:sz w:val="28"/>
          <w:szCs w:val="28"/>
        </w:rPr>
        <w:object w:dxaOrig="10251" w:dyaOrig="2086">
          <v:shape id="_x0000_i1266" type="#_x0000_t75" style="width:411pt;height:84pt" o:ole="">
            <v:imagedata r:id="rId555" o:title=""/>
          </v:shape>
          <o:OLEObject Type="Embed" ProgID="Visio.Drawing.11" ShapeID="_x0000_i1266" DrawAspect="Content" ObjectID="_1415008022" r:id="rId556"/>
        </w:object>
      </w:r>
    </w:p>
    <w:p w:rsidR="00EA2809" w:rsidRPr="00D07BE6" w:rsidRDefault="00EA2809" w:rsidP="00EA2809">
      <w:pPr>
        <w:ind w:firstLine="0"/>
        <w:contextualSpacing/>
        <w:jc w:val="center"/>
        <w:rPr>
          <w:rFonts w:eastAsiaTheme="minorEastAsia"/>
          <w:sz w:val="28"/>
          <w:szCs w:val="28"/>
        </w:rPr>
      </w:pPr>
      <w:r w:rsidRPr="00D07BE6">
        <w:rPr>
          <w:rFonts w:eastAsiaTheme="minorEastAsia"/>
          <w:sz w:val="28"/>
          <w:szCs w:val="28"/>
        </w:rPr>
        <w:t xml:space="preserve">Рисунок </w:t>
      </w:r>
      <w:r>
        <w:rPr>
          <w:rFonts w:eastAsiaTheme="minorEastAsia"/>
          <w:sz w:val="28"/>
          <w:szCs w:val="28"/>
        </w:rPr>
        <w:t>10.</w:t>
      </w:r>
      <w:r w:rsidRPr="00D07BE6">
        <w:rPr>
          <w:rFonts w:eastAsiaTheme="minorEastAsia"/>
          <w:sz w:val="28"/>
          <w:szCs w:val="28"/>
        </w:rPr>
        <w:t>4. Влияние помех при передаче информации</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Поэтому при наличии помех необходимо учитывать на выходе канала не всю информацию, даваемую источником, а только взаимную информацию.</w:t>
      </w:r>
    </w:p>
    <w:p w:rsidR="00EA2809" w:rsidRPr="00D07BE6" w:rsidRDefault="00EA2809" w:rsidP="00EA2809">
      <w:pPr>
        <w:contextualSpacing/>
        <w:rPr>
          <w:rFonts w:eastAsiaTheme="minorEastAsia"/>
          <w:sz w:val="28"/>
          <w:szCs w:val="28"/>
        </w:rPr>
      </w:pPr>
    </w:p>
    <w:p w:rsidR="00EA2809" w:rsidRDefault="00EA2809" w:rsidP="00EA2809">
      <w:pPr>
        <w:contextualSpacing/>
        <w:jc w:val="right"/>
        <w:rPr>
          <w:rFonts w:eastAsiaTheme="minorEastAsia"/>
          <w:sz w:val="28"/>
          <w:szCs w:val="28"/>
          <w:lang w:val="en-US"/>
        </w:rPr>
      </w:pPr>
      <m:oMathPara>
        <m:oMathParaPr>
          <m:jc m:val="right"/>
        </m:oMathParaPr>
        <m:oMath>
          <m:r>
            <w:rPr>
              <w:rFonts w:ascii="Cambria Math" w:eastAsiaTheme="minorEastAsia" w:hAnsi="Cambria Math"/>
              <w:sz w:val="28"/>
              <w:szCs w:val="28"/>
              <w:lang w:val="en-US"/>
            </w:rPr>
            <m:t>R</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r>
                <w:rPr>
                  <w:rFonts w:ascii="Cambria Math" w:eastAsiaTheme="minorEastAsia"/>
                  <w:sz w:val="28"/>
                  <w:szCs w:val="28"/>
                </w:rPr>
                <m:t>,</m:t>
              </m:r>
              <m:r>
                <w:rPr>
                  <w:rFonts w:ascii="Cambria Math" w:eastAsiaTheme="minorEastAsia" w:hAnsi="Cambria Math"/>
                  <w:sz w:val="28"/>
                  <w:szCs w:val="28"/>
                  <w:lang w:val="en-US"/>
                </w:rPr>
                <m:t>y</m:t>
              </m:r>
            </m:e>
          </m:d>
          <m:r>
            <w:rPr>
              <w:rFonts w:ascii="Cambria Math" w:eastAsiaTheme="minorEastAsia"/>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I</m:t>
              </m:r>
              <m:r>
                <w:rPr>
                  <w:rFonts w:ascii="Cambria Math" w:eastAsiaTheme="minorEastAsia"/>
                  <w:sz w:val="28"/>
                  <w:szCs w:val="28"/>
                </w:rPr>
                <m:t>(</m:t>
              </m:r>
              <m:r>
                <w:rPr>
                  <w:rFonts w:ascii="Cambria Math" w:eastAsiaTheme="minorEastAsia" w:hAnsi="Cambria Math"/>
                  <w:sz w:val="28"/>
                  <w:szCs w:val="28"/>
                  <w:lang w:val="en-US"/>
                </w:rPr>
                <m:t>x</m:t>
              </m:r>
              <m:r>
                <w:rPr>
                  <w:rFonts w:ascii="Cambria Math" w:eastAsiaTheme="minorEastAsia"/>
                  <w:sz w:val="28"/>
                  <w:szCs w:val="28"/>
                </w:rPr>
                <m:t>,</m:t>
              </m:r>
              <m:r>
                <w:rPr>
                  <w:rFonts w:ascii="Cambria Math" w:eastAsiaTheme="minorEastAsia" w:hAnsi="Cambria Math"/>
                  <w:sz w:val="28"/>
                  <w:szCs w:val="28"/>
                  <w:lang w:val="en-US"/>
                </w:rPr>
                <m:t>y</m:t>
              </m:r>
              <m:r>
                <w:rPr>
                  <w:rFonts w:ascii="Cambria Math" w:eastAsiaTheme="minorEastAsia"/>
                  <w:sz w:val="28"/>
                  <w:szCs w:val="28"/>
                </w:rPr>
                <m:t>)</m:t>
              </m:r>
            </m:num>
            <m:den>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τ</m:t>
                  </m:r>
                </m:e>
              </m:acc>
            </m:den>
          </m:f>
          <m:r>
            <w:rPr>
              <w:rFonts w:ascii="Cambria Math" w:eastAsiaTheme="minorEastAsia" w:hAnsi="Cambria Math"/>
              <w:sz w:val="28"/>
              <w:szCs w:val="28"/>
            </w:rPr>
            <m:t xml:space="preserve"> бит/с.                                           (10.23)</m:t>
          </m:r>
        </m:oMath>
      </m:oMathPara>
    </w:p>
    <w:p w:rsidR="00EA2809" w:rsidRPr="006E26A4" w:rsidRDefault="00EA2809" w:rsidP="00EA2809">
      <w:pPr>
        <w:contextualSpacing/>
        <w:jc w:val="right"/>
        <w:rPr>
          <w:rFonts w:eastAsiaTheme="minorEastAsia"/>
          <w:sz w:val="28"/>
          <w:szCs w:val="28"/>
          <w:lang w:val="en-US"/>
        </w:rPr>
      </w:pPr>
    </w:p>
    <w:p w:rsidR="00EA2809" w:rsidRPr="00D07BE6" w:rsidRDefault="00EA2809" w:rsidP="00EA2809">
      <w:pPr>
        <w:contextualSpacing/>
        <w:rPr>
          <w:rFonts w:eastAsiaTheme="minorEastAsia"/>
          <w:sz w:val="28"/>
          <w:szCs w:val="28"/>
        </w:rPr>
      </w:pPr>
      <w:r w:rsidRPr="00D07BE6">
        <w:rPr>
          <w:rFonts w:eastAsiaTheme="minorEastAsia"/>
          <w:sz w:val="28"/>
          <w:szCs w:val="28"/>
        </w:rPr>
        <w:t>На основании формулы (</w:t>
      </w:r>
      <w:r>
        <w:rPr>
          <w:rFonts w:eastAsiaTheme="minorEastAsia"/>
          <w:sz w:val="28"/>
          <w:szCs w:val="28"/>
        </w:rPr>
        <w:t>10.</w:t>
      </w:r>
      <w:r w:rsidR="00C223AC">
        <w:rPr>
          <w:rFonts w:eastAsiaTheme="minorEastAsia"/>
          <w:sz w:val="28"/>
          <w:szCs w:val="28"/>
        </w:rPr>
        <w:t>2</w:t>
      </w:r>
      <w:r w:rsidR="00C223AC">
        <w:rPr>
          <w:rFonts w:eastAsiaTheme="minorEastAsia"/>
          <w:sz w:val="28"/>
          <w:szCs w:val="28"/>
          <w:lang w:val="en-US"/>
        </w:rPr>
        <w:t>1</w:t>
      </w:r>
      <w:r w:rsidRPr="00D07BE6">
        <w:rPr>
          <w:rFonts w:eastAsiaTheme="minorEastAsia"/>
          <w:sz w:val="28"/>
          <w:szCs w:val="28"/>
        </w:rPr>
        <w:t>) имеем:</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m:oMathPara>
        <m:oMathParaPr>
          <m:jc m:val="center"/>
        </m:oMathParaPr>
        <m:oMath>
          <m:r>
            <w:rPr>
              <w:rFonts w:ascii="Cambria Math" w:eastAsiaTheme="minorEastAsia" w:hAnsi="Cambria Math"/>
              <w:sz w:val="28"/>
              <w:szCs w:val="28"/>
              <w:lang w:val="en-US"/>
            </w:rPr>
            <m:t>R</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r>
                <w:rPr>
                  <w:rFonts w:ascii="Cambria Math" w:eastAsiaTheme="minorEastAsia"/>
                  <w:sz w:val="28"/>
                  <w:szCs w:val="28"/>
                  <w:lang w:val="en-US"/>
                </w:rPr>
                <m:t>,</m:t>
              </m:r>
              <m:r>
                <w:rPr>
                  <w:rFonts w:ascii="Cambria Math" w:eastAsiaTheme="minorEastAsia" w:hAnsi="Cambria Math"/>
                  <w:sz w:val="28"/>
                  <w:szCs w:val="28"/>
                  <w:lang w:val="en-US"/>
                </w:rPr>
                <m:t>y</m:t>
              </m:r>
            </m:e>
          </m:d>
          <m:r>
            <w:rPr>
              <w:rFonts w:ascii="Cambria Math" w:eastAsiaTheme="minorEastAsia"/>
              <w:sz w:val="28"/>
              <w:szCs w:val="28"/>
              <w:lang w:val="en-US"/>
            </w:rPr>
            <m:t>=</m:t>
          </m:r>
          <m:f>
            <m:fPr>
              <m:ctrlPr>
                <w:rPr>
                  <w:rFonts w:ascii="Cambria Math" w:eastAsiaTheme="minorEastAsia" w:hAnsi="Cambria Math"/>
                  <w:i/>
                  <w:sz w:val="28"/>
                  <w:szCs w:val="28"/>
                  <w:lang w:val="en-US"/>
                </w:rPr>
              </m:ctrlPr>
            </m:fPr>
            <m:num>
              <m:r>
                <w:rPr>
                  <w:rFonts w:ascii="Cambria Math" w:eastAsiaTheme="minorEastAsia"/>
                  <w:sz w:val="28"/>
                  <w:szCs w:val="28"/>
                  <w:lang w:val="en-US"/>
                </w:rPr>
                <m:t>1</m:t>
              </m:r>
            </m:num>
            <m:den>
              <m:r>
                <w:rPr>
                  <w:rFonts w:ascii="Cambria Math" w:eastAsiaTheme="minorEastAsia" w:hAnsi="Cambria Math"/>
                  <w:sz w:val="28"/>
                  <w:szCs w:val="28"/>
                  <w:lang w:val="en-US"/>
                </w:rPr>
                <m:t>τ</m:t>
              </m:r>
            </m:den>
          </m:f>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H</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eastAsiaTheme="minorEastAsia"/>
                  <w:sz w:val="28"/>
                  <w:szCs w:val="28"/>
                  <w:lang w:val="en-US"/>
                </w:rPr>
                <m:t>-</m:t>
              </m:r>
              <m:r>
                <w:rPr>
                  <w:rFonts w:ascii="Cambria Math" w:eastAsiaTheme="minorEastAsia" w:hAnsi="Cambria Math"/>
                  <w:sz w:val="28"/>
                  <w:szCs w:val="28"/>
                </w:rPr>
                <m:t>H</m:t>
              </m:r>
              <m:r>
                <w:rPr>
                  <w:rFonts w:ascii="Cambria Math" w:eastAsiaTheme="minorEastAsia"/>
                  <w:sz w:val="28"/>
                  <w:szCs w:val="28"/>
                </w:rPr>
                <m:t>(</m:t>
              </m:r>
              <m:f>
                <m:fPr>
                  <m:type m:val="lin"/>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lang w:val="en-US"/>
                    </w:rPr>
                    <m:t>y</m:t>
                  </m:r>
                </m:den>
              </m:f>
              <m:r>
                <w:rPr>
                  <w:rFonts w:ascii="Cambria Math" w:eastAsiaTheme="minorEastAsia"/>
                  <w:sz w:val="28"/>
                  <w:szCs w:val="28"/>
                </w:rPr>
                <m:t>)</m:t>
              </m:r>
              <m:r>
                <m:rPr>
                  <m:sty m:val="p"/>
                </m:rPr>
                <w:rPr>
                  <w:rFonts w:ascii="Cambria Math" w:eastAsiaTheme="minorEastAsia"/>
                  <w:sz w:val="28"/>
                  <w:szCs w:val="28"/>
                </w:rPr>
                <m:t xml:space="preserve"> </m:t>
              </m:r>
            </m:e>
          </m:d>
          <m:r>
            <w:rPr>
              <w:rFonts w:ascii="Cambria Math" w:eastAsiaTheme="minorEastAsia"/>
              <w:sz w:val="28"/>
              <w:szCs w:val="28"/>
              <w:lang w:val="en-US"/>
            </w:rPr>
            <m:t>=</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H</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eastAsiaTheme="minorEastAsia"/>
                  <w:sz w:val="28"/>
                  <w:szCs w:val="28"/>
                  <w:lang w:val="en-US"/>
                </w:rPr>
                <m:t>-</m:t>
              </m:r>
              <m:r>
                <w:rPr>
                  <w:rFonts w:ascii="Cambria Math" w:eastAsiaTheme="minorEastAsia" w:hAnsi="Cambria Math"/>
                  <w:sz w:val="28"/>
                  <w:szCs w:val="28"/>
                </w:rPr>
                <m:t>H</m:t>
              </m:r>
              <m:r>
                <w:rPr>
                  <w:rFonts w:ascii="Cambria Math" w:eastAsiaTheme="minorEastAsia"/>
                  <w:sz w:val="28"/>
                  <w:szCs w:val="28"/>
                </w:rPr>
                <m:t>(</m:t>
              </m:r>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lang w:val="en-US"/>
                    </w:rPr>
                    <m:t>x</m:t>
                  </m:r>
                </m:den>
              </m:f>
              <m:r>
                <w:rPr>
                  <w:rFonts w:ascii="Cambria Math" w:eastAsiaTheme="minorEastAsia"/>
                  <w:sz w:val="28"/>
                  <w:szCs w:val="28"/>
                </w:rPr>
                <m:t>)</m:t>
              </m:r>
              <m:r>
                <m:rPr>
                  <m:sty m:val="p"/>
                </m:rPr>
                <w:rPr>
                  <w:rFonts w:ascii="Cambria Math" w:eastAsiaTheme="minorEastAsia"/>
                  <w:sz w:val="28"/>
                  <w:szCs w:val="28"/>
                </w:rPr>
                <m:t xml:space="preserve"> </m:t>
              </m:r>
            </m:e>
          </m:d>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или</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eastAsiaTheme="minorEastAsia" w:hAnsi="Cambria Math"/>
              <w:sz w:val="28"/>
              <w:szCs w:val="28"/>
              <w:lang w:val="en-US"/>
            </w:rPr>
            <m:t>R</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r>
                <w:rPr>
                  <w:rFonts w:ascii="Cambria Math" w:eastAsiaTheme="minorEastAsia"/>
                  <w:sz w:val="28"/>
                  <w:szCs w:val="28"/>
                </w:rPr>
                <m:t>,</m:t>
              </m:r>
              <m:r>
                <w:rPr>
                  <w:rFonts w:ascii="Cambria Math" w:eastAsiaTheme="minorEastAsia" w:hAnsi="Cambria Math"/>
                  <w:sz w:val="28"/>
                  <w:szCs w:val="28"/>
                  <w:lang w:val="en-US"/>
                </w:rPr>
                <m:t>y</m:t>
              </m:r>
            </m:e>
          </m:d>
          <m:r>
            <w:rPr>
              <w:rFonts w:ascii="Cambria Math"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r>
            <w:rPr>
              <w:rFonts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d>
            <m:dPr>
              <m:ctrlPr>
                <w:rPr>
                  <w:rFonts w:ascii="Cambria Math" w:eastAsiaTheme="minorEastAsia" w:hAnsi="Cambria Math"/>
                  <w:i/>
                  <w:sz w:val="28"/>
                  <w:szCs w:val="28"/>
                  <w:lang w:val="en-US"/>
                </w:rPr>
              </m:ctrlPr>
            </m:dPr>
            <m:e>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y</m:t>
                  </m:r>
                </m:den>
              </m:f>
            </m:e>
          </m:d>
          <m:r>
            <w:rPr>
              <w:rFonts w:ascii="Cambria Math"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y</m:t>
              </m:r>
            </m:e>
          </m:d>
          <m:r>
            <w:rPr>
              <w:rFonts w:eastAsiaTheme="minorEastAsia"/>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r>
            <w:rPr>
              <w:rFonts w:ascii="Cambria Math" w:eastAsiaTheme="minorEastAsia"/>
              <w:sz w:val="28"/>
              <w:szCs w:val="28"/>
            </w:rPr>
            <m:t>(</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y</m:t>
              </m:r>
            </m:num>
            <m:den>
              <m:r>
                <w:rPr>
                  <w:rFonts w:ascii="Cambria Math" w:eastAsiaTheme="minorEastAsia" w:hAnsi="Cambria Math"/>
                  <w:sz w:val="28"/>
                  <w:szCs w:val="28"/>
                  <w:lang w:val="en-US"/>
                </w:rPr>
                <m:t>x</m:t>
              </m:r>
            </m:den>
          </m:f>
          <m:r>
            <w:rPr>
              <w:rFonts w:ascii="Cambria Math" w:eastAsiaTheme="minorEastAsia"/>
              <w:sz w:val="28"/>
              <w:szCs w:val="28"/>
            </w:rPr>
            <m:t xml:space="preserve">),                     </m:t>
          </m:r>
          <m:r>
            <w:rPr>
              <w:rFonts w:ascii="Cambria Math" w:eastAsiaTheme="minorEastAsia" w:hAnsi="Cambria Math"/>
              <w:sz w:val="28"/>
              <w:szCs w:val="28"/>
            </w:rPr>
            <m:t>(10.24)</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где </w:t>
      </w:r>
      <m:oMath>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eastAsiaTheme="minorEastAsia"/>
                <w:sz w:val="28"/>
                <w:szCs w:val="28"/>
              </w:rPr>
              <m:t>'</m:t>
            </m:r>
          </m:sup>
        </m:s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oMath>
      <w:r w:rsidRPr="00D07BE6">
        <w:rPr>
          <w:rFonts w:eastAsiaTheme="minorEastAsia"/>
          <w:sz w:val="28"/>
          <w:szCs w:val="28"/>
        </w:rPr>
        <w:t xml:space="preserve"> – производительность источника,</w:t>
      </w:r>
    </w:p>
    <w:p w:rsidR="00EA2809" w:rsidRPr="00D07BE6" w:rsidRDefault="006A064A" w:rsidP="00EA2809">
      <w:pPr>
        <w:contextualSpacing/>
        <w:rPr>
          <w:rFonts w:eastAsiaTheme="minorEastAsia"/>
          <w:sz w:val="28"/>
          <w:szCs w:val="28"/>
        </w:rPr>
      </w:pP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d>
          <m:dPr>
            <m:ctrlPr>
              <w:rPr>
                <w:rFonts w:ascii="Cambria Math" w:eastAsiaTheme="minorEastAsia" w:hAnsi="Cambria Math"/>
                <w:i/>
                <w:sz w:val="28"/>
                <w:szCs w:val="28"/>
                <w:lang w:val="en-US"/>
              </w:rPr>
            </m:ctrlPr>
          </m:dPr>
          <m:e>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y</m:t>
                </m:r>
              </m:den>
            </m:f>
          </m:e>
        </m:d>
      </m:oMath>
      <w:r w:rsidR="00EA2809" w:rsidRPr="00D07BE6">
        <w:rPr>
          <w:rFonts w:eastAsiaTheme="minorEastAsia"/>
          <w:sz w:val="28"/>
          <w:szCs w:val="28"/>
        </w:rPr>
        <w:t xml:space="preserve"> – «ненадежность» канала (потери) в ед. времени,</w:t>
      </w:r>
    </w:p>
    <w:p w:rsidR="00EA2809" w:rsidRPr="00D07BE6" w:rsidRDefault="006A064A" w:rsidP="00EA2809">
      <w:pPr>
        <w:contextualSpacing/>
        <w:rPr>
          <w:rFonts w:eastAsiaTheme="minorEastAsia"/>
          <w:sz w:val="28"/>
          <w:szCs w:val="28"/>
        </w:rPr>
      </w:pP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y</m:t>
            </m:r>
          </m:e>
        </m:d>
      </m:oMath>
      <w:r w:rsidR="00EA2809" w:rsidRPr="00D07BE6">
        <w:rPr>
          <w:rFonts w:eastAsiaTheme="minorEastAsia"/>
          <w:sz w:val="28"/>
          <w:szCs w:val="28"/>
        </w:rPr>
        <w:t xml:space="preserve"> – энтропия выходного сообщения в ед. времени,</w:t>
      </w:r>
    </w:p>
    <w:p w:rsidR="00EA2809" w:rsidRPr="00D07BE6" w:rsidRDefault="006A064A" w:rsidP="00EA2809">
      <w:pPr>
        <w:contextualSpacing/>
        <w:rPr>
          <w:rFonts w:eastAsiaTheme="minorEastAsia"/>
          <w:sz w:val="28"/>
          <w:szCs w:val="28"/>
        </w:rPr>
      </w:pP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eastAsiaTheme="minorEastAsia"/>
                <w:sz w:val="28"/>
                <w:szCs w:val="28"/>
              </w:rPr>
              <m:t>'</m:t>
            </m:r>
          </m:sup>
        </m:sSup>
        <m:d>
          <m:dPr>
            <m:ctrlPr>
              <w:rPr>
                <w:rFonts w:ascii="Cambria Math" w:eastAsiaTheme="minorEastAsia" w:hAnsi="Cambria Math"/>
                <w:i/>
                <w:sz w:val="28"/>
                <w:szCs w:val="28"/>
                <w:lang w:val="en-US"/>
              </w:rPr>
            </m:ctrlPr>
          </m:dPr>
          <m:e>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y</m:t>
                </m:r>
              </m:num>
              <m:den>
                <m:r>
                  <w:rPr>
                    <w:rFonts w:ascii="Cambria Math" w:eastAsiaTheme="minorEastAsia" w:hAnsi="Cambria Math"/>
                    <w:sz w:val="28"/>
                    <w:szCs w:val="28"/>
                    <w:lang w:val="en-US"/>
                  </w:rPr>
                  <m:t>x</m:t>
                </m:r>
              </m:den>
            </m:f>
          </m:e>
        </m:d>
        <m:r>
          <w:rPr>
            <w:rFonts w:ascii="Cambria Math" w:eastAsiaTheme="minorEastAsia"/>
            <w:sz w:val="28"/>
            <w:szCs w:val="28"/>
          </w:rPr>
          <m:t>=</m:t>
        </m:r>
        <m:r>
          <w:rPr>
            <w:rFonts w:ascii="Cambria Math" w:eastAsiaTheme="minorEastAsia" w:hAnsi="Cambria Math"/>
            <w:sz w:val="28"/>
            <w:szCs w:val="28"/>
          </w:rPr>
          <m:t>H</m:t>
        </m:r>
        <m:r>
          <w:rPr>
            <w:rFonts w:ascii="Cambria Math" w:eastAsiaTheme="minorEastAsia"/>
            <w:sz w:val="28"/>
            <w:szCs w:val="28"/>
          </w:rPr>
          <m:t>(</m:t>
        </m:r>
        <m:r>
          <w:rPr>
            <w:rFonts w:ascii="Cambria Math" w:eastAsiaTheme="minorEastAsia" w:hAnsi="Cambria Math"/>
            <w:sz w:val="28"/>
            <w:szCs w:val="28"/>
          </w:rPr>
          <m:t>ξ</m:t>
        </m:r>
        <m:r>
          <w:rPr>
            <w:rFonts w:ascii="Cambria Math" w:eastAsiaTheme="minorEastAsia"/>
            <w:sz w:val="28"/>
            <w:szCs w:val="28"/>
          </w:rPr>
          <m:t>)</m:t>
        </m:r>
      </m:oMath>
      <w:r w:rsidR="00EA2809" w:rsidRPr="00D07BE6">
        <w:rPr>
          <w:rFonts w:eastAsiaTheme="minorEastAsia"/>
          <w:sz w:val="28"/>
          <w:szCs w:val="28"/>
        </w:rPr>
        <w:t xml:space="preserve"> – энтропия помех (шума) в ед. времени.</w:t>
      </w:r>
    </w:p>
    <w:p w:rsidR="00EA2809" w:rsidRPr="001A08D1" w:rsidRDefault="00EA2809" w:rsidP="00EA2809">
      <w:pPr>
        <w:contextualSpacing/>
        <w:rPr>
          <w:rFonts w:eastAsiaTheme="minorEastAsia"/>
          <w:sz w:val="28"/>
          <w:szCs w:val="28"/>
        </w:rPr>
      </w:pPr>
      <w:r w:rsidRPr="00D07BE6">
        <w:rPr>
          <w:rFonts w:eastAsiaTheme="minorEastAsia"/>
          <w:i/>
          <w:sz w:val="28"/>
          <w:szCs w:val="28"/>
          <w:u w:val="single"/>
        </w:rPr>
        <w:t>Пропускной способностью канала связи</w:t>
      </w:r>
      <w:r w:rsidRPr="00D07BE6">
        <w:rPr>
          <w:rFonts w:eastAsiaTheme="minorEastAsia"/>
          <w:sz w:val="28"/>
          <w:szCs w:val="28"/>
        </w:rPr>
        <w:t xml:space="preserve"> (канала передачи информации) </w:t>
      </w:r>
      <m:oMath>
        <m:r>
          <w:rPr>
            <w:rFonts w:ascii="Cambria Math" w:eastAsiaTheme="minorEastAsia" w:hAnsi="Cambria Math"/>
            <w:sz w:val="28"/>
            <w:szCs w:val="28"/>
            <w:lang w:val="en-US"/>
          </w:rPr>
          <m:t>C</m:t>
        </m:r>
      </m:oMath>
      <w:r w:rsidRPr="00D07BE6">
        <w:rPr>
          <w:rFonts w:eastAsiaTheme="minorEastAsia"/>
          <w:b/>
          <w:sz w:val="28"/>
          <w:szCs w:val="28"/>
        </w:rPr>
        <w:t xml:space="preserve"> </w:t>
      </w:r>
      <w:r w:rsidRPr="00D07BE6">
        <w:rPr>
          <w:rFonts w:eastAsiaTheme="minorEastAsia"/>
          <w:sz w:val="28"/>
          <w:szCs w:val="28"/>
        </w:rPr>
        <w:t>называется максимально возможная скорость передачи информации по каналу:</w:t>
      </w:r>
    </w:p>
    <w:p w:rsidR="00EA2809" w:rsidRPr="001A08D1" w:rsidRDefault="00EA2809" w:rsidP="00EA2809">
      <w:pPr>
        <w:contextualSpacing/>
        <w:rPr>
          <w:rFonts w:eastAsiaTheme="minorEastAsia"/>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eastAsiaTheme="minorEastAsia" w:hAnsi="Cambria Math"/>
              <w:sz w:val="28"/>
              <w:szCs w:val="28"/>
            </w:rPr>
            <m:t>C</m:t>
          </m:r>
          <m:r>
            <w:rPr>
              <w:rFonts w:ascii="Cambria Math" w:eastAsiaTheme="minorEastAsia"/>
              <w:sz w:val="28"/>
              <w:szCs w:val="28"/>
            </w:rPr>
            <m:t>=</m:t>
          </m:r>
          <m:func>
            <m:funcPr>
              <m:ctrlPr>
                <w:rPr>
                  <w:rFonts w:ascii="Cambria Math" w:eastAsiaTheme="minorEastAsia" w:hAnsi="Cambria Math"/>
                  <w:i/>
                  <w:sz w:val="28"/>
                  <w:szCs w:val="28"/>
                </w:rPr>
              </m:ctrlPr>
            </m:funcPr>
            <m:fName>
              <m:r>
                <m:rPr>
                  <m:sty m:val="p"/>
                </m:rPr>
                <w:rPr>
                  <w:rFonts w:ascii="Cambria Math" w:eastAsiaTheme="minorEastAsia"/>
                  <w:sz w:val="28"/>
                  <w:szCs w:val="28"/>
                </w:rPr>
                <m:t>max</m:t>
              </m:r>
            </m:fName>
            <m:e>
              <m:r>
                <w:rPr>
                  <w:rFonts w:ascii="Cambria Math" w:eastAsiaTheme="minorEastAsia" w:hAnsi="Cambria Math"/>
                  <w:sz w:val="28"/>
                  <w:szCs w:val="28"/>
                </w:rPr>
                <m:t>R</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r>
                <w:rPr>
                  <w:rFonts w:ascii="Cambria Math" w:eastAsiaTheme="minorEastAsia" w:hAnsi="Cambria Math"/>
                  <w:sz w:val="28"/>
                  <w:szCs w:val="28"/>
                </w:rPr>
                <m:t>y</m:t>
              </m:r>
              <m:r>
                <w:rPr>
                  <w:rFonts w:ascii="Cambria Math" w:eastAsiaTheme="minorEastAsia"/>
                  <w:sz w:val="28"/>
                  <w:szCs w:val="28"/>
                </w:rPr>
                <m:t>)</m:t>
              </m:r>
            </m:e>
          </m:func>
          <m:r>
            <w:rPr>
              <w:rFonts w:ascii="Cambria Math" w:eastAsiaTheme="minorEastAsia" w:hAnsi="Cambria Math"/>
              <w:sz w:val="28"/>
              <w:szCs w:val="28"/>
            </w:rPr>
            <m:t>.                                                 (10.25)</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Для достижения максимума учитываются все возможные источники на входе и все возможные способы кодирования.</w:t>
      </w:r>
    </w:p>
    <w:p w:rsidR="00EA2809" w:rsidRPr="00D07BE6" w:rsidRDefault="00EA2809" w:rsidP="00EA2809">
      <w:pPr>
        <w:contextualSpacing/>
        <w:rPr>
          <w:rFonts w:eastAsiaTheme="minorEastAsia"/>
          <w:sz w:val="28"/>
          <w:szCs w:val="28"/>
        </w:rPr>
      </w:pPr>
      <w:r w:rsidRPr="00D07BE6">
        <w:rPr>
          <w:rFonts w:eastAsiaTheme="minorEastAsia"/>
          <w:sz w:val="28"/>
          <w:szCs w:val="28"/>
        </w:rPr>
        <w:t>Таким образом, пропускная способность канала связи равна максимальной производительности источника на входе канала, полностью согласованного с характеристиками этого канала, за вычетом потерь информации в канале из-за помех.</w:t>
      </w: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В канале без помех </w:t>
      </w:r>
      <m:oMath>
        <m:r>
          <w:rPr>
            <w:rFonts w:ascii="Cambria Math" w:eastAsiaTheme="minorEastAsia" w:hAnsi="Cambria Math"/>
            <w:sz w:val="28"/>
            <w:szCs w:val="28"/>
          </w:rPr>
          <m:t>C</m:t>
        </m:r>
        <m:r>
          <w:rPr>
            <w:rFonts w:ascii="Cambria Math" w:eastAsiaTheme="minorEastAsia"/>
            <w:sz w:val="28"/>
            <w:szCs w:val="28"/>
          </w:rPr>
          <m:t>=</m:t>
        </m:r>
        <m:func>
          <m:funcPr>
            <m:ctrlPr>
              <w:rPr>
                <w:rFonts w:ascii="Cambria Math" w:eastAsiaTheme="minorEastAsia" w:hAnsi="Cambria Math"/>
                <w:i/>
                <w:sz w:val="28"/>
                <w:szCs w:val="28"/>
              </w:rPr>
            </m:ctrlPr>
          </m:funcPr>
          <m:fName>
            <m:r>
              <m:rPr>
                <m:sty m:val="p"/>
              </m:rPr>
              <w:rPr>
                <w:rFonts w:ascii="Cambria Math" w:eastAsiaTheme="minorEastAsia"/>
                <w:sz w:val="28"/>
                <w:szCs w:val="28"/>
              </w:rPr>
              <m:t>max</m:t>
            </m:r>
          </m:fName>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H</m:t>
                </m:r>
                <m:ctrlPr>
                  <w:rPr>
                    <w:rFonts w:ascii="Cambria Math" w:eastAsiaTheme="minorEastAsia" w:hAnsi="Cambria Math"/>
                    <w:i/>
                    <w:sz w:val="28"/>
                    <w:szCs w:val="28"/>
                    <w:lang w:val="en-US"/>
                  </w:rPr>
                </m:ctrlPr>
              </m:e>
              <m:sup>
                <m:r>
                  <w:rPr>
                    <w:rFonts w:eastAsiaTheme="minorEastAsia"/>
                    <w:sz w:val="28"/>
                    <w:szCs w:val="28"/>
                  </w:rPr>
                  <m:t>'</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e>
        </m:func>
      </m:oMath>
      <w:r w:rsidRPr="00D07BE6">
        <w:rPr>
          <w:rFonts w:eastAsiaTheme="minorEastAsia"/>
          <w:sz w:val="28"/>
          <w:szCs w:val="28"/>
        </w:rPr>
        <w:t xml:space="preserve">, т.к </w:t>
      </w:r>
      <m:oMath>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eastAsiaTheme="minorEastAsia"/>
                <w:sz w:val="28"/>
                <w:szCs w:val="28"/>
              </w:rPr>
              <m:t>'</m:t>
            </m:r>
          </m:sup>
        </m:sSup>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rPr>
                  <m:t>y</m:t>
                </m:r>
              </m:den>
            </m:f>
          </m:e>
        </m:d>
        <m:r>
          <w:rPr>
            <w:rFonts w:ascii="Cambria Math" w:eastAsiaTheme="minorEastAsia"/>
            <w:sz w:val="28"/>
            <w:szCs w:val="28"/>
          </w:rPr>
          <m:t>=0</m:t>
        </m:r>
      </m:oMath>
      <w:r w:rsidRPr="00D07BE6">
        <w:rPr>
          <w:rFonts w:eastAsiaTheme="minorEastAsia"/>
          <w:sz w:val="28"/>
          <w:szCs w:val="28"/>
        </w:rPr>
        <w:t xml:space="preserve">. При использовании равномерного кода с основанием </w:t>
      </w:r>
      <m:oMath>
        <m:r>
          <w:rPr>
            <w:rFonts w:ascii="Cambria Math" w:eastAsiaTheme="minorEastAsia" w:hAnsi="Cambria Math"/>
            <w:sz w:val="28"/>
            <w:szCs w:val="28"/>
            <w:lang w:val="en-US"/>
          </w:rPr>
          <m:t>m</m:t>
        </m:r>
      </m:oMath>
      <w:r w:rsidRPr="00D07BE6">
        <w:rPr>
          <w:rFonts w:eastAsiaTheme="minorEastAsia"/>
          <w:sz w:val="28"/>
          <w:szCs w:val="28"/>
        </w:rPr>
        <w:t xml:space="preserve">, состоящего из </w:t>
      </w:r>
      <m:oMath>
        <m:r>
          <w:rPr>
            <w:rFonts w:ascii="Cambria Math" w:eastAsiaTheme="minorEastAsia" w:hAnsi="Cambria Math"/>
            <w:sz w:val="28"/>
            <w:szCs w:val="28"/>
            <w:lang w:val="en-US"/>
          </w:rPr>
          <m:t>n</m:t>
        </m:r>
      </m:oMath>
      <w:r w:rsidRPr="00D07BE6">
        <w:rPr>
          <w:rFonts w:eastAsiaTheme="minorEastAsia"/>
          <w:sz w:val="28"/>
          <w:szCs w:val="28"/>
        </w:rPr>
        <w:t xml:space="preserve"> элементов, длительностью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э</m:t>
            </m:r>
          </m:sub>
        </m:sSub>
      </m:oMath>
      <w:r w:rsidRPr="00D07BE6">
        <w:rPr>
          <w:rFonts w:eastAsiaTheme="minorEastAsia"/>
          <w:sz w:val="28"/>
          <w:szCs w:val="28"/>
        </w:rPr>
        <w:t>, в канале без помех:</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jc w:val="right"/>
        <w:rPr>
          <w:rFonts w:eastAsiaTheme="minorEastAsia"/>
          <w:i/>
          <w:sz w:val="28"/>
          <w:szCs w:val="28"/>
          <w:lang w:val="en-US"/>
        </w:rPr>
      </w:pPr>
      <m:oMathPara>
        <m:oMathParaPr>
          <m:jc m:val="right"/>
        </m:oMathParaPr>
        <m:oMath>
          <m:r>
            <w:rPr>
              <w:rFonts w:ascii="Cambria Math" w:eastAsiaTheme="minorEastAsia" w:hAnsi="Cambria Math"/>
              <w:sz w:val="28"/>
              <w:szCs w:val="28"/>
            </w:rPr>
            <m:t>C</m:t>
          </m:r>
          <m:r>
            <w:rPr>
              <w:rFonts w:ascii="Cambria Math" w:eastAsiaTheme="minorEastAsia"/>
              <w:sz w:val="28"/>
              <w:szCs w:val="28"/>
            </w:rPr>
            <m:t>=</m:t>
          </m:r>
          <m:func>
            <m:funcPr>
              <m:ctrlPr>
                <w:rPr>
                  <w:rFonts w:ascii="Cambria Math" w:eastAsiaTheme="minorEastAsia" w:hAnsi="Cambria Math"/>
                  <w:i/>
                  <w:sz w:val="28"/>
                  <w:szCs w:val="28"/>
                </w:rPr>
              </m:ctrlPr>
            </m:funcPr>
            <m:fName>
              <m:r>
                <m:rPr>
                  <m:sty m:val="p"/>
                </m:rPr>
                <w:rPr>
                  <w:rFonts w:ascii="Cambria Math" w:eastAsiaTheme="minorEastAsia"/>
                  <w:sz w:val="28"/>
                  <w:szCs w:val="28"/>
                </w:rPr>
                <m:t>max</m:t>
              </m:r>
            </m:fNa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H</m:t>
                  </m:r>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m:t>
                  </m:r>
                </m:num>
                <m:den>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τ</m:t>
                      </m:r>
                    </m:e>
                  </m:acc>
                </m:den>
              </m:f>
            </m:e>
          </m:func>
          <m:r>
            <w:rPr>
              <w:rFonts w:ascii="Cambria Math" w:eastAsiaTheme="minorEastAsia"/>
              <w:sz w:val="28"/>
              <w:szCs w:val="28"/>
            </w:rPr>
            <m:t>=</m:t>
          </m:r>
          <m:f>
            <m:fPr>
              <m:ctrlPr>
                <w:rPr>
                  <w:rFonts w:ascii="Cambria Math" w:eastAsiaTheme="minorEastAsia" w:hAnsi="Cambria Math"/>
                  <w:i/>
                  <w:sz w:val="28"/>
                  <w:szCs w:val="28"/>
                  <w:lang w:val="en-US"/>
                </w:rPr>
              </m:ctrlPr>
            </m:fPr>
            <m:num>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m</m:t>
                      </m:r>
                    </m:e>
                    <m:sup>
                      <m:r>
                        <w:rPr>
                          <w:rFonts w:ascii="Cambria Math" w:eastAsiaTheme="minorEastAsia" w:hAnsi="Cambria Math"/>
                          <w:sz w:val="28"/>
                          <w:szCs w:val="28"/>
                          <w:lang w:val="en-US"/>
                        </w:rPr>
                        <m:t>n</m:t>
                      </m:r>
                    </m:sup>
                  </m:sSup>
                </m:e>
              </m:func>
            </m:num>
            <m:den>
              <m:r>
                <w:rPr>
                  <w:rFonts w:ascii="Cambria Math" w:eastAsiaTheme="minorEastAsia" w:hAnsi="Cambria Math"/>
                  <w:sz w:val="28"/>
                  <w:szCs w:val="28"/>
                  <w:lang w:val="en-US"/>
                </w:rPr>
                <m:t>m</m:t>
              </m:r>
              <m:acc>
                <m:accPr>
                  <m:chr m:val="̅"/>
                  <m:ctrlPr>
                    <w:rPr>
                      <w:rFonts w:ascii="Cambria Math" w:eastAsiaTheme="minorEastAsia" w:hAnsi="Cambria Math"/>
                      <w:i/>
                      <w:sz w:val="28"/>
                      <w:szCs w:val="28"/>
                      <w:lang w:val="en-US"/>
                    </w:rPr>
                  </m:ctrlPr>
                </m:acc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τ</m:t>
                      </m:r>
                    </m:e>
                    <m:sub>
                      <m:r>
                        <w:rPr>
                          <w:rFonts w:eastAsiaTheme="minorEastAsia"/>
                          <w:sz w:val="28"/>
                          <w:szCs w:val="28"/>
                        </w:rPr>
                        <m:t>э</m:t>
                      </m:r>
                    </m:sub>
                  </m:sSub>
                </m:e>
              </m:acc>
            </m:den>
          </m:f>
          <m:r>
            <w:rPr>
              <w:rFonts w:ascii="Cambria Math" w:eastAsiaTheme="minorEastAsia"/>
              <w:sz w:val="28"/>
              <w:szCs w:val="28"/>
              <w:lang w:val="en-US"/>
            </w:rPr>
            <m:t>=</m:t>
          </m:r>
          <m:f>
            <m:fPr>
              <m:ctrlPr>
                <w:rPr>
                  <w:rFonts w:ascii="Cambria Math" w:eastAsiaTheme="minorEastAsia" w:hAnsi="Cambria Math"/>
                  <w:i/>
                  <w:sz w:val="28"/>
                  <w:szCs w:val="28"/>
                  <w:lang w:val="en-US"/>
                </w:rPr>
              </m:ctrlPr>
            </m:fPr>
            <m:num>
              <m:func>
                <m:funcPr>
                  <m:ctrlPr>
                    <w:rPr>
                      <w:rFonts w:ascii="Cambria Math" w:eastAsiaTheme="minorEastAsia" w:hAnsi="Cambria Math"/>
                      <w:sz w:val="28"/>
                      <w:szCs w:val="28"/>
                      <w:lang w:val="en-US"/>
                    </w:rPr>
                  </m:ctrlPr>
                </m:funcPr>
                <m:fName>
                  <m:r>
                    <m:rPr>
                      <m:sty m:val="p"/>
                    </m:rPr>
                    <w:rPr>
                      <w:rFonts w:ascii="Cambria Math" w:eastAsiaTheme="minorEastAsia" w:hAnsi="Cambria Math"/>
                      <w:sz w:val="28"/>
                      <w:szCs w:val="28"/>
                      <w:lang w:val="en-US"/>
                    </w:rPr>
                    <m:t>log</m:t>
                  </m:r>
                </m:fName>
                <m:e>
                  <m:r>
                    <w:rPr>
                      <w:rFonts w:ascii="Cambria Math" w:eastAsiaTheme="minorEastAsia" w:hAnsi="Cambria Math"/>
                      <w:sz w:val="28"/>
                      <w:szCs w:val="28"/>
                      <w:lang w:val="en-US"/>
                    </w:rPr>
                    <m:t>m</m:t>
                  </m:r>
                </m:e>
              </m:func>
            </m:num>
            <m:den>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eastAsiaTheme="minorEastAsia"/>
                          <w:sz w:val="28"/>
                          <w:szCs w:val="28"/>
                        </w:rPr>
                        <m:t>э</m:t>
                      </m:r>
                    </m:sub>
                  </m:sSub>
                </m:e>
              </m:acc>
            </m:den>
          </m:f>
          <m:r>
            <m:rPr>
              <m:sty m:val="p"/>
            </m:rPr>
            <w:rPr>
              <w:rFonts w:ascii="Cambria Math" w:eastAsiaTheme="minorEastAsia" w:hAnsi="Cambria Math"/>
              <w:sz w:val="28"/>
              <w:szCs w:val="28"/>
            </w:rPr>
            <m:t xml:space="preserve">,                                  </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10.26</m:t>
              </m:r>
            </m:e>
          </m:d>
        </m:oMath>
      </m:oMathPara>
    </w:p>
    <w:p w:rsidR="00EA2809" w:rsidRPr="00D07BE6" w:rsidRDefault="00EA2809" w:rsidP="00EA2809">
      <w:pPr>
        <w:contextualSpacing/>
        <w:rPr>
          <w:rFonts w:eastAsiaTheme="minorEastAsia"/>
          <w:i/>
          <w:sz w:val="28"/>
          <w:szCs w:val="28"/>
        </w:rPr>
      </w:pPr>
    </w:p>
    <w:p w:rsidR="00EA2809" w:rsidRPr="00D07BE6" w:rsidRDefault="006A064A" w:rsidP="00EA2809">
      <w:pPr>
        <w:contextualSpacing/>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eastAsiaTheme="minorEastAsia"/>
                <w:sz w:val="28"/>
                <w:szCs w:val="28"/>
              </w:rPr>
              <m:t>э</m:t>
            </m:r>
          </m:sub>
        </m:sSub>
      </m:oMath>
      <w:r w:rsidR="00EA2809" w:rsidRPr="00D07BE6">
        <w:rPr>
          <w:rFonts w:eastAsiaTheme="minorEastAsia"/>
          <w:sz w:val="28"/>
          <w:szCs w:val="28"/>
        </w:rPr>
        <w:t xml:space="preserve"> – длительность элемента.</w:t>
      </w:r>
    </w:p>
    <w:p w:rsidR="00EA2809" w:rsidRPr="00D07BE6" w:rsidRDefault="00EA2809" w:rsidP="00EA2809">
      <w:pPr>
        <w:contextualSpacing/>
        <w:rPr>
          <w:rFonts w:eastAsiaTheme="minorEastAsia"/>
          <w:spacing w:val="20"/>
          <w:sz w:val="28"/>
          <w:szCs w:val="28"/>
        </w:rPr>
      </w:pPr>
      <w:r w:rsidRPr="00D07BE6">
        <w:rPr>
          <w:rFonts w:eastAsiaTheme="minorEastAsia"/>
          <w:sz w:val="28"/>
          <w:szCs w:val="28"/>
        </w:rPr>
        <w:t xml:space="preserve">При </w:t>
      </w:r>
      <m:oMath>
        <m:r>
          <w:rPr>
            <w:rFonts w:ascii="Cambria Math" w:eastAsiaTheme="minorEastAsia" w:hAnsi="Cambria Math"/>
            <w:sz w:val="28"/>
            <w:szCs w:val="28"/>
            <w:lang w:val="en-US"/>
          </w:rPr>
          <m:t>m</m:t>
        </m:r>
        <m:r>
          <w:rPr>
            <w:rFonts w:ascii="Cambria Math" w:eastAsiaTheme="minorEastAsia" w:hAnsi="Cambria Math"/>
            <w:sz w:val="28"/>
            <w:szCs w:val="28"/>
          </w:rPr>
          <m:t>=2</m:t>
        </m:r>
      </m:oMath>
      <w:r w:rsidRPr="00D07BE6">
        <w:rPr>
          <w:rFonts w:eastAsiaTheme="minorEastAsia"/>
          <w:sz w:val="28"/>
          <w:szCs w:val="28"/>
        </w:rPr>
        <w:t xml:space="preserve"> </w:t>
      </w:r>
      <m:oMath>
        <m:r>
          <w:rPr>
            <w:rFonts w:ascii="Cambria Math" w:eastAsiaTheme="minorEastAsia" w:hAnsi="Cambria Math"/>
            <w:sz w:val="28"/>
            <w:szCs w:val="28"/>
            <w:lang w:val="en-US"/>
          </w:rPr>
          <m:t>C</m:t>
        </m:r>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sz w:val="28"/>
                <w:szCs w:val="28"/>
              </w:rPr>
              <m:t>1</m:t>
            </m:r>
          </m:num>
          <m:den>
            <m:r>
              <w:rPr>
                <w:rFonts w:ascii="Cambria Math" w:eastAsiaTheme="minorEastAsia" w:hAnsi="Cambria Math"/>
                <w:sz w:val="28"/>
                <w:szCs w:val="28"/>
                <w:lang w:val="en-US"/>
              </w:rPr>
              <m:t>τ</m:t>
            </m:r>
          </m:den>
        </m:f>
      </m:oMath>
      <w:r w:rsidRPr="00D07BE6">
        <w:rPr>
          <w:rFonts w:eastAsiaTheme="minorEastAsia"/>
          <w:sz w:val="28"/>
          <w:szCs w:val="28"/>
        </w:rPr>
        <w:t xml:space="preserve"> бит/с.</w:t>
      </w:r>
    </w:p>
    <w:p w:rsidR="00EA2809" w:rsidRPr="00D07BE6" w:rsidRDefault="00EA2809" w:rsidP="00EA2809">
      <w:pPr>
        <w:contextualSpacing/>
        <w:rPr>
          <w:rFonts w:eastAsiaTheme="minorEastAsia"/>
          <w:sz w:val="28"/>
          <w:szCs w:val="28"/>
        </w:rPr>
      </w:pPr>
      <w:r w:rsidRPr="00D07BE6">
        <w:rPr>
          <w:rFonts w:eastAsiaTheme="minorEastAsia"/>
          <w:sz w:val="28"/>
          <w:szCs w:val="28"/>
        </w:rPr>
        <w:t>Для эффективного использования пропускной способности канала необходимо его согласование с источником информации на входе. Такое согласование возможно как для каналов без помех, так и для каналов связи с помехами на основании двух теорем, доказанных К.Шенноном.</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sz w:val="28"/>
          <w:szCs w:val="28"/>
        </w:rPr>
      </w:pPr>
      <w:r w:rsidRPr="00D07BE6">
        <w:rPr>
          <w:i/>
          <w:sz w:val="28"/>
          <w:szCs w:val="28"/>
          <w:u w:val="single"/>
        </w:rPr>
        <w:t>Первая теорема</w:t>
      </w:r>
      <w:r w:rsidRPr="00D07BE6">
        <w:rPr>
          <w:b/>
          <w:sz w:val="28"/>
          <w:szCs w:val="28"/>
        </w:rPr>
        <w:t xml:space="preserve"> </w:t>
      </w:r>
      <w:r w:rsidRPr="00D07BE6">
        <w:rPr>
          <w:sz w:val="28"/>
          <w:szCs w:val="28"/>
        </w:rPr>
        <w:t>(для канала связи без помех):</w:t>
      </w:r>
    </w:p>
    <w:p w:rsidR="00EA2809" w:rsidRPr="00D07BE6" w:rsidRDefault="00EA2809" w:rsidP="00EA2809">
      <w:pPr>
        <w:contextualSpacing/>
        <w:rPr>
          <w:rFonts w:eastAsiaTheme="minorEastAsia"/>
          <w:sz w:val="28"/>
          <w:szCs w:val="28"/>
        </w:rPr>
      </w:pPr>
      <w:r w:rsidRPr="00D07BE6">
        <w:rPr>
          <w:sz w:val="28"/>
          <w:szCs w:val="28"/>
        </w:rPr>
        <w:t xml:space="preserve">Если источник сообщений имеет энтропию </w:t>
      </w:r>
      <m:oMath>
        <m:r>
          <w:rPr>
            <w:rFonts w:ascii="Cambria Math" w:eastAsiaTheme="minorEastAsia" w:hAnsi="Cambria Math"/>
            <w:sz w:val="28"/>
            <w:szCs w:val="28"/>
            <w:lang w:val="en-US"/>
          </w:rPr>
          <m:t>H</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x</m:t>
            </m:r>
          </m:e>
        </m:d>
      </m:oMath>
      <w:r w:rsidRPr="00D07BE6">
        <w:rPr>
          <w:rFonts w:eastAsiaTheme="minorEastAsia"/>
          <w:sz w:val="28"/>
          <w:szCs w:val="28"/>
        </w:rPr>
        <w:t xml:space="preserve"> (бит на символ), а канал связи – пропускную способность </w:t>
      </w:r>
      <m:oMath>
        <m:r>
          <w:rPr>
            <w:rFonts w:ascii="Cambria Math" w:eastAsiaTheme="minorEastAsia" w:hAnsi="Cambria Math"/>
            <w:sz w:val="28"/>
            <w:szCs w:val="28"/>
            <w:lang w:val="en-US"/>
          </w:rPr>
          <m:t>C</m:t>
        </m:r>
      </m:oMath>
      <w:r w:rsidRPr="00D07BE6">
        <w:rPr>
          <w:rFonts w:eastAsiaTheme="minorEastAsia"/>
          <w:sz w:val="28"/>
          <w:szCs w:val="28"/>
        </w:rPr>
        <w:t xml:space="preserve"> (бит в секунду), то можно закодировать сообщение таким образом, чтобы передавать информацию по каналу со средней скоростью, сколь угодно близкой к величине </w:t>
      </w:r>
      <m:oMath>
        <m:r>
          <w:rPr>
            <w:rFonts w:ascii="Cambria Math" w:eastAsiaTheme="minorEastAsia" w:hAnsi="Cambria Math"/>
            <w:sz w:val="28"/>
            <w:szCs w:val="28"/>
            <w:lang w:val="en-US"/>
          </w:rPr>
          <m:t>C</m:t>
        </m:r>
      </m:oMath>
      <w:r w:rsidRPr="00D07BE6">
        <w:rPr>
          <w:rFonts w:eastAsiaTheme="minorEastAsia"/>
          <w:sz w:val="28"/>
          <w:szCs w:val="28"/>
        </w:rPr>
        <w:t>, но не превзойти ее.</w:t>
      </w: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К.Шеннон предложил и метод такого кодирования, который получил название </w:t>
      </w:r>
      <w:r w:rsidRPr="00D07BE6">
        <w:rPr>
          <w:rFonts w:eastAsiaTheme="minorEastAsia"/>
          <w:i/>
          <w:sz w:val="28"/>
          <w:szCs w:val="28"/>
          <w:u w:val="single"/>
        </w:rPr>
        <w:t>статического</w:t>
      </w:r>
      <w:r w:rsidRPr="00D07BE6">
        <w:rPr>
          <w:rFonts w:eastAsiaTheme="minorEastAsia"/>
          <w:sz w:val="28"/>
          <w:szCs w:val="28"/>
        </w:rPr>
        <w:t xml:space="preserve"> или </w:t>
      </w:r>
      <w:r w:rsidRPr="00D07BE6">
        <w:rPr>
          <w:rFonts w:eastAsiaTheme="minorEastAsia"/>
          <w:i/>
          <w:sz w:val="28"/>
          <w:szCs w:val="28"/>
          <w:u w:val="single"/>
        </w:rPr>
        <w:t>оптимального кодирования</w:t>
      </w:r>
      <w:r w:rsidRPr="00D07BE6">
        <w:rPr>
          <w:rFonts w:eastAsiaTheme="minorEastAsia"/>
          <w:sz w:val="28"/>
          <w:szCs w:val="28"/>
        </w:rPr>
        <w:t>. В дальнейшем идея такого кодирования была развита в работах Фано и Хаффмана и в настоящее время широко используется на практике для «сжатия сообщений».</w:t>
      </w:r>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i/>
          <w:sz w:val="28"/>
          <w:szCs w:val="28"/>
          <w:u w:val="single"/>
        </w:rPr>
        <w:t>Вторая теорема</w:t>
      </w:r>
      <w:r w:rsidRPr="00D07BE6">
        <w:rPr>
          <w:rFonts w:eastAsiaTheme="minorEastAsia"/>
          <w:sz w:val="28"/>
          <w:szCs w:val="28"/>
        </w:rPr>
        <w:t xml:space="preserve"> (для каналов связи с помехами):</w:t>
      </w:r>
    </w:p>
    <w:p w:rsidR="00EA2809" w:rsidRPr="00D07BE6" w:rsidRDefault="00EA2809" w:rsidP="00EA2809">
      <w:pPr>
        <w:contextualSpacing/>
        <w:rPr>
          <w:rFonts w:eastAsiaTheme="minorEastAsia"/>
          <w:sz w:val="28"/>
          <w:szCs w:val="28"/>
        </w:rPr>
      </w:pPr>
      <w:r w:rsidRPr="00D07BE6">
        <w:rPr>
          <w:rFonts w:eastAsiaTheme="minorEastAsia"/>
          <w:sz w:val="28"/>
          <w:szCs w:val="28"/>
        </w:rPr>
        <w:t xml:space="preserve">Если пропускная способность канала равна </w:t>
      </w:r>
      <m:oMath>
        <m:r>
          <w:rPr>
            <w:rFonts w:ascii="Cambria Math" w:eastAsiaTheme="minorEastAsia" w:hAnsi="Cambria Math"/>
            <w:sz w:val="28"/>
            <w:szCs w:val="28"/>
            <w:lang w:val="en-US"/>
          </w:rPr>
          <m:t>C</m:t>
        </m:r>
      </m:oMath>
      <w:r w:rsidRPr="00D07BE6">
        <w:rPr>
          <w:rFonts w:eastAsiaTheme="minorEastAsia"/>
          <w:sz w:val="28"/>
          <w:szCs w:val="28"/>
        </w:rPr>
        <w:t xml:space="preserve">, а производительность источника </w:t>
      </w:r>
      <m:oMath>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eastAsiaTheme="minorEastAsia"/>
                <w:sz w:val="28"/>
                <w:szCs w:val="28"/>
              </w:rPr>
              <m:t>'</m:t>
            </m:r>
          </m:sup>
        </m:s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)&lt;</m:t>
        </m:r>
        <m:r>
          <w:rPr>
            <w:rFonts w:ascii="Cambria Math" w:eastAsiaTheme="minorEastAsia" w:hAnsi="Cambria Math"/>
            <w:sz w:val="28"/>
            <w:szCs w:val="28"/>
            <w:lang w:val="en-US"/>
          </w:rPr>
          <m:t>C</m:t>
        </m:r>
      </m:oMath>
      <w:r w:rsidRPr="00D07BE6">
        <w:rPr>
          <w:rFonts w:eastAsiaTheme="minorEastAsia"/>
          <w:sz w:val="28"/>
          <w:szCs w:val="28"/>
        </w:rPr>
        <w:t xml:space="preserve">, то путем соответствующего кодирования можно передавать информацию по каналу связи со скоростью, сколь угодно близкой к </w:t>
      </w:r>
      <m:oMath>
        <m:r>
          <w:rPr>
            <w:rFonts w:ascii="Cambria Math" w:eastAsiaTheme="minorEastAsia" w:hAnsi="Cambria Math"/>
            <w:sz w:val="28"/>
            <w:szCs w:val="28"/>
            <w:lang w:val="en-US"/>
          </w:rPr>
          <m:t>C</m:t>
        </m:r>
      </m:oMath>
      <w:r w:rsidRPr="00D07BE6">
        <w:rPr>
          <w:rFonts w:eastAsiaTheme="minorEastAsia"/>
          <w:sz w:val="28"/>
          <w:szCs w:val="28"/>
        </w:rPr>
        <w:t xml:space="preserve">, и с вероятностью ошибки, сколь угодно близкой к нулю. При </w:t>
      </w:r>
      <m:oMath>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eastAsiaTheme="minorEastAsia"/>
                <w:sz w:val="28"/>
                <w:szCs w:val="28"/>
              </w:rPr>
              <m:t>'</m:t>
            </m:r>
          </m:sup>
        </m:sSup>
        <m:r>
          <w:rPr>
            <w:rFonts w:ascii="Cambria Math" w:eastAsiaTheme="minorEastAsia"/>
            <w:sz w:val="28"/>
            <w:szCs w:val="28"/>
          </w:rPr>
          <m:t>(</m:t>
        </m:r>
        <m:r>
          <w:rPr>
            <w:rFonts w:ascii="Cambria Math" w:eastAsiaTheme="minorEastAsia" w:hAnsi="Cambria Math"/>
            <w:sz w:val="28"/>
            <w:szCs w:val="28"/>
          </w:rPr>
          <m:t>x</m:t>
        </m:r>
        <m:r>
          <w:rPr>
            <w:rFonts w:ascii="Cambria Math" w:eastAsiaTheme="minorEastAsia"/>
            <w:sz w:val="28"/>
            <w:szCs w:val="28"/>
          </w:rPr>
          <m:t>)&gt;</m:t>
        </m:r>
        <m:r>
          <w:rPr>
            <w:rFonts w:ascii="Cambria Math" w:eastAsiaTheme="minorEastAsia" w:hAnsi="Cambria Math"/>
            <w:sz w:val="28"/>
            <w:szCs w:val="28"/>
            <w:lang w:val="en-US"/>
          </w:rPr>
          <m:t>C</m:t>
        </m:r>
      </m:oMath>
      <w:r w:rsidRPr="00D07BE6">
        <w:rPr>
          <w:rFonts w:eastAsiaTheme="minorEastAsia"/>
          <w:sz w:val="28"/>
          <w:szCs w:val="28"/>
        </w:rPr>
        <w:t xml:space="preserve"> такая передача невозможна.</w:t>
      </w:r>
    </w:p>
    <w:p w:rsidR="00EA2809" w:rsidRPr="001A08D1" w:rsidRDefault="00EA2809" w:rsidP="00EA2809">
      <w:pPr>
        <w:contextualSpacing/>
        <w:rPr>
          <w:rFonts w:eastAsiaTheme="minorEastAsia"/>
          <w:sz w:val="28"/>
          <w:szCs w:val="28"/>
        </w:rPr>
      </w:pPr>
      <w:r w:rsidRPr="00D07BE6">
        <w:rPr>
          <w:rFonts w:eastAsiaTheme="minorEastAsia"/>
          <w:sz w:val="28"/>
          <w:szCs w:val="28"/>
        </w:rPr>
        <w:t xml:space="preserve">К сожалению, теорема К.Шеннона для канала связи с шумом (помехами) указывает только на возможность такого кодирования, но не указывает способа построения соответствующего кода. Однако известно, что при приближению к пределу, устанавливаемому Теоремой Шеннона, резко возрастает время запаздывания сигнала в устройствах кодирования и декодирования из-за увеличения длины кодового слова </w:t>
      </w:r>
      <m:oMath>
        <m:r>
          <w:rPr>
            <w:rFonts w:ascii="Cambria Math" w:eastAsiaTheme="minorEastAsia" w:hAnsi="Cambria Math"/>
            <w:sz w:val="28"/>
            <w:szCs w:val="28"/>
            <w:lang w:val="en-US"/>
          </w:rPr>
          <m:t>n</m:t>
        </m:r>
      </m:oMath>
      <w:r w:rsidRPr="00D07BE6">
        <w:rPr>
          <w:rFonts w:eastAsiaTheme="minorEastAsia"/>
          <w:sz w:val="28"/>
          <w:szCs w:val="28"/>
        </w:rPr>
        <w:t>. При этом вероятность эквивалентной ошибки на выходе канала стремится к величине</w:t>
      </w:r>
    </w:p>
    <w:p w:rsidR="00EA2809" w:rsidRPr="001A08D1" w:rsidRDefault="00EA2809" w:rsidP="00EA2809">
      <w:pPr>
        <w:contextualSpacing/>
        <w:rPr>
          <w:rFonts w:eastAsiaTheme="minorEastAsia"/>
          <w:sz w:val="28"/>
          <w:szCs w:val="28"/>
        </w:rPr>
      </w:pPr>
    </w:p>
    <w:p w:rsidR="00EA2809" w:rsidRPr="00D07BE6" w:rsidRDefault="006A064A" w:rsidP="00EA2809">
      <w:pPr>
        <w:contextualSpacing/>
        <w:jc w:val="right"/>
        <w:rPr>
          <w:rFonts w:eastAsiaTheme="minorEastAsia"/>
          <w:sz w:val="28"/>
          <w:szCs w:val="28"/>
          <w:lang w:val="en-US"/>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eastAsiaTheme="minorEastAsia"/>
                  <w:sz w:val="28"/>
                  <w:szCs w:val="28"/>
                </w:rPr>
                <m:t>э</m:t>
              </m:r>
            </m:sub>
          </m:sSub>
          <m:r>
            <w:rPr>
              <w:rFonts w:ascii="Cambria Math"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sz w:val="28"/>
                  <w:szCs w:val="28"/>
                </w:rPr>
                <m:t>2</m:t>
              </m:r>
            </m:e>
            <m:sup>
              <m:r>
                <w:rPr>
                  <w:rFonts w:eastAsiaTheme="minorEastAsia"/>
                  <w:sz w:val="28"/>
                  <w:szCs w:val="28"/>
                </w:rPr>
                <m:t>-</m:t>
              </m:r>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eastAsiaTheme="minorEastAsia"/>
                      <w:sz w:val="28"/>
                      <w:szCs w:val="28"/>
                    </w:rPr>
                    <m:t>э</m:t>
                  </m:r>
                </m:sub>
              </m:sSub>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C</m:t>
                  </m:r>
                  <m:r>
                    <w:rPr>
                      <w:rFonts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sz w:val="28"/>
                          <w:szCs w:val="28"/>
                        </w:rPr>
                        <m:t>H</m:t>
                      </m:r>
                    </m:e>
                    <m:sup>
                      <m:r>
                        <w:rPr>
                          <w:rFonts w:ascii="Cambria Math" w:eastAsiaTheme="minorEastAsia"/>
                          <w:sz w:val="28"/>
                          <w:szCs w:val="28"/>
                        </w:rPr>
                        <m:t>'</m:t>
                      </m:r>
                    </m:sup>
                  </m:sSup>
                  <m:r>
                    <w:rPr>
                      <w:rFonts w:ascii="Cambria Math" w:eastAsiaTheme="minorEastAsia" w:hAnsi="Cambria Math"/>
                      <w:sz w:val="28"/>
                      <w:szCs w:val="28"/>
                    </w:rPr>
                    <m:t>(x)</m:t>
                  </m:r>
                </m:e>
              </m:d>
            </m:sup>
          </m:sSup>
          <m:r>
            <w:rPr>
              <w:rFonts w:ascii="Cambria Math" w:eastAsiaTheme="minorEastAsia" w:hAnsi="Cambria Math"/>
              <w:sz w:val="28"/>
              <w:szCs w:val="28"/>
            </w:rPr>
            <m:t>.                                                (10.27)</m:t>
          </m:r>
        </m:oMath>
      </m:oMathPara>
    </w:p>
    <w:p w:rsidR="00EA2809" w:rsidRPr="00D07BE6" w:rsidRDefault="00EA2809" w:rsidP="00EA2809">
      <w:pPr>
        <w:contextualSpacing/>
        <w:rPr>
          <w:rFonts w:eastAsiaTheme="minorEastAsia"/>
          <w:sz w:val="28"/>
          <w:szCs w:val="28"/>
        </w:rPr>
      </w:pPr>
    </w:p>
    <w:p w:rsidR="00EA2809" w:rsidRPr="00D07BE6" w:rsidRDefault="00EA2809" w:rsidP="00EA2809">
      <w:pPr>
        <w:contextualSpacing/>
        <w:rPr>
          <w:i/>
          <w:sz w:val="28"/>
          <w:szCs w:val="28"/>
        </w:rPr>
      </w:pPr>
      <w:r w:rsidRPr="00D07BE6">
        <w:rPr>
          <w:rFonts w:eastAsiaTheme="minorEastAsia"/>
          <w:sz w:val="28"/>
          <w:szCs w:val="28"/>
        </w:rPr>
        <w:t xml:space="preserve">Очевидно, что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eastAsiaTheme="minorEastAsia"/>
                <w:sz w:val="28"/>
                <w:szCs w:val="28"/>
              </w:rPr>
              <m:t>э</m:t>
            </m:r>
          </m:sub>
        </m:sSub>
        <m:r>
          <w:rPr>
            <w:rFonts w:eastAsiaTheme="minorEastAsia"/>
            <w:sz w:val="28"/>
            <w:szCs w:val="28"/>
          </w:rPr>
          <m:t>→</m:t>
        </m:r>
        <m:r>
          <w:rPr>
            <w:rFonts w:ascii="Cambria Math" w:eastAsiaTheme="minorEastAsia"/>
            <w:sz w:val="28"/>
            <w:szCs w:val="28"/>
          </w:rPr>
          <m:t>0</m:t>
        </m:r>
      </m:oMath>
      <w:r w:rsidRPr="00D07BE6">
        <w:rPr>
          <w:rFonts w:eastAsiaTheme="minorEastAsia"/>
          <w:sz w:val="28"/>
          <w:szCs w:val="28"/>
        </w:rPr>
        <w:t xml:space="preserve">, когда 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eastAsiaTheme="minorEastAsia"/>
                <w:sz w:val="28"/>
                <w:szCs w:val="28"/>
              </w:rPr>
              <m:t>э</m:t>
            </m:r>
          </m:sub>
        </m:sSub>
        <m:r>
          <w:rPr>
            <w:rFonts w:eastAsiaTheme="minorEastAsia"/>
            <w:sz w:val="28"/>
            <w:szCs w:val="28"/>
          </w:rPr>
          <m:t>→∞</m:t>
        </m:r>
      </m:oMath>
      <w:r w:rsidRPr="00D07BE6">
        <w:rPr>
          <w:rFonts w:eastAsiaTheme="minorEastAsia"/>
          <w:sz w:val="28"/>
          <w:szCs w:val="28"/>
        </w:rPr>
        <w:t xml:space="preserve">, и, следовательно, имеет место «обмен» вероятности </w:t>
      </w:r>
      <w:r w:rsidR="007E48B7">
        <w:rPr>
          <w:rFonts w:eastAsiaTheme="minorEastAsia"/>
          <w:sz w:val="28"/>
          <w:szCs w:val="28"/>
        </w:rPr>
        <w:t xml:space="preserve">ошибки </w:t>
      </w:r>
      <w:r w:rsidRPr="00D07BE6">
        <w:rPr>
          <w:rFonts w:eastAsiaTheme="minorEastAsia"/>
          <w:sz w:val="28"/>
          <w:szCs w:val="28"/>
        </w:rPr>
        <w:t>на скорость и задержку передачи.</w:t>
      </w:r>
    </w:p>
    <w:p w:rsidR="00EA2809" w:rsidRPr="00D07BE6" w:rsidRDefault="00EA2809" w:rsidP="00EA2809">
      <w:pPr>
        <w:contextualSpacing/>
        <w:rPr>
          <w:sz w:val="28"/>
          <w:szCs w:val="28"/>
        </w:rPr>
      </w:pPr>
    </w:p>
    <w:p w:rsidR="00EA2809" w:rsidRPr="00D07BE6" w:rsidRDefault="00EA2809" w:rsidP="00EA2809">
      <w:pPr>
        <w:contextualSpacing/>
        <w:rPr>
          <w:sz w:val="28"/>
          <w:szCs w:val="28"/>
        </w:rPr>
      </w:pPr>
    </w:p>
    <w:p w:rsidR="00EA2809" w:rsidRPr="0026062D" w:rsidRDefault="00EA2809" w:rsidP="00EA2809">
      <w:pPr>
        <w:contextualSpacing/>
        <w:rPr>
          <w:b/>
          <w:sz w:val="28"/>
          <w:szCs w:val="28"/>
        </w:rPr>
      </w:pPr>
    </w:p>
    <w:p w:rsidR="00EA2809" w:rsidRPr="0026062D" w:rsidRDefault="00EA2809" w:rsidP="00EA2809">
      <w:pPr>
        <w:contextualSpacing/>
        <w:rPr>
          <w:b/>
          <w:sz w:val="28"/>
          <w:szCs w:val="28"/>
        </w:rPr>
      </w:pPr>
    </w:p>
    <w:p w:rsidR="00EA2809" w:rsidRPr="0026062D" w:rsidRDefault="00EA2809" w:rsidP="00EA2809">
      <w:pPr>
        <w:contextualSpacing/>
        <w:rPr>
          <w:b/>
          <w:sz w:val="28"/>
          <w:szCs w:val="28"/>
        </w:rPr>
      </w:pPr>
    </w:p>
    <w:p w:rsidR="00EA2809" w:rsidRPr="00456456" w:rsidRDefault="00EA2809" w:rsidP="00EA2809">
      <w:pPr>
        <w:contextualSpacing/>
        <w:rPr>
          <w:b/>
          <w:sz w:val="28"/>
          <w:szCs w:val="28"/>
        </w:rPr>
      </w:pPr>
    </w:p>
    <w:p w:rsidR="00EA2809" w:rsidRPr="00D07BE6" w:rsidRDefault="00EA2809" w:rsidP="00EA2809">
      <w:pPr>
        <w:pStyle w:val="af3"/>
        <w:tabs>
          <w:tab w:val="left" w:pos="1701"/>
        </w:tabs>
      </w:pPr>
      <w:bookmarkStart w:id="103" w:name="_Toc303329761"/>
      <w:r>
        <w:t>10.</w:t>
      </w:r>
      <w:r w:rsidRPr="00D07BE6">
        <w:t>9.</w:t>
      </w:r>
      <w:r w:rsidRPr="00D07BE6">
        <w:tab/>
        <w:t>Статическое кодирование дискретных сообщений</w:t>
      </w:r>
      <w:bookmarkEnd w:id="103"/>
    </w:p>
    <w:p w:rsidR="00EA2809" w:rsidRPr="00D07BE6" w:rsidRDefault="00EA2809" w:rsidP="00EA2809">
      <w:pPr>
        <w:contextualSpacing/>
        <w:rPr>
          <w:sz w:val="28"/>
          <w:szCs w:val="28"/>
        </w:rPr>
      </w:pPr>
    </w:p>
    <w:p w:rsidR="00EA2809" w:rsidRPr="00D07BE6" w:rsidRDefault="00EA2809" w:rsidP="00EA2809">
      <w:pPr>
        <w:contextualSpacing/>
        <w:rPr>
          <w:sz w:val="28"/>
          <w:szCs w:val="28"/>
        </w:rPr>
      </w:pPr>
      <w:r w:rsidRPr="00D07BE6">
        <w:rPr>
          <w:sz w:val="28"/>
          <w:szCs w:val="28"/>
        </w:rPr>
        <w:t xml:space="preserve">Кодирование по методу Шеннона-Фано-Хаффмана называется </w:t>
      </w:r>
      <w:r w:rsidRPr="00D07BE6">
        <w:rPr>
          <w:i/>
          <w:sz w:val="28"/>
          <w:szCs w:val="28"/>
          <w:u w:val="single"/>
        </w:rPr>
        <w:t>оптимальным</w:t>
      </w:r>
      <w:r w:rsidRPr="00D07BE6">
        <w:rPr>
          <w:sz w:val="28"/>
          <w:szCs w:val="28"/>
        </w:rPr>
        <w:t xml:space="preserve">, т.к. при этом повышается производительность дискретного источника, и </w:t>
      </w:r>
      <w:r w:rsidRPr="00D07BE6">
        <w:rPr>
          <w:i/>
          <w:sz w:val="28"/>
          <w:szCs w:val="28"/>
          <w:u w:val="single"/>
        </w:rPr>
        <w:t>статическим</w:t>
      </w:r>
      <w:r w:rsidRPr="00D07BE6">
        <w:rPr>
          <w:sz w:val="28"/>
          <w:szCs w:val="28"/>
        </w:rPr>
        <w:t>, т.к для реализации оптимального кодирования используются априорные вероятности появления на выходе источника каждого элемента сообщения (учитывается статистика сообщений).</w:t>
      </w:r>
    </w:p>
    <w:p w:rsidR="00EA2809" w:rsidRPr="00D07BE6" w:rsidRDefault="00EA2809" w:rsidP="00EA2809">
      <w:pPr>
        <w:contextualSpacing/>
        <w:rPr>
          <w:sz w:val="28"/>
          <w:szCs w:val="28"/>
        </w:rPr>
      </w:pPr>
      <w:r w:rsidRPr="00D07BE6">
        <w:rPr>
          <w:sz w:val="28"/>
          <w:szCs w:val="28"/>
        </w:rPr>
        <w:t>Производительность и избыточность дискретного источника согласно определениям равны, соответственно:</w:t>
      </w:r>
    </w:p>
    <w:p w:rsidR="00EA2809" w:rsidRPr="00D07BE6" w:rsidRDefault="00EA2809" w:rsidP="00EA2809">
      <w:pPr>
        <w:contextualSpacing/>
        <w:rPr>
          <w:sz w:val="28"/>
          <w:szCs w:val="28"/>
        </w:rPr>
      </w:pPr>
    </w:p>
    <w:p w:rsidR="00EA2809" w:rsidRPr="00D07BE6" w:rsidRDefault="006A064A" w:rsidP="00EA2809">
      <w:pPr>
        <w:contextualSpacing/>
        <w:rPr>
          <w:rFonts w:eastAsiaTheme="minorEastAsia"/>
          <w:bCs/>
          <w:i/>
          <w:sz w:val="28"/>
          <w:szCs w:val="28"/>
          <w:lang w:val="en-US"/>
        </w:rPr>
      </w:pPr>
      <m:oMathPara>
        <m:oMathParaPr>
          <m:jc m:val="center"/>
        </m:oMathParaPr>
        <m:oMath>
          <m:sSup>
            <m:sSupPr>
              <m:ctrlPr>
                <w:rPr>
                  <w:rFonts w:ascii="Cambria Math" w:hAnsi="Cambria Math"/>
                  <w:i/>
                  <w:sz w:val="28"/>
                  <w:szCs w:val="28"/>
                </w:rPr>
              </m:ctrlPr>
            </m:sSupPr>
            <m:e>
              <m:r>
                <w:rPr>
                  <w:rFonts w:ascii="Cambria Math"/>
                  <w:sz w:val="28"/>
                  <w:szCs w:val="28"/>
                </w:rPr>
                <m:t>H</m:t>
              </m:r>
            </m:e>
            <m:sup>
              <m:r>
                <w:rPr>
                  <w:rFonts w:ascii="Cambria Math"/>
                  <w:sz w:val="28"/>
                  <w:szCs w:val="28"/>
                </w:rPr>
                <m:t>'</m:t>
              </m:r>
            </m:sup>
          </m:sSup>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f>
            <m:fPr>
              <m:ctrlPr>
                <w:rPr>
                  <w:rFonts w:ascii="Cambria Math" w:hAnsi="Cambria Math"/>
                  <w:i/>
                  <w:sz w:val="28"/>
                  <w:szCs w:val="28"/>
                </w:rPr>
              </m:ctrlPr>
            </m:fPr>
            <m:num>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num>
            <m:den>
              <m:acc>
                <m:accPr>
                  <m:chr m:val="̅"/>
                  <m:ctrlPr>
                    <w:rPr>
                      <w:rFonts w:ascii="Cambria Math" w:hAnsi="Cambria Math"/>
                      <w:i/>
                      <w:sz w:val="28"/>
                      <w:szCs w:val="28"/>
                    </w:rPr>
                  </m:ctrlPr>
                </m:accPr>
                <m:e>
                  <m:r>
                    <w:rPr>
                      <w:rFonts w:ascii="Cambria Math" w:hAnsi="Cambria Math"/>
                      <w:sz w:val="28"/>
                      <w:szCs w:val="28"/>
                    </w:rPr>
                    <m:t>τ</m:t>
                  </m:r>
                </m:e>
              </m:acc>
            </m:den>
          </m:f>
          <m:r>
            <w:rPr>
              <w:rFonts w:ascii="Cambria Math"/>
              <w:sz w:val="28"/>
              <w:szCs w:val="28"/>
            </w:rPr>
            <m:t xml:space="preserve">,  </m:t>
          </m:r>
          <m:r>
            <w:rPr>
              <w:rFonts w:ascii="Cambria Math" w:hAnsi="Cambria Math"/>
              <w:sz w:val="28"/>
              <w:szCs w:val="28"/>
            </w:rPr>
            <m:t>æ</m:t>
          </m:r>
          <m:r>
            <m:rPr>
              <m:sty m:val="bi"/>
            </m:rPr>
            <w:rPr>
              <w:rFonts w:asci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H</m:t>
                  </m:r>
                </m:e>
                <m:sub>
                  <m:r>
                    <m:rPr>
                      <m:sty m:val="p"/>
                    </m:rPr>
                    <w:rPr>
                      <w:rFonts w:ascii="Cambria Math" w:hAnsi="Cambria Math"/>
                      <w:sz w:val="28"/>
                      <w:szCs w:val="28"/>
                    </w:rPr>
                    <m:t>max</m:t>
                  </m:r>
                </m:sub>
              </m:sSub>
              <m:d>
                <m:dPr>
                  <m:ctrlPr>
                    <w:rPr>
                      <w:rFonts w:ascii="Cambria Math" w:hAnsi="Cambria Math"/>
                      <w:bCs/>
                      <w:i/>
                      <w:sz w:val="28"/>
                      <w:szCs w:val="28"/>
                    </w:rPr>
                  </m:ctrlPr>
                </m:dPr>
                <m:e>
                  <m:r>
                    <w:rPr>
                      <w:rFonts w:ascii="Cambria Math" w:hAnsi="Cambria Math"/>
                      <w:sz w:val="28"/>
                      <w:szCs w:val="28"/>
                    </w:rPr>
                    <m:t>x</m:t>
                  </m:r>
                </m:e>
              </m:d>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num>
            <m:den>
              <m:sSub>
                <m:sSubPr>
                  <m:ctrlPr>
                    <w:rPr>
                      <w:rFonts w:ascii="Cambria Math" w:hAnsi="Cambria Math"/>
                      <w:bCs/>
                      <w:i/>
                      <w:sz w:val="28"/>
                      <w:szCs w:val="28"/>
                    </w:rPr>
                  </m:ctrlPr>
                </m:sSubPr>
                <m:e>
                  <m:r>
                    <w:rPr>
                      <w:rFonts w:ascii="Cambria Math" w:hAnsi="Cambria Math"/>
                      <w:sz w:val="28"/>
                      <w:szCs w:val="28"/>
                    </w:rPr>
                    <m:t>H</m:t>
                  </m:r>
                </m:e>
                <m:sub>
                  <m:r>
                    <m:rPr>
                      <m:sty m:val="p"/>
                    </m:rPr>
                    <w:rPr>
                      <w:rFonts w:ascii="Cambria Math" w:hAnsi="Cambria Math"/>
                      <w:sz w:val="28"/>
                      <w:szCs w:val="28"/>
                    </w:rPr>
                    <m:t>max</m:t>
                  </m:r>
                </m:sub>
              </m:sSub>
              <m:d>
                <m:dPr>
                  <m:ctrlPr>
                    <w:rPr>
                      <w:rFonts w:ascii="Cambria Math" w:hAnsi="Cambria Math"/>
                      <w:bCs/>
                      <w:i/>
                      <w:sz w:val="28"/>
                      <w:szCs w:val="28"/>
                    </w:rPr>
                  </m:ctrlPr>
                </m:dPr>
                <m:e>
                  <m:r>
                    <w:rPr>
                      <w:rFonts w:ascii="Cambria Math" w:hAnsi="Cambria Math"/>
                      <w:sz w:val="28"/>
                      <w:szCs w:val="28"/>
                    </w:rPr>
                    <m:t>x</m:t>
                  </m:r>
                </m:e>
              </m:d>
            </m:den>
          </m:f>
          <m:r>
            <w:rPr>
              <w:rFonts w:ascii="Cambria Math" w:eastAsiaTheme="minorEastAsia" w:hAnsi="Cambria Math"/>
              <w:sz w:val="28"/>
              <w:szCs w:val="28"/>
            </w:rPr>
            <m:t>,</m:t>
          </m:r>
        </m:oMath>
      </m:oMathPara>
    </w:p>
    <w:p w:rsidR="00EA2809" w:rsidRPr="00D07BE6" w:rsidRDefault="00EA2809" w:rsidP="00EA2809">
      <w:pPr>
        <w:contextualSpacing/>
        <w:rPr>
          <w:rFonts w:eastAsiaTheme="minorEastAsia"/>
          <w:bCs/>
          <w:sz w:val="28"/>
          <w:szCs w:val="28"/>
        </w:rPr>
      </w:pPr>
    </w:p>
    <w:p w:rsidR="00EA2809" w:rsidRPr="00D07BE6" w:rsidRDefault="00EA2809" w:rsidP="00EA2809">
      <w:pPr>
        <w:contextualSpacing/>
        <w:rPr>
          <w:rFonts w:eastAsiaTheme="minorEastAsia"/>
          <w:bCs/>
          <w:sz w:val="28"/>
          <w:szCs w:val="28"/>
        </w:rPr>
      </w:pPr>
      <w:r w:rsidRPr="00D07BE6">
        <w:rPr>
          <w:rFonts w:eastAsiaTheme="minorEastAsia"/>
          <w:bCs/>
          <w:sz w:val="28"/>
          <w:szCs w:val="28"/>
        </w:rPr>
        <w:t>откуда получаем:</w:t>
      </w:r>
    </w:p>
    <w:p w:rsidR="00EA2809" w:rsidRPr="00D07BE6" w:rsidRDefault="00EA2809" w:rsidP="00EA2809">
      <w:pPr>
        <w:contextualSpacing/>
        <w:rPr>
          <w:rFonts w:eastAsiaTheme="minorEastAsia"/>
          <w:bCs/>
          <w:sz w:val="28"/>
          <w:szCs w:val="28"/>
        </w:rPr>
      </w:pPr>
    </w:p>
    <w:p w:rsidR="00EA2809" w:rsidRPr="00D07BE6" w:rsidRDefault="006A064A" w:rsidP="00EA2809">
      <w:pPr>
        <w:contextualSpacing/>
        <w:rPr>
          <w:rFonts w:eastAsiaTheme="minorEastAsia"/>
          <w:sz w:val="28"/>
          <w:szCs w:val="28"/>
        </w:rPr>
      </w:pPr>
      <m:oMathPara>
        <m:oMathParaPr>
          <m:jc m:val="center"/>
        </m:oMathParaPr>
        <m:oMath>
          <m:sSup>
            <m:sSupPr>
              <m:ctrlPr>
                <w:rPr>
                  <w:rFonts w:ascii="Cambria Math" w:eastAsiaTheme="minorEastAsia" w:hAnsi="Cambria Math"/>
                  <w:i/>
                  <w:sz w:val="28"/>
                  <w:szCs w:val="28"/>
                </w:rPr>
              </m:ctrlPr>
            </m:sSupPr>
            <m:e>
              <m:r>
                <w:rPr>
                  <w:rFonts w:ascii="Cambria Math" w:eastAsiaTheme="minorEastAsia"/>
                  <w:sz w:val="28"/>
                  <w:szCs w:val="28"/>
                </w:rPr>
                <m:t>H</m:t>
              </m:r>
            </m:e>
            <m:sup>
              <m:r>
                <w:rPr>
                  <w:rFonts w:ascii="Cambria Math" w:eastAsiaTheme="minorEastAsia"/>
                  <w:sz w:val="28"/>
                  <w:szCs w:val="28"/>
                </w:rPr>
                <m:t>'</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sz w:val="28"/>
                  <w:szCs w:val="28"/>
                </w:rPr>
                <m:t>1</m:t>
              </m:r>
            </m:num>
            <m:den>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den>
          </m:f>
          <m:sSub>
            <m:sSubPr>
              <m:ctrlPr>
                <w:rPr>
                  <w:rFonts w:ascii="Cambria Math" w:hAnsi="Cambria Math"/>
                  <w:bCs/>
                  <w:i/>
                  <w:sz w:val="28"/>
                  <w:szCs w:val="28"/>
                </w:rPr>
              </m:ctrlPr>
            </m:sSubPr>
            <m:e>
              <m:r>
                <w:rPr>
                  <w:rFonts w:ascii="Cambria Math" w:hAnsi="Cambria Math"/>
                  <w:sz w:val="28"/>
                  <w:szCs w:val="28"/>
                </w:rPr>
                <m:t>H</m:t>
              </m:r>
            </m:e>
            <m:sub>
              <m:r>
                <m:rPr>
                  <m:sty m:val="p"/>
                </m:rPr>
                <w:rPr>
                  <w:rFonts w:ascii="Cambria Math" w:hAnsi="Cambria Math"/>
                  <w:sz w:val="28"/>
                  <w:szCs w:val="28"/>
                </w:rPr>
                <m:t>max</m:t>
              </m:r>
            </m:sub>
          </m:sSub>
          <m:d>
            <m:dPr>
              <m:ctrlPr>
                <w:rPr>
                  <w:rFonts w:ascii="Cambria Math" w:hAnsi="Cambria Math"/>
                  <w:bCs/>
                  <w:i/>
                  <w:sz w:val="28"/>
                  <w:szCs w:val="28"/>
                </w:rPr>
              </m:ctrlPr>
            </m:dPr>
            <m:e>
              <m:r>
                <w:rPr>
                  <w:rFonts w:ascii="Cambria Math" w:hAnsi="Cambria Math"/>
                  <w:sz w:val="28"/>
                  <w:szCs w:val="28"/>
                </w:rPr>
                <m:t>x</m:t>
              </m:r>
            </m:e>
          </m:d>
          <m:d>
            <m:dPr>
              <m:ctrlPr>
                <w:rPr>
                  <w:rFonts w:ascii="Cambria Math" w:hAnsi="Cambria Math"/>
                  <w:i/>
                  <w:sz w:val="28"/>
                  <w:szCs w:val="28"/>
                </w:rPr>
              </m:ctrlPr>
            </m:dPr>
            <m:e>
              <m:r>
                <w:rPr>
                  <w:rFonts w:ascii="Cambria Math"/>
                  <w:sz w:val="28"/>
                  <w:szCs w:val="28"/>
                </w:rPr>
                <m:t>1</m:t>
              </m:r>
              <m:r>
                <w:rPr>
                  <w:rFonts w:ascii="Cambria Math" w:hAnsi="Cambria Math"/>
                  <w:sz w:val="28"/>
                  <w:szCs w:val="28"/>
                </w:rPr>
                <m:t>-æ</m:t>
              </m:r>
            </m:e>
          </m:d>
          <m:r>
            <w:rPr>
              <w:rFonts w:ascii="Cambria Math" w:eastAsiaTheme="minorEastAsia" w:hAnsi="Cambria Math"/>
              <w:sz w:val="28"/>
              <w:szCs w:val="28"/>
            </w:rPr>
            <m:t>.</m:t>
          </m:r>
        </m:oMath>
      </m:oMathPara>
    </w:p>
    <w:p w:rsidR="00EA2809" w:rsidRPr="00D07BE6" w:rsidRDefault="00EA2809" w:rsidP="00EA2809">
      <w:pPr>
        <w:contextualSpacing/>
        <w:rPr>
          <w:rFonts w:eastAsiaTheme="minorEastAsia"/>
          <w:bCs/>
          <w:sz w:val="28"/>
          <w:szCs w:val="28"/>
        </w:rPr>
      </w:pPr>
    </w:p>
    <w:p w:rsidR="00EA2809" w:rsidRPr="00D07BE6" w:rsidRDefault="00EA2809" w:rsidP="00EA2809">
      <w:pPr>
        <w:contextualSpacing/>
        <w:rPr>
          <w:rFonts w:eastAsiaTheme="minorEastAsia"/>
          <w:sz w:val="28"/>
          <w:szCs w:val="28"/>
        </w:rPr>
      </w:pPr>
      <w:r w:rsidRPr="00D07BE6">
        <w:rPr>
          <w:rFonts w:eastAsiaTheme="minorEastAsia"/>
          <w:bCs/>
          <w:sz w:val="28"/>
          <w:szCs w:val="28"/>
        </w:rPr>
        <w:t xml:space="preserve">Из этой формулы видно, что для увеличения производительности нужно уменьшить избыточность </w:t>
      </w:r>
      <m:oMath>
        <m:r>
          <w:rPr>
            <w:rFonts w:ascii="Cambria Math" w:hAnsi="Cambria Math"/>
            <w:sz w:val="28"/>
            <w:szCs w:val="28"/>
          </w:rPr>
          <m:t>æ</m:t>
        </m:r>
      </m:oMath>
      <w:r w:rsidRPr="00D07BE6">
        <w:rPr>
          <w:rFonts w:eastAsiaTheme="minorEastAsia"/>
          <w:bCs/>
          <w:sz w:val="28"/>
          <w:szCs w:val="28"/>
        </w:rPr>
        <w:t xml:space="preserve"> и среднюю длительность сообщений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oMath>
      <w:r w:rsidRPr="00D07BE6">
        <w:rPr>
          <w:rFonts w:eastAsiaTheme="minorEastAsia"/>
          <w:sz w:val="28"/>
          <w:szCs w:val="28"/>
        </w:rPr>
        <w:t>.</w:t>
      </w:r>
    </w:p>
    <w:p w:rsidR="00EA2809" w:rsidRPr="00D07BE6" w:rsidRDefault="00EA2809" w:rsidP="00EA2809">
      <w:pPr>
        <w:contextualSpacing/>
        <w:rPr>
          <w:rFonts w:eastAsiaTheme="minorEastAsia"/>
          <w:bCs/>
          <w:sz w:val="28"/>
          <w:szCs w:val="28"/>
        </w:rPr>
      </w:pPr>
      <w:r w:rsidRPr="00D07BE6">
        <w:rPr>
          <w:rFonts w:eastAsiaTheme="minorEastAsia"/>
          <w:sz w:val="28"/>
          <w:szCs w:val="28"/>
        </w:rPr>
        <w:t xml:space="preserve">Известно, что </w:t>
      </w:r>
      <m:oMath>
        <m:r>
          <w:rPr>
            <w:rFonts w:ascii="Cambria Math" w:hAnsi="Cambria Math"/>
            <w:sz w:val="28"/>
            <w:szCs w:val="28"/>
          </w:rPr>
          <m:t>H</m:t>
        </m:r>
        <m:r>
          <w:rPr>
            <w:rFonts w:ascii="Cambria Math"/>
            <w:sz w:val="28"/>
            <w:szCs w:val="28"/>
          </w:rPr>
          <m:t>(</m:t>
        </m:r>
        <m:r>
          <w:rPr>
            <w:rFonts w:ascii="Cambria Math" w:hAnsi="Cambria Math"/>
            <w:sz w:val="28"/>
            <w:szCs w:val="28"/>
          </w:rPr>
          <m:t>x</m:t>
        </m:r>
        <m:r>
          <w:rPr>
            <w:rFonts w:ascii="Cambria Math"/>
            <w:sz w:val="28"/>
            <w:szCs w:val="28"/>
          </w:rPr>
          <m:t xml:space="preserve">)&lt; </m:t>
        </m:r>
        <m:sSub>
          <m:sSubPr>
            <m:ctrlPr>
              <w:rPr>
                <w:rFonts w:ascii="Cambria Math" w:hAnsi="Cambria Math"/>
                <w:bCs/>
                <w:i/>
                <w:sz w:val="28"/>
                <w:szCs w:val="28"/>
              </w:rPr>
            </m:ctrlPr>
          </m:sSubPr>
          <m:e>
            <m:r>
              <w:rPr>
                <w:rFonts w:ascii="Cambria Math" w:hAnsi="Cambria Math"/>
                <w:sz w:val="28"/>
                <w:szCs w:val="28"/>
              </w:rPr>
              <m:t>H</m:t>
            </m:r>
          </m:e>
          <m:sub>
            <m:r>
              <m:rPr>
                <m:sty m:val="p"/>
              </m:rPr>
              <w:rPr>
                <w:rFonts w:ascii="Cambria Math" w:hAnsi="Cambria Math"/>
                <w:sz w:val="28"/>
                <w:szCs w:val="28"/>
              </w:rPr>
              <m:t>max</m:t>
            </m:r>
          </m:sub>
        </m:sSub>
        <m:d>
          <m:dPr>
            <m:ctrlPr>
              <w:rPr>
                <w:rFonts w:ascii="Cambria Math" w:hAnsi="Cambria Math"/>
                <w:bCs/>
                <w:i/>
                <w:sz w:val="28"/>
                <w:szCs w:val="28"/>
              </w:rPr>
            </m:ctrlPr>
          </m:dPr>
          <m:e>
            <m:r>
              <w:rPr>
                <w:rFonts w:ascii="Cambria Math" w:hAnsi="Cambria Math"/>
                <w:sz w:val="28"/>
                <w:szCs w:val="28"/>
              </w:rPr>
              <m:t>x</m:t>
            </m:r>
          </m:e>
        </m:d>
      </m:oMath>
      <w:r w:rsidRPr="00D07BE6">
        <w:rPr>
          <w:rFonts w:eastAsiaTheme="minorEastAsia"/>
          <w:bCs/>
          <w:sz w:val="28"/>
          <w:szCs w:val="28"/>
        </w:rPr>
        <w:t>, если априорные вероятности различных элементов сообщения различны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 xml:space="preserve">= </m:t>
        </m:r>
        <m:sSub>
          <m:sSubPr>
            <m:ctrlPr>
              <w:rPr>
                <w:rFonts w:ascii="Cambria Math" w:hAnsi="Cambria Math"/>
                <w:bCs/>
                <w:i/>
                <w:sz w:val="28"/>
                <w:szCs w:val="28"/>
              </w:rPr>
            </m:ctrlPr>
          </m:sSubPr>
          <m:e>
            <m:r>
              <w:rPr>
                <w:rFonts w:ascii="Cambria Math" w:hAnsi="Cambria Math"/>
                <w:sz w:val="28"/>
                <w:szCs w:val="28"/>
              </w:rPr>
              <m:t>H</m:t>
            </m:r>
          </m:e>
          <m:sub>
            <m:r>
              <m:rPr>
                <m:sty m:val="p"/>
              </m:rPr>
              <w:rPr>
                <w:rFonts w:ascii="Cambria Math" w:hAnsi="Cambria Math"/>
                <w:sz w:val="28"/>
                <w:szCs w:val="28"/>
              </w:rPr>
              <m:t>max</m:t>
            </m:r>
          </m:sub>
        </m:sSub>
        <m:d>
          <m:dPr>
            <m:ctrlPr>
              <w:rPr>
                <w:rFonts w:ascii="Cambria Math" w:hAnsi="Cambria Math"/>
                <w:bCs/>
                <w:i/>
                <w:sz w:val="28"/>
                <w:szCs w:val="28"/>
              </w:rPr>
            </m:ctrlPr>
          </m:dPr>
          <m:e>
            <m:r>
              <w:rPr>
                <w:rFonts w:ascii="Cambria Math" w:hAnsi="Cambria Math"/>
                <w:sz w:val="28"/>
                <w:szCs w:val="28"/>
              </w:rPr>
              <m:t>x</m:t>
            </m:r>
          </m:e>
        </m:d>
      </m:oMath>
      <w:r w:rsidRPr="00D07BE6">
        <w:rPr>
          <w:rFonts w:eastAsiaTheme="minorEastAsia"/>
          <w:bCs/>
          <w:sz w:val="28"/>
          <w:szCs w:val="28"/>
        </w:rPr>
        <w:t xml:space="preserve"> при равной вероятности этих элементов). Но при неравной вероятности сообщений нужно применить оптимальное (статическое) кодирование, при котором уменьшается средняя длительность сообщений.</w:t>
      </w:r>
    </w:p>
    <w:p w:rsidR="00EA2809" w:rsidRPr="00D07BE6" w:rsidRDefault="00EA2809" w:rsidP="00EA2809">
      <w:pPr>
        <w:contextualSpacing/>
        <w:rPr>
          <w:rFonts w:eastAsiaTheme="minorEastAsia"/>
          <w:bCs/>
          <w:sz w:val="28"/>
          <w:szCs w:val="28"/>
        </w:rPr>
      </w:pPr>
      <w:r w:rsidRPr="00D07BE6">
        <w:rPr>
          <w:rFonts w:eastAsiaTheme="minorEastAsia"/>
          <w:bCs/>
          <w:sz w:val="28"/>
          <w:szCs w:val="28"/>
        </w:rPr>
        <w:t>Идея такого кодирования заключается в том, что, применяя неравномерный неприводимый код, наиболее часто встречающиеся сообщения (буквы или слова) кодируются короткими комбинациями этого кода, а редко встречающиеся сообщения кодируются более длительными комбинациями.</w:t>
      </w:r>
    </w:p>
    <w:p w:rsidR="00EA2809" w:rsidRPr="00D07BE6" w:rsidRDefault="00EA2809" w:rsidP="00EA2809">
      <w:pPr>
        <w:contextualSpacing/>
        <w:rPr>
          <w:rFonts w:eastAsiaTheme="minorEastAsia"/>
          <w:bCs/>
          <w:sz w:val="28"/>
          <w:szCs w:val="28"/>
        </w:rPr>
      </w:pPr>
      <w:r w:rsidRPr="00D07BE6">
        <w:rPr>
          <w:rFonts w:eastAsiaTheme="minorEastAsia"/>
          <w:bCs/>
          <w:sz w:val="28"/>
          <w:szCs w:val="28"/>
        </w:rPr>
        <w:t>Рассмотрим принципы оптимального кодирования на примере.</w:t>
      </w:r>
    </w:p>
    <w:p w:rsidR="00EA2809" w:rsidRPr="00D07BE6" w:rsidRDefault="00EA2809" w:rsidP="00EA2809">
      <w:pPr>
        <w:contextualSpacing/>
        <w:rPr>
          <w:rFonts w:eastAsiaTheme="minorEastAsia"/>
          <w:bCs/>
          <w:sz w:val="28"/>
          <w:szCs w:val="28"/>
        </w:rPr>
      </w:pPr>
      <w:r w:rsidRPr="00D07BE6">
        <w:rPr>
          <w:rFonts w:eastAsiaTheme="minorEastAsia"/>
          <w:bCs/>
          <w:sz w:val="28"/>
          <w:szCs w:val="28"/>
        </w:rPr>
        <w:t xml:space="preserve">Пусть источник сообщений вырабатывает четыре сообщения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1</m:t>
            </m:r>
          </m:sub>
        </m:sSub>
      </m:oMath>
      <w:r w:rsidRPr="00D07BE6">
        <w:rPr>
          <w:rFonts w:eastAsiaTheme="minorEastAsia"/>
          <w:bCs/>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2</m:t>
            </m:r>
          </m:sub>
        </m:sSub>
        <m:r>
          <w:rPr>
            <w:rFonts w:ascii="Cambria Math" w:eastAsiaTheme="minorEastAsia"/>
            <w:sz w:val="28"/>
            <w:szCs w:val="28"/>
          </w:rPr>
          <m:t>,</m:t>
        </m:r>
      </m:oMath>
      <w:r w:rsidRPr="00D07BE6">
        <w:rPr>
          <w:rFonts w:eastAsiaTheme="minorEastAsia"/>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3</m:t>
            </m:r>
          </m:sub>
        </m:sSub>
      </m:oMath>
      <w:r w:rsidRPr="00D07BE6">
        <w:rPr>
          <w:rFonts w:eastAsiaTheme="minorEastAsia"/>
          <w:sz w:val="28"/>
          <w:szCs w:val="28"/>
        </w:rPr>
        <w:t xml:space="preserve"> и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4</m:t>
            </m:r>
          </m:sub>
        </m:sSub>
      </m:oMath>
      <w:r w:rsidRPr="00D07BE6">
        <w:rPr>
          <w:rFonts w:eastAsiaTheme="minorEastAsia"/>
          <w:bCs/>
          <w:sz w:val="28"/>
          <w:szCs w:val="28"/>
        </w:rPr>
        <w:t xml:space="preserve"> с вероятностями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P</m:t>
            </m:r>
            <m:r>
              <m:rPr>
                <m:sty m:val="p"/>
              </m:rPr>
              <w:rPr>
                <w:rFonts w:ascii="Cambria Math" w:eastAsiaTheme="minorEastAsia" w:hAnsi="Cambria Math"/>
                <w:sz w:val="28"/>
                <w:szCs w:val="28"/>
              </w:rPr>
              <m:t>(</m:t>
            </m:r>
            <m:r>
              <w:rPr>
                <w:rFonts w:ascii="Cambria Math" w:eastAsiaTheme="minorEastAsia" w:hAnsi="Cambria Math"/>
                <w:sz w:val="28"/>
                <w:szCs w:val="28"/>
                <w:lang w:val="en-US"/>
              </w:rPr>
              <m:t>a</m:t>
            </m:r>
          </m:e>
          <m:sub>
            <m:r>
              <w:rPr>
                <w:rFonts w:ascii="Cambria Math" w:eastAsiaTheme="minorEastAsia"/>
                <w:sz w:val="28"/>
                <w:szCs w:val="28"/>
              </w:rPr>
              <m:t>1</m:t>
            </m:r>
          </m:sub>
        </m:sSub>
        <m:r>
          <w:rPr>
            <w:rFonts w:ascii="Cambria Math" w:eastAsiaTheme="minorEastAsia" w:hAnsi="Cambria Math"/>
            <w:sz w:val="28"/>
            <w:szCs w:val="28"/>
          </w:rPr>
          <m:t>)</m:t>
        </m:r>
        <m:r>
          <m:rPr>
            <m:sty m:val="p"/>
          </m:rPr>
          <w:rPr>
            <w:rFonts w:ascii="Cambria Math" w:eastAsiaTheme="minorEastAsia" w:hAnsi="Cambria Math"/>
            <w:sz w:val="28"/>
            <w:szCs w:val="28"/>
          </w:rPr>
          <m:t>=0,5</m:t>
        </m:r>
      </m:oMath>
      <w:r w:rsidRPr="00D07BE6">
        <w:rPr>
          <w:rFonts w:eastAsiaTheme="minorEastAsia"/>
          <w:bCs/>
          <w:sz w:val="28"/>
          <w:szCs w:val="28"/>
        </w:rPr>
        <w:t>,</w:t>
      </w:r>
      <w:r w:rsidRPr="00D07BE6">
        <w:rPr>
          <w:rFonts w:eastAsiaTheme="minorEastAsia"/>
          <w:bCs/>
          <w:i/>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P</m:t>
            </m:r>
            <m:r>
              <m:rPr>
                <m:sty m:val="p"/>
              </m:rPr>
              <w:rPr>
                <w:rFonts w:ascii="Cambria Math" w:eastAsiaTheme="minorEastAsia" w:hAnsi="Cambria Math"/>
                <w:sz w:val="28"/>
                <w:szCs w:val="28"/>
              </w:rPr>
              <m:t>(</m:t>
            </m:r>
            <m:r>
              <w:rPr>
                <w:rFonts w:ascii="Cambria Math" w:eastAsiaTheme="minorEastAsia" w:hAnsi="Cambria Math"/>
                <w:sz w:val="28"/>
                <w:szCs w:val="28"/>
                <w:lang w:val="en-US"/>
              </w:rPr>
              <m:t>a</m:t>
            </m:r>
          </m:e>
          <m:sub>
            <m:r>
              <w:rPr>
                <w:rFonts w:ascii="Cambria Math" w:eastAsiaTheme="minorEastAsia"/>
                <w:sz w:val="28"/>
                <w:szCs w:val="28"/>
              </w:rPr>
              <m:t>2</m:t>
            </m:r>
          </m:sub>
        </m:sSub>
        <m:r>
          <m:rPr>
            <m:sty m:val="p"/>
          </m:rPr>
          <w:rPr>
            <w:rFonts w:ascii="Cambria Math" w:eastAsiaTheme="minorEastAsia" w:hAnsi="Cambria Math"/>
            <w:sz w:val="28"/>
            <w:szCs w:val="28"/>
          </w:rPr>
          <m:t>)=0,25</m:t>
        </m:r>
      </m:oMath>
      <w:r w:rsidRPr="00D07BE6">
        <w:rPr>
          <w:rFonts w:eastAsiaTheme="minorEastAsia"/>
          <w:bCs/>
          <w:sz w:val="28"/>
          <w:szCs w:val="28"/>
        </w:rPr>
        <w:t>,</w:t>
      </w:r>
      <w:r w:rsidRPr="00D07BE6">
        <w:rPr>
          <w:rFonts w:eastAsiaTheme="minorEastAsia"/>
          <w:bCs/>
          <w:i/>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P</m:t>
            </m:r>
            <m:r>
              <m:rPr>
                <m:sty m:val="p"/>
              </m:rPr>
              <w:rPr>
                <w:rFonts w:ascii="Cambria Math" w:eastAsiaTheme="minorEastAsia" w:hAnsi="Cambria Math"/>
                <w:sz w:val="28"/>
                <w:szCs w:val="28"/>
              </w:rPr>
              <m:t>(</m:t>
            </m:r>
            <m:r>
              <w:rPr>
                <w:rFonts w:ascii="Cambria Math" w:eastAsiaTheme="minorEastAsia" w:hAnsi="Cambria Math"/>
                <w:sz w:val="28"/>
                <w:szCs w:val="28"/>
                <w:lang w:val="en-US"/>
              </w:rPr>
              <m:t>a</m:t>
            </m:r>
          </m:e>
          <m:sub>
            <m:r>
              <w:rPr>
                <w:rFonts w:ascii="Cambria Math" w:eastAsiaTheme="minorEastAsia"/>
                <w:sz w:val="28"/>
                <w:szCs w:val="28"/>
              </w:rPr>
              <m:t>3</m:t>
            </m:r>
          </m:sub>
        </m:sSub>
        <m:sSub>
          <m:sSubPr>
            <m:ctrlPr>
              <w:rPr>
                <w:rFonts w:ascii="Cambria Math" w:eastAsiaTheme="minorEastAsia" w:hAnsi="Cambria Math"/>
                <w:bCs/>
                <w:i/>
                <w:sz w:val="28"/>
                <w:szCs w:val="28"/>
              </w:rPr>
            </m:ctrlPr>
          </m:sSubPr>
          <m:e>
            <m:r>
              <m:rPr>
                <m:sty m:val="p"/>
              </m:rPr>
              <w:rPr>
                <w:rFonts w:ascii="Cambria Math" w:eastAsiaTheme="minorEastAsia" w:hAnsi="Cambria Math"/>
                <w:sz w:val="28"/>
                <w:szCs w:val="28"/>
              </w:rPr>
              <m:t>)=</m:t>
            </m:r>
            <m:r>
              <w:rPr>
                <w:rFonts w:ascii="Cambria Math" w:eastAsiaTheme="minorEastAsia" w:hAnsi="Cambria Math"/>
                <w:sz w:val="28"/>
                <w:szCs w:val="28"/>
              </w:rPr>
              <m:t xml:space="preserve"> </m:t>
            </m:r>
            <m:r>
              <w:rPr>
                <w:rFonts w:ascii="Cambria Math" w:eastAsiaTheme="minorEastAsia" w:hAnsi="Cambria Math"/>
                <w:sz w:val="28"/>
                <w:szCs w:val="28"/>
                <w:lang w:val="en-US"/>
              </w:rPr>
              <m:t>P</m:t>
            </m:r>
            <m:r>
              <m:rPr>
                <m:sty m:val="p"/>
              </m:rPr>
              <w:rPr>
                <w:rFonts w:ascii="Cambria Math" w:eastAsiaTheme="minorEastAsia" w:hAnsi="Cambria Math"/>
                <w:sz w:val="28"/>
                <w:szCs w:val="28"/>
              </w:rPr>
              <m:t>(</m:t>
            </m:r>
            <m:r>
              <w:rPr>
                <w:rFonts w:ascii="Cambria Math" w:eastAsiaTheme="minorEastAsia" w:hAnsi="Cambria Math"/>
                <w:sz w:val="28"/>
                <w:szCs w:val="28"/>
                <w:lang w:val="en-US"/>
              </w:rPr>
              <m:t>a</m:t>
            </m:r>
          </m:e>
          <m:sub>
            <m:r>
              <w:rPr>
                <w:rFonts w:ascii="Cambria Math" w:eastAsiaTheme="minorEastAsia"/>
                <w:sz w:val="28"/>
                <w:szCs w:val="28"/>
              </w:rPr>
              <m:t>4</m:t>
            </m:r>
          </m:sub>
        </m:sSub>
        <m:r>
          <m:rPr>
            <m:sty m:val="p"/>
          </m:rPr>
          <w:rPr>
            <w:rFonts w:ascii="Cambria Math" w:eastAsiaTheme="minorEastAsia" w:hAnsi="Cambria Math"/>
            <w:sz w:val="28"/>
            <w:szCs w:val="28"/>
          </w:rPr>
          <m:t>)=0,125</m:t>
        </m:r>
      </m:oMath>
      <w:r w:rsidRPr="00D07BE6">
        <w:rPr>
          <w:rFonts w:eastAsiaTheme="minorEastAsia"/>
          <w:bCs/>
          <w:sz w:val="28"/>
          <w:szCs w:val="28"/>
        </w:rPr>
        <w:t>.</w:t>
      </w:r>
    </w:p>
    <w:p w:rsidR="00EA2809" w:rsidRPr="00D07BE6" w:rsidRDefault="00EA2809" w:rsidP="00EA2809">
      <w:pPr>
        <w:contextualSpacing/>
        <w:rPr>
          <w:rFonts w:eastAsiaTheme="minorEastAsia"/>
          <w:bCs/>
          <w:sz w:val="28"/>
          <w:szCs w:val="28"/>
        </w:rPr>
      </w:pPr>
      <w:r w:rsidRPr="00D07BE6">
        <w:rPr>
          <w:rFonts w:eastAsiaTheme="minorEastAsia"/>
          <w:bCs/>
          <w:sz w:val="28"/>
          <w:szCs w:val="28"/>
        </w:rPr>
        <w:t xml:space="preserve">Все сообщения выписываются в кодовую таблицу (табл. </w:t>
      </w:r>
      <w:r>
        <w:rPr>
          <w:rFonts w:eastAsiaTheme="minorEastAsia"/>
          <w:bCs/>
          <w:sz w:val="28"/>
          <w:szCs w:val="28"/>
        </w:rPr>
        <w:t>10.</w:t>
      </w:r>
      <w:r w:rsidRPr="00D07BE6">
        <w:rPr>
          <w:rFonts w:eastAsiaTheme="minorEastAsia"/>
          <w:bCs/>
          <w:sz w:val="28"/>
          <w:szCs w:val="28"/>
        </w:rPr>
        <w:t xml:space="preserve">1) в порядке убывания их вероятностей. Затем они разделяются на две группы так, чтобы суммы их вероятностей по возможности были одинаковы. В данном примере в первую группу входит сообщение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1</m:t>
            </m:r>
          </m:sub>
        </m:sSub>
      </m:oMath>
      <w:r w:rsidRPr="00D07BE6">
        <w:rPr>
          <w:rFonts w:eastAsiaTheme="minorEastAsia"/>
          <w:bCs/>
          <w:sz w:val="28"/>
          <w:szCs w:val="28"/>
        </w:rPr>
        <w:t xml:space="preserve"> с вероятностью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P</m:t>
            </m:r>
            <m:r>
              <m:rPr>
                <m:sty m:val="p"/>
              </m:rPr>
              <w:rPr>
                <w:rFonts w:ascii="Cambria Math" w:eastAsiaTheme="minorEastAsia" w:hAnsi="Cambria Math"/>
                <w:sz w:val="28"/>
                <w:szCs w:val="28"/>
              </w:rPr>
              <m:t>(</m:t>
            </m:r>
            <m:r>
              <w:rPr>
                <w:rFonts w:ascii="Cambria Math" w:eastAsiaTheme="minorEastAsia" w:hAnsi="Cambria Math"/>
                <w:sz w:val="28"/>
                <w:szCs w:val="28"/>
                <w:lang w:val="en-US"/>
              </w:rPr>
              <m:t>a</m:t>
            </m:r>
          </m:e>
          <m:sub>
            <m:r>
              <w:rPr>
                <w:rFonts w:ascii="Cambria Math" w:eastAsiaTheme="minorEastAsia"/>
                <w:sz w:val="28"/>
                <w:szCs w:val="28"/>
              </w:rPr>
              <m:t>1</m:t>
            </m:r>
          </m:sub>
        </m:sSub>
        <m:r>
          <m:rPr>
            <m:sty m:val="p"/>
          </m:rPr>
          <w:rPr>
            <w:rFonts w:ascii="Cambria Math" w:eastAsiaTheme="minorEastAsia" w:hAnsi="Cambria Math"/>
            <w:sz w:val="28"/>
            <w:szCs w:val="28"/>
          </w:rPr>
          <m:t>)=0,5</m:t>
        </m:r>
      </m:oMath>
      <w:r w:rsidRPr="00D07BE6">
        <w:rPr>
          <w:rFonts w:eastAsiaTheme="minorEastAsia"/>
          <w:bCs/>
          <w:sz w:val="28"/>
          <w:szCs w:val="28"/>
        </w:rPr>
        <w:t xml:space="preserve"> и во вторую – сообщения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2</m:t>
            </m:r>
          </m:sub>
        </m:sSub>
      </m:oMath>
      <w:r w:rsidRPr="00D07BE6">
        <w:rPr>
          <w:rFonts w:eastAsiaTheme="minorEastAsia"/>
          <w:bCs/>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3</m:t>
            </m:r>
          </m:sub>
        </m:sSub>
      </m:oMath>
      <w:r w:rsidRPr="00D07BE6">
        <w:rPr>
          <w:rFonts w:eastAsiaTheme="minorEastAsia"/>
          <w:sz w:val="28"/>
          <w:szCs w:val="28"/>
        </w:rPr>
        <w:t xml:space="preserve"> и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4</m:t>
            </m:r>
          </m:sub>
        </m:sSub>
      </m:oMath>
      <w:r w:rsidRPr="00D07BE6">
        <w:rPr>
          <w:rFonts w:eastAsiaTheme="minorEastAsia"/>
          <w:bCs/>
          <w:sz w:val="28"/>
          <w:szCs w:val="28"/>
        </w:rPr>
        <w:t xml:space="preserve"> с суммарной вероятностью, также равной 0,5.</w:t>
      </w:r>
    </w:p>
    <w:p w:rsidR="00EA2809" w:rsidRPr="00D07BE6" w:rsidRDefault="00EA2809" w:rsidP="00EA2809">
      <w:pPr>
        <w:contextualSpacing/>
        <w:rPr>
          <w:rFonts w:eastAsiaTheme="minorEastAsia"/>
          <w:bCs/>
          <w:sz w:val="28"/>
          <w:szCs w:val="28"/>
        </w:rPr>
      </w:pPr>
      <w:r w:rsidRPr="00D07BE6">
        <w:rPr>
          <w:rFonts w:eastAsiaTheme="minorEastAsia"/>
          <w:bCs/>
          <w:sz w:val="28"/>
          <w:szCs w:val="28"/>
        </w:rPr>
        <w:t>Комбинациям, которые соответствуют сообщениям первой группы, присваивается в качестве первого символа кода 0, а комбинациям второй группы – 1. Каждая из двух групп опять делится на две группы с применением того же правила присвоения символов 0 и 1. В идеальном случае после первого деления вероятности каждой группы должны быть равны 0,5, после второго деления 0,25 и т.д. Процесс деления продолжается до тех пор, пока в группах не останется по одному сообщению.</w:t>
      </w:r>
    </w:p>
    <w:p w:rsidR="00EA2809" w:rsidRPr="00456456" w:rsidRDefault="00EA2809" w:rsidP="00EA2809">
      <w:pPr>
        <w:contextualSpacing/>
        <w:rPr>
          <w:rFonts w:eastAsiaTheme="minorEastAsia"/>
          <w:bCs/>
          <w:sz w:val="28"/>
          <w:szCs w:val="28"/>
        </w:rPr>
      </w:pPr>
    </w:p>
    <w:p w:rsidR="00EA2809" w:rsidRPr="00D507FA" w:rsidRDefault="00EA2809" w:rsidP="00EA2809">
      <w:pPr>
        <w:contextualSpacing/>
        <w:rPr>
          <w:rFonts w:eastAsiaTheme="minorEastAsia"/>
          <w:bCs/>
          <w:sz w:val="28"/>
          <w:szCs w:val="28"/>
          <w:lang w:val="en-US"/>
        </w:rPr>
      </w:pPr>
      <w:r w:rsidRPr="00D07BE6">
        <w:rPr>
          <w:rFonts w:eastAsiaTheme="minorEastAsia"/>
          <w:bCs/>
          <w:sz w:val="28"/>
          <w:szCs w:val="28"/>
        </w:rPr>
        <w:t xml:space="preserve">Таблица </w:t>
      </w:r>
      <w:r>
        <w:rPr>
          <w:rFonts w:eastAsiaTheme="minorEastAsia"/>
          <w:bCs/>
          <w:sz w:val="28"/>
          <w:szCs w:val="28"/>
        </w:rPr>
        <w:t>10.</w:t>
      </w:r>
      <w:r w:rsidRPr="00D07BE6">
        <w:rPr>
          <w:rFonts w:eastAsiaTheme="minorEastAsia"/>
          <w:bCs/>
          <w:sz w:val="28"/>
          <w:szCs w:val="28"/>
        </w:rPr>
        <w:t>1 – Кодовая таблица</w:t>
      </w:r>
      <w:r>
        <w:rPr>
          <w:rFonts w:eastAsiaTheme="minorEastAsia"/>
          <w:bCs/>
          <w:sz w:val="28"/>
          <w:szCs w:val="28"/>
          <w:lang w:val="en-US"/>
        </w:rPr>
        <w:t>.</w:t>
      </w:r>
    </w:p>
    <w:tbl>
      <w:tblPr>
        <w:tblStyle w:val="ab"/>
        <w:tblW w:w="0" w:type="auto"/>
        <w:tblLook w:val="04A0" w:firstRow="1" w:lastRow="0" w:firstColumn="1" w:lastColumn="0" w:noHBand="0" w:noVBand="1"/>
      </w:tblPr>
      <w:tblGrid>
        <w:gridCol w:w="1196"/>
        <w:gridCol w:w="1196"/>
        <w:gridCol w:w="1196"/>
        <w:gridCol w:w="1196"/>
        <w:gridCol w:w="1196"/>
        <w:gridCol w:w="1197"/>
        <w:gridCol w:w="1197"/>
        <w:gridCol w:w="1197"/>
      </w:tblGrid>
      <w:tr w:rsidR="00EA2809" w:rsidRPr="00D07BE6" w:rsidTr="000C265B">
        <w:trPr>
          <w:trHeight w:val="405"/>
        </w:trPr>
        <w:tc>
          <w:tcPr>
            <w:tcW w:w="1196" w:type="dxa"/>
            <w:vMerge w:val="restart"/>
          </w:tcPr>
          <w:p w:rsidR="00EA2809" w:rsidRPr="00D07BE6" w:rsidRDefault="006A064A" w:rsidP="000C265B">
            <w:pPr>
              <w:ind w:firstLine="0"/>
              <w:contextualSpacing/>
              <w:rPr>
                <w:rFonts w:eastAsiaTheme="minorEastAsia"/>
                <w:bCs/>
                <w:sz w:val="28"/>
                <w:szCs w:val="28"/>
                <w:lang w:val="en-US"/>
              </w:rPr>
            </w:pPr>
            <m:oMathPara>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i</m:t>
                    </m:r>
                  </m:sub>
                </m:sSub>
              </m:oMath>
            </m:oMathPara>
          </w:p>
        </w:tc>
        <w:tc>
          <w:tcPr>
            <w:tcW w:w="1196" w:type="dxa"/>
            <w:vMerge w:val="restart"/>
          </w:tcPr>
          <w:p w:rsidR="00EA2809" w:rsidRPr="00D07BE6" w:rsidRDefault="00EA2809" w:rsidP="000C265B">
            <w:pPr>
              <w:ind w:firstLine="0"/>
              <w:contextualSpacing/>
              <w:rPr>
                <w:rFonts w:eastAsiaTheme="minorEastAsia"/>
                <w:bCs/>
                <w:sz w:val="28"/>
                <w:szCs w:val="28"/>
              </w:rPr>
            </w:pPr>
            <m:oMathPara>
              <m:oMath>
                <m:r>
                  <w:rPr>
                    <w:rFonts w:ascii="Cambria Math" w:eastAsiaTheme="minorEastAsia" w:hAnsi="Cambria Math"/>
                    <w:sz w:val="28"/>
                    <w:szCs w:val="28"/>
                  </w:rPr>
                  <m:t>P</m:t>
                </m:r>
                <m:r>
                  <w:rPr>
                    <w:rFonts w:ascii="Cambria Math" w:eastAsiaTheme="minorEastAsia"/>
                    <w:sz w:val="28"/>
                    <w:szCs w:val="28"/>
                  </w:rPr>
                  <m:t>(</m:t>
                </m:r>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i</m:t>
                    </m:r>
                  </m:sub>
                </m:sSub>
                <m:r>
                  <w:rPr>
                    <w:rFonts w:ascii="Cambria Math" w:eastAsiaTheme="minorEastAsia"/>
                    <w:sz w:val="28"/>
                    <w:szCs w:val="28"/>
                  </w:rPr>
                  <m:t>)</m:t>
                </m:r>
              </m:oMath>
            </m:oMathPara>
          </w:p>
        </w:tc>
        <w:tc>
          <w:tcPr>
            <w:tcW w:w="3588" w:type="dxa"/>
            <w:gridSpan w:val="3"/>
            <w:tcBorders>
              <w:bottom w:val="single" w:sz="4" w:space="0" w:color="auto"/>
            </w:tcBorders>
          </w:tcPr>
          <w:p w:rsidR="00EA2809" w:rsidRPr="00D07BE6" w:rsidRDefault="00EA2809" w:rsidP="000C265B">
            <w:pPr>
              <w:ind w:firstLine="0"/>
              <w:contextualSpacing/>
              <w:rPr>
                <w:rFonts w:eastAsiaTheme="minorEastAsia"/>
                <w:bCs/>
                <w:sz w:val="28"/>
                <w:szCs w:val="28"/>
              </w:rPr>
            </w:pPr>
            <w:r w:rsidRPr="00D07BE6">
              <w:rPr>
                <w:rFonts w:eastAsiaTheme="minorEastAsia"/>
                <w:bCs/>
                <w:sz w:val="28"/>
                <w:szCs w:val="28"/>
              </w:rPr>
              <w:t>Группы</w:t>
            </w:r>
          </w:p>
        </w:tc>
        <w:tc>
          <w:tcPr>
            <w:tcW w:w="1197" w:type="dxa"/>
            <w:vMerge w:val="restart"/>
          </w:tcPr>
          <w:p w:rsidR="00EA2809" w:rsidRPr="00D07BE6" w:rsidRDefault="00EA2809" w:rsidP="000C265B">
            <w:pPr>
              <w:ind w:firstLine="0"/>
              <w:contextualSpacing/>
              <w:rPr>
                <w:rFonts w:eastAsiaTheme="minorEastAsia"/>
                <w:bCs/>
                <w:sz w:val="28"/>
                <w:szCs w:val="28"/>
              </w:rPr>
            </w:pPr>
            <w:r w:rsidRPr="00D07BE6">
              <w:rPr>
                <w:rFonts w:eastAsiaTheme="minorEastAsia"/>
                <w:bCs/>
                <w:sz w:val="28"/>
                <w:szCs w:val="28"/>
              </w:rPr>
              <w:t>Комби-</w:t>
            </w:r>
          </w:p>
          <w:p w:rsidR="00EA2809" w:rsidRPr="00D07BE6" w:rsidRDefault="00EA2809" w:rsidP="000C265B">
            <w:pPr>
              <w:ind w:firstLine="0"/>
              <w:contextualSpacing/>
              <w:rPr>
                <w:rFonts w:eastAsiaTheme="minorEastAsia"/>
                <w:bCs/>
                <w:sz w:val="28"/>
                <w:szCs w:val="28"/>
              </w:rPr>
            </w:pPr>
            <w:r w:rsidRPr="00D07BE6">
              <w:rPr>
                <w:rFonts w:eastAsiaTheme="minorEastAsia"/>
                <w:bCs/>
                <w:sz w:val="28"/>
                <w:szCs w:val="28"/>
              </w:rPr>
              <w:t>нации</w:t>
            </w:r>
          </w:p>
        </w:tc>
        <w:tc>
          <w:tcPr>
            <w:tcW w:w="1197" w:type="dxa"/>
            <w:vMerge w:val="restart"/>
          </w:tcPr>
          <w:p w:rsidR="00EA2809" w:rsidRPr="00D07BE6" w:rsidRDefault="006A064A" w:rsidP="000C265B">
            <w:pPr>
              <w:ind w:firstLine="0"/>
              <w:contextualSpacing/>
              <w:rPr>
                <w:rFonts w:eastAsiaTheme="minorEastAsia"/>
                <w:bCs/>
                <w:sz w:val="28"/>
                <w:szCs w:val="28"/>
              </w:rPr>
            </w:pPr>
            <m:oMathPara>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i</m:t>
                    </m:r>
                  </m:sub>
                </m:sSub>
              </m:oMath>
            </m:oMathPara>
          </w:p>
        </w:tc>
        <w:tc>
          <w:tcPr>
            <w:tcW w:w="1197" w:type="dxa"/>
            <w:vMerge w:val="restart"/>
          </w:tcPr>
          <w:p w:rsidR="00EA2809" w:rsidRPr="00D07BE6" w:rsidRDefault="00EA2809" w:rsidP="000C265B">
            <w:pPr>
              <w:ind w:firstLine="0"/>
              <w:contextualSpacing/>
              <w:rPr>
                <w:rFonts w:eastAsiaTheme="minorEastAsia"/>
                <w:bCs/>
                <w:sz w:val="28"/>
                <w:szCs w:val="28"/>
              </w:rPr>
            </w:pPr>
            <m:oMathPara>
              <m:oMath>
                <m:r>
                  <w:rPr>
                    <w:rFonts w:ascii="Cambria Math" w:eastAsiaTheme="minorEastAsia" w:hAnsi="Cambria Math"/>
                    <w:sz w:val="28"/>
                    <w:szCs w:val="28"/>
                  </w:rPr>
                  <m:t>I</m:t>
                </m:r>
                <m:r>
                  <w:rPr>
                    <w:rFonts w:ascii="Cambria Math" w:eastAsiaTheme="minorEastAsia"/>
                    <w:sz w:val="28"/>
                    <w:szCs w:val="28"/>
                  </w:rPr>
                  <m:t>(</m:t>
                </m:r>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i</m:t>
                    </m:r>
                  </m:sub>
                </m:sSub>
                <m:r>
                  <w:rPr>
                    <w:rFonts w:ascii="Cambria Math" w:eastAsiaTheme="minorEastAsia"/>
                    <w:sz w:val="28"/>
                    <w:szCs w:val="28"/>
                  </w:rPr>
                  <m:t>)</m:t>
                </m:r>
              </m:oMath>
            </m:oMathPara>
          </w:p>
        </w:tc>
      </w:tr>
      <w:tr w:rsidR="00EA2809" w:rsidRPr="00D07BE6" w:rsidTr="000C265B">
        <w:trPr>
          <w:trHeight w:val="310"/>
        </w:trPr>
        <w:tc>
          <w:tcPr>
            <w:tcW w:w="1196" w:type="dxa"/>
            <w:vMerge/>
          </w:tcPr>
          <w:p w:rsidR="00EA2809" w:rsidRPr="00D07BE6" w:rsidRDefault="00EA2809" w:rsidP="000C265B">
            <w:pPr>
              <w:ind w:firstLine="0"/>
              <w:contextualSpacing/>
              <w:rPr>
                <w:rFonts w:eastAsiaTheme="minorEastAsia"/>
                <w:bCs/>
                <w:sz w:val="28"/>
                <w:szCs w:val="28"/>
              </w:rPr>
            </w:pPr>
          </w:p>
        </w:tc>
        <w:tc>
          <w:tcPr>
            <w:tcW w:w="1196" w:type="dxa"/>
            <w:vMerge/>
          </w:tcPr>
          <w:p w:rsidR="00EA2809" w:rsidRPr="00D07BE6" w:rsidRDefault="00EA2809" w:rsidP="000C265B">
            <w:pPr>
              <w:ind w:firstLine="0"/>
              <w:contextualSpacing/>
              <w:rPr>
                <w:rFonts w:eastAsiaTheme="minorEastAsia"/>
                <w:bCs/>
                <w:sz w:val="28"/>
                <w:szCs w:val="28"/>
              </w:rPr>
            </w:pPr>
          </w:p>
        </w:tc>
        <w:tc>
          <w:tcPr>
            <w:tcW w:w="1196" w:type="dxa"/>
            <w:tcBorders>
              <w:top w:val="single" w:sz="4" w:space="0" w:color="auto"/>
            </w:tcBorders>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I</w:t>
            </w:r>
          </w:p>
        </w:tc>
        <w:tc>
          <w:tcPr>
            <w:tcW w:w="1196" w:type="dxa"/>
            <w:tcBorders>
              <w:top w:val="single" w:sz="4" w:space="0" w:color="auto"/>
            </w:tcBorders>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II</w:t>
            </w:r>
          </w:p>
        </w:tc>
        <w:tc>
          <w:tcPr>
            <w:tcW w:w="1196" w:type="dxa"/>
            <w:tcBorders>
              <w:top w:val="single" w:sz="4" w:space="0" w:color="auto"/>
            </w:tcBorders>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III</w:t>
            </w:r>
          </w:p>
        </w:tc>
        <w:tc>
          <w:tcPr>
            <w:tcW w:w="1197" w:type="dxa"/>
            <w:vMerge/>
          </w:tcPr>
          <w:p w:rsidR="00EA2809" w:rsidRPr="00D07BE6" w:rsidRDefault="00EA2809" w:rsidP="000C265B">
            <w:pPr>
              <w:ind w:firstLine="0"/>
              <w:contextualSpacing/>
              <w:rPr>
                <w:rFonts w:eastAsiaTheme="minorEastAsia"/>
                <w:bCs/>
                <w:sz w:val="28"/>
                <w:szCs w:val="28"/>
              </w:rPr>
            </w:pPr>
          </w:p>
        </w:tc>
        <w:tc>
          <w:tcPr>
            <w:tcW w:w="1197" w:type="dxa"/>
            <w:vMerge/>
          </w:tcPr>
          <w:p w:rsidR="00EA2809" w:rsidRPr="00D07BE6" w:rsidRDefault="00EA2809" w:rsidP="000C265B">
            <w:pPr>
              <w:ind w:firstLine="0"/>
              <w:contextualSpacing/>
              <w:rPr>
                <w:rFonts w:eastAsiaTheme="minorEastAsia"/>
                <w:bCs/>
                <w:sz w:val="28"/>
                <w:szCs w:val="28"/>
              </w:rPr>
            </w:pPr>
          </w:p>
        </w:tc>
        <w:tc>
          <w:tcPr>
            <w:tcW w:w="1197" w:type="dxa"/>
            <w:vMerge/>
          </w:tcPr>
          <w:p w:rsidR="00EA2809" w:rsidRPr="00D07BE6" w:rsidRDefault="00EA2809" w:rsidP="000C265B">
            <w:pPr>
              <w:ind w:firstLine="0"/>
              <w:contextualSpacing/>
              <w:rPr>
                <w:rFonts w:eastAsiaTheme="minorEastAsia"/>
                <w:bCs/>
                <w:sz w:val="28"/>
                <w:szCs w:val="28"/>
              </w:rPr>
            </w:pPr>
          </w:p>
        </w:tc>
      </w:tr>
      <w:tr w:rsidR="00EA2809" w:rsidRPr="00D07BE6" w:rsidTr="000C265B">
        <w:tc>
          <w:tcPr>
            <w:tcW w:w="1196" w:type="dxa"/>
          </w:tcPr>
          <w:p w:rsidR="00EA2809" w:rsidRPr="00D07BE6" w:rsidRDefault="006A064A" w:rsidP="000C265B">
            <w:pPr>
              <w:ind w:firstLine="0"/>
              <w:contextualSpacing/>
              <w:rPr>
                <w:rFonts w:eastAsiaTheme="minorEastAsia"/>
                <w:bCs/>
                <w:sz w:val="28"/>
                <w:szCs w:val="28"/>
              </w:rPr>
            </w:pPr>
            <m:oMathPara>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sz w:val="28"/>
                        <w:szCs w:val="28"/>
                        <w:lang w:val="en-US"/>
                      </w:rPr>
                      <m:t>1</m:t>
                    </m:r>
                  </m:sub>
                </m:sSub>
              </m:oMath>
            </m:oMathPara>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rPr>
              <w:t>0,5</w:t>
            </w:r>
            <w:r w:rsidRPr="00D07BE6">
              <w:rPr>
                <w:rFonts w:eastAsiaTheme="minorEastAsia"/>
                <w:bCs/>
                <w:sz w:val="28"/>
                <w:szCs w:val="28"/>
                <w:lang w:val="en-US"/>
              </w:rPr>
              <w:t>}</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0</w:t>
            </w:r>
          </w:p>
        </w:tc>
        <w:tc>
          <w:tcPr>
            <w:tcW w:w="1196" w:type="dxa"/>
          </w:tcPr>
          <w:p w:rsidR="00EA2809" w:rsidRPr="00D07BE6" w:rsidRDefault="00EA2809" w:rsidP="000C265B">
            <w:pPr>
              <w:ind w:firstLine="0"/>
              <w:contextualSpacing/>
              <w:rPr>
                <w:rFonts w:eastAsiaTheme="minorEastAsia"/>
                <w:bCs/>
                <w:sz w:val="28"/>
                <w:szCs w:val="28"/>
              </w:rPr>
            </w:pPr>
          </w:p>
        </w:tc>
        <w:tc>
          <w:tcPr>
            <w:tcW w:w="1196" w:type="dxa"/>
          </w:tcPr>
          <w:p w:rsidR="00EA2809" w:rsidRPr="00D07BE6" w:rsidRDefault="00EA2809" w:rsidP="000C265B">
            <w:pPr>
              <w:ind w:firstLine="0"/>
              <w:contextualSpacing/>
              <w:rPr>
                <w:rFonts w:eastAsiaTheme="minorEastAsia"/>
                <w:bCs/>
                <w:sz w:val="28"/>
                <w:szCs w:val="28"/>
              </w:rPr>
            </w:pP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0</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r>
      <w:tr w:rsidR="00EA2809" w:rsidRPr="00D07BE6" w:rsidTr="000C265B">
        <w:tc>
          <w:tcPr>
            <w:tcW w:w="1196" w:type="dxa"/>
          </w:tcPr>
          <w:p w:rsidR="00EA2809" w:rsidRPr="00D07BE6" w:rsidRDefault="006A064A" w:rsidP="000C265B">
            <w:pPr>
              <w:ind w:firstLine="0"/>
              <w:contextualSpacing/>
              <w:rPr>
                <w:rFonts w:eastAsiaTheme="minorEastAsia"/>
                <w:bCs/>
                <w:sz w:val="28"/>
                <w:szCs w:val="28"/>
              </w:rPr>
            </w:pPr>
            <m:oMathPara>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sz w:val="28"/>
                        <w:szCs w:val="28"/>
                        <w:lang w:val="en-US"/>
                      </w:rPr>
                      <m:t>2</m:t>
                    </m:r>
                  </m:sub>
                </m:sSub>
              </m:oMath>
            </m:oMathPara>
          </w:p>
        </w:tc>
        <w:tc>
          <w:tcPr>
            <w:tcW w:w="1196" w:type="dxa"/>
          </w:tcPr>
          <w:p w:rsidR="00EA2809" w:rsidRPr="00D07BE6" w:rsidRDefault="000B441A" w:rsidP="000C265B">
            <w:pPr>
              <w:ind w:firstLine="0"/>
              <w:contextualSpacing/>
              <w:rPr>
                <w:rFonts w:eastAsiaTheme="minorEastAsia"/>
                <w:bCs/>
                <w:sz w:val="28"/>
                <w:szCs w:val="28"/>
                <w:lang w:val="en-US"/>
              </w:rPr>
            </w:pPr>
            <w:r>
              <w:rPr>
                <w:rFonts w:eastAsiaTheme="minorEastAsia"/>
                <w:bCs/>
                <w:noProof/>
                <w:sz w:val="28"/>
                <w:szCs w:val="28"/>
              </w:rPr>
              <mc:AlternateContent>
                <mc:Choice Requires="wps">
                  <w:drawing>
                    <wp:anchor distT="0" distB="0" distL="114300" distR="114300" simplePos="0" relativeHeight="251794432" behindDoc="0" locked="0" layoutInCell="1" allowOverlap="1">
                      <wp:simplePos x="0" y="0"/>
                      <wp:positionH relativeFrom="column">
                        <wp:posOffset>474980</wp:posOffset>
                      </wp:positionH>
                      <wp:positionV relativeFrom="paragraph">
                        <wp:posOffset>64135</wp:posOffset>
                      </wp:positionV>
                      <wp:extent cx="90805" cy="533400"/>
                      <wp:effectExtent l="8255" t="6985" r="5715" b="12065"/>
                      <wp:wrapNone/>
                      <wp:docPr id="16" name="AutoShape 2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33400"/>
                              </a:xfrm>
                              <a:prstGeom prst="rightBrace">
                                <a:avLst>
                                  <a:gd name="adj1" fmla="val 489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2" o:spid="_x0000_s1026" type="#_x0000_t88" style="position:absolute;margin-left:37.4pt;margin-top:5.05pt;width:7.15pt;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xJhAIAADA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"/>
                  </w:pict>
                </mc:Fallback>
              </mc:AlternateContent>
            </w:r>
            <w:r w:rsidR="00EA2809" w:rsidRPr="00D07BE6">
              <w:rPr>
                <w:rFonts w:eastAsiaTheme="minorEastAsia"/>
                <w:bCs/>
                <w:sz w:val="28"/>
                <w:szCs w:val="28"/>
                <w:lang w:val="en-US"/>
              </w:rPr>
              <w:t>0</w:t>
            </w:r>
            <w:r w:rsidR="00EA2809" w:rsidRPr="00D07BE6">
              <w:rPr>
                <w:rFonts w:eastAsiaTheme="minorEastAsia"/>
                <w:bCs/>
                <w:sz w:val="28"/>
                <w:szCs w:val="28"/>
              </w:rPr>
              <w:t>,</w:t>
            </w:r>
            <w:r w:rsidR="00EA2809" w:rsidRPr="00D07BE6">
              <w:rPr>
                <w:rFonts w:eastAsiaTheme="minorEastAsia"/>
                <w:bCs/>
                <w:sz w:val="28"/>
                <w:szCs w:val="28"/>
                <w:lang w:val="en-US"/>
              </w:rPr>
              <w:t>25</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0</w:t>
            </w:r>
          </w:p>
        </w:tc>
        <w:tc>
          <w:tcPr>
            <w:tcW w:w="1196" w:type="dxa"/>
          </w:tcPr>
          <w:p w:rsidR="00EA2809" w:rsidRPr="00D07BE6" w:rsidRDefault="00EA2809" w:rsidP="000C265B">
            <w:pPr>
              <w:ind w:firstLine="0"/>
              <w:contextualSpacing/>
              <w:rPr>
                <w:rFonts w:eastAsiaTheme="minorEastAsia"/>
                <w:bCs/>
                <w:sz w:val="28"/>
                <w:szCs w:val="28"/>
              </w:rPr>
            </w:pP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10</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2</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2</w:t>
            </w:r>
          </w:p>
        </w:tc>
      </w:tr>
      <w:tr w:rsidR="00EA2809" w:rsidRPr="00D07BE6" w:rsidTr="000C265B">
        <w:tc>
          <w:tcPr>
            <w:tcW w:w="1196" w:type="dxa"/>
          </w:tcPr>
          <w:p w:rsidR="00EA2809" w:rsidRPr="00D07BE6" w:rsidRDefault="006A064A" w:rsidP="000C265B">
            <w:pPr>
              <w:ind w:firstLine="0"/>
              <w:contextualSpacing/>
              <w:rPr>
                <w:rFonts w:eastAsiaTheme="minorEastAsia"/>
                <w:bCs/>
                <w:sz w:val="28"/>
                <w:szCs w:val="28"/>
              </w:rPr>
            </w:pPr>
            <m:oMathPara>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sz w:val="28"/>
                        <w:szCs w:val="28"/>
                        <w:lang w:val="en-US"/>
                      </w:rPr>
                      <m:t>3</m:t>
                    </m:r>
                  </m:sub>
                </m:sSub>
              </m:oMath>
            </m:oMathPara>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0</w:t>
            </w:r>
            <w:r w:rsidRPr="00D07BE6">
              <w:rPr>
                <w:rFonts w:eastAsiaTheme="minorEastAsia"/>
                <w:bCs/>
                <w:sz w:val="28"/>
                <w:szCs w:val="28"/>
              </w:rPr>
              <w:t>,</w:t>
            </w:r>
            <w:r w:rsidRPr="00D07BE6">
              <w:rPr>
                <w:rFonts w:eastAsiaTheme="minorEastAsia"/>
                <w:bCs/>
                <w:sz w:val="28"/>
                <w:szCs w:val="28"/>
                <w:lang w:val="en-US"/>
              </w:rPr>
              <w:t>125</w:t>
            </w:r>
          </w:p>
        </w:tc>
        <w:tc>
          <w:tcPr>
            <w:tcW w:w="1196" w:type="dxa"/>
          </w:tcPr>
          <w:p w:rsidR="00EA2809" w:rsidRPr="00D07BE6" w:rsidRDefault="000B441A" w:rsidP="000C265B">
            <w:pPr>
              <w:ind w:firstLine="0"/>
              <w:contextualSpacing/>
              <w:rPr>
                <w:rFonts w:eastAsiaTheme="minorEastAsia"/>
                <w:bCs/>
                <w:sz w:val="28"/>
                <w:szCs w:val="28"/>
                <w:lang w:val="en-US"/>
              </w:rPr>
            </w:pPr>
            <w:r>
              <w:rPr>
                <w:rFonts w:eastAsiaTheme="minorEastAsia"/>
                <w:bCs/>
                <w:noProof/>
                <w:sz w:val="28"/>
                <w:szCs w:val="28"/>
              </w:rPr>
              <mc:AlternateContent>
                <mc:Choice Requires="wps">
                  <w:drawing>
                    <wp:anchor distT="0" distB="0" distL="114300" distR="114300" simplePos="0" relativeHeight="251795456" behindDoc="0" locked="0" layoutInCell="1" allowOverlap="1">
                      <wp:simplePos x="0" y="0"/>
                      <wp:positionH relativeFrom="column">
                        <wp:posOffset>106045</wp:posOffset>
                      </wp:positionH>
                      <wp:positionV relativeFrom="paragraph">
                        <wp:posOffset>40005</wp:posOffset>
                      </wp:positionV>
                      <wp:extent cx="90805" cy="342900"/>
                      <wp:effectExtent l="10795" t="11430" r="12700" b="7620"/>
                      <wp:wrapNone/>
                      <wp:docPr id="15" name="AutoShape 2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2900"/>
                              </a:xfrm>
                              <a:prstGeom prst="rightBrace">
                                <a:avLst>
                                  <a:gd name="adj1" fmla="val 31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3" o:spid="_x0000_s1026" type="#_x0000_t88" style="position:absolute;margin-left:8.35pt;margin-top:3.15pt;width:7.15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AXhA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"/>
                  </w:pict>
                </mc:Fallback>
              </mc:AlternateContent>
            </w:r>
            <w:r w:rsidR="00EA2809" w:rsidRPr="00D07BE6">
              <w:rPr>
                <w:rFonts w:eastAsiaTheme="minorEastAsia"/>
                <w:bCs/>
                <w:sz w:val="28"/>
                <w:szCs w:val="28"/>
                <w:lang w:val="en-US"/>
              </w:rPr>
              <w:t>1</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0</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110</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3</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3</w:t>
            </w:r>
          </w:p>
        </w:tc>
      </w:tr>
      <w:tr w:rsidR="00EA2809" w:rsidRPr="00D07BE6" w:rsidTr="000C265B">
        <w:tc>
          <w:tcPr>
            <w:tcW w:w="1196" w:type="dxa"/>
          </w:tcPr>
          <w:p w:rsidR="00EA2809" w:rsidRPr="00D07BE6" w:rsidRDefault="006A064A" w:rsidP="000C265B">
            <w:pPr>
              <w:ind w:firstLine="0"/>
              <w:contextualSpacing/>
              <w:rPr>
                <w:rFonts w:eastAsiaTheme="minorEastAsia"/>
                <w:bCs/>
                <w:sz w:val="28"/>
                <w:szCs w:val="28"/>
              </w:rPr>
            </w:pPr>
            <m:oMathPara>
              <m:oMath>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sz w:val="28"/>
                        <w:szCs w:val="28"/>
                        <w:lang w:val="en-US"/>
                      </w:rPr>
                      <m:t>4</m:t>
                    </m:r>
                  </m:sub>
                </m:sSub>
              </m:oMath>
            </m:oMathPara>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0</w:t>
            </w:r>
            <w:r w:rsidRPr="00D07BE6">
              <w:rPr>
                <w:rFonts w:eastAsiaTheme="minorEastAsia"/>
                <w:bCs/>
                <w:sz w:val="28"/>
                <w:szCs w:val="28"/>
              </w:rPr>
              <w:t>,</w:t>
            </w:r>
            <w:r w:rsidRPr="00D07BE6">
              <w:rPr>
                <w:rFonts w:eastAsiaTheme="minorEastAsia"/>
                <w:bCs/>
                <w:sz w:val="28"/>
                <w:szCs w:val="28"/>
                <w:lang w:val="en-US"/>
              </w:rPr>
              <w:t>125</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c>
          <w:tcPr>
            <w:tcW w:w="1196"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111</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3</w:t>
            </w:r>
          </w:p>
        </w:tc>
        <w:tc>
          <w:tcPr>
            <w:tcW w:w="1197" w:type="dxa"/>
          </w:tcPr>
          <w:p w:rsidR="00EA2809" w:rsidRPr="00D07BE6" w:rsidRDefault="00EA2809" w:rsidP="000C265B">
            <w:pPr>
              <w:ind w:firstLine="0"/>
              <w:contextualSpacing/>
              <w:rPr>
                <w:rFonts w:eastAsiaTheme="minorEastAsia"/>
                <w:bCs/>
                <w:sz w:val="28"/>
                <w:szCs w:val="28"/>
                <w:lang w:val="en-US"/>
              </w:rPr>
            </w:pPr>
            <w:r w:rsidRPr="00D07BE6">
              <w:rPr>
                <w:rFonts w:eastAsiaTheme="minorEastAsia"/>
                <w:bCs/>
                <w:sz w:val="28"/>
                <w:szCs w:val="28"/>
                <w:lang w:val="en-US"/>
              </w:rPr>
              <w:t>3</w:t>
            </w:r>
          </w:p>
        </w:tc>
      </w:tr>
    </w:tbl>
    <w:p w:rsidR="00EA2809" w:rsidRPr="00D07BE6" w:rsidRDefault="00EA2809" w:rsidP="00EA2809">
      <w:pPr>
        <w:contextualSpacing/>
        <w:rPr>
          <w:rFonts w:eastAsiaTheme="minorEastAsia"/>
          <w:bCs/>
          <w:sz w:val="28"/>
          <w:szCs w:val="28"/>
        </w:rPr>
      </w:pPr>
    </w:p>
    <w:p w:rsidR="00EA2809" w:rsidRPr="00D07BE6" w:rsidRDefault="006A064A" w:rsidP="00EA2809">
      <w:pPr>
        <w:contextualSpacing/>
        <w:rPr>
          <w:rFonts w:eastAsiaTheme="minorEastAsia"/>
          <w:bCs/>
          <w:sz w:val="28"/>
          <w:szCs w:val="28"/>
        </w:rPr>
      </w:pPr>
      <m:oMathPara>
        <m:oMathParaPr>
          <m:jc m:val="center"/>
        </m:oMathParaPr>
        <m:oMath>
          <m:nary>
            <m:naryPr>
              <m:chr m:val="∑"/>
              <m:limLoc m:val="undOvr"/>
              <m:subHide m:val="1"/>
              <m:supHide m:val="1"/>
              <m:ctrlPr>
                <w:rPr>
                  <w:rFonts w:ascii="Cambria Math" w:eastAsiaTheme="minorEastAsia" w:hAnsi="Cambria Math"/>
                  <w:bCs/>
                  <w:i/>
                  <w:sz w:val="28"/>
                  <w:szCs w:val="28"/>
                </w:rPr>
              </m:ctrlPr>
            </m:naryPr>
            <m:sub/>
            <m:sup/>
            <m:e>
              <m:r>
                <w:rPr>
                  <w:rFonts w:ascii="Cambria Math" w:eastAsiaTheme="minorEastAsia" w:hAnsi="Cambria Math"/>
                  <w:sz w:val="28"/>
                  <w:szCs w:val="28"/>
                </w:rPr>
                <m:t>P</m:t>
              </m:r>
              <m:d>
                <m:dPr>
                  <m:ctrlPr>
                    <w:rPr>
                      <w:rFonts w:ascii="Cambria Math" w:eastAsiaTheme="minorEastAsia" w:hAnsi="Cambria Math"/>
                      <w:bCs/>
                      <w:i/>
                      <w:sz w:val="28"/>
                      <w:szCs w:val="28"/>
                    </w:rPr>
                  </m:ctrlPr>
                </m:dPr>
                <m:e>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i</m:t>
                      </m:r>
                    </m:sub>
                  </m:sSub>
                </m:e>
              </m:d>
              <m:r>
                <w:rPr>
                  <w:rFonts w:ascii="Cambria Math" w:eastAsiaTheme="minorEastAsia"/>
                  <w:sz w:val="28"/>
                  <w:szCs w:val="28"/>
                </w:rPr>
                <m:t>=1</m:t>
              </m:r>
            </m:e>
          </m:nary>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eastAsiaTheme="minorEastAsia"/>
                  <w:sz w:val="28"/>
                  <w:szCs w:val="28"/>
                </w:rPr>
                <m:t>э</m:t>
              </m:r>
            </m:sub>
          </m:sSub>
          <m:r>
            <w:rPr>
              <w:rFonts w:ascii="Cambria Math" w:eastAsiaTheme="minorEastAsia"/>
              <w:sz w:val="28"/>
              <w:szCs w:val="28"/>
            </w:rPr>
            <m:t>=</m:t>
          </m:r>
          <m:nary>
            <m:naryPr>
              <m:chr m:val="∑"/>
              <m:ctrlPr>
                <w:rPr>
                  <w:rFonts w:ascii="Cambria Math" w:eastAsiaTheme="minorEastAsia"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sz w:val="28"/>
                  <w:szCs w:val="28"/>
                </w:rPr>
                <m:t>4</m:t>
              </m:r>
            </m:sup>
            <m:e>
              <m:r>
                <w:rPr>
                  <w:rFonts w:ascii="Cambria Math" w:eastAsiaTheme="minorEastAsia" w:hAnsi="Cambria Math"/>
                  <w:sz w:val="28"/>
                  <w:szCs w:val="28"/>
                </w:rPr>
                <m:t>P</m:t>
              </m:r>
              <m:d>
                <m:dPr>
                  <m:ctrlPr>
                    <w:rPr>
                      <w:rFonts w:ascii="Cambria Math" w:eastAsiaTheme="minorEastAsia" w:hAnsi="Cambria Math"/>
                      <w:bCs/>
                      <w:i/>
                      <w:sz w:val="28"/>
                      <w:szCs w:val="28"/>
                    </w:rPr>
                  </m:ctrlPr>
                </m:dPr>
                <m:e>
                  <m:sSub>
                    <m:sSubPr>
                      <m:ctrlPr>
                        <w:rPr>
                          <w:rFonts w:ascii="Cambria Math" w:eastAsiaTheme="minorEastAsia" w:hAnsi="Cambria Math"/>
                          <w:bCs/>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i</m:t>
                      </m:r>
                    </m:sub>
                  </m:sSub>
                </m:e>
              </m:d>
            </m:e>
          </m:nary>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i</m:t>
              </m:r>
            </m:sub>
          </m:sSub>
          <m:r>
            <w:rPr>
              <w:rFonts w:ascii="Cambria Math" w:eastAsiaTheme="minorEastAsia"/>
              <w:sz w:val="28"/>
              <w:szCs w:val="28"/>
              <w:lang w:val="en-US"/>
            </w:rPr>
            <m:t>=1,75</m:t>
          </m:r>
          <m:r>
            <w:rPr>
              <w:rFonts w:ascii="Cambria Math" w:eastAsiaTheme="minorEastAsia" w:hAnsi="Cambria Math"/>
              <w:sz w:val="28"/>
              <w:szCs w:val="28"/>
              <w:lang w:val="en-US"/>
            </w:rPr>
            <m:t>.</m:t>
          </m:r>
        </m:oMath>
      </m:oMathPara>
    </w:p>
    <w:p w:rsidR="00EA2809" w:rsidRPr="00D07BE6" w:rsidRDefault="00EA2809" w:rsidP="00EA2809">
      <w:pPr>
        <w:contextualSpacing/>
        <w:rPr>
          <w:rFonts w:eastAsiaTheme="minorEastAsia"/>
          <w:bCs/>
          <w:i/>
          <w:sz w:val="28"/>
          <w:szCs w:val="28"/>
          <w:lang w:val="en-US"/>
        </w:rPr>
      </w:pPr>
    </w:p>
    <w:p w:rsidR="00EA2809" w:rsidRPr="00D07BE6" w:rsidRDefault="00EA2809" w:rsidP="00EA2809">
      <w:pPr>
        <w:contextualSpacing/>
        <w:rPr>
          <w:rFonts w:eastAsiaTheme="minorEastAsia"/>
          <w:bCs/>
          <w:sz w:val="28"/>
          <w:szCs w:val="28"/>
        </w:rPr>
      </w:pPr>
      <w:r w:rsidRPr="00D07BE6">
        <w:rPr>
          <w:rFonts w:eastAsiaTheme="minorEastAsia"/>
          <w:bCs/>
          <w:sz w:val="28"/>
          <w:szCs w:val="28"/>
        </w:rPr>
        <w:t xml:space="preserve">Для сравнения рассмотрим кодирование тех же четырех сообщений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1</m:t>
            </m:r>
          </m:sub>
        </m:sSub>
      </m:oMath>
      <w:r w:rsidRPr="00D07BE6">
        <w:rPr>
          <w:rFonts w:eastAsiaTheme="minorEastAsia"/>
          <w:bCs/>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2</m:t>
            </m:r>
          </m:sub>
        </m:sSub>
        <m:r>
          <w:rPr>
            <w:rFonts w:ascii="Cambria Math" w:eastAsiaTheme="minorEastAsia"/>
            <w:sz w:val="28"/>
            <w:szCs w:val="28"/>
          </w:rPr>
          <m:t>,</m:t>
        </m:r>
      </m:oMath>
      <w:r w:rsidRPr="00D07BE6">
        <w:rPr>
          <w:rFonts w:eastAsiaTheme="minorEastAsia"/>
          <w:sz w:val="28"/>
          <w:szCs w:val="28"/>
        </w:rPr>
        <w:t xml:space="preserve">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3</m:t>
            </m:r>
          </m:sub>
        </m:sSub>
      </m:oMath>
      <w:r w:rsidRPr="00D07BE6">
        <w:rPr>
          <w:rFonts w:eastAsiaTheme="minorEastAsia"/>
          <w:sz w:val="28"/>
          <w:szCs w:val="28"/>
        </w:rPr>
        <w:t xml:space="preserve"> и </w:t>
      </w:r>
      <m:oMath>
        <m:sSub>
          <m:sSubPr>
            <m:ctrlPr>
              <w:rPr>
                <w:rFonts w:ascii="Cambria Math" w:eastAsiaTheme="minorEastAsia" w:hAnsi="Cambria Math"/>
                <w:bCs/>
                <w:i/>
                <w:sz w:val="28"/>
                <w:szCs w:val="28"/>
              </w:rPr>
            </m:ctrlPr>
          </m:sSubPr>
          <m:e>
            <m:r>
              <w:rPr>
                <w:rFonts w:ascii="Cambria Math" w:eastAsiaTheme="minorEastAsia" w:hAnsi="Cambria Math"/>
                <w:sz w:val="28"/>
                <w:szCs w:val="28"/>
                <w:lang w:val="en-US"/>
              </w:rPr>
              <m:t>a</m:t>
            </m:r>
          </m:e>
          <m:sub>
            <m:r>
              <w:rPr>
                <w:rFonts w:ascii="Cambria Math" w:eastAsiaTheme="minorEastAsia"/>
                <w:sz w:val="28"/>
                <w:szCs w:val="28"/>
              </w:rPr>
              <m:t>4</m:t>
            </m:r>
          </m:sub>
        </m:sSub>
      </m:oMath>
      <w:r w:rsidRPr="00D07BE6">
        <w:rPr>
          <w:rFonts w:eastAsiaTheme="minorEastAsia"/>
          <w:bCs/>
          <w:sz w:val="28"/>
          <w:szCs w:val="28"/>
        </w:rPr>
        <w:t xml:space="preserve"> с применением обычного равномерного кода. Количество комбинаций при этом </w:t>
      </w:r>
      <m:oMath>
        <m:r>
          <w:rPr>
            <w:rFonts w:ascii="Cambria Math" w:eastAsiaTheme="minorEastAsia" w:hAnsi="Cambria Math"/>
            <w:sz w:val="28"/>
            <w:szCs w:val="28"/>
          </w:rPr>
          <m:t>K</m:t>
        </m:r>
        <m:r>
          <w:rPr>
            <w:rFonts w:ascii="Cambria Math" w:eastAsiaTheme="minorEastAsia"/>
            <w:sz w:val="28"/>
            <w:szCs w:val="28"/>
          </w:rPr>
          <m:t>=</m:t>
        </m:r>
        <m:sSup>
          <m:sSupPr>
            <m:ctrlPr>
              <w:rPr>
                <w:rFonts w:ascii="Cambria Math" w:eastAsiaTheme="minorEastAsia" w:hAnsi="Cambria Math"/>
                <w:bCs/>
                <w:i/>
                <w:sz w:val="28"/>
                <w:szCs w:val="28"/>
              </w:rPr>
            </m:ctrlPr>
          </m:sSupPr>
          <m:e>
            <m:r>
              <w:rPr>
                <w:rFonts w:ascii="Cambria Math" w:eastAsiaTheme="minorEastAsia"/>
                <w:sz w:val="28"/>
                <w:szCs w:val="28"/>
              </w:rPr>
              <m:t>2</m:t>
            </m:r>
          </m:e>
          <m:sup>
            <m:r>
              <w:rPr>
                <w:rFonts w:ascii="Cambria Math" w:eastAsiaTheme="minorEastAsia" w:hAnsi="Cambria Math"/>
                <w:sz w:val="28"/>
                <w:szCs w:val="28"/>
              </w:rPr>
              <m:t>n</m:t>
            </m:r>
          </m:sup>
        </m:sSup>
      </m:oMath>
      <w:r w:rsidRPr="00D07BE6">
        <w:rPr>
          <w:rFonts w:eastAsiaTheme="minorEastAsia"/>
          <w:bCs/>
          <w:sz w:val="28"/>
          <w:szCs w:val="28"/>
        </w:rPr>
        <w:t xml:space="preserve">, где </w:t>
      </w:r>
      <m:oMath>
        <m:r>
          <w:rPr>
            <w:rFonts w:ascii="Cambria Math" w:eastAsiaTheme="minorEastAsia" w:hAnsi="Cambria Math"/>
            <w:sz w:val="28"/>
            <w:szCs w:val="28"/>
            <w:lang w:val="en-US"/>
          </w:rPr>
          <m:t>n</m:t>
        </m:r>
      </m:oMath>
      <w:r w:rsidRPr="00D07BE6">
        <w:rPr>
          <w:rFonts w:eastAsiaTheme="minorEastAsia"/>
          <w:bCs/>
          <w:sz w:val="28"/>
          <w:szCs w:val="28"/>
        </w:rPr>
        <w:t xml:space="preserve"> – число элементов в комбинации. Так как </w:t>
      </w:r>
      <m:oMath>
        <m:r>
          <w:rPr>
            <w:rFonts w:ascii="Cambria Math" w:eastAsiaTheme="minorEastAsia" w:hAnsi="Cambria Math"/>
            <w:sz w:val="28"/>
            <w:szCs w:val="28"/>
            <w:lang w:val="en-US"/>
          </w:rPr>
          <m:t>K</m:t>
        </m:r>
        <m:r>
          <w:rPr>
            <w:rFonts w:ascii="Cambria Math" w:eastAsiaTheme="minorEastAsia" w:hAnsi="Cambria Math"/>
            <w:sz w:val="28"/>
            <w:szCs w:val="28"/>
          </w:rPr>
          <m:t>=4</m:t>
        </m:r>
      </m:oMath>
      <w:r w:rsidRPr="00D07BE6">
        <w:rPr>
          <w:rFonts w:eastAsiaTheme="minorEastAsia"/>
          <w:bCs/>
          <w:sz w:val="28"/>
          <w:szCs w:val="28"/>
        </w:rPr>
        <w:t xml:space="preserve">, то </w:t>
      </w:r>
      <m:oMath>
        <m:r>
          <w:rPr>
            <w:rFonts w:ascii="Cambria Math" w:eastAsiaTheme="minorEastAsia" w:hAnsi="Cambria Math"/>
            <w:sz w:val="28"/>
            <w:szCs w:val="28"/>
          </w:rPr>
          <m:t>n</m:t>
        </m:r>
        <m:r>
          <w:rPr>
            <w:rFonts w:ascii="Cambria Math" w:eastAsiaTheme="minorEastAsia"/>
            <w:sz w:val="28"/>
            <w:szCs w:val="28"/>
          </w:rPr>
          <m:t>=</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log</m:t>
            </m:r>
          </m:fName>
          <m:e>
            <m:r>
              <w:rPr>
                <w:rFonts w:ascii="Cambria Math" w:eastAsiaTheme="minorEastAsia" w:hAnsi="Cambria Math"/>
                <w:sz w:val="28"/>
                <w:szCs w:val="28"/>
              </w:rPr>
              <m:t>K</m:t>
            </m:r>
          </m:e>
        </m:func>
        <m:r>
          <w:rPr>
            <w:rFonts w:ascii="Cambria Math" w:eastAsiaTheme="minorEastAsia"/>
            <w:sz w:val="28"/>
            <w:szCs w:val="28"/>
          </w:rPr>
          <m:t>=2</m:t>
        </m:r>
      </m:oMath>
      <w:r w:rsidRPr="00D07BE6">
        <w:rPr>
          <w:rFonts w:eastAsiaTheme="minorEastAsia"/>
          <w:bCs/>
          <w:sz w:val="28"/>
          <w:szCs w:val="28"/>
        </w:rPr>
        <w:t xml:space="preserve">, длительность кодовой комбинации </w:t>
      </w:r>
      <m:oMath>
        <m:sSub>
          <m:sSubPr>
            <m:ctrlPr>
              <w:rPr>
                <w:rFonts w:ascii="Cambria Math" w:eastAsiaTheme="minorEastAsia" w:hAnsi="Cambria Math"/>
                <w:bCs/>
                <w:i/>
                <w:sz w:val="28"/>
                <w:szCs w:val="28"/>
              </w:rPr>
            </m:ctrlPr>
          </m:sSubPr>
          <m:e>
            <m:r>
              <w:rPr>
                <w:rFonts w:ascii="Cambria Math" w:eastAsiaTheme="minorEastAsia"/>
                <w:sz w:val="28"/>
                <w:szCs w:val="28"/>
              </w:rPr>
              <m:t>2</m:t>
            </m:r>
            <m:r>
              <w:rPr>
                <w:rFonts w:ascii="Cambria Math" w:eastAsiaTheme="minorEastAsia" w:hAnsi="Cambria Math"/>
                <w:sz w:val="28"/>
                <w:szCs w:val="28"/>
              </w:rPr>
              <m:t>τ</m:t>
            </m:r>
          </m:e>
          <m:sub>
            <m:r>
              <w:rPr>
                <w:rFonts w:ascii="Cambria Math" w:eastAsiaTheme="minorEastAsia"/>
                <w:sz w:val="28"/>
                <w:szCs w:val="28"/>
              </w:rPr>
              <m:t>0</m:t>
            </m:r>
          </m:sub>
        </m:sSub>
      </m:oMath>
      <w:r w:rsidRPr="00D07BE6">
        <w:rPr>
          <w:rFonts w:eastAsiaTheme="minorEastAsia"/>
          <w:bCs/>
          <w:sz w:val="28"/>
          <w:szCs w:val="28"/>
        </w:rPr>
        <w:t>.</w:t>
      </w:r>
    </w:p>
    <w:p w:rsidR="00EA2809" w:rsidRPr="00D07BE6" w:rsidRDefault="00EA2809" w:rsidP="00EA2809">
      <w:pPr>
        <w:contextualSpacing/>
        <w:rPr>
          <w:rFonts w:eastAsiaTheme="minorEastAsia"/>
          <w:bCs/>
          <w:sz w:val="28"/>
          <w:szCs w:val="28"/>
        </w:rPr>
      </w:pPr>
      <w:r w:rsidRPr="00D07BE6">
        <w:rPr>
          <w:rFonts w:eastAsiaTheme="minorEastAsia"/>
          <w:bCs/>
          <w:sz w:val="28"/>
          <w:szCs w:val="28"/>
        </w:rPr>
        <w:t xml:space="preserve">В рассматриваемом примере средняя длительность комбинаций благодаря примененному статическому кодированию уменьшалось в </w:t>
      </w:r>
      <m:oMath>
        <m:r>
          <w:rPr>
            <w:rFonts w:ascii="Cambria Math" w:eastAsiaTheme="minorEastAsia" w:hAnsi="Cambria Math"/>
            <w:sz w:val="28"/>
            <w:szCs w:val="28"/>
          </w:rPr>
          <m:t>2/1,75</m:t>
        </m:r>
        <m:r>
          <w:rPr>
            <w:rFonts w:eastAsiaTheme="minorEastAsia" w:hAnsi="Cambria Math"/>
            <w:sz w:val="28"/>
            <w:szCs w:val="28"/>
          </w:rPr>
          <m:t>≅</m:t>
        </m:r>
        <m:r>
          <w:rPr>
            <w:rFonts w:ascii="Cambria Math" w:eastAsiaTheme="minorEastAsia"/>
            <w:sz w:val="28"/>
            <w:szCs w:val="28"/>
          </w:rPr>
          <m:t>1,43</m:t>
        </m:r>
      </m:oMath>
      <w:r w:rsidRPr="00D07BE6">
        <w:rPr>
          <w:rFonts w:eastAsiaTheme="minorEastAsia"/>
          <w:bCs/>
          <w:sz w:val="28"/>
          <w:szCs w:val="28"/>
        </w:rPr>
        <w:t xml:space="preserve"> раза. Во столько же раз увеличилась и производительность источника (</w:t>
      </w:r>
      <w:r>
        <w:rPr>
          <w:rFonts w:eastAsiaTheme="minorEastAsia"/>
          <w:bCs/>
          <w:sz w:val="28"/>
          <w:szCs w:val="28"/>
        </w:rPr>
        <w:t>10.</w:t>
      </w:r>
      <w:r w:rsidR="001F35A9">
        <w:rPr>
          <w:rFonts w:eastAsiaTheme="minorEastAsia"/>
          <w:bCs/>
          <w:sz w:val="28"/>
          <w:szCs w:val="28"/>
        </w:rPr>
        <w:t>2</w:t>
      </w:r>
      <w:r w:rsidR="001F35A9" w:rsidRPr="0046361B">
        <w:rPr>
          <w:rFonts w:eastAsiaTheme="minorEastAsia"/>
          <w:bCs/>
          <w:sz w:val="28"/>
          <w:szCs w:val="28"/>
        </w:rPr>
        <w:t>5</w:t>
      </w:r>
      <w:r w:rsidRPr="00D07BE6">
        <w:rPr>
          <w:rFonts w:eastAsiaTheme="minorEastAsia"/>
          <w:bCs/>
          <w:sz w:val="28"/>
          <w:szCs w:val="28"/>
        </w:rPr>
        <w:t>).</w:t>
      </w:r>
    </w:p>
    <w:p w:rsidR="00EA2809" w:rsidRPr="00D07BE6" w:rsidRDefault="00EA2809" w:rsidP="00EA2809">
      <w:pPr>
        <w:contextualSpacing/>
        <w:rPr>
          <w:rFonts w:eastAsiaTheme="minorEastAsia"/>
          <w:bCs/>
          <w:sz w:val="28"/>
          <w:szCs w:val="28"/>
        </w:rPr>
      </w:pPr>
    </w:p>
    <w:p w:rsidR="00EA2809" w:rsidRPr="00D07BE6" w:rsidRDefault="00EA2809" w:rsidP="00EA2809">
      <w:pPr>
        <w:contextualSpacing/>
        <w:rPr>
          <w:rFonts w:eastAsiaTheme="minorEastAsia"/>
          <w:bCs/>
          <w:sz w:val="28"/>
          <w:szCs w:val="28"/>
        </w:rPr>
      </w:pPr>
    </w:p>
    <w:p w:rsidR="00EA2809" w:rsidRPr="00D07BE6" w:rsidRDefault="00EA2809" w:rsidP="00EA2809">
      <w:pPr>
        <w:pStyle w:val="af3"/>
        <w:tabs>
          <w:tab w:val="left" w:pos="1701"/>
        </w:tabs>
        <w:rPr>
          <w:rFonts w:eastAsiaTheme="minorEastAsia"/>
        </w:rPr>
      </w:pPr>
      <w:bookmarkStart w:id="104" w:name="_Toc303329762"/>
      <w:r>
        <w:rPr>
          <w:rFonts w:eastAsiaTheme="minorEastAsia"/>
        </w:rPr>
        <w:t>10.</w:t>
      </w:r>
      <w:r w:rsidRPr="00D07BE6">
        <w:rPr>
          <w:rFonts w:eastAsiaTheme="minorEastAsia"/>
        </w:rPr>
        <w:t>10.</w:t>
      </w:r>
      <w:r w:rsidRPr="00D07BE6">
        <w:rPr>
          <w:rFonts w:eastAsiaTheme="minorEastAsia"/>
        </w:rPr>
        <w:tab/>
        <w:t>Энтропия непрерывного источника и ее свойства</w:t>
      </w:r>
      <w:bookmarkEnd w:id="104"/>
    </w:p>
    <w:p w:rsidR="00EA2809" w:rsidRPr="00D07BE6" w:rsidRDefault="00EA2809" w:rsidP="00EA2809">
      <w:pPr>
        <w:contextualSpacing/>
        <w:rPr>
          <w:rFonts w:eastAsiaTheme="minorEastAsia"/>
          <w:bCs/>
          <w:sz w:val="28"/>
          <w:szCs w:val="28"/>
        </w:rPr>
      </w:pPr>
    </w:p>
    <w:p w:rsidR="00EA2809" w:rsidRPr="00755EB5" w:rsidRDefault="00EA2809" w:rsidP="00EA2809">
      <w:pPr>
        <w:contextualSpacing/>
        <w:rPr>
          <w:i/>
          <w:sz w:val="28"/>
          <w:szCs w:val="28"/>
        </w:rPr>
      </w:pPr>
      <w:r w:rsidRPr="00D07BE6">
        <w:rPr>
          <w:sz w:val="28"/>
          <w:szCs w:val="28"/>
        </w:rPr>
        <w:t>Энтропия дискретного сигнала определяется выражением (</w:t>
      </w:r>
      <w:r>
        <w:rPr>
          <w:sz w:val="28"/>
          <w:szCs w:val="28"/>
        </w:rPr>
        <w:t>10.</w:t>
      </w:r>
      <w:r w:rsidRPr="00D07BE6">
        <w:rPr>
          <w:sz w:val="28"/>
          <w:szCs w:val="28"/>
        </w:rPr>
        <w:t xml:space="preserve">2). Для непрерывной случайной величины воспользуемся этим же выражением, заменив вероятность </w:t>
      </w:r>
      <m:oMath>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на </w:t>
      </w: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dx</m:t>
        </m:r>
      </m:oMath>
      <w:r w:rsidRPr="00D07BE6">
        <w:rPr>
          <w:rFonts w:eastAsiaTheme="minorEastAsia"/>
          <w:sz w:val="28"/>
          <w:szCs w:val="28"/>
        </w:rPr>
        <w:t>.</w:t>
      </w:r>
      <w:r w:rsidRPr="00755EB5">
        <w:rPr>
          <w:i/>
          <w:sz w:val="28"/>
          <w:szCs w:val="28"/>
        </w:rPr>
        <w:t xml:space="preserve"> </w:t>
      </w:r>
      <w:r w:rsidRPr="00D07BE6">
        <w:rPr>
          <w:sz w:val="28"/>
          <w:szCs w:val="28"/>
        </w:rPr>
        <w:t>В результате получим</w:t>
      </w:r>
      <w:r w:rsidRPr="00D07BE6">
        <w:rPr>
          <w:sz w:val="28"/>
          <w:szCs w:val="28"/>
          <w:lang w:val="en-US"/>
        </w:rPr>
        <w:t>:</w:t>
      </w:r>
    </w:p>
    <w:p w:rsidR="00EA2809" w:rsidRPr="00D07BE6" w:rsidRDefault="00EA2809" w:rsidP="00EA2809">
      <w:pPr>
        <w:contextualSpacing/>
        <w:rPr>
          <w:sz w:val="28"/>
          <w:szCs w:val="28"/>
        </w:rPr>
      </w:pPr>
    </w:p>
    <w:p w:rsidR="00EA2809" w:rsidRPr="00D07BE6" w:rsidRDefault="00C976FC" w:rsidP="00EA2809">
      <w:pPr>
        <w:contextualSpacing/>
        <w:rPr>
          <w:rFonts w:eastAsiaTheme="minorEastAsia"/>
          <w:i/>
          <w:sz w:val="28"/>
          <w:szCs w:val="28"/>
        </w:rPr>
      </w:pPr>
      <m:oMathPara>
        <m:oMathParaPr>
          <m:jc m:val="center"/>
        </m:oMathParaPr>
        <m:oMath>
          <m:r>
            <w:rPr>
              <w:rFonts w:ascii="Cambria Math" w:hAnsi="Cambria Math"/>
              <w:sz w:val="28"/>
              <w:szCs w:val="28"/>
              <w:lang w:val="en-US"/>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sz w:val="28"/>
                  <w:szCs w:val="28"/>
                </w:rPr>
                <m:t>∞</m:t>
              </m:r>
            </m:sup>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dx</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begChr m:val="["/>
                      <m:endChr m:val="]"/>
                      <m:ctrlPr>
                        <w:rPr>
                          <w:rFonts w:ascii="Cambria Math" w:hAnsi="Cambria Math"/>
                          <w:i/>
                          <w:sz w:val="28"/>
                          <w:szCs w:val="28"/>
                        </w:rPr>
                      </m:ctrlPr>
                    </m:dPr>
                    <m:e>
                      <m:r>
                        <w:rPr>
                          <w:rFonts w:ascii="Cambria Math" w:hAnsi="Cambria Math"/>
                          <w:sz w:val="28"/>
                          <w:szCs w:val="28"/>
                        </w:rPr>
                        <m:t>W</m:t>
                      </m:r>
                      <m:r>
                        <w:rPr>
                          <w:rFonts w:ascii="Cambria Math"/>
                          <w:sz w:val="28"/>
                          <w:szCs w:val="28"/>
                        </w:rPr>
                        <m:t>(</m:t>
                      </m:r>
                      <m:r>
                        <w:rPr>
                          <w:rFonts w:ascii="Cambria Math" w:hAnsi="Cambria Math"/>
                          <w:sz w:val="28"/>
                          <w:szCs w:val="28"/>
                        </w:rPr>
                        <m:t>x</m:t>
                      </m:r>
                      <m:r>
                        <w:rPr>
                          <w:rFonts w:ascii="Cambria Math"/>
                          <w:sz w:val="28"/>
                          <w:szCs w:val="28"/>
                        </w:rPr>
                        <m:t>)</m:t>
                      </m:r>
                      <m:r>
                        <w:rPr>
                          <w:rFonts w:ascii="Cambria Math" w:hAnsi="Cambria Math"/>
                          <w:sz w:val="28"/>
                          <w:szCs w:val="28"/>
                        </w:rPr>
                        <m:t>dx</m:t>
                      </m:r>
                    </m:e>
                  </m:d>
                </m:e>
              </m:func>
              <m:r>
                <w:rPr>
                  <w:rFonts w:ascii="Cambria Math"/>
                  <w:sz w:val="28"/>
                  <w:szCs w:val="28"/>
                </w:rPr>
                <m:t>=</m:t>
              </m:r>
            </m:e>
          </m:nary>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sz w:val="28"/>
                  <w:szCs w:val="28"/>
                </w:rPr>
                <m:t>∞</m:t>
              </m:r>
            </m:sup>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x</m:t>
                  </m:r>
                </m:e>
              </m:d>
              <m:d>
                <m:dPr>
                  <m:begChr m:val="["/>
                  <m:endChr m:val="]"/>
                  <m:ctrlPr>
                    <w:rPr>
                      <w:rFonts w:ascii="Cambria Math" w:hAnsi="Cambria Math"/>
                      <w:i/>
                      <w:sz w:val="28"/>
                      <w:szCs w:val="28"/>
                    </w:rPr>
                  </m:ctrlPr>
                </m:dPr>
                <m:e>
                  <m:func>
                    <m:funcPr>
                      <m:ctrlPr>
                        <w:rPr>
                          <w:rFonts w:ascii="Cambria Math" w:hAnsi="Cambria Math"/>
                          <w:sz w:val="28"/>
                          <w:szCs w:val="28"/>
                        </w:rPr>
                      </m:ctrlPr>
                    </m:funcPr>
                    <m:fName>
                      <m:r>
                        <m:rPr>
                          <m:sty m:val="p"/>
                        </m:rPr>
                        <w:rPr>
                          <w:rFonts w:ascii="Cambria Math" w:hAnsi="Cambria Math"/>
                          <w:sz w:val="28"/>
                          <w:szCs w:val="28"/>
                        </w:rPr>
                        <m:t>log</m:t>
                      </m:r>
                    </m:fName>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x</m:t>
                          </m:r>
                        </m:e>
                      </m:d>
                    </m:e>
                  </m:func>
                  <m:r>
                    <w:rPr>
                      <w:rFonts w:asci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log</m:t>
                      </m:r>
                    </m:fName>
                    <m:e>
                      <m:r>
                        <w:rPr>
                          <w:rFonts w:ascii="Cambria Math" w:hAnsi="Cambria Math"/>
                          <w:sz w:val="28"/>
                          <w:szCs w:val="28"/>
                        </w:rPr>
                        <m:t>dx</m:t>
                      </m:r>
                    </m:e>
                  </m:func>
                </m:e>
              </m:d>
              <m:r>
                <w:rPr>
                  <w:rFonts w:ascii="Cambria Math" w:hAnsi="Cambria Math"/>
                  <w:sz w:val="28"/>
                  <w:szCs w:val="28"/>
                </w:rPr>
                <m:t>dx</m:t>
              </m:r>
            </m:e>
          </m:nary>
          <m:r>
            <w:rPr>
              <w:rFonts w:ascii="Cambria Math" w:eastAsiaTheme="minorEastAsia" w:hAnsi="Cambria Math"/>
              <w:sz w:val="28"/>
              <w:szCs w:val="28"/>
            </w:rPr>
            <m:t>.</m:t>
          </m:r>
        </m:oMath>
      </m:oMathPara>
    </w:p>
    <w:p w:rsidR="00EA2809" w:rsidRPr="00D07BE6" w:rsidRDefault="00EA2809" w:rsidP="00EA2809">
      <w:pPr>
        <w:contextualSpacing/>
        <w:rPr>
          <w:i/>
          <w:sz w:val="28"/>
          <w:szCs w:val="28"/>
        </w:rPr>
      </w:pPr>
    </w:p>
    <w:p w:rsidR="00EA2809" w:rsidRPr="0026062D" w:rsidRDefault="00EA2809" w:rsidP="00EA2809">
      <w:pPr>
        <w:contextualSpacing/>
        <w:rPr>
          <w:sz w:val="28"/>
          <w:szCs w:val="28"/>
        </w:rPr>
      </w:pPr>
      <w:r w:rsidRPr="00D07BE6">
        <w:rPr>
          <w:sz w:val="28"/>
          <w:szCs w:val="28"/>
        </w:rPr>
        <w:t>Но логарифм бесконечно малой величины (</w:t>
      </w:r>
      <m:oMath>
        <m:r>
          <w:rPr>
            <w:rFonts w:ascii="Cambria Math" w:hAnsi="Cambria Math"/>
            <w:sz w:val="28"/>
            <w:szCs w:val="28"/>
            <w:lang w:val="en-US"/>
          </w:rPr>
          <m:t>dx</m:t>
        </m:r>
      </m:oMath>
      <w:r w:rsidRPr="00D07BE6">
        <w:rPr>
          <w:sz w:val="28"/>
          <w:szCs w:val="28"/>
        </w:rPr>
        <w:t>) равен минус бесконечности, в результате чего получаем:</w:t>
      </w:r>
    </w:p>
    <w:p w:rsidR="00EA2809" w:rsidRPr="0026062D" w:rsidRDefault="00EA2809" w:rsidP="00EA2809">
      <w:pPr>
        <w:contextualSpacing/>
        <w:rPr>
          <w:sz w:val="28"/>
          <w:szCs w:val="28"/>
        </w:rPr>
      </w:pPr>
    </w:p>
    <w:p w:rsidR="00EA2809" w:rsidRPr="00D07BE6" w:rsidRDefault="00C976FC" w:rsidP="00EA2809">
      <w:pPr>
        <w:contextualSpacing/>
        <w:rPr>
          <w:rFonts w:eastAsiaTheme="minorEastAsia"/>
          <w:sz w:val="28"/>
          <w:szCs w:val="28"/>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sz w:val="28"/>
                  <w:szCs w:val="28"/>
                </w:rPr>
                <m:t>∞</m:t>
              </m:r>
            </m:sup>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x</m:t>
                  </m:r>
                </m:e>
              </m:d>
              <m:func>
                <m:funcPr>
                  <m:ctrlPr>
                    <w:rPr>
                      <w:rFonts w:ascii="Cambria Math" w:hAnsi="Cambria Math"/>
                      <w:i/>
                      <w:sz w:val="28"/>
                      <w:szCs w:val="28"/>
                    </w:rPr>
                  </m:ctrlPr>
                </m:funcPr>
                <m:fName>
                  <m:r>
                    <m:rPr>
                      <m:sty m:val="p"/>
                    </m:rPr>
                    <w:rPr>
                      <w:rFonts w:ascii="Cambria Math" w:hAnsi="Cambria Math"/>
                      <w:sz w:val="28"/>
                      <w:szCs w:val="28"/>
                    </w:rPr>
                    <m:t>log</m:t>
                  </m:r>
                </m:fName>
                <m:e>
                  <m:d>
                    <m:dPr>
                      <m:begChr m:val="["/>
                      <m:endChr m:val="]"/>
                      <m:ctrlPr>
                        <w:rPr>
                          <w:rFonts w:ascii="Cambria Math" w:hAnsi="Cambria Math"/>
                          <w:i/>
                          <w:sz w:val="28"/>
                          <w:szCs w:val="28"/>
                        </w:rPr>
                      </m:ctrlPr>
                    </m:dPr>
                    <m:e>
                      <m:r>
                        <w:rPr>
                          <w:rFonts w:ascii="Cambria Math" w:hAnsi="Cambria Math"/>
                          <w:sz w:val="28"/>
                          <w:szCs w:val="28"/>
                        </w:rPr>
                        <m:t>W</m:t>
                      </m:r>
                      <m:r>
                        <w:rPr>
                          <w:rFonts w:ascii="Cambria Math"/>
                          <w:sz w:val="28"/>
                          <w:szCs w:val="28"/>
                        </w:rPr>
                        <m:t>(</m:t>
                      </m:r>
                      <m:r>
                        <w:rPr>
                          <w:rFonts w:ascii="Cambria Math" w:hAnsi="Cambria Math"/>
                          <w:sz w:val="28"/>
                          <w:szCs w:val="28"/>
                        </w:rPr>
                        <m:t>x</m:t>
                      </m:r>
                      <m:r>
                        <w:rPr>
                          <w:rFonts w:ascii="Cambria Math"/>
                          <w:sz w:val="28"/>
                          <w:szCs w:val="28"/>
                        </w:rPr>
                        <m:t>)</m:t>
                      </m:r>
                    </m:e>
                  </m:d>
                </m:e>
              </m:func>
              <m:r>
                <w:rPr>
                  <w:rFonts w:ascii="Cambria Math" w:hAnsi="Cambria Math"/>
                  <w:sz w:val="28"/>
                  <w:szCs w:val="28"/>
                </w:rPr>
                <m:t>dx</m:t>
              </m:r>
            </m:e>
          </m:nary>
          <m:r>
            <w:rPr>
              <w:rFonts w:ascii="Cambria Math" w:eastAsiaTheme="minorEastAsia" w:hAnsi="Cambria Math"/>
              <w:sz w:val="28"/>
              <w:szCs w:val="28"/>
            </w:rPr>
            <m:t>.</m:t>
          </m:r>
        </m:oMath>
      </m:oMathPara>
    </w:p>
    <w:p w:rsidR="00EA2809" w:rsidRPr="00D07BE6" w:rsidRDefault="00EA2809" w:rsidP="00EA2809">
      <w:pPr>
        <w:contextualSpacing/>
        <w:rPr>
          <w:sz w:val="28"/>
          <w:szCs w:val="28"/>
        </w:rPr>
      </w:pPr>
    </w:p>
    <w:p w:rsidR="00EA2809" w:rsidRPr="00D07BE6" w:rsidRDefault="00EA2809" w:rsidP="00EA2809">
      <w:pPr>
        <w:contextualSpacing/>
        <w:rPr>
          <w:sz w:val="28"/>
          <w:szCs w:val="28"/>
        </w:rPr>
      </w:pPr>
      <w:r w:rsidRPr="00D07BE6">
        <w:rPr>
          <w:sz w:val="28"/>
          <w:szCs w:val="28"/>
        </w:rPr>
        <w:t>Таким образом, энтропия непрерывной случайной величины бесконечно велика. Но т.к. в последнем выражении первое слагаемое (</w:t>
      </w:r>
      <m:oMath>
        <m:r>
          <w:rPr>
            <w:rFonts w:ascii="Cambria Math" w:hAnsi="Cambria Math"/>
            <w:sz w:val="28"/>
            <w:szCs w:val="28"/>
          </w:rPr>
          <m:t>∞</m:t>
        </m:r>
      </m:oMath>
      <w:r w:rsidRPr="00D07BE6">
        <w:rPr>
          <w:sz w:val="28"/>
          <w:szCs w:val="28"/>
        </w:rPr>
        <w:t xml:space="preserve">) от величины </w:t>
      </w:r>
      <m:oMath>
        <m:r>
          <w:rPr>
            <w:rFonts w:ascii="Cambria Math" w:hAnsi="Cambria Math"/>
            <w:sz w:val="28"/>
            <w:szCs w:val="28"/>
            <w:lang w:val="en-US"/>
          </w:rPr>
          <m:t>x</m:t>
        </m:r>
      </m:oMath>
      <w:r w:rsidRPr="00D07BE6">
        <w:rPr>
          <w:sz w:val="28"/>
          <w:szCs w:val="28"/>
        </w:rPr>
        <w:t xml:space="preserve"> или от </w:t>
      </w: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не зависит, при определении энтропии непрерывной величины это слагаемое отбрасывают, учитывая только втрое слагаемое (некоторую «добавку» к бесконечности). Эта добавочная энтропия определяется формулой:</w:t>
      </w:r>
    </w:p>
    <w:p w:rsidR="00EA2809" w:rsidRPr="00D07BE6" w:rsidRDefault="00C976FC"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hAnsi="Cambria Math"/>
              <w:sz w:val="28"/>
              <w:szCs w:val="28"/>
              <w:lang w:val="en-US"/>
            </w:rPr>
            <m:t>m</m:t>
          </m:r>
          <m:d>
            <m:dPr>
              <m:begChr m:val="{"/>
              <m:endChr m:val="}"/>
              <m:ctrlPr>
                <w:rPr>
                  <w:rFonts w:ascii="Cambria Math" w:hAnsi="Cambria Math"/>
                  <w:i/>
                  <w:sz w:val="28"/>
                  <w:szCs w:val="28"/>
                  <w:lang w:val="en-US"/>
                </w:rPr>
              </m:ctrlPr>
            </m:dPr>
            <m:e>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W</m:t>
                  </m:r>
                  <m:r>
                    <w:rPr>
                      <w:rFonts w:ascii="Cambria Math"/>
                      <w:sz w:val="28"/>
                      <w:szCs w:val="28"/>
                    </w:rPr>
                    <m:t>(</m:t>
                  </m:r>
                  <m:r>
                    <w:rPr>
                      <w:rFonts w:ascii="Cambria Math" w:hAnsi="Cambria Math"/>
                      <w:sz w:val="28"/>
                      <w:szCs w:val="28"/>
                      <w:lang w:val="en-US"/>
                    </w:rPr>
                    <m:t>x</m:t>
                  </m:r>
                  <m:r>
                    <w:rPr>
                      <w:rFonts w:ascii="Cambria Math"/>
                      <w:sz w:val="28"/>
                      <w:szCs w:val="28"/>
                    </w:rPr>
                    <m:t>)</m:t>
                  </m:r>
                </m:e>
              </m:func>
            </m:e>
          </m:d>
          <m:r>
            <w:rPr>
              <w:rFonts w:ascii="Cambria Math"/>
              <w:sz w:val="28"/>
              <w:szCs w:val="28"/>
            </w:rPr>
            <m:t>=</m:t>
          </m:r>
          <m:r>
            <w:rPr>
              <w:rFonts w:asci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m:t>
              </m:r>
            </m:sub>
            <m:sup>
              <m:r>
                <w:rPr>
                  <w:rFonts w:ascii="Cambria Math"/>
                  <w:sz w:val="28"/>
                  <w:szCs w:val="28"/>
                </w:rPr>
                <m:t>∞</m:t>
              </m:r>
            </m:sup>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x</m:t>
                  </m:r>
                </m:e>
              </m:d>
              <m:func>
                <m:funcPr>
                  <m:ctrlPr>
                    <w:rPr>
                      <w:rFonts w:ascii="Cambria Math" w:hAnsi="Cambria Math"/>
                      <w:i/>
                      <w:sz w:val="28"/>
                      <w:szCs w:val="28"/>
                    </w:rPr>
                  </m:ctrlPr>
                </m:funcPr>
                <m:fName>
                  <m:r>
                    <m:rPr>
                      <m:sty m:val="p"/>
                    </m:rPr>
                    <w:rPr>
                      <w:rFonts w:ascii="Cambria Math" w:hAnsi="Cambria Math"/>
                      <w:sz w:val="28"/>
                      <w:szCs w:val="28"/>
                    </w:rPr>
                    <m:t>log</m:t>
                  </m:r>
                </m:fName>
                <m:e>
                  <m:d>
                    <m:dPr>
                      <m:begChr m:val="["/>
                      <m:endChr m:val="]"/>
                      <m:ctrlPr>
                        <w:rPr>
                          <w:rFonts w:ascii="Cambria Math" w:hAnsi="Cambria Math"/>
                          <w:i/>
                          <w:sz w:val="28"/>
                          <w:szCs w:val="28"/>
                        </w:rPr>
                      </m:ctrlPr>
                    </m:dPr>
                    <m:e>
                      <m:r>
                        <w:rPr>
                          <w:rFonts w:ascii="Cambria Math" w:hAnsi="Cambria Math"/>
                          <w:sz w:val="28"/>
                          <w:szCs w:val="28"/>
                        </w:rPr>
                        <m:t>W</m:t>
                      </m:r>
                      <m:r>
                        <w:rPr>
                          <w:rFonts w:ascii="Cambria Math"/>
                          <w:sz w:val="28"/>
                          <w:szCs w:val="28"/>
                        </w:rPr>
                        <m:t>(</m:t>
                      </m:r>
                      <m:r>
                        <w:rPr>
                          <w:rFonts w:ascii="Cambria Math" w:hAnsi="Cambria Math"/>
                          <w:sz w:val="28"/>
                          <w:szCs w:val="28"/>
                        </w:rPr>
                        <m:t>x</m:t>
                      </m:r>
                      <m:r>
                        <w:rPr>
                          <w:rFonts w:ascii="Cambria Math"/>
                          <w:sz w:val="28"/>
                          <w:szCs w:val="28"/>
                        </w:rPr>
                        <m:t>)</m:t>
                      </m:r>
                    </m:e>
                  </m:d>
                </m:e>
              </m:func>
              <m:r>
                <w:rPr>
                  <w:rFonts w:ascii="Cambria Math" w:hAnsi="Cambria Math"/>
                  <w:sz w:val="28"/>
                  <w:szCs w:val="28"/>
                </w:rPr>
                <m:t>dx</m:t>
              </m:r>
            </m:e>
          </m:nary>
          <m:r>
            <w:rPr>
              <w:rFonts w:ascii="Cambria Math" w:eastAsiaTheme="minorEastAsia" w:hAnsi="Cambria Math"/>
              <w:sz w:val="28"/>
              <w:szCs w:val="28"/>
            </w:rPr>
            <m:t xml:space="preserve">                (10.28)</m:t>
          </m:r>
        </m:oMath>
      </m:oMathPara>
    </w:p>
    <w:p w:rsidR="00EA2809" w:rsidRPr="00D07BE6" w:rsidRDefault="00EA2809" w:rsidP="00EA2809">
      <w:pPr>
        <w:spacing w:line="216" w:lineRule="auto"/>
        <w:contextualSpacing/>
        <w:rPr>
          <w:sz w:val="28"/>
          <w:szCs w:val="28"/>
        </w:rPr>
      </w:pPr>
    </w:p>
    <w:p w:rsidR="00EA2809" w:rsidRPr="00D07BE6" w:rsidRDefault="00EA2809" w:rsidP="00EA2809">
      <w:pPr>
        <w:contextualSpacing/>
        <w:rPr>
          <w:sz w:val="28"/>
          <w:szCs w:val="28"/>
        </w:rPr>
      </w:pPr>
      <w:r w:rsidRPr="00D07BE6">
        <w:rPr>
          <w:sz w:val="28"/>
          <w:szCs w:val="28"/>
        </w:rPr>
        <w:t xml:space="preserve">и называется </w:t>
      </w:r>
      <w:r w:rsidRPr="00D07BE6">
        <w:rPr>
          <w:i/>
          <w:sz w:val="28"/>
          <w:szCs w:val="28"/>
          <w:u w:val="single"/>
        </w:rPr>
        <w:t>дифференциальной энтропией непрерывной случайной величины</w:t>
      </w:r>
      <w:r w:rsidRPr="00D07BE6">
        <w:rPr>
          <w:sz w:val="28"/>
          <w:szCs w:val="28"/>
        </w:rPr>
        <w:t>. В дальнейшем слово «дифференциальное» в определении энтропии будем иногда отпускать.</w:t>
      </w:r>
    </w:p>
    <w:p w:rsidR="00EA2809" w:rsidRPr="00D07BE6" w:rsidRDefault="00EA2809" w:rsidP="00EA2809">
      <w:pPr>
        <w:contextualSpacing/>
        <w:rPr>
          <w:sz w:val="28"/>
          <w:szCs w:val="28"/>
        </w:rPr>
      </w:pPr>
      <w:r w:rsidRPr="00D07BE6">
        <w:rPr>
          <w:sz w:val="28"/>
          <w:szCs w:val="28"/>
        </w:rPr>
        <w:t xml:space="preserve">Как и для дискретных сообщений, существуют следующие </w:t>
      </w:r>
      <w:r w:rsidRPr="00D07BE6">
        <w:rPr>
          <w:i/>
          <w:sz w:val="28"/>
          <w:szCs w:val="28"/>
          <w:u w:val="single"/>
        </w:rPr>
        <w:t>разновидности дифференциальной энтропии непрерывной величины</w:t>
      </w:r>
      <w:r w:rsidRPr="00D07BE6">
        <w:rPr>
          <w:sz w:val="28"/>
          <w:szCs w:val="28"/>
        </w:rPr>
        <w:t>:</w:t>
      </w:r>
    </w:p>
    <w:p w:rsidR="00EA2809" w:rsidRPr="00D07BE6" w:rsidRDefault="00EA2809" w:rsidP="00EA2809">
      <w:pPr>
        <w:numPr>
          <w:ilvl w:val="0"/>
          <w:numId w:val="42"/>
        </w:numPr>
        <w:tabs>
          <w:tab w:val="clear" w:pos="720"/>
          <w:tab w:val="num" w:pos="1134"/>
        </w:tabs>
        <w:ind w:left="0" w:firstLine="709"/>
        <w:contextualSpacing/>
        <w:rPr>
          <w:sz w:val="28"/>
          <w:szCs w:val="28"/>
        </w:rPr>
      </w:pPr>
      <w:r w:rsidRPr="00D07BE6">
        <w:rPr>
          <w:sz w:val="28"/>
          <w:szCs w:val="28"/>
        </w:rPr>
        <w:t xml:space="preserve">Условная энтропия случайной величины </w:t>
      </w:r>
      <m:oMath>
        <m:r>
          <w:rPr>
            <w:rFonts w:ascii="Cambria Math" w:hAnsi="Cambria Math"/>
            <w:sz w:val="28"/>
            <w:szCs w:val="28"/>
            <w:lang w:val="en-US"/>
          </w:rPr>
          <m:t>y</m:t>
        </m:r>
      </m:oMath>
      <w:r w:rsidRPr="00D07BE6">
        <w:rPr>
          <w:sz w:val="28"/>
          <w:szCs w:val="28"/>
        </w:rPr>
        <w:t xml:space="preserve"> относительно случайной величины </w:t>
      </w:r>
      <m:oMath>
        <m:r>
          <w:rPr>
            <w:rFonts w:ascii="Cambria Math" w:hAnsi="Cambria Math"/>
            <w:sz w:val="28"/>
            <w:szCs w:val="28"/>
            <w:lang w:val="en-US"/>
          </w:rPr>
          <m:t>x</m:t>
        </m:r>
      </m:oMath>
      <w:r w:rsidRPr="00D07BE6">
        <w:rPr>
          <w:rFonts w:eastAsiaTheme="minorEastAsia"/>
          <w:sz w:val="28"/>
          <w:szCs w:val="28"/>
        </w:rPr>
        <w:t>:</w:t>
      </w:r>
    </w:p>
    <w:p w:rsidR="00EA2809" w:rsidRPr="00D07BE6" w:rsidRDefault="00EA2809" w:rsidP="00EA2809">
      <w:pPr>
        <w:spacing w:line="216" w:lineRule="auto"/>
        <w:contextualSpacing/>
        <w:rPr>
          <w:sz w:val="28"/>
          <w:szCs w:val="28"/>
        </w:rPr>
      </w:pPr>
    </w:p>
    <w:p w:rsidR="00EA2809" w:rsidRPr="00D07BE6" w:rsidRDefault="00C976FC" w:rsidP="00EA2809">
      <w:pPr>
        <w:contextualSpacing/>
        <w:rPr>
          <w:rFonts w:eastAsiaTheme="minorEastAsia"/>
          <w:i/>
          <w:sz w:val="28"/>
          <w:szCs w:val="28"/>
          <w:lang w:val="en-US"/>
        </w:rPr>
      </w:pPr>
      <m:oMathPara>
        <m:oMathParaPr>
          <m:jc m:val="center"/>
        </m:oMathParaPr>
        <m:oMath>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sz w:val="28"/>
              <w:szCs w:val="28"/>
            </w:rPr>
            <m:t>=</m:t>
          </m:r>
          <m:r>
            <w:rPr>
              <w:rFonts w:ascii="Cambria Math" w:hAnsi="Cambria Math"/>
              <w:sz w:val="28"/>
              <w:szCs w:val="28"/>
              <w:lang w:val="en-US"/>
            </w:rPr>
            <m:t>m</m:t>
          </m:r>
          <m:d>
            <m:dPr>
              <m:begChr m:val="{"/>
              <m:endChr m:val="}"/>
              <m:ctrlPr>
                <w:rPr>
                  <w:rFonts w:ascii="Cambria Math" w:hAnsi="Cambria Math"/>
                  <w:i/>
                  <w:sz w:val="28"/>
                  <w:szCs w:val="28"/>
                  <w:lang w:val="en-US"/>
                </w:rPr>
              </m:ctrlPr>
            </m:dPr>
            <m:e>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W</m:t>
                  </m:r>
                  <m:r>
                    <w:rPr>
                      <w:rFonts w:ascii="Cambria Math"/>
                      <w:sz w:val="28"/>
                      <w:szCs w:val="28"/>
                    </w:rPr>
                    <m:t>(</m:t>
                  </m:r>
                  <m:f>
                    <m:fPr>
                      <m:type m:val="lin"/>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sz w:val="28"/>
                          <w:szCs w:val="28"/>
                          <w:lang w:val="en-US"/>
                        </w:rPr>
                        <m:t>x</m:t>
                      </m:r>
                    </m:den>
                  </m:f>
                  <m:r>
                    <w:rPr>
                      <w:rFonts w:ascii="Cambria Math"/>
                      <w:sz w:val="28"/>
                      <w:szCs w:val="28"/>
                    </w:rPr>
                    <m:t>)</m:t>
                  </m:r>
                </m:e>
              </m:func>
            </m:e>
          </m:d>
        </m:oMath>
      </m:oMathPara>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или</w:t>
      </w:r>
    </w:p>
    <w:p w:rsidR="00EA2809" w:rsidRPr="00D07BE6" w:rsidRDefault="00EA2809" w:rsidP="00EA2809">
      <w:pPr>
        <w:spacing w:line="216" w:lineRule="auto"/>
        <w:contextualSpacing/>
        <w:rPr>
          <w:rFonts w:eastAsiaTheme="minorEastAsia"/>
          <w:sz w:val="28"/>
          <w:szCs w:val="28"/>
        </w:rPr>
      </w:pPr>
    </w:p>
    <w:p w:rsidR="00EA2809" w:rsidRPr="00D07BE6" w:rsidRDefault="00C976FC"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sz w:val="28"/>
              <w:szCs w:val="28"/>
            </w:rPr>
            <m:t>=</m:t>
          </m:r>
          <m:r>
            <w:rPr>
              <w:rFonts w:asci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m:t>
              </m:r>
            </m:sub>
            <m:sup>
              <m:r>
                <w:rPr>
                  <w:rFonts w:ascii="Cambria Math"/>
                  <w:sz w:val="28"/>
                  <w:szCs w:val="28"/>
                </w:rPr>
                <m:t>∞</m:t>
              </m:r>
            </m:sup>
            <m:e>
              <m:sSub>
                <m:sSubPr>
                  <m:ctrlPr>
                    <w:rPr>
                      <w:rFonts w:ascii="Cambria Math" w:hAnsi="Cambria Math"/>
                      <w:i/>
                      <w:sz w:val="28"/>
                      <w:szCs w:val="28"/>
                    </w:rPr>
                  </m:ctrlPr>
                </m:sSubPr>
                <m:e>
                  <m:r>
                    <w:rPr>
                      <w:rFonts w:ascii="Cambria Math" w:hAnsi="Cambria Math"/>
                      <w:sz w:val="28"/>
                      <w:szCs w:val="28"/>
                      <w:lang w:val="en-US"/>
                    </w:rPr>
                    <m:t>W</m:t>
                  </m:r>
                </m:e>
                <m:sub>
                  <m:r>
                    <w:rPr>
                      <w:rFonts w:ascii="Cambria Math"/>
                      <w:sz w:val="28"/>
                      <w:szCs w:val="28"/>
                    </w:rPr>
                    <m:t>2</m:t>
                  </m:r>
                </m:sub>
              </m:sSub>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W</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sz w:val="28"/>
                      <w:szCs w:val="28"/>
                    </w:rPr>
                    <m:t>)</m:t>
                  </m:r>
                </m:e>
              </m:func>
            </m:e>
          </m:nary>
          <m:box>
            <m:boxPr>
              <m:diff m:val="1"/>
              <m:ctrlPr>
                <w:rPr>
                  <w:rFonts w:ascii="Cambria Math" w:hAnsi="Cambria Math"/>
                  <w:i/>
                  <w:sz w:val="28"/>
                  <w:szCs w:val="28"/>
                </w:rPr>
              </m:ctrlPr>
            </m:boxPr>
            <m:e>
              <m:r>
                <w:rPr>
                  <w:rFonts w:ascii="Cambria Math" w:hAnsi="Cambria Math"/>
                  <w:sz w:val="28"/>
                  <w:szCs w:val="28"/>
                </w:rPr>
                <m:t>dx</m:t>
              </m:r>
            </m:e>
          </m:box>
          <m:box>
            <m:boxPr>
              <m:diff m:val="1"/>
              <m:ctrlPr>
                <w:rPr>
                  <w:rFonts w:ascii="Cambria Math" w:hAnsi="Cambria Math"/>
                  <w:i/>
                  <w:sz w:val="28"/>
                  <w:szCs w:val="28"/>
                </w:rPr>
              </m:ctrlPr>
            </m:boxPr>
            <m:e>
              <m:r>
                <w:rPr>
                  <w:rFonts w:ascii="Cambria Math" w:hAnsi="Cambria Math"/>
                  <w:sz w:val="28"/>
                  <w:szCs w:val="28"/>
                </w:rPr>
                <m:t>dy</m:t>
              </m:r>
            </m:e>
          </m:box>
          <m:r>
            <w:rPr>
              <w:rFonts w:ascii="Cambria Math" w:eastAsiaTheme="minorEastAsia" w:hAnsi="Cambria Math"/>
              <w:sz w:val="28"/>
              <w:szCs w:val="28"/>
            </w:rPr>
            <m:t>.                       (10.29)</m:t>
          </m:r>
        </m:oMath>
      </m:oMathPara>
    </w:p>
    <w:p w:rsidR="00EA2809" w:rsidRPr="00D07BE6" w:rsidRDefault="00EA2809" w:rsidP="00EA2809">
      <w:pPr>
        <w:spacing w:line="216" w:lineRule="auto"/>
        <w:contextualSpacing/>
        <w:rPr>
          <w:sz w:val="28"/>
          <w:szCs w:val="28"/>
        </w:rPr>
      </w:pPr>
    </w:p>
    <w:p w:rsidR="00EA2809" w:rsidRPr="00D07BE6" w:rsidRDefault="00EA2809" w:rsidP="00EA2809">
      <w:pPr>
        <w:numPr>
          <w:ilvl w:val="0"/>
          <w:numId w:val="42"/>
        </w:numPr>
        <w:tabs>
          <w:tab w:val="clear" w:pos="720"/>
          <w:tab w:val="num" w:pos="1134"/>
        </w:tabs>
        <w:ind w:left="0" w:firstLine="709"/>
        <w:contextualSpacing/>
        <w:rPr>
          <w:sz w:val="28"/>
          <w:szCs w:val="28"/>
        </w:rPr>
      </w:pPr>
      <w:r w:rsidRPr="00D07BE6">
        <w:rPr>
          <w:sz w:val="28"/>
          <w:szCs w:val="28"/>
        </w:rPr>
        <w:t>Совместная энтропия двух непрерывных случайных величин:</w:t>
      </w:r>
    </w:p>
    <w:p w:rsidR="00EA2809" w:rsidRPr="00D07BE6" w:rsidRDefault="00EA2809" w:rsidP="00EA2809">
      <w:pPr>
        <w:spacing w:line="216" w:lineRule="auto"/>
        <w:contextualSpacing/>
        <w:rPr>
          <w:sz w:val="28"/>
          <w:szCs w:val="28"/>
        </w:rPr>
      </w:pPr>
    </w:p>
    <w:p w:rsidR="00EA2809" w:rsidRPr="00D07BE6" w:rsidRDefault="00C976FC" w:rsidP="00EA2809">
      <w:pPr>
        <w:contextualSpacing/>
        <w:rPr>
          <w:rFonts w:eastAsiaTheme="minorEastAsia"/>
          <w:i/>
          <w:sz w:val="28"/>
          <w:szCs w:val="28"/>
          <w:lang w:val="en-US"/>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m</m:t>
          </m:r>
          <m:d>
            <m:dPr>
              <m:begChr m:val="{"/>
              <m:endChr m:val="}"/>
              <m:ctrlPr>
                <w:rPr>
                  <w:rFonts w:ascii="Cambria Math" w:hAnsi="Cambria Math"/>
                  <w:i/>
                  <w:sz w:val="28"/>
                  <w:szCs w:val="28"/>
                </w:rPr>
              </m:ctrlPr>
            </m:dPr>
            <m:e>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lang w:val="en-US"/>
                        </w:rPr>
                        <m:t>W</m:t>
                      </m:r>
                    </m:e>
                    <m:sub>
                      <m:r>
                        <w:rPr>
                          <w:rFonts w:ascii="Cambria Math"/>
                          <w:sz w:val="28"/>
                          <w:szCs w:val="28"/>
                        </w:rPr>
                        <m:t>2</m:t>
                      </m:r>
                    </m:sub>
                  </m:sSub>
                  <m:r>
                    <w:rPr>
                      <w:rFonts w:ascii="Cambria Math"/>
                      <w:sz w:val="28"/>
                      <w:szCs w:val="28"/>
                    </w:rPr>
                    <m:t>(</m:t>
                  </m:r>
                  <m:r>
                    <w:rPr>
                      <w:rFonts w:ascii="Cambria Math" w:hAnsi="Cambria Math"/>
                      <w:sz w:val="28"/>
                      <w:szCs w:val="28"/>
                    </w:rPr>
                    <m:t>x</m:t>
                  </m:r>
                  <m:r>
                    <w:rPr>
                      <w:rFonts w:ascii="Cambria Math"/>
                      <w:sz w:val="28"/>
                      <w:szCs w:val="28"/>
                    </w:rPr>
                    <m:t>,</m:t>
                  </m:r>
                  <m:r>
                    <w:rPr>
                      <w:rFonts w:ascii="Cambria Math" w:hAnsi="Cambria Math"/>
                      <w:sz w:val="28"/>
                      <w:szCs w:val="28"/>
                    </w:rPr>
                    <m:t>y</m:t>
                  </m:r>
                  <m:r>
                    <w:rPr>
                      <w:rFonts w:ascii="Cambria Math"/>
                      <w:sz w:val="28"/>
                      <w:szCs w:val="28"/>
                    </w:rPr>
                    <m:t>)</m:t>
                  </m:r>
                </m:e>
              </m:func>
            </m:e>
          </m:d>
        </m:oMath>
      </m:oMathPara>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contextualSpacing/>
        <w:rPr>
          <w:rFonts w:eastAsiaTheme="minorEastAsia"/>
          <w:sz w:val="28"/>
          <w:szCs w:val="28"/>
        </w:rPr>
      </w:pPr>
      <w:r w:rsidRPr="00D07BE6">
        <w:rPr>
          <w:rFonts w:eastAsiaTheme="minorEastAsia"/>
          <w:sz w:val="28"/>
          <w:szCs w:val="28"/>
        </w:rPr>
        <w:t>или</w:t>
      </w:r>
    </w:p>
    <w:p w:rsidR="00EA2809" w:rsidRPr="00D07BE6" w:rsidRDefault="00EA2809" w:rsidP="00EA2809">
      <w:pPr>
        <w:spacing w:line="216" w:lineRule="auto"/>
        <w:contextualSpacing/>
        <w:rPr>
          <w:rFonts w:eastAsiaTheme="minorEastAsia"/>
          <w:sz w:val="28"/>
          <w:szCs w:val="28"/>
        </w:rPr>
      </w:pPr>
    </w:p>
    <w:p w:rsidR="00EA2809" w:rsidRPr="00D07BE6" w:rsidRDefault="00C976FC"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m:t>
              </m:r>
            </m:sub>
            <m:sup>
              <m:r>
                <w:rPr>
                  <w:rFonts w:ascii="Cambria Math"/>
                  <w:sz w:val="28"/>
                  <w:szCs w:val="28"/>
                </w:rPr>
                <m:t>∞</m:t>
              </m:r>
            </m:sup>
            <m:e>
              <m:sSub>
                <m:sSubPr>
                  <m:ctrlPr>
                    <w:rPr>
                      <w:rFonts w:ascii="Cambria Math" w:hAnsi="Cambria Math"/>
                      <w:i/>
                      <w:sz w:val="28"/>
                      <w:szCs w:val="28"/>
                    </w:rPr>
                  </m:ctrlPr>
                </m:sSubPr>
                <m:e>
                  <m:r>
                    <w:rPr>
                      <w:rFonts w:ascii="Cambria Math" w:hAnsi="Cambria Math"/>
                      <w:sz w:val="28"/>
                      <w:szCs w:val="28"/>
                      <w:lang w:val="en-US"/>
                    </w:rPr>
                    <m:t>W</m:t>
                  </m:r>
                </m:e>
                <m:sub>
                  <m:r>
                    <w:rPr>
                      <w:rFonts w:ascii="Cambria Math"/>
                      <w:sz w:val="28"/>
                      <w:szCs w:val="28"/>
                    </w:rPr>
                    <m:t>2</m:t>
                  </m:r>
                </m:sub>
              </m:sSub>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func>
                <m:funcPr>
                  <m:ctrlPr>
                    <w:rPr>
                      <w:rFonts w:ascii="Cambria Math" w:hAnsi="Cambria Math"/>
                      <w:i/>
                      <w:sz w:val="28"/>
                      <w:szCs w:val="28"/>
                    </w:rPr>
                  </m:ctrlPr>
                </m:funcPr>
                <m:fName>
                  <m:r>
                    <m:rPr>
                      <m:sty m:val="p"/>
                    </m:rP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W</m:t>
                      </m:r>
                    </m:e>
                    <m:sub>
                      <m:r>
                        <w:rPr>
                          <w:rFonts w:ascii="Cambria Math"/>
                          <w:sz w:val="28"/>
                          <w:szCs w:val="28"/>
                        </w:rPr>
                        <m:t>2</m:t>
                      </m:r>
                    </m:sub>
                  </m:sSub>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r>
                    <w:rPr>
                      <w:rFonts w:ascii="Cambria Math"/>
                      <w:sz w:val="28"/>
                      <w:szCs w:val="28"/>
                    </w:rPr>
                    <m:t>)</m:t>
                  </m:r>
                </m:e>
              </m:func>
            </m:e>
          </m:nary>
          <m:box>
            <m:boxPr>
              <m:diff m:val="1"/>
              <m:ctrlPr>
                <w:rPr>
                  <w:rFonts w:ascii="Cambria Math" w:hAnsi="Cambria Math"/>
                  <w:i/>
                  <w:sz w:val="28"/>
                  <w:szCs w:val="28"/>
                </w:rPr>
              </m:ctrlPr>
            </m:boxPr>
            <m:e>
              <m:r>
                <w:rPr>
                  <w:rFonts w:ascii="Cambria Math" w:hAnsi="Cambria Math"/>
                  <w:sz w:val="28"/>
                  <w:szCs w:val="28"/>
                </w:rPr>
                <m:t>dx</m:t>
              </m:r>
            </m:e>
          </m:box>
          <m:box>
            <m:boxPr>
              <m:diff m:val="1"/>
              <m:ctrlPr>
                <w:rPr>
                  <w:rFonts w:ascii="Cambria Math" w:hAnsi="Cambria Math"/>
                  <w:i/>
                  <w:sz w:val="28"/>
                  <w:szCs w:val="28"/>
                </w:rPr>
              </m:ctrlPr>
            </m:boxPr>
            <m:e>
              <m:r>
                <w:rPr>
                  <w:rFonts w:ascii="Cambria Math" w:hAnsi="Cambria Math"/>
                  <w:sz w:val="28"/>
                  <w:szCs w:val="28"/>
                </w:rPr>
                <m:t>dy</m:t>
              </m:r>
            </m:e>
          </m:box>
          <m:r>
            <w:rPr>
              <w:rFonts w:ascii="Cambria Math" w:eastAsiaTheme="minorEastAsia" w:hAnsi="Cambria Math"/>
              <w:sz w:val="28"/>
              <w:szCs w:val="28"/>
            </w:rPr>
            <m:t>.                       (10.30)</m:t>
          </m:r>
        </m:oMath>
      </m:oMathPara>
    </w:p>
    <w:p w:rsidR="00EA2809" w:rsidRPr="00D07BE6" w:rsidRDefault="00EA2809" w:rsidP="00EA2809">
      <w:pPr>
        <w:spacing w:line="216" w:lineRule="auto"/>
        <w:contextualSpacing/>
        <w:rPr>
          <w:sz w:val="28"/>
          <w:szCs w:val="28"/>
        </w:rPr>
      </w:pPr>
    </w:p>
    <w:p w:rsidR="00EA2809" w:rsidRPr="00D07BE6" w:rsidRDefault="00EA2809" w:rsidP="00EA2809">
      <w:pPr>
        <w:contextualSpacing/>
        <w:rPr>
          <w:rFonts w:eastAsiaTheme="minorEastAsia"/>
          <w:sz w:val="28"/>
          <w:szCs w:val="28"/>
        </w:rPr>
      </w:pPr>
      <w:r w:rsidRPr="00D07BE6">
        <w:rPr>
          <w:sz w:val="28"/>
          <w:szCs w:val="28"/>
        </w:rPr>
        <w:t xml:space="preserve">Для независимых </w:t>
      </w:r>
      <m:oMath>
        <m:r>
          <w:rPr>
            <w:rFonts w:ascii="Cambria Math" w:hAnsi="Cambria Math"/>
            <w:sz w:val="28"/>
            <w:szCs w:val="28"/>
            <w:lang w:val="en-US"/>
          </w:rPr>
          <m:t>x</m:t>
        </m:r>
      </m:oMath>
      <w:r w:rsidRPr="00D07BE6">
        <w:rPr>
          <w:sz w:val="28"/>
          <w:szCs w:val="28"/>
        </w:rPr>
        <w:t xml:space="preserve"> и </w:t>
      </w:r>
      <m:oMath>
        <m:r>
          <w:rPr>
            <w:rFonts w:ascii="Cambria Math" w:hAnsi="Cambria Math"/>
            <w:sz w:val="28"/>
            <w:szCs w:val="28"/>
            <w:lang w:val="en-US"/>
          </w:rPr>
          <m:t>y</m:t>
        </m:r>
      </m:oMath>
      <w:r w:rsidRPr="00D07BE6">
        <w:rPr>
          <w:sz w:val="28"/>
          <w:szCs w:val="28"/>
        </w:rPr>
        <w:t xml:space="preserve">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hAnsi="Cambria Math"/>
            <w:sz w:val="28"/>
            <w:szCs w:val="28"/>
          </w:rPr>
          <m:t>h</m:t>
        </m:r>
        <m:r>
          <w:rPr>
            <w:rFonts w:ascii="Cambria Math"/>
            <w:sz w:val="28"/>
            <w:szCs w:val="28"/>
          </w:rPr>
          <m:t>(</m:t>
        </m:r>
        <m:r>
          <w:rPr>
            <w:rFonts w:ascii="Cambria Math" w:hAnsi="Cambria Math"/>
            <w:sz w:val="28"/>
            <w:szCs w:val="28"/>
          </w:rPr>
          <m:t>y</m:t>
        </m:r>
        <m:r>
          <w:rPr>
            <w:rFonts w:ascii="Cambria Math"/>
            <w:sz w:val="28"/>
            <w:szCs w:val="28"/>
          </w:rPr>
          <m:t>)</m:t>
        </m:r>
      </m:oMath>
      <w:r w:rsidRPr="00D07BE6">
        <w:rPr>
          <w:rFonts w:eastAsiaTheme="minorEastAsia"/>
          <w:sz w:val="28"/>
          <w:szCs w:val="28"/>
        </w:rPr>
        <w:t>.</w:t>
      </w:r>
    </w:p>
    <w:p w:rsidR="00EA2809" w:rsidRPr="001A08D1" w:rsidRDefault="00EA2809" w:rsidP="00EA2809">
      <w:pPr>
        <w:contextualSpacing/>
        <w:rPr>
          <w:sz w:val="28"/>
          <w:szCs w:val="28"/>
        </w:rPr>
      </w:pPr>
      <w:r w:rsidRPr="00D07BE6">
        <w:rPr>
          <w:sz w:val="28"/>
          <w:szCs w:val="28"/>
        </w:rPr>
        <w:t>Для совместной дифференциальной энтропии непрерывной случайной величины справедливы соотношения (</w:t>
      </w:r>
      <w:r>
        <w:rPr>
          <w:sz w:val="28"/>
          <w:szCs w:val="28"/>
        </w:rPr>
        <w:t>10.</w:t>
      </w:r>
      <w:r w:rsidR="00C976FC">
        <w:rPr>
          <w:sz w:val="28"/>
          <w:szCs w:val="28"/>
        </w:rPr>
        <w:t>1</w:t>
      </w:r>
      <w:r w:rsidR="00C976FC" w:rsidRPr="00C976FC">
        <w:rPr>
          <w:sz w:val="28"/>
          <w:szCs w:val="28"/>
        </w:rPr>
        <w:t>8</w:t>
      </w:r>
      <w:r w:rsidRPr="00D07BE6">
        <w:rPr>
          <w:sz w:val="28"/>
          <w:szCs w:val="28"/>
        </w:rPr>
        <w:t>) и (</w:t>
      </w:r>
      <w:r>
        <w:rPr>
          <w:sz w:val="28"/>
          <w:szCs w:val="28"/>
        </w:rPr>
        <w:t>10.</w:t>
      </w:r>
      <w:r w:rsidR="00C976FC">
        <w:rPr>
          <w:sz w:val="28"/>
          <w:szCs w:val="28"/>
        </w:rPr>
        <w:t>1</w:t>
      </w:r>
      <w:r w:rsidR="00C976FC" w:rsidRPr="00C976FC">
        <w:rPr>
          <w:sz w:val="28"/>
          <w:szCs w:val="28"/>
        </w:rPr>
        <w:t>9</w:t>
      </w:r>
      <w:r w:rsidRPr="00D07BE6">
        <w:rPr>
          <w:sz w:val="28"/>
          <w:szCs w:val="28"/>
        </w:rPr>
        <w:t>).</w:t>
      </w:r>
    </w:p>
    <w:p w:rsidR="00EA2809" w:rsidRPr="001A08D1" w:rsidRDefault="00EA2809" w:rsidP="00EA2809">
      <w:pPr>
        <w:spacing w:line="216" w:lineRule="auto"/>
        <w:contextualSpacing/>
        <w:rPr>
          <w:sz w:val="28"/>
          <w:szCs w:val="28"/>
        </w:rPr>
      </w:pPr>
    </w:p>
    <w:p w:rsidR="00EA2809" w:rsidRDefault="00C976FC" w:rsidP="00EA2809">
      <w:pPr>
        <w:contextualSpacing/>
        <w:rPr>
          <w:rFonts w:eastAsiaTheme="minorEastAsia"/>
          <w:sz w:val="28"/>
          <w:szCs w:val="28"/>
          <w:lang w:val="en-US"/>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hAnsi="Cambria Math"/>
              <w:sz w:val="28"/>
              <w:szCs w:val="28"/>
            </w:rPr>
            <m:t>,  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e>
          </m:d>
          <m:r>
            <w:rPr>
              <w:rFonts w:ascii="Cambria Math" w:eastAsiaTheme="minorEastAsia" w:hAnsi="Cambria Math"/>
              <w:sz w:val="28"/>
              <w:szCs w:val="28"/>
            </w:rPr>
            <m:t>.</m:t>
          </m:r>
        </m:oMath>
      </m:oMathPara>
    </w:p>
    <w:p w:rsidR="00EA2809" w:rsidRPr="00755EB5" w:rsidRDefault="00EA2809" w:rsidP="00EA2809">
      <w:pPr>
        <w:spacing w:line="216" w:lineRule="auto"/>
        <w:contextualSpacing/>
        <w:rPr>
          <w:rFonts w:eastAsiaTheme="minorEastAsia"/>
          <w:sz w:val="28"/>
          <w:szCs w:val="28"/>
          <w:lang w:val="en-US"/>
        </w:rPr>
      </w:pPr>
    </w:p>
    <w:p w:rsidR="00EA2809" w:rsidRPr="00D07BE6" w:rsidRDefault="00EA2809" w:rsidP="00EA2809">
      <w:pPr>
        <w:numPr>
          <w:ilvl w:val="0"/>
          <w:numId w:val="42"/>
        </w:numPr>
        <w:tabs>
          <w:tab w:val="clear" w:pos="720"/>
          <w:tab w:val="num" w:pos="1134"/>
        </w:tabs>
        <w:ind w:left="0" w:firstLine="709"/>
        <w:contextualSpacing/>
        <w:rPr>
          <w:sz w:val="28"/>
          <w:szCs w:val="28"/>
        </w:rPr>
      </w:pPr>
      <w:r w:rsidRPr="00D07BE6">
        <w:rPr>
          <w:sz w:val="28"/>
          <w:szCs w:val="28"/>
        </w:rPr>
        <w:t xml:space="preserve">Взаимная информация </w:t>
      </w:r>
      <m:oMath>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m:t>
        </m:r>
      </m:oMath>
      <w:r w:rsidRPr="00D07BE6">
        <w:rPr>
          <w:sz w:val="28"/>
          <w:szCs w:val="28"/>
        </w:rPr>
        <w:t xml:space="preserve">, содержащаяся в двух непрерывных сигналах </w:t>
      </w:r>
      <m:oMath>
        <m:r>
          <w:rPr>
            <w:rFonts w:ascii="Cambria Math" w:hAnsi="Cambria Math"/>
            <w:sz w:val="28"/>
            <w:szCs w:val="28"/>
            <w:lang w:val="en-US"/>
          </w:rPr>
          <m:t>x</m:t>
        </m:r>
      </m:oMath>
      <w:r w:rsidRPr="00D07BE6">
        <w:rPr>
          <w:sz w:val="28"/>
          <w:szCs w:val="28"/>
        </w:rPr>
        <w:t xml:space="preserve"> и </w:t>
      </w:r>
      <m:oMath>
        <m:r>
          <w:rPr>
            <w:rFonts w:ascii="Cambria Math" w:hAnsi="Cambria Math"/>
            <w:sz w:val="28"/>
            <w:szCs w:val="28"/>
            <w:lang w:val="en-US"/>
          </w:rPr>
          <m:t>y</m:t>
        </m:r>
      </m:oMath>
      <w:r w:rsidRPr="00D07BE6">
        <w:rPr>
          <w:sz w:val="28"/>
          <w:szCs w:val="28"/>
        </w:rPr>
        <w:t>, определяется формулой (</w:t>
      </w:r>
      <w:r>
        <w:rPr>
          <w:sz w:val="28"/>
          <w:szCs w:val="28"/>
        </w:rPr>
        <w:t>10.</w:t>
      </w:r>
      <w:r w:rsidR="00C976FC">
        <w:rPr>
          <w:sz w:val="28"/>
          <w:szCs w:val="28"/>
        </w:rPr>
        <w:t>2</w:t>
      </w:r>
      <w:r w:rsidR="00C976FC" w:rsidRPr="00C976FC">
        <w:rPr>
          <w:sz w:val="28"/>
          <w:szCs w:val="28"/>
        </w:rPr>
        <w:t>1</w:t>
      </w:r>
      <w:r w:rsidRPr="00D07BE6">
        <w:rPr>
          <w:sz w:val="28"/>
          <w:szCs w:val="28"/>
        </w:rPr>
        <w:t>).</w:t>
      </w:r>
    </w:p>
    <w:p w:rsidR="00EA2809" w:rsidRPr="00D07BE6" w:rsidRDefault="00EA2809" w:rsidP="00EA2809">
      <w:pPr>
        <w:spacing w:line="216" w:lineRule="auto"/>
        <w:contextualSpacing/>
        <w:rPr>
          <w:sz w:val="28"/>
          <w:szCs w:val="28"/>
        </w:rPr>
      </w:pPr>
    </w:p>
    <w:p w:rsidR="00EA2809" w:rsidRPr="00D07BE6" w:rsidRDefault="001F35A9" w:rsidP="00EA2809">
      <w:pPr>
        <w:contextualSpacing/>
        <w:rPr>
          <w:rFonts w:eastAsiaTheme="minorEastAsia"/>
          <w:sz w:val="28"/>
          <w:szCs w:val="28"/>
          <w:lang w:val="en-US"/>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m:t>
          </m:r>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-h</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sz w:val="28"/>
              <w:szCs w:val="28"/>
            </w:rPr>
            <m:t>)</m:t>
          </m:r>
          <m:r>
            <w:rPr>
              <w:rFonts w:ascii="Cambria Math" w:eastAsiaTheme="minorEastAsia" w:hAnsi="Cambria Math"/>
              <w:sz w:val="28"/>
              <w:szCs w:val="28"/>
            </w:rPr>
            <m:t>.</m:t>
          </m:r>
        </m:oMath>
      </m:oMathPara>
    </w:p>
    <w:p w:rsidR="00EA2809" w:rsidRPr="00D07BE6" w:rsidRDefault="00EA2809" w:rsidP="00EA2809">
      <w:pPr>
        <w:spacing w:line="216" w:lineRule="auto"/>
        <w:contextualSpacing/>
        <w:rPr>
          <w:sz w:val="28"/>
          <w:szCs w:val="28"/>
        </w:rPr>
      </w:pPr>
    </w:p>
    <w:p w:rsidR="00EA2809" w:rsidRPr="00D07BE6" w:rsidRDefault="00EA2809" w:rsidP="00EA2809">
      <w:pPr>
        <w:contextualSpacing/>
        <w:rPr>
          <w:sz w:val="28"/>
          <w:szCs w:val="28"/>
        </w:rPr>
      </w:pPr>
      <w:r w:rsidRPr="00D07BE6">
        <w:rPr>
          <w:sz w:val="28"/>
          <w:szCs w:val="28"/>
        </w:rPr>
        <w:t xml:space="preserve">Для независимых </w:t>
      </w:r>
      <m:oMath>
        <m:r>
          <w:rPr>
            <w:rFonts w:ascii="Cambria Math" w:hAnsi="Cambria Math"/>
            <w:sz w:val="28"/>
            <w:szCs w:val="28"/>
            <w:lang w:val="en-US"/>
          </w:rPr>
          <m:t>x</m:t>
        </m:r>
      </m:oMath>
      <w:r w:rsidRPr="00D07BE6">
        <w:rPr>
          <w:sz w:val="28"/>
          <w:szCs w:val="28"/>
        </w:rPr>
        <w:t xml:space="preserve"> и </w:t>
      </w:r>
      <m:oMath>
        <m:r>
          <w:rPr>
            <w:rFonts w:ascii="Cambria Math" w:hAnsi="Cambria Math"/>
            <w:sz w:val="28"/>
            <w:szCs w:val="28"/>
            <w:lang w:val="en-US"/>
          </w:rPr>
          <m:t>y</m:t>
        </m:r>
      </m:oMath>
      <w:r w:rsidRPr="00D07BE6">
        <w:rPr>
          <w:sz w:val="28"/>
          <w:szCs w:val="28"/>
        </w:rPr>
        <w:t xml:space="preserve"> </w:t>
      </w:r>
      <m:oMath>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)=0</m:t>
        </m:r>
      </m:oMath>
      <w:r w:rsidRPr="00D07BE6">
        <w:rPr>
          <w:rFonts w:eastAsiaTheme="minorEastAsia"/>
          <w:sz w:val="28"/>
          <w:szCs w:val="28"/>
        </w:rPr>
        <w:t>.</w:t>
      </w:r>
    </w:p>
    <w:p w:rsidR="00EA2809" w:rsidRPr="00D07BE6" w:rsidRDefault="00EA2809" w:rsidP="00EA2809">
      <w:pPr>
        <w:numPr>
          <w:ilvl w:val="0"/>
          <w:numId w:val="42"/>
        </w:numPr>
        <w:tabs>
          <w:tab w:val="clear" w:pos="720"/>
          <w:tab w:val="num" w:pos="1134"/>
        </w:tabs>
        <w:ind w:left="0" w:firstLine="709"/>
        <w:contextualSpacing/>
        <w:rPr>
          <w:sz w:val="28"/>
          <w:szCs w:val="28"/>
        </w:rPr>
      </w:pPr>
      <w:r w:rsidRPr="00D07BE6">
        <w:rPr>
          <w:sz w:val="28"/>
          <w:szCs w:val="28"/>
        </w:rPr>
        <w:t xml:space="preserve">Если случайная величина ограничена в объеме </w:t>
      </w:r>
      <m:oMath>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m:t>
        </m:r>
      </m:oMath>
      <w:r w:rsidRPr="00D07BE6">
        <w:rPr>
          <w:sz w:val="28"/>
          <w:szCs w:val="28"/>
        </w:rPr>
        <w:t>, то ее дифференциальная энтропия максимальна при равномерном законе распределения этой величины:</w:t>
      </w:r>
    </w:p>
    <w:p w:rsidR="00EA2809" w:rsidRPr="00D07BE6" w:rsidRDefault="00EA2809" w:rsidP="00EA2809">
      <w:pPr>
        <w:ind w:firstLine="0"/>
        <w:contextualSpacing/>
        <w:jc w:val="center"/>
        <w:rPr>
          <w:sz w:val="28"/>
          <w:szCs w:val="28"/>
          <w:lang w:val="en-US"/>
        </w:rPr>
      </w:pPr>
      <w:r w:rsidRPr="00D07BE6">
        <w:rPr>
          <w:sz w:val="28"/>
          <w:szCs w:val="28"/>
        </w:rPr>
        <w:object w:dxaOrig="5432" w:dyaOrig="3220">
          <v:shape id="_x0000_i1267" type="#_x0000_t75" style="width:189.75pt;height:112.5pt" o:ole="">
            <v:imagedata r:id="rId557" o:title=""/>
          </v:shape>
          <o:OLEObject Type="Embed" ProgID="Visio.Drawing.11" ShapeID="_x0000_i1267" DrawAspect="Content" ObjectID="_1415008023" r:id="rId558"/>
        </w:object>
      </w:r>
    </w:p>
    <w:p w:rsidR="00EA2809" w:rsidRPr="00D07BE6" w:rsidRDefault="00EA2809" w:rsidP="00EA2809">
      <w:pPr>
        <w:ind w:firstLine="0"/>
        <w:contextualSpacing/>
        <w:jc w:val="center"/>
        <w:rPr>
          <w:sz w:val="28"/>
          <w:szCs w:val="28"/>
        </w:rPr>
      </w:pPr>
      <w:r w:rsidRPr="00D07BE6">
        <w:rPr>
          <w:sz w:val="28"/>
          <w:szCs w:val="28"/>
        </w:rPr>
        <w:t xml:space="preserve">Рисунок </w:t>
      </w:r>
      <w:r>
        <w:rPr>
          <w:sz w:val="28"/>
          <w:szCs w:val="28"/>
        </w:rPr>
        <w:t>10.</w:t>
      </w:r>
      <w:r w:rsidRPr="00D07BE6">
        <w:rPr>
          <w:sz w:val="28"/>
          <w:szCs w:val="28"/>
        </w:rPr>
        <w:t xml:space="preserve">5. Равномерный закон распределения </w:t>
      </w: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p>
    <w:p w:rsidR="00EA2809" w:rsidRPr="00D07BE6" w:rsidRDefault="00EA2809" w:rsidP="00EA2809">
      <w:pPr>
        <w:contextualSpacing/>
        <w:rPr>
          <w:sz w:val="28"/>
          <w:szCs w:val="28"/>
        </w:rPr>
      </w:pPr>
    </w:p>
    <w:p w:rsidR="00EA2809" w:rsidRDefault="006A064A" w:rsidP="00EA2809">
      <w:pPr>
        <w:contextualSpacing/>
        <w:rPr>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lang w:val="en-US"/>
            </w:rPr>
            <m:t>=</m:t>
          </m:r>
          <m:r>
            <w:rPr>
              <w:rFonts w:asci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a</m:t>
              </m:r>
            </m:sub>
            <m:sup>
              <m:r>
                <w:rPr>
                  <w:rFonts w:ascii="Cambria Math" w:hAnsi="Cambria Math"/>
                  <w:sz w:val="28"/>
                  <w:szCs w:val="28"/>
                  <w:lang w:val="en-US"/>
                </w:rPr>
                <m:t>b</m:t>
              </m:r>
            </m:sup>
            <m:e>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b-a</m:t>
                  </m:r>
                </m:den>
              </m:f>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b-a</m:t>
                      </m:r>
                    </m:den>
                  </m:f>
                </m:e>
              </m:func>
            </m:e>
          </m:nary>
          <m:r>
            <w:rPr>
              <w:rFonts w:ascii="Cambria Math" w:hAnsi="Cambria Math"/>
              <w:sz w:val="28"/>
              <w:szCs w:val="28"/>
              <w:lang w:val="en-US"/>
            </w:rPr>
            <m:t>dx</m:t>
          </m:r>
          <m:r>
            <w:rPr>
              <w:rFonts w:ascii="Cambria Math"/>
              <w:sz w:val="28"/>
              <w:szCs w:val="28"/>
              <w:lang w:val="en-US"/>
            </w:rPr>
            <m:t>=</m:t>
          </m:r>
          <m:func>
            <m:funcPr>
              <m:ctrlPr>
                <w:rPr>
                  <w:rFonts w:ascii="Cambria Math" w:hAnsi="Cambria Math"/>
                  <w:sz w:val="28"/>
                  <w:szCs w:val="28"/>
                  <w:lang w:val="en-US"/>
                </w:rPr>
              </m:ctrlPr>
            </m:funcPr>
            <m:fName>
              <m:r>
                <m:rPr>
                  <m:sty m:val="p"/>
                </m:rPr>
                <w:rPr>
                  <w:rFonts w:ascii="Cambria Math"/>
                  <w:sz w:val="28"/>
                  <w:szCs w:val="28"/>
                  <w:lang w:val="en-US"/>
                </w:rPr>
                <m:t>log</m:t>
              </m:r>
            </m:fName>
            <m:e>
              <m:d>
                <m:dPr>
                  <m:ctrlPr>
                    <w:rPr>
                      <w:rFonts w:ascii="Cambria Math" w:hAnsi="Cambria Math"/>
                      <w:i/>
                      <w:sz w:val="28"/>
                      <w:szCs w:val="28"/>
                      <w:lang w:val="en-US"/>
                    </w:rPr>
                  </m:ctrlPr>
                </m:dPr>
                <m:e>
                  <m:r>
                    <w:rPr>
                      <w:rFonts w:ascii="Cambria Math" w:hAnsi="Cambria Math"/>
                      <w:sz w:val="28"/>
                      <w:szCs w:val="28"/>
                      <w:lang w:val="en-US"/>
                    </w:rPr>
                    <m:t>b-a</m:t>
                  </m:r>
                </m:e>
              </m:d>
              <m:ctrlPr>
                <w:rPr>
                  <w:rFonts w:ascii="Cambria Math" w:hAnsi="Cambria Math"/>
                  <w:i/>
                  <w:sz w:val="28"/>
                  <w:szCs w:val="28"/>
                  <w:lang w:val="en-US"/>
                </w:rPr>
              </m:ctrlPr>
            </m:e>
          </m:func>
          <m:r>
            <w:rPr>
              <w:rFonts w:asci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V</m:t>
              </m:r>
            </m:e>
          </m:func>
          <m:r>
            <w:rPr>
              <w:rFonts w:ascii="Cambria Math" w:eastAsiaTheme="minorEastAsia" w:hAnsi="Cambria Math"/>
              <w:sz w:val="28"/>
              <w:szCs w:val="28"/>
              <w:lang w:val="en-US"/>
            </w:rPr>
            <m:t>.</m:t>
          </m:r>
        </m:oMath>
      </m:oMathPara>
    </w:p>
    <w:p w:rsidR="00EA2809" w:rsidRPr="00D07BE6" w:rsidRDefault="00EA2809" w:rsidP="00EA2809">
      <w:pPr>
        <w:contextualSpacing/>
        <w:rPr>
          <w:sz w:val="28"/>
          <w:szCs w:val="28"/>
          <w:lang w:val="en-US"/>
        </w:rPr>
      </w:pPr>
    </w:p>
    <w:p w:rsidR="00EA2809" w:rsidRPr="00D07BE6" w:rsidRDefault="00EA2809" w:rsidP="00EA2809">
      <w:pPr>
        <w:contextualSpacing/>
        <w:rPr>
          <w:sz w:val="28"/>
          <w:szCs w:val="28"/>
        </w:rPr>
      </w:pPr>
      <w:r w:rsidRPr="00D07BE6">
        <w:rPr>
          <w:sz w:val="28"/>
          <w:szCs w:val="28"/>
        </w:rPr>
        <w:t xml:space="preserve">Т.к. эта величина зависит только от разности </w:t>
      </w:r>
      <m:oMath>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oMath>
      <w:r w:rsidRPr="00D07BE6">
        <w:rPr>
          <w:sz w:val="28"/>
          <w:szCs w:val="28"/>
        </w:rPr>
        <w:t xml:space="preserve"> и не зависит от абсолютных величин </w:t>
      </w:r>
      <m:oMath>
        <m:r>
          <w:rPr>
            <w:rFonts w:ascii="Cambria Math" w:hAnsi="Cambria Math"/>
            <w:sz w:val="28"/>
            <w:szCs w:val="28"/>
            <w:lang w:val="en-US"/>
          </w:rPr>
          <m:t>b</m:t>
        </m:r>
      </m:oMath>
      <w:r w:rsidRPr="00D07BE6">
        <w:rPr>
          <w:sz w:val="28"/>
          <w:szCs w:val="28"/>
        </w:rPr>
        <w:t xml:space="preserve"> и </w:t>
      </w:r>
      <m:oMath>
        <m:r>
          <w:rPr>
            <w:rFonts w:ascii="Cambria Math" w:hAnsi="Cambria Math"/>
            <w:sz w:val="28"/>
            <w:szCs w:val="28"/>
            <w:lang w:val="en-US"/>
          </w:rPr>
          <m:t>a</m:t>
        </m:r>
      </m:oMath>
      <w:r w:rsidRPr="00D07BE6">
        <w:rPr>
          <w:sz w:val="28"/>
          <w:szCs w:val="28"/>
        </w:rPr>
        <w:t>, то</w:t>
      </w:r>
      <w:r w:rsidR="001F35A9" w:rsidRPr="001F35A9">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 xml:space="preserve"> </m:t>
        </m:r>
      </m:oMath>
      <w:r w:rsidRPr="00D07BE6">
        <w:rPr>
          <w:sz w:val="28"/>
          <w:szCs w:val="28"/>
        </w:rPr>
        <w:t xml:space="preserve">не зависит от мат. ожидания случайной величины </w:t>
      </w:r>
      <m:oMath>
        <m:r>
          <w:rPr>
            <w:rFonts w:ascii="Cambria Math" w:hAnsi="Cambria Math"/>
            <w:sz w:val="28"/>
            <w:szCs w:val="28"/>
            <w:lang w:val="en-US"/>
          </w:rPr>
          <m:t>x</m:t>
        </m:r>
      </m:oMath>
      <w:r w:rsidRPr="00D07BE6">
        <w:rPr>
          <w:sz w:val="28"/>
          <w:szCs w:val="28"/>
        </w:rPr>
        <w:t>.</w:t>
      </w:r>
    </w:p>
    <w:p w:rsidR="00EA2809" w:rsidRPr="00D07BE6" w:rsidRDefault="00EA2809" w:rsidP="00EA2809">
      <w:pPr>
        <w:numPr>
          <w:ilvl w:val="0"/>
          <w:numId w:val="42"/>
        </w:numPr>
        <w:tabs>
          <w:tab w:val="clear" w:pos="720"/>
          <w:tab w:val="num" w:pos="1134"/>
        </w:tabs>
        <w:ind w:left="0" w:firstLine="709"/>
        <w:contextualSpacing/>
        <w:rPr>
          <w:sz w:val="28"/>
          <w:szCs w:val="28"/>
        </w:rPr>
      </w:pPr>
      <w:r w:rsidRPr="00D07BE6">
        <w:rPr>
          <w:sz w:val="28"/>
          <w:szCs w:val="28"/>
        </w:rPr>
        <w:t xml:space="preserve">Если случайная величина не ограничена в объеме (т.е. может изменяться в пределах от </w:t>
      </w:r>
      <m:oMath>
        <m:r>
          <w:rPr>
            <w:rFonts w:ascii="Cambria Math" w:hAnsi="Cambria Math"/>
            <w:sz w:val="28"/>
            <w:szCs w:val="28"/>
          </w:rPr>
          <m:t>-∞</m:t>
        </m:r>
      </m:oMath>
      <w:r w:rsidRPr="00D07BE6">
        <w:rPr>
          <w:sz w:val="28"/>
          <w:szCs w:val="28"/>
        </w:rPr>
        <w:t xml:space="preserve"> до </w:t>
      </w:r>
      <m:oMath>
        <m:r>
          <w:rPr>
            <w:rFonts w:ascii="Cambria Math" w:hAnsi="Cambria Math"/>
            <w:sz w:val="28"/>
            <w:szCs w:val="28"/>
          </w:rPr>
          <m:t>+∞</m:t>
        </m:r>
      </m:oMath>
      <w:r w:rsidRPr="00D07BE6">
        <w:rPr>
          <w:sz w:val="28"/>
          <w:szCs w:val="28"/>
        </w:rPr>
        <w:t>), а ограничена только по мощности, то дифференциальная энтропия максимальна в случае гауссовского закона распределения этой величины. Определим этот максимум.</w:t>
      </w:r>
    </w:p>
    <w:p w:rsidR="00EA2809" w:rsidRPr="00D07BE6" w:rsidRDefault="00EA2809" w:rsidP="00EA2809">
      <w:pPr>
        <w:contextualSpacing/>
        <w:rPr>
          <w:sz w:val="28"/>
          <w:szCs w:val="28"/>
          <w:lang w:val="en-US"/>
        </w:rPr>
      </w:pPr>
      <w:r w:rsidRPr="00D07BE6">
        <w:rPr>
          <w:sz w:val="28"/>
          <w:szCs w:val="28"/>
        </w:rPr>
        <w:t>В соответствии с (</w:t>
      </w:r>
      <w:r>
        <w:rPr>
          <w:sz w:val="28"/>
          <w:szCs w:val="28"/>
        </w:rPr>
        <w:t>10.</w:t>
      </w:r>
      <w:r w:rsidR="001F35A9">
        <w:rPr>
          <w:sz w:val="28"/>
          <w:szCs w:val="28"/>
        </w:rPr>
        <w:t>2</w:t>
      </w:r>
      <w:r w:rsidR="001F35A9">
        <w:rPr>
          <w:sz w:val="28"/>
          <w:szCs w:val="28"/>
          <w:lang w:val="en-US"/>
        </w:rPr>
        <w:t>8</w:t>
      </w:r>
      <w:r w:rsidRPr="00D07BE6">
        <w:rPr>
          <w:sz w:val="28"/>
          <w:szCs w:val="28"/>
        </w:rPr>
        <w:t>):</w:t>
      </w:r>
    </w:p>
    <w:p w:rsidR="00EA2809" w:rsidRPr="00D07BE6" w:rsidRDefault="00EA2809" w:rsidP="00EA2809">
      <w:pPr>
        <w:contextualSpacing/>
        <w:rPr>
          <w:sz w:val="28"/>
          <w:szCs w:val="28"/>
          <w:lang w:val="en-US"/>
        </w:rPr>
      </w:pPr>
    </w:p>
    <w:p w:rsidR="00EA2809" w:rsidRPr="00D07BE6" w:rsidRDefault="00433FB3" w:rsidP="00EA2809">
      <w:pPr>
        <w:contextualSpacing/>
        <w:rPr>
          <w:rFonts w:eastAsiaTheme="minorEastAsia"/>
          <w:sz w:val="28"/>
          <w:szCs w:val="28"/>
          <w:lang w:val="en-US"/>
        </w:rPr>
      </w:pPr>
      <m:oMathPara>
        <m:oMathParaPr>
          <m:jc m:val="center"/>
        </m:oMathParaP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sz w:val="28"/>
              <w:szCs w:val="28"/>
            </w:rPr>
            <m:t>=</m:t>
          </m:r>
          <m:r>
            <w:rPr>
              <w:rFonts w:ascii="Cambria Math"/>
              <w:sz w:val="28"/>
              <w:szCs w:val="28"/>
            </w:rPr>
            <m:t>-</m:t>
          </m:r>
          <m:r>
            <w:rPr>
              <w:rFonts w:ascii="Cambria Math" w:hAnsi="Cambria Math"/>
              <w:sz w:val="28"/>
              <w:szCs w:val="28"/>
            </w:rPr>
            <m:t>m</m:t>
          </m:r>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W</m:t>
                  </m:r>
                  <m:r>
                    <w:rPr>
                      <w:rFonts w:ascii="Cambria Math"/>
                      <w:sz w:val="28"/>
                      <w:szCs w:val="28"/>
                    </w:rPr>
                    <m:t>(</m:t>
                  </m:r>
                  <m:r>
                    <w:rPr>
                      <w:rFonts w:ascii="Cambria Math" w:hAnsi="Cambria Math"/>
                      <w:sz w:val="28"/>
                      <w:szCs w:val="28"/>
                    </w:rPr>
                    <m:t>x</m:t>
                  </m:r>
                  <m:r>
                    <w:rPr>
                      <w:rFonts w:ascii="Cambria Math"/>
                      <w:sz w:val="28"/>
                      <w:szCs w:val="28"/>
                    </w:rPr>
                    <m:t>)</m:t>
                  </m:r>
                </m:e>
              </m:func>
            </m:e>
          </m:d>
          <m:r>
            <w:rPr>
              <w:rFonts w:ascii="Cambria Math" w:hAnsi="Cambria Math"/>
              <w:sz w:val="28"/>
              <w:szCs w:val="28"/>
              <w:lang w:val="en-US"/>
            </w:rPr>
            <m:t>,  W</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ad>
                <m:radPr>
                  <m:degHide m:val="1"/>
                  <m:ctrlPr>
                    <w:rPr>
                      <w:rFonts w:ascii="Cambria Math" w:hAnsi="Cambria Math"/>
                      <w:i/>
                      <w:sz w:val="28"/>
                      <w:szCs w:val="28"/>
                      <w:lang w:val="en-US"/>
                    </w:rPr>
                  </m:ctrlPr>
                </m:radPr>
                <m:deg/>
                <m:e>
                  <m:r>
                    <w:rPr>
                      <w:rFonts w:ascii="Cambria Math"/>
                      <w:sz w:val="28"/>
                      <w:szCs w:val="28"/>
                      <w:lang w:val="en-US"/>
                    </w:rPr>
                    <m:t>2</m:t>
                  </m:r>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e>
              </m:rad>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r>
                <w:rPr>
                  <w:rFonts w:asci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sz w:val="28"/>
                          <w:szCs w:val="28"/>
                          <w:lang w:val="en-US"/>
                        </w:rPr>
                        <m:t>(</m:t>
                      </m:r>
                      <m:r>
                        <w:rPr>
                          <w:rFonts w:ascii="Cambria Math" w:hAnsi="Cambria Math"/>
                          <w:sz w:val="28"/>
                          <w:szCs w:val="28"/>
                          <w:lang w:val="en-US"/>
                        </w:rPr>
                        <m:t>x-a</m:t>
                      </m:r>
                      <m:r>
                        <w:rPr>
                          <w:rFonts w:ascii="Cambria Math"/>
                          <w:sz w:val="28"/>
                          <w:szCs w:val="28"/>
                          <w:lang w:val="en-US"/>
                        </w:rPr>
                        <m:t>)</m:t>
                      </m:r>
                    </m:e>
                    <m:sup>
                      <m:r>
                        <w:rPr>
                          <w:rFonts w:ascii="Cambria Math"/>
                          <w:sz w:val="28"/>
                          <w:szCs w:val="28"/>
                          <w:lang w:val="en-US"/>
                        </w:rPr>
                        <m:t>2</m:t>
                      </m:r>
                    </m:sup>
                  </m:sSup>
                </m:num>
                <m:den>
                  <m:r>
                    <w:rPr>
                      <w:rFonts w:asci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den>
              </m:f>
            </m:sup>
          </m:sSup>
          <m:r>
            <w:rPr>
              <w:rFonts w:ascii="Cambria Math" w:eastAsiaTheme="minorEastAsia" w:hAnsi="Cambria Math"/>
              <w:sz w:val="28"/>
              <w:szCs w:val="28"/>
              <w:lang w:val="en-US"/>
            </w:rPr>
            <m:t>.</m:t>
          </m:r>
        </m:oMath>
      </m:oMathPara>
    </w:p>
    <w:p w:rsidR="00EA2809" w:rsidRPr="00D07BE6" w:rsidRDefault="00EA2809" w:rsidP="00EA2809">
      <w:pPr>
        <w:contextualSpacing/>
        <w:rPr>
          <w:sz w:val="28"/>
          <w:szCs w:val="28"/>
          <w:lang w:val="en-US"/>
        </w:rPr>
      </w:pPr>
    </w:p>
    <w:p w:rsidR="00EA2809" w:rsidRPr="00D07BE6" w:rsidRDefault="00EA2809" w:rsidP="00EA2809">
      <w:pPr>
        <w:contextualSpacing/>
        <w:rPr>
          <w:sz w:val="28"/>
          <w:szCs w:val="28"/>
          <w:lang w:val="en-US"/>
        </w:rPr>
      </w:pPr>
      <w:r w:rsidRPr="00D07BE6">
        <w:rPr>
          <w:sz w:val="28"/>
          <w:szCs w:val="28"/>
        </w:rPr>
        <w:t>Отсюда:</w:t>
      </w:r>
    </w:p>
    <w:p w:rsidR="00EA2809" w:rsidRPr="00D07BE6" w:rsidRDefault="00EA2809" w:rsidP="00EA2809">
      <w:pPr>
        <w:contextualSpacing/>
        <w:rPr>
          <w:sz w:val="28"/>
          <w:szCs w:val="28"/>
          <w:lang w:val="en-US"/>
        </w:rPr>
      </w:pPr>
    </w:p>
    <w:p w:rsidR="00EA2809" w:rsidRPr="00D07BE6" w:rsidRDefault="006A064A" w:rsidP="00EA2809">
      <w:pPr>
        <w:contextualSpacing/>
        <w:rPr>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lang w:val="en-US"/>
            </w:rPr>
            <m:t>=</m:t>
          </m:r>
          <m:r>
            <w:rPr>
              <w:rFonts w:ascii="Cambria Math"/>
              <w:sz w:val="28"/>
              <w:szCs w:val="28"/>
              <w:lang w:val="en-US"/>
            </w:rPr>
            <m:t>-</m:t>
          </m:r>
          <m:r>
            <w:rPr>
              <w:rFonts w:ascii="Cambria Math" w:hAnsi="Cambria Math"/>
              <w:sz w:val="28"/>
              <w:szCs w:val="28"/>
              <w:lang w:val="en-US"/>
            </w:rPr>
            <m:t>m</m:t>
          </m:r>
          <m:d>
            <m:dPr>
              <m:begChr m:val="{"/>
              <m:endChr m:val="}"/>
              <m:ctrlPr>
                <w:rPr>
                  <w:rFonts w:ascii="Cambria Math" w:hAnsi="Cambria Math"/>
                  <w:i/>
                  <w:sz w:val="28"/>
                  <w:szCs w:val="28"/>
                  <w:lang w:val="en-US"/>
                </w:rPr>
              </m:ctrlPr>
            </m:dPr>
            <m:e>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sz w:val="28"/>
                              <w:szCs w:val="28"/>
                              <w:lang w:val="en-US"/>
                            </w:rPr>
                            <m:t>1</m:t>
                          </m:r>
                        </m:num>
                        <m:den>
                          <m:rad>
                            <m:radPr>
                              <m:degHide m:val="1"/>
                              <m:ctrlPr>
                                <w:rPr>
                                  <w:rFonts w:ascii="Cambria Math" w:hAnsi="Cambria Math"/>
                                  <w:i/>
                                  <w:sz w:val="28"/>
                                  <w:szCs w:val="28"/>
                                  <w:lang w:val="en-US"/>
                                </w:rPr>
                              </m:ctrlPr>
                            </m:radPr>
                            <m:deg/>
                            <m:e>
                              <m:r>
                                <w:rPr>
                                  <w:rFonts w:ascii="Cambria Math"/>
                                  <w:sz w:val="28"/>
                                  <w:szCs w:val="28"/>
                                  <w:lang w:val="en-US"/>
                                </w:rPr>
                                <m:t>2</m:t>
                              </m:r>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e>
                          </m:rad>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sz w:val="28"/>
                                      <w:szCs w:val="28"/>
                                      <w:lang w:val="en-US"/>
                                    </w:rPr>
                                    <m:t>(</m:t>
                                  </m:r>
                                  <m:r>
                                    <w:rPr>
                                      <w:rFonts w:ascii="Cambria Math" w:hAnsi="Cambria Math"/>
                                      <w:sz w:val="28"/>
                                      <w:szCs w:val="28"/>
                                      <w:lang w:val="en-US"/>
                                    </w:rPr>
                                    <m:t>x-a</m:t>
                                  </m:r>
                                  <m:r>
                                    <w:rPr>
                                      <w:rFonts w:ascii="Cambria Math"/>
                                      <w:sz w:val="28"/>
                                      <w:szCs w:val="28"/>
                                      <w:lang w:val="en-US"/>
                                    </w:rPr>
                                    <m:t>)</m:t>
                                  </m:r>
                                </m:e>
                                <m:sup>
                                  <m:r>
                                    <w:rPr>
                                      <w:rFonts w:ascii="Cambria Math"/>
                                      <w:sz w:val="28"/>
                                      <w:szCs w:val="28"/>
                                      <w:lang w:val="en-US"/>
                                    </w:rPr>
                                    <m:t>2</m:t>
                                  </m:r>
                                </m:sup>
                              </m:sSup>
                            </m:num>
                            <m:den>
                              <m:r>
                                <w:rPr>
                                  <w:rFonts w:asci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den>
                          </m:f>
                        </m:sup>
                      </m:sSup>
                    </m:e>
                  </m:d>
                </m:e>
              </m:func>
            </m:e>
          </m:d>
          <m:r>
            <w:rPr>
              <w:rFonts w:asci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lang w:val="en-US"/>
                    </w:rPr>
                    <m:t>2</m:t>
                  </m:r>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e>
              </m:rad>
            </m:e>
          </m:func>
          <m:r>
            <w:rPr>
              <w:rFonts w:ascii="Cambria Math"/>
              <w:sz w:val="28"/>
              <w:szCs w:val="28"/>
              <w:lang w:val="en-US"/>
            </w:rPr>
            <m:t>+</m:t>
          </m:r>
          <m:r>
            <w:rPr>
              <w:rFonts w:ascii="Cambria Math" w:hAnsi="Cambria Math"/>
              <w:sz w:val="28"/>
              <w:szCs w:val="28"/>
              <w:lang w:val="en-US"/>
            </w:rPr>
            <m:t>m</m:t>
          </m:r>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sz w:val="28"/>
                          <w:szCs w:val="28"/>
                          <w:lang w:val="en-US"/>
                        </w:rPr>
                        <m:t>(</m:t>
                      </m:r>
                      <m:r>
                        <w:rPr>
                          <w:rFonts w:ascii="Cambria Math" w:hAnsi="Cambria Math"/>
                          <w:sz w:val="28"/>
                          <w:szCs w:val="28"/>
                          <w:lang w:val="en-US"/>
                        </w:rPr>
                        <m:t>x-a</m:t>
                      </m:r>
                      <m:r>
                        <w:rPr>
                          <w:rFonts w:ascii="Cambria Math"/>
                          <w:sz w:val="28"/>
                          <w:szCs w:val="28"/>
                          <w:lang w:val="en-US"/>
                        </w:rPr>
                        <m:t>)</m:t>
                      </m:r>
                    </m:e>
                    <m:sup>
                      <m:r>
                        <w:rPr>
                          <w:rFonts w:ascii="Cambria Math"/>
                          <w:sz w:val="28"/>
                          <w:szCs w:val="28"/>
                          <w:lang w:val="en-US"/>
                        </w:rPr>
                        <m:t>2</m:t>
                      </m:r>
                    </m:sup>
                  </m:sSup>
                </m:num>
                <m:den>
                  <m:r>
                    <w:rPr>
                      <w:rFonts w:asci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den>
              </m:f>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e</m:t>
                  </m:r>
                </m:e>
              </m:func>
            </m:e>
          </m:d>
          <m:r>
            <w:rPr>
              <w:rFonts w:ascii="Cambria Math" w:eastAsiaTheme="minorEastAsia" w:hAnsi="Cambria Math"/>
              <w:sz w:val="28"/>
              <w:szCs w:val="28"/>
              <w:lang w:val="en-US"/>
            </w:rPr>
            <m:t>.</m:t>
          </m:r>
        </m:oMath>
      </m:oMathPara>
    </w:p>
    <w:p w:rsidR="00EA2809" w:rsidRPr="00D07BE6" w:rsidRDefault="00EA2809" w:rsidP="00EA2809">
      <w:pPr>
        <w:contextualSpacing/>
        <w:rPr>
          <w:sz w:val="28"/>
          <w:szCs w:val="28"/>
        </w:rPr>
      </w:pPr>
    </w:p>
    <w:p w:rsidR="00EA2809" w:rsidRPr="001A08D1" w:rsidRDefault="00EA2809" w:rsidP="00EA2809">
      <w:pPr>
        <w:contextualSpacing/>
        <w:rPr>
          <w:sz w:val="28"/>
          <w:szCs w:val="28"/>
        </w:rPr>
      </w:pPr>
      <w:r w:rsidRPr="00D07BE6">
        <w:rPr>
          <w:sz w:val="28"/>
          <w:szCs w:val="28"/>
        </w:rPr>
        <w:t xml:space="preserve">Но математическое ожидание </w:t>
      </w:r>
      <m:oMath>
        <m:r>
          <w:rPr>
            <w:rFonts w:ascii="Cambria Math" w:hAnsi="Cambria Math"/>
            <w:sz w:val="28"/>
            <w:szCs w:val="28"/>
          </w:rPr>
          <m:t>m</m:t>
        </m:r>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rPr>
                  <m:t>(</m:t>
                </m:r>
                <m:r>
                  <w:rPr>
                    <w:rFonts w:ascii="Cambria Math" w:hAnsi="Cambria Math"/>
                    <w:sz w:val="28"/>
                    <w:szCs w:val="28"/>
                  </w:rPr>
                  <m:t>x-a</m:t>
                </m:r>
                <m:r>
                  <w:rPr>
                    <w:rFonts w:ascii="Cambria Math"/>
                    <w:sz w:val="28"/>
                    <w:szCs w:val="28"/>
                  </w:rPr>
                  <m:t>)</m:t>
                </m:r>
              </m:e>
              <m:sup>
                <m:r>
                  <w:rPr>
                    <w:rFonts w:ascii="Cambria Math"/>
                    <w:sz w:val="28"/>
                    <w:szCs w:val="28"/>
                  </w:rPr>
                  <m:t>2</m:t>
                </m:r>
              </m:sup>
            </m:sSup>
          </m:e>
        </m:d>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rPr>
              <m:t>2</m:t>
            </m:r>
          </m:sup>
        </m:sSup>
      </m:oMath>
      <w:r w:rsidRPr="00D07BE6">
        <w:rPr>
          <w:sz w:val="28"/>
          <w:szCs w:val="28"/>
        </w:rPr>
        <w:t>, отсюда получим:</w:t>
      </w:r>
    </w:p>
    <w:p w:rsidR="00EA2809" w:rsidRPr="001A08D1" w:rsidRDefault="00EA2809" w:rsidP="00EA2809">
      <w:pPr>
        <w:contextualSpacing/>
        <w:rPr>
          <w:sz w:val="28"/>
          <w:szCs w:val="28"/>
        </w:rPr>
      </w:pPr>
    </w:p>
    <w:p w:rsidR="00EA2809" w:rsidRDefault="006A064A" w:rsidP="00EA2809">
      <w:pPr>
        <w:contextualSpacing/>
        <w:rPr>
          <w:rFonts w:eastAsiaTheme="minorEastAsia"/>
          <w:i/>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lang w:val="en-US"/>
                    </w:rPr>
                    <m:t>2</m:t>
                  </m:r>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lang w:val="en-US"/>
                        </w:rPr>
                        <m:t>2</m:t>
                      </m:r>
                    </m:sup>
                  </m:sSup>
                </m:e>
              </m:rad>
            </m:e>
          </m:func>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e</m:t>
              </m:r>
            </m:e>
          </m:func>
          <m:r>
            <w:rPr>
              <w:rFonts w:ascii="Cambria Math" w:eastAsiaTheme="minorEastAsia" w:hAnsi="Cambria Math"/>
              <w:sz w:val="28"/>
              <w:szCs w:val="28"/>
              <w:lang w:val="en-US"/>
            </w:rPr>
            <m:t>.</m:t>
          </m:r>
        </m:oMath>
      </m:oMathPara>
    </w:p>
    <w:p w:rsidR="00EA2809" w:rsidRPr="00D07BE6" w:rsidRDefault="00EA2809" w:rsidP="00EA2809">
      <w:pPr>
        <w:contextualSpacing/>
        <w:rPr>
          <w:rFonts w:eastAsiaTheme="minorEastAsia"/>
          <w:i/>
          <w:sz w:val="28"/>
          <w:szCs w:val="28"/>
          <w:lang w:val="en-US"/>
        </w:rPr>
      </w:pPr>
    </w:p>
    <w:p w:rsidR="00EA2809" w:rsidRPr="00D07BE6" w:rsidRDefault="00EA2809" w:rsidP="00EA2809">
      <w:pPr>
        <w:contextualSpacing/>
        <w:rPr>
          <w:sz w:val="28"/>
          <w:szCs w:val="28"/>
        </w:rPr>
      </w:pPr>
      <w:r w:rsidRPr="00D07BE6">
        <w:rPr>
          <w:sz w:val="28"/>
          <w:szCs w:val="28"/>
        </w:rPr>
        <w:t>Или окончательно:</w:t>
      </w:r>
    </w:p>
    <w:p w:rsidR="00EA2809" w:rsidRPr="00D07BE6" w:rsidRDefault="00EA2809" w:rsidP="00EA2809">
      <w:pPr>
        <w:contextualSpacing/>
        <w:rPr>
          <w:sz w:val="28"/>
          <w:szCs w:val="28"/>
        </w:rPr>
      </w:pPr>
    </w:p>
    <w:p w:rsidR="00EA2809" w:rsidRPr="00D07BE6" w:rsidRDefault="006A064A" w:rsidP="00EA2809">
      <w:pPr>
        <w:contextualSpacing/>
        <w:jc w:val="right"/>
        <w:rPr>
          <w:rFonts w:eastAsiaTheme="minorEastAsia"/>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rPr>
                    <m:t>2</m:t>
                  </m:r>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sz w:val="28"/>
                          <w:szCs w:val="28"/>
                        </w:rPr>
                        <m:t>2</m:t>
                      </m:r>
                    </m:sup>
                  </m:sSup>
                  <m:r>
                    <w:rPr>
                      <w:rFonts w:ascii="Cambria Math" w:hAnsi="Cambria Math"/>
                      <w:sz w:val="28"/>
                      <w:szCs w:val="28"/>
                      <w:lang w:val="en-US"/>
                    </w:rPr>
                    <m:t>e</m:t>
                  </m:r>
                </m:e>
              </m:rad>
            </m:e>
          </m:func>
          <m:r>
            <w:rPr>
              <w:rFonts w:ascii="Cambria Math" w:eastAsiaTheme="minorEastAsia" w:hAnsi="Cambria Math"/>
              <w:sz w:val="28"/>
              <w:szCs w:val="28"/>
              <w:lang w:val="en-US"/>
            </w:rPr>
            <m:t>.                                           (10.31)</m:t>
          </m:r>
        </m:oMath>
      </m:oMathPara>
    </w:p>
    <w:p w:rsidR="00EA2809" w:rsidRPr="00D07BE6" w:rsidRDefault="00EA2809" w:rsidP="00EA2809">
      <w:pPr>
        <w:contextualSpacing/>
        <w:rPr>
          <w:sz w:val="28"/>
          <w:szCs w:val="28"/>
        </w:rPr>
      </w:pPr>
    </w:p>
    <w:p w:rsidR="00EA2809" w:rsidRPr="00D07BE6" w:rsidRDefault="00EA2809" w:rsidP="00EA2809">
      <w:pPr>
        <w:contextualSpacing/>
        <w:rPr>
          <w:sz w:val="28"/>
          <w:szCs w:val="28"/>
        </w:rPr>
      </w:pPr>
      <w:r w:rsidRPr="00D07BE6">
        <w:rPr>
          <w:sz w:val="28"/>
          <w:szCs w:val="28"/>
        </w:rPr>
        <w:t>Следовательно, энтропия не зависит только от мощности</w:t>
      </w:r>
      <m:oMath>
        <m:sSup>
          <m:sSupPr>
            <m:ctrlPr>
              <w:rPr>
                <w:rFonts w:ascii="Cambria Math" w:hAnsi="Cambria Math"/>
                <w:i/>
                <w:sz w:val="28"/>
                <w:szCs w:val="28"/>
                <w:lang w:val="en-US"/>
              </w:rPr>
            </m:ctrlPr>
          </m:sSupPr>
          <m:e>
            <m:r>
              <w:rPr>
                <w:rFonts w:ascii="Cambria Math"/>
                <w:sz w:val="28"/>
                <w:szCs w:val="28"/>
              </w:rPr>
              <m:t xml:space="preserve"> </m:t>
            </m:r>
            <m:r>
              <w:rPr>
                <w:rFonts w:ascii="Cambria Math" w:hAnsi="Cambria Math"/>
                <w:sz w:val="28"/>
                <w:szCs w:val="28"/>
                <w:lang w:val="en-US"/>
              </w:rPr>
              <m:t>σ</m:t>
            </m:r>
          </m:e>
          <m:sup>
            <m:r>
              <w:rPr>
                <w:rFonts w:ascii="Cambria Math"/>
                <w:sz w:val="28"/>
                <w:szCs w:val="28"/>
              </w:rPr>
              <m:t>2</m:t>
            </m:r>
          </m:sup>
        </m:sSup>
      </m:oMath>
      <w:r w:rsidRPr="00D07BE6">
        <w:rPr>
          <w:sz w:val="28"/>
          <w:szCs w:val="28"/>
        </w:rPr>
        <w:t>. Эта важная формула будет использоваться позднее для определения пропускной способности непрерывного канала связи.</w:t>
      </w:r>
    </w:p>
    <w:p w:rsidR="00EA2809" w:rsidRPr="00D07BE6" w:rsidRDefault="00EA2809" w:rsidP="00EA2809">
      <w:pPr>
        <w:contextualSpacing/>
        <w:rPr>
          <w:sz w:val="28"/>
          <w:szCs w:val="28"/>
        </w:rPr>
      </w:pPr>
      <w:r w:rsidRPr="00D07BE6">
        <w:rPr>
          <w:sz w:val="28"/>
          <w:szCs w:val="28"/>
        </w:rPr>
        <w:t>Заметим, что, как и ранее,</w:t>
      </w:r>
      <m:oMath>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x</m:t>
            </m:r>
          </m:e>
        </m:d>
      </m:oMath>
      <w:r w:rsidRPr="00D07BE6">
        <w:rPr>
          <w:sz w:val="28"/>
          <w:szCs w:val="28"/>
        </w:rPr>
        <w:t xml:space="preserve"> не зависит от математического ожидания </w:t>
      </w:r>
      <m:oMath>
        <m:r>
          <w:rPr>
            <w:rFonts w:ascii="Cambria Math" w:hAnsi="Cambria Math"/>
            <w:sz w:val="28"/>
            <w:szCs w:val="28"/>
            <w:lang w:val="en-US"/>
          </w:rPr>
          <m:t>a</m:t>
        </m:r>
      </m:oMath>
      <w:r w:rsidRPr="00D07BE6">
        <w:rPr>
          <w:sz w:val="28"/>
          <w:szCs w:val="28"/>
        </w:rPr>
        <w:t xml:space="preserve"> случайной величины </w:t>
      </w:r>
      <m:oMath>
        <m:r>
          <w:rPr>
            <w:rFonts w:ascii="Cambria Math" w:hAnsi="Cambria Math"/>
            <w:sz w:val="28"/>
            <w:szCs w:val="28"/>
            <w:lang w:val="en-US"/>
          </w:rPr>
          <m:t>x</m:t>
        </m:r>
      </m:oMath>
      <w:r w:rsidRPr="00D07BE6">
        <w:rPr>
          <w:sz w:val="28"/>
          <w:szCs w:val="28"/>
        </w:rPr>
        <w:t>. Это важное свойство энтропии. Оно объясняется тем, что мат. ожидание является неслучайной величиной.</w:t>
      </w:r>
    </w:p>
    <w:p w:rsidR="00EA2809" w:rsidRPr="00D07BE6" w:rsidRDefault="00EA2809" w:rsidP="00EA2809">
      <w:pPr>
        <w:spacing w:line="216" w:lineRule="auto"/>
        <w:contextualSpacing/>
        <w:rPr>
          <w:sz w:val="28"/>
          <w:szCs w:val="28"/>
        </w:rPr>
      </w:pPr>
    </w:p>
    <w:p w:rsidR="00EA2809" w:rsidRPr="00D07BE6" w:rsidRDefault="00EA2809" w:rsidP="00EA2809">
      <w:pPr>
        <w:spacing w:line="216" w:lineRule="auto"/>
        <w:contextualSpacing/>
        <w:rPr>
          <w:sz w:val="28"/>
          <w:szCs w:val="28"/>
        </w:rPr>
      </w:pPr>
    </w:p>
    <w:p w:rsidR="00EA2809" w:rsidRPr="00D07BE6" w:rsidRDefault="00EA2809" w:rsidP="00EA2809">
      <w:pPr>
        <w:pStyle w:val="af3"/>
        <w:tabs>
          <w:tab w:val="left" w:pos="1701"/>
        </w:tabs>
      </w:pPr>
      <w:bookmarkStart w:id="105" w:name="_Toc303329763"/>
      <w:r>
        <w:t>10.</w:t>
      </w:r>
      <w:r w:rsidRPr="00D07BE6">
        <w:t>11.</w:t>
      </w:r>
      <w:r w:rsidRPr="00D07BE6">
        <w:tab/>
        <w:t>Пропускная способность непрерывного канала связи</w:t>
      </w:r>
      <w:bookmarkEnd w:id="105"/>
    </w:p>
    <w:p w:rsidR="00EA2809" w:rsidRPr="00D07BE6" w:rsidRDefault="00EA2809" w:rsidP="00EA2809">
      <w:pPr>
        <w:spacing w:line="216" w:lineRule="auto"/>
        <w:contextualSpacing/>
        <w:rPr>
          <w:sz w:val="28"/>
          <w:szCs w:val="28"/>
        </w:rPr>
      </w:pPr>
    </w:p>
    <w:p w:rsidR="00EA2809" w:rsidRPr="00D07BE6" w:rsidRDefault="00EA2809" w:rsidP="00EA2809">
      <w:pPr>
        <w:contextualSpacing/>
        <w:rPr>
          <w:rFonts w:eastAsiaTheme="minorEastAsia"/>
          <w:sz w:val="28"/>
          <w:szCs w:val="28"/>
        </w:rPr>
      </w:pPr>
      <w:r w:rsidRPr="00D07BE6">
        <w:rPr>
          <w:sz w:val="28"/>
          <w:szCs w:val="28"/>
        </w:rPr>
        <w:t xml:space="preserve">Если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сигнал на входе канала связи, а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сигнал на его выходе (</w:t>
      </w: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Pr="00D07BE6">
        <w:rPr>
          <w:i/>
          <w:sz w:val="28"/>
          <w:szCs w:val="28"/>
        </w:rPr>
        <w:t xml:space="preserve"> </w:t>
      </w:r>
      <w:r w:rsidRPr="00D07BE6">
        <w:rPr>
          <w:sz w:val="28"/>
          <w:szCs w:val="28"/>
        </w:rPr>
        <w:t>– аддитивная помеха), то скорость передачи информации по непрерывному каналу связи будет определяться выражением (</w:t>
      </w:r>
      <w:r>
        <w:rPr>
          <w:sz w:val="28"/>
          <w:szCs w:val="28"/>
        </w:rPr>
        <w:t>10.</w:t>
      </w:r>
      <w:r w:rsidRPr="00D07BE6">
        <w:rPr>
          <w:sz w:val="28"/>
          <w:szCs w:val="28"/>
        </w:rPr>
        <w:t xml:space="preserve">24), в котором величину  </w:t>
      </w:r>
      <m:oMath>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τ</m:t>
            </m:r>
          </m:den>
        </m:f>
      </m:oMath>
      <w:r w:rsidRPr="00D07BE6">
        <w:rPr>
          <w:rFonts w:eastAsiaTheme="minorEastAsia"/>
          <w:sz w:val="28"/>
          <w:szCs w:val="28"/>
        </w:rPr>
        <w:t xml:space="preserve"> </w:t>
      </w:r>
      <w:r w:rsidRPr="00D07BE6">
        <w:rPr>
          <w:sz w:val="28"/>
          <w:szCs w:val="28"/>
        </w:rPr>
        <w:t xml:space="preserve">надо заменить на </w:t>
      </w:r>
      <m:oMath>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max</m:t>
            </m:r>
          </m:sub>
        </m:sSub>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oMath>
      <w:r w:rsidRPr="00D07BE6">
        <w:rPr>
          <w:rFonts w:eastAsiaTheme="minorEastAsia"/>
          <w:sz w:val="28"/>
          <w:szCs w:val="28"/>
        </w:rPr>
        <w:t>:</w:t>
      </w:r>
    </w:p>
    <w:p w:rsidR="00EA2809" w:rsidRPr="00D07BE6" w:rsidRDefault="00EA2809" w:rsidP="00EA2809">
      <w:pPr>
        <w:spacing w:line="216" w:lineRule="auto"/>
        <w:contextualSpacing/>
        <w:rPr>
          <w:rFonts w:eastAsiaTheme="minorEastAsia"/>
          <w:sz w:val="28"/>
          <w:szCs w:val="28"/>
        </w:rPr>
      </w:pPr>
    </w:p>
    <w:p w:rsidR="00EA2809" w:rsidRPr="00D07BE6" w:rsidRDefault="00EA2809" w:rsidP="00EA2809">
      <w:pPr>
        <w:contextualSpacing/>
        <w:jc w:val="right"/>
        <w:rPr>
          <w:rFonts w:eastAsiaTheme="minorEastAsia"/>
          <w:i/>
          <w:sz w:val="28"/>
          <w:szCs w:val="28"/>
          <w:lang w:val="en-US"/>
        </w:rPr>
      </w:pPr>
      <m:oMathPara>
        <m:oMathParaPr>
          <m:jc m:val="right"/>
        </m:oMathParaP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x</m:t>
              </m:r>
              <m:r>
                <w:rPr>
                  <w:rFonts w:ascii="Cambria Math"/>
                  <w:sz w:val="28"/>
                  <w:szCs w:val="28"/>
                </w:rPr>
                <m:t>,</m:t>
              </m:r>
              <m:r>
                <w:rPr>
                  <w:rFonts w:ascii="Cambria Math" w:hAnsi="Cambria Math"/>
                  <w:sz w:val="28"/>
                  <w:szCs w:val="28"/>
                </w:rPr>
                <m:t>y</m:t>
              </m:r>
            </m:e>
          </m:d>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d>
            <m:dPr>
              <m:begChr m:val="["/>
              <m:endChr m:val="]"/>
              <m:ctrlPr>
                <w:rPr>
                  <w:rFonts w:ascii="Cambria Math" w:hAnsi="Cambria Math"/>
                  <w:i/>
                  <w:sz w:val="28"/>
                  <w:szCs w:val="28"/>
                </w:rPr>
              </m:ctrlPr>
            </m:dPr>
            <m:e>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-h</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sz w:val="28"/>
                  <w:szCs w:val="28"/>
                </w:rPr>
                <m:t>)</m:t>
              </m:r>
            </m:e>
          </m:d>
          <m:r>
            <w:rPr>
              <w:rFonts w:ascii="Cambria Math" w:eastAsiaTheme="minorEastAsia" w:hAnsi="Cambria Math"/>
              <w:sz w:val="28"/>
              <w:szCs w:val="28"/>
            </w:rPr>
            <m:t>,                                    (10.32)</m:t>
          </m:r>
        </m:oMath>
      </m:oMathPara>
    </w:p>
    <w:p w:rsidR="00EA2809" w:rsidRPr="00D07BE6" w:rsidRDefault="00EA2809" w:rsidP="00EA2809">
      <w:pPr>
        <w:spacing w:line="216" w:lineRule="auto"/>
        <w:contextualSpacing/>
        <w:rPr>
          <w:sz w:val="28"/>
          <w:szCs w:val="28"/>
        </w:rPr>
      </w:pPr>
    </w:p>
    <w:p w:rsidR="00EA2809" w:rsidRPr="00D07BE6" w:rsidRDefault="00EA2809" w:rsidP="00EA2809">
      <w:pPr>
        <w:contextualSpacing/>
        <w:rPr>
          <w:sz w:val="28"/>
          <w:szCs w:val="28"/>
        </w:rPr>
      </w:pPr>
      <w:r w:rsidRPr="00D07BE6">
        <w:rPr>
          <w:sz w:val="28"/>
          <w:szCs w:val="28"/>
        </w:rPr>
        <w:t xml:space="preserve">где, как и ранее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Pr="00D07BE6">
        <w:rPr>
          <w:sz w:val="28"/>
          <w:szCs w:val="28"/>
        </w:rPr>
        <w:t xml:space="preserve"> – это энтропия выходного сигнала,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 энтропия шума (почему она так называется, будет видно из дальнейшего изложения).</w:t>
      </w:r>
    </w:p>
    <w:p w:rsidR="00EA2809" w:rsidRPr="00D07BE6" w:rsidRDefault="00EA2809" w:rsidP="00EA2809">
      <w:pPr>
        <w:contextualSpacing/>
        <w:rPr>
          <w:sz w:val="28"/>
          <w:szCs w:val="28"/>
        </w:rPr>
      </w:pPr>
      <w:r w:rsidRPr="00D07BE6">
        <w:rPr>
          <w:sz w:val="28"/>
          <w:szCs w:val="28"/>
        </w:rPr>
        <w:t>Пропускная способность равна максимально возможной скорости передачи по каналу связи, когда источник сигнала полностью согласован с характеристиками канала связи:</w:t>
      </w:r>
    </w:p>
    <w:p w:rsidR="00EA2809" w:rsidRPr="00D07BE6" w:rsidRDefault="00EA2809" w:rsidP="00EA2809">
      <w:pPr>
        <w:spacing w:line="216" w:lineRule="auto"/>
        <w:contextualSpacing/>
        <w:rPr>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C</m:t>
          </m:r>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func>
            <m:funcPr>
              <m:ctrlPr>
                <w:rPr>
                  <w:rFonts w:ascii="Cambria Math" w:hAnsi="Cambria Math"/>
                  <w:i/>
                  <w:sz w:val="28"/>
                  <w:szCs w:val="28"/>
                </w:rPr>
              </m:ctrlPr>
            </m:funcPr>
            <m:fName>
              <m:r>
                <m:rPr>
                  <m:sty m:val="p"/>
                </m:rPr>
                <w:rPr>
                  <w:rFonts w:ascii="Cambria Math" w:hAnsi="Cambria Math"/>
                  <w:sz w:val="28"/>
                  <w:szCs w:val="28"/>
                </w:rPr>
                <m:t>max</m:t>
              </m:r>
            </m:fName>
            <m:e>
              <m:d>
                <m:dPr>
                  <m:begChr m:val="["/>
                  <m:endChr m:val="]"/>
                  <m:ctrlPr>
                    <w:rPr>
                      <w:rFonts w:ascii="Cambria Math" w:hAnsi="Cambria Math"/>
                      <w:i/>
                      <w:sz w:val="28"/>
                      <w:szCs w:val="28"/>
                    </w:rPr>
                  </m:ctrlPr>
                </m:dPr>
                <m:e>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-h</m:t>
                  </m:r>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sz w:val="28"/>
                      <w:szCs w:val="28"/>
                    </w:rPr>
                    <m:t>)</m:t>
                  </m:r>
                </m:e>
              </m:d>
            </m:e>
          </m:func>
          <m:r>
            <w:rPr>
              <w:rFonts w:ascii="Cambria Math" w:eastAsiaTheme="minorEastAsia" w:hAnsi="Cambria Math"/>
              <w:sz w:val="28"/>
              <w:szCs w:val="28"/>
            </w:rPr>
            <m:t>.                                    (10.33)</m:t>
          </m:r>
        </m:oMath>
      </m:oMathPara>
    </w:p>
    <w:p w:rsidR="00EA2809" w:rsidRPr="00D07BE6" w:rsidRDefault="00EA2809" w:rsidP="00EA2809">
      <w:pPr>
        <w:spacing w:line="216" w:lineRule="auto"/>
        <w:contextualSpacing/>
        <w:rPr>
          <w:sz w:val="28"/>
          <w:szCs w:val="28"/>
        </w:rPr>
      </w:pPr>
    </w:p>
    <w:p w:rsidR="00EA2809" w:rsidRPr="00D07BE6" w:rsidRDefault="00EA2809" w:rsidP="00EA2809">
      <w:pPr>
        <w:contextualSpacing/>
        <w:rPr>
          <w:sz w:val="28"/>
          <w:szCs w:val="28"/>
        </w:rPr>
      </w:pPr>
      <w:r w:rsidRPr="00D07BE6">
        <w:rPr>
          <w:sz w:val="28"/>
          <w:szCs w:val="28"/>
        </w:rPr>
        <w:t xml:space="preserve">Максимум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Pr="00D07BE6">
        <w:rPr>
          <w:sz w:val="28"/>
          <w:szCs w:val="28"/>
        </w:rPr>
        <w:t xml:space="preserve"> достигается в случае гауссовского закона распределения величины </w:t>
      </w:r>
      <m:oMath>
        <m:r>
          <w:rPr>
            <w:rFonts w:ascii="Cambria Math" w:hAnsi="Cambria Math"/>
            <w:sz w:val="28"/>
            <w:szCs w:val="28"/>
            <w:lang w:val="en-US"/>
          </w:rPr>
          <m:t>y</m:t>
        </m:r>
      </m:oMath>
      <w:r w:rsidRPr="00D07BE6">
        <w:rPr>
          <w:sz w:val="28"/>
          <w:szCs w:val="28"/>
        </w:rPr>
        <w:t>. При этом:</w:t>
      </w:r>
    </w:p>
    <w:p w:rsidR="00EA2809" w:rsidRPr="00D07BE6" w:rsidRDefault="00EA2809" w:rsidP="00EA2809">
      <w:pPr>
        <w:spacing w:line="216" w:lineRule="auto"/>
        <w:contextualSpacing/>
        <w:rPr>
          <w:sz w:val="28"/>
          <w:szCs w:val="28"/>
        </w:rPr>
      </w:pPr>
    </w:p>
    <w:p w:rsidR="00EA2809" w:rsidRPr="00D07BE6" w:rsidRDefault="006A064A" w:rsidP="00EA2809">
      <w:pPr>
        <w:contextualSpacing/>
        <w:jc w:val="right"/>
        <w:rPr>
          <w:rFonts w:eastAsiaTheme="minorEastAsia"/>
          <w:sz w:val="28"/>
          <w:szCs w:val="28"/>
          <w:lang w:val="en-US"/>
        </w:rPr>
      </w:pPr>
      <m:oMathPara>
        <m:oMathParaPr>
          <m:jc m:val="right"/>
        </m:oMathParaPr>
        <m:oMath>
          <m:func>
            <m:funcPr>
              <m:ctrlPr>
                <w:rPr>
                  <w:rFonts w:ascii="Cambria Math" w:hAnsi="Cambria Math"/>
                  <w:i/>
                  <w:sz w:val="28"/>
                  <w:szCs w:val="28"/>
                  <w:lang w:val="en-US"/>
                </w:rPr>
              </m:ctrlPr>
            </m:funcPr>
            <m:fName>
              <m:r>
                <m:rPr>
                  <m:sty m:val="p"/>
                </m:rPr>
                <w:rPr>
                  <w:rFonts w:ascii="Cambria Math" w:hAnsi="Cambria Math"/>
                  <w:sz w:val="28"/>
                  <w:szCs w:val="28"/>
                  <w:lang w:val="en-US"/>
                </w:rPr>
                <m:t>max</m:t>
              </m:r>
            </m:fName>
            <m:e>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y</m:t>
                  </m:r>
                </m:e>
              </m:d>
            </m:e>
          </m:func>
          <m:r>
            <w:rPr>
              <w:rFonts w:asci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rPr>
                    <m:t>2</m:t>
                  </m:r>
                  <m:r>
                    <w:rPr>
                      <w:rFonts w:ascii="Cambria Math" w:hAnsi="Cambria Math"/>
                      <w:sz w:val="28"/>
                      <w:szCs w:val="28"/>
                      <w:lang w:val="en-US"/>
                    </w:rPr>
                    <m:t>πe</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y</m:t>
                      </m:r>
                    </m:sub>
                    <m:sup>
                      <m:r>
                        <w:rPr>
                          <w:rFonts w:ascii="Cambria Math"/>
                          <w:sz w:val="28"/>
                          <w:szCs w:val="28"/>
                        </w:rPr>
                        <m:t>2</m:t>
                      </m:r>
                    </m:sup>
                  </m:sSubSup>
                </m:e>
              </m:rad>
            </m:e>
          </m:func>
          <m:r>
            <w:rPr>
              <w:rFonts w:ascii="Cambria Math" w:eastAsiaTheme="minorEastAsia" w:hAnsi="Cambria Math"/>
              <w:sz w:val="28"/>
              <w:szCs w:val="28"/>
              <w:lang w:val="en-US"/>
            </w:rPr>
            <m:t>.                                         (10.34)</m:t>
          </m:r>
        </m:oMath>
      </m:oMathPara>
    </w:p>
    <w:p w:rsidR="00EA2809" w:rsidRPr="00D07BE6" w:rsidRDefault="00EA2809" w:rsidP="00EA2809">
      <w:pPr>
        <w:spacing w:line="216" w:lineRule="auto"/>
        <w:contextualSpacing/>
        <w:rPr>
          <w:rFonts w:eastAsiaTheme="minorEastAsia"/>
          <w:sz w:val="28"/>
          <w:szCs w:val="28"/>
        </w:rPr>
      </w:pPr>
    </w:p>
    <w:p w:rsidR="00EA2809" w:rsidRPr="001A08D1" w:rsidRDefault="00EA2809" w:rsidP="00EA2809">
      <w:pPr>
        <w:contextualSpacing/>
        <w:rPr>
          <w:rFonts w:eastAsiaTheme="minorEastAsia"/>
          <w:sz w:val="28"/>
          <w:szCs w:val="28"/>
        </w:rPr>
      </w:pPr>
      <w:r w:rsidRPr="00D07BE6">
        <w:rPr>
          <w:sz w:val="28"/>
          <w:szCs w:val="28"/>
        </w:rPr>
        <w:t xml:space="preserve">При учете влияния помехи необходимо рассматривать наихудший случай, когда помеха распределена также по гауссовскому закону. Условная вероятность </w:t>
      </w:r>
      <m:oMath>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 это фактически плотность вероятности </w:t>
      </w: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случайной величины </w:t>
      </w:r>
      <m:oMath>
        <m:r>
          <w:rPr>
            <w:rFonts w:ascii="Cambria Math" w:hAnsi="Cambria Math"/>
            <w:sz w:val="28"/>
            <w:szCs w:val="28"/>
            <w:lang w:val="en-US"/>
          </w:rPr>
          <m:t>y</m:t>
        </m:r>
      </m:oMath>
      <w:r w:rsidRPr="00D07BE6">
        <w:rPr>
          <w:sz w:val="28"/>
          <w:szCs w:val="28"/>
        </w:rPr>
        <w:t xml:space="preserve"> при якобы известном заранее значении </w:t>
      </w:r>
      <m:oMath>
        <m:r>
          <w:rPr>
            <w:rFonts w:ascii="Cambria Math" w:hAnsi="Cambria Math"/>
            <w:sz w:val="28"/>
            <w:szCs w:val="28"/>
            <w:lang w:val="en-US"/>
          </w:rPr>
          <m:t>x</m:t>
        </m:r>
      </m:oMath>
      <w:r w:rsidRPr="00D07BE6">
        <w:rPr>
          <w:sz w:val="28"/>
          <w:szCs w:val="28"/>
        </w:rPr>
        <w:t xml:space="preserve">, хотя величина </w:t>
      </w:r>
      <m:oMath>
        <m:r>
          <w:rPr>
            <w:rFonts w:ascii="Cambria Math" w:hAnsi="Cambria Math"/>
            <w:sz w:val="28"/>
            <w:szCs w:val="28"/>
            <w:lang w:val="en-US"/>
          </w:rPr>
          <m:t>x</m:t>
        </m:r>
      </m:oMath>
      <w:r w:rsidRPr="00D07BE6">
        <w:rPr>
          <w:sz w:val="28"/>
          <w:szCs w:val="28"/>
        </w:rPr>
        <w:t xml:space="preserve"> является случайной. Но, т.к.</w:t>
      </w:r>
      <m:oMath>
        <m:r>
          <w:rPr>
            <w:rFonts w:ascii="Cambria Math"/>
            <w:sz w:val="28"/>
            <w:szCs w:val="28"/>
          </w:rPr>
          <m:t xml:space="preserve"> </m:t>
        </m:r>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t</m:t>
            </m:r>
          </m:e>
        </m:d>
        <m:r>
          <w:rPr>
            <w:rFonts w:ascii="Cambria Math"/>
            <w:sz w:val="28"/>
            <w:szCs w:val="28"/>
          </w:rPr>
          <m:t>=</m:t>
        </m:r>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sz w:val="28"/>
            <w:szCs w:val="28"/>
          </w:rPr>
          <m:t>+</m:t>
        </m:r>
        <m:r>
          <w:rPr>
            <w:rFonts w:ascii="Cambria Math" w:hAnsi="Cambria Math"/>
            <w:sz w:val="28"/>
            <w:szCs w:val="28"/>
          </w:rPr>
          <m:t>ξ</m:t>
        </m:r>
        <m:r>
          <w:rPr>
            <w:rFonts w:ascii="Cambria Math"/>
            <w:sz w:val="28"/>
            <w:szCs w:val="28"/>
          </w:rPr>
          <m:t>(</m:t>
        </m:r>
        <m:r>
          <w:rPr>
            <w:rFonts w:ascii="Cambria Math" w:hAnsi="Cambria Math"/>
            <w:sz w:val="28"/>
            <w:szCs w:val="28"/>
          </w:rPr>
          <m:t>t</m:t>
        </m:r>
        <m:r>
          <w:rPr>
            <w:rFonts w:ascii="Cambria Math"/>
            <w:sz w:val="28"/>
            <w:szCs w:val="28"/>
          </w:rPr>
          <m:t>)</m:t>
        </m:r>
      </m:oMath>
      <w:r w:rsidRPr="00D07BE6">
        <w:rPr>
          <w:rFonts w:eastAsiaTheme="minorEastAsia"/>
          <w:sz w:val="28"/>
          <w:szCs w:val="28"/>
        </w:rPr>
        <w:t>, можно записать:</w:t>
      </w:r>
    </w:p>
    <w:p w:rsidR="00EA2809" w:rsidRPr="001A08D1" w:rsidRDefault="00EA2809" w:rsidP="00EA2809">
      <w:pPr>
        <w:spacing w:line="216" w:lineRule="auto"/>
        <w:contextualSpacing/>
        <w:rPr>
          <w:sz w:val="28"/>
          <w:szCs w:val="28"/>
        </w:rPr>
      </w:pPr>
    </w:p>
    <w:p w:rsidR="00EA2809" w:rsidRDefault="00EA2809" w:rsidP="00EA2809">
      <w:pPr>
        <w:contextualSpacing/>
        <w:rPr>
          <w:rFonts w:eastAsiaTheme="minorEastAsia"/>
          <w:sz w:val="28"/>
          <w:szCs w:val="28"/>
          <w:lang w:val="en-US"/>
        </w:rPr>
      </w:pPr>
      <m:oMathPara>
        <m:oMathParaPr>
          <m:jc m:val="center"/>
        </m:oMathParaPr>
        <m:oMath>
          <m:r>
            <w:rPr>
              <w:rFonts w:ascii="Cambria Math" w:eastAsiaTheme="minorEastAsia" w:hAnsi="Cambria Math"/>
              <w:sz w:val="28"/>
              <w:szCs w:val="28"/>
            </w:rPr>
            <m:t>W</m:t>
          </m:r>
          <m:d>
            <m:dPr>
              <m:ctrlPr>
                <w:rPr>
                  <w:rFonts w:ascii="Cambria Math" w:eastAsiaTheme="minorEastAsia" w:hAnsi="Cambria Math"/>
                  <w:i/>
                  <w:sz w:val="28"/>
                  <w:szCs w:val="28"/>
                </w:rPr>
              </m:ctrlPr>
            </m:dPr>
            <m:e>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e>
          </m:d>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sz w:val="28"/>
                  <w:szCs w:val="28"/>
                </w:rPr>
                <m:t>1</m:t>
              </m:r>
            </m:num>
            <m:den>
              <m:rad>
                <m:radPr>
                  <m:degHide m:val="1"/>
                  <m:ctrlPr>
                    <w:rPr>
                      <w:rFonts w:ascii="Cambria Math" w:eastAsiaTheme="minorEastAsia" w:hAnsi="Cambria Math"/>
                      <w:i/>
                      <w:sz w:val="28"/>
                      <w:szCs w:val="28"/>
                    </w:rPr>
                  </m:ctrlPr>
                </m:radPr>
                <m:deg/>
                <m:e>
                  <m:r>
                    <w:rPr>
                      <w:rFonts w:ascii="Cambria Math" w:eastAsiaTheme="minorEastAsia"/>
                      <w:sz w:val="28"/>
                      <w:szCs w:val="28"/>
                    </w:rPr>
                    <m:t>2</m:t>
                  </m:r>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sub>
                  </m:sSub>
                </m:e>
              </m:rad>
            </m:den>
          </m:f>
          <m:sSup>
            <m:sSupPr>
              <m:ctrlPr>
                <w:rPr>
                  <w:rFonts w:ascii="Cambria Math" w:eastAsiaTheme="minorEastAsia" w:hAnsi="Cambria Math"/>
                  <w:i/>
                  <w:sz w:val="28"/>
                  <w:szCs w:val="28"/>
                </w:rPr>
              </m:ctrlPr>
            </m:sSupPr>
            <m:e>
              <m:r>
                <w:rPr>
                  <w:rFonts w:ascii="Cambria Math" w:hAnsi="Cambria Math"/>
                  <w:sz w:val="28"/>
                  <w:szCs w:val="28"/>
                </w:rPr>
                <m:t>e</m:t>
              </m:r>
            </m:e>
            <m:sup>
              <m:r>
                <w:rPr>
                  <w:rFonts w:ascii="Cambria Math" w:hAnsi="Cambria Math"/>
                  <w:sz w:val="28"/>
                  <w:szCs w:val="28"/>
                </w:rPr>
                <m:t>-</m:t>
              </m:r>
              <m:r>
                <w:rPr>
                  <w:rFonts w:asci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r>
                        <w:rPr>
                          <w:rFonts w:ascii="Cambria Math" w:hAnsi="Cambria Math"/>
                          <w:sz w:val="28"/>
                          <w:szCs w:val="28"/>
                        </w:rPr>
                        <m:t>x</m:t>
                      </m:r>
                      <m:r>
                        <w:rPr>
                          <w:rFonts w:ascii="Cambria Math"/>
                          <w:sz w:val="28"/>
                          <w:szCs w:val="28"/>
                        </w:rPr>
                        <m:t>+</m:t>
                      </m:r>
                      <m:r>
                        <w:rPr>
                          <w:rFonts w:ascii="Cambria Math" w:hAnsi="Cambria Math"/>
                          <w:sz w:val="28"/>
                          <w:szCs w:val="28"/>
                        </w:rPr>
                        <m:t>ξ</m:t>
                      </m:r>
                      <m:r>
                        <w:rPr>
                          <w:rFonts w:ascii="Cambria Math"/>
                          <w:sz w:val="28"/>
                          <w:szCs w:val="28"/>
                        </w:rPr>
                        <m:t>)</m:t>
                      </m:r>
                    </m:e>
                    <m:sup>
                      <m:r>
                        <w:rPr>
                          <w:rFonts w:ascii="Cambria Math"/>
                          <w:sz w:val="28"/>
                          <w:szCs w:val="28"/>
                        </w:rPr>
                        <m:t>2</m:t>
                      </m:r>
                    </m:sup>
                  </m:sSup>
                </m:num>
                <m:den>
                  <m:r>
                    <w:rPr>
                      <w:rFonts w:ascii="Cambria Math"/>
                      <w:sz w:val="28"/>
                      <w:szCs w:val="28"/>
                    </w:rPr>
                    <m:t>2</m:t>
                  </m:r>
                  <m:sSubSup>
                    <m:sSubSupPr>
                      <m:ctrlPr>
                        <w:rPr>
                          <w:rFonts w:ascii="Cambria Math" w:hAnsi="Cambria Math"/>
                          <w:i/>
                          <w:sz w:val="28"/>
                          <w:szCs w:val="28"/>
                        </w:rPr>
                      </m:ctrlPr>
                    </m:sSubSupPr>
                    <m:e>
                      <m:r>
                        <w:rPr>
                          <w:rFonts w:ascii="Cambria Math" w:hAnsi="Cambria Math"/>
                          <w:sz w:val="28"/>
                          <w:szCs w:val="28"/>
                        </w:rPr>
                        <m:t>σ</m:t>
                      </m:r>
                    </m:e>
                    <m:sub>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sub>
                    <m:sup>
                      <m:r>
                        <w:rPr>
                          <w:rFonts w:ascii="Cambria Math"/>
                          <w:sz w:val="28"/>
                          <w:szCs w:val="28"/>
                        </w:rPr>
                        <m:t>2</m:t>
                      </m:r>
                    </m:sup>
                  </m:sSubSup>
                </m:den>
              </m:f>
            </m:sup>
          </m:sSup>
          <m:r>
            <w:rPr>
              <w:rFonts w:ascii="Cambria Math" w:eastAsiaTheme="minorEastAsia" w:hAnsi="Cambria Math"/>
              <w:sz w:val="28"/>
              <w:szCs w:val="28"/>
            </w:rPr>
            <m:t>,</m:t>
          </m:r>
        </m:oMath>
      </m:oMathPara>
    </w:p>
    <w:p w:rsidR="00EA2809" w:rsidRPr="006E26A4" w:rsidRDefault="00EA2809" w:rsidP="00EA2809">
      <w:pPr>
        <w:spacing w:line="216" w:lineRule="auto"/>
        <w:contextualSpacing/>
        <w:rPr>
          <w:rFonts w:eastAsiaTheme="minorEastAsia"/>
          <w:sz w:val="28"/>
          <w:szCs w:val="28"/>
          <w:lang w:val="en-US"/>
        </w:rPr>
      </w:pPr>
    </w:p>
    <w:p w:rsidR="00EA2809" w:rsidRPr="00D07BE6" w:rsidRDefault="00EA2809" w:rsidP="00EA2809">
      <w:pPr>
        <w:contextualSpacing/>
        <w:rPr>
          <w:rFonts w:ascii="Cambria Math"/>
          <w:sz w:val="28"/>
          <w:szCs w:val="28"/>
          <w:oMath/>
        </w:rPr>
      </w:pPr>
      <w:r w:rsidRPr="00D07BE6">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σ</m:t>
            </m:r>
          </m:e>
          <m:sub>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sub>
          <m:sup>
            <m:r>
              <w:rPr>
                <w:rFonts w:ascii="Cambria Math"/>
                <w:sz w:val="28"/>
                <w:szCs w:val="28"/>
              </w:rPr>
              <m:t>2</m:t>
            </m:r>
          </m:sup>
        </m:sSubSup>
      </m:oMath>
      <w:r w:rsidRPr="00D07BE6">
        <w:rPr>
          <w:sz w:val="28"/>
          <w:szCs w:val="28"/>
        </w:rPr>
        <w:t xml:space="preserve">– дисперсия величины </w:t>
      </w:r>
      <m:oMath>
        <m:r>
          <w:rPr>
            <w:rFonts w:ascii="Cambria Math" w:hAnsi="Cambria Math"/>
            <w:sz w:val="28"/>
            <w:szCs w:val="28"/>
            <w:lang w:val="en-US"/>
          </w:rPr>
          <m:t>y</m:t>
        </m:r>
      </m:oMath>
      <w:r w:rsidRPr="00D07BE6">
        <w:rPr>
          <w:sz w:val="28"/>
          <w:szCs w:val="28"/>
        </w:rPr>
        <w:t xml:space="preserve"> при известном </w:t>
      </w:r>
      <m:oMath>
        <m:r>
          <w:rPr>
            <w:rFonts w:ascii="Cambria Math" w:hAnsi="Cambria Math"/>
            <w:sz w:val="28"/>
            <w:szCs w:val="28"/>
            <w:lang w:val="en-US"/>
          </w:rPr>
          <m:t>x</m:t>
        </m:r>
      </m:oMath>
      <w:r w:rsidRPr="00D07BE6">
        <w:rPr>
          <w:sz w:val="28"/>
          <w:szCs w:val="28"/>
        </w:rPr>
        <w:t xml:space="preserve">, т.е. дисперсия помехи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ξ</m:t>
            </m:r>
          </m:sub>
          <m:sup>
            <m:r>
              <w:rPr>
                <w:rFonts w:ascii="Cambria Math"/>
                <w:sz w:val="28"/>
                <w:szCs w:val="28"/>
              </w:rPr>
              <m:t>2</m:t>
            </m:r>
          </m:sup>
        </m:sSubSup>
        <m:r>
          <w:rPr>
            <w:rFonts w:ascii="Cambria Math"/>
            <w:sz w:val="28"/>
            <w:szCs w:val="28"/>
          </w:rPr>
          <m:t>=</m:t>
        </m:r>
        <m:r>
          <m:rPr>
            <m:sty m:val="p"/>
          </m:rPr>
          <w:rPr>
            <w:rFonts w:asci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σ</m:t>
            </m:r>
          </m:e>
          <m:sub>
            <m:f>
              <m:fPr>
                <m:type m:val="lin"/>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x</m:t>
                </m:r>
              </m:den>
            </m:f>
          </m:sub>
          <m:sup>
            <m:r>
              <w:rPr>
                <w:rFonts w:ascii="Cambria Math"/>
                <w:sz w:val="28"/>
                <w:szCs w:val="28"/>
              </w:rPr>
              <m:t>2</m:t>
            </m:r>
          </m:sup>
        </m:sSubSup>
      </m:oMath>
      <w:r w:rsidRPr="00D07BE6">
        <w:rPr>
          <w:rFonts w:eastAsiaTheme="minorEastAsia"/>
          <w:sz w:val="28"/>
          <w:szCs w:val="28"/>
        </w:rPr>
        <w:t xml:space="preserve">. </w:t>
      </w:r>
      <w:r w:rsidRPr="00D07BE6">
        <w:rPr>
          <w:sz w:val="28"/>
          <w:szCs w:val="28"/>
        </w:rPr>
        <w:t xml:space="preserve">Определим условную энтропию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rFonts w:eastAsiaTheme="minorEastAsia"/>
          <w:sz w:val="28"/>
          <w:szCs w:val="28"/>
        </w:rPr>
        <w:t>:</w:t>
      </w:r>
    </w:p>
    <w:p w:rsidR="00EA2809" w:rsidRPr="00D07BE6" w:rsidRDefault="00EA2809" w:rsidP="00EA2809">
      <w:pPr>
        <w:contextualSpacing/>
        <w:rPr>
          <w:i/>
          <w:sz w:val="28"/>
          <w:szCs w:val="28"/>
        </w:rPr>
      </w:pPr>
    </w:p>
    <w:p w:rsidR="00EA2809" w:rsidRPr="001A08D1" w:rsidRDefault="00713A88" w:rsidP="00EA2809">
      <w:pPr>
        <w:contextualSpacing/>
        <w:rPr>
          <w:rFonts w:eastAsiaTheme="minorEastAsia"/>
          <w:i/>
          <w:sz w:val="28"/>
          <w:szCs w:val="28"/>
        </w:rPr>
      </w:pPr>
      <m:oMathPara>
        <m:oMathParaPr>
          <m:jc m:val="center"/>
        </m:oMathParaPr>
        <m:oMath>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sz w:val="28"/>
              <w:szCs w:val="28"/>
            </w:rPr>
            <m:t>=</m:t>
          </m:r>
          <m:r>
            <w:rPr>
              <w:rFonts w:ascii="Cambria Math" w:hAnsi="Cambria Math"/>
              <w:sz w:val="28"/>
              <w:szCs w:val="28"/>
              <w:lang w:val="en-US"/>
            </w:rPr>
            <m:t>m</m:t>
          </m:r>
          <m:d>
            <m:dPr>
              <m:begChr m:val="{"/>
              <m:endChr m:val="}"/>
              <m:ctrlPr>
                <w:rPr>
                  <w:rFonts w:ascii="Cambria Math" w:hAnsi="Cambria Math"/>
                  <w:i/>
                  <w:sz w:val="28"/>
                  <w:szCs w:val="28"/>
                  <w:lang w:val="en-US"/>
                </w:rPr>
              </m:ctrlPr>
            </m:dPr>
            <m:e>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lang w:val="en-US"/>
                    </w:rPr>
                    <m:t>W</m:t>
                  </m:r>
                  <m:r>
                    <w:rPr>
                      <w:rFonts w:ascii="Cambria Math"/>
                      <w:sz w:val="28"/>
                      <w:szCs w:val="28"/>
                    </w:rPr>
                    <m:t>(</m:t>
                  </m:r>
                  <m:f>
                    <m:fPr>
                      <m:type m:val="lin"/>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sz w:val="28"/>
                          <w:szCs w:val="28"/>
                          <w:lang w:val="en-US"/>
                        </w:rPr>
                        <m:t>x</m:t>
                      </m:r>
                    </m:den>
                  </m:f>
                  <m:r>
                    <w:rPr>
                      <w:rFonts w:ascii="Cambria Math"/>
                      <w:sz w:val="28"/>
                      <w:szCs w:val="28"/>
                    </w:rPr>
                    <m:t>)</m:t>
                  </m:r>
                </m:e>
              </m:func>
            </m:e>
          </m:d>
          <m:r>
            <w:rPr>
              <w:rFonts w:ascii="Cambria Math"/>
              <w:sz w:val="28"/>
              <w:szCs w:val="28"/>
              <w:lang w:val="en-US"/>
            </w:rPr>
            <m:t>=</m:t>
          </m:r>
          <m:r>
            <w:rPr>
              <w:rFonts w:ascii="Cambria Math"/>
              <w:sz w:val="28"/>
              <w:szCs w:val="28"/>
              <w:lang w:val="en-US"/>
            </w:rPr>
            <m:t>-</m:t>
          </m:r>
          <m:r>
            <w:rPr>
              <w:rFonts w:ascii="Cambria Math" w:hAnsi="Cambria Math"/>
              <w:sz w:val="28"/>
              <w:szCs w:val="28"/>
              <w:lang w:val="en-US"/>
            </w:rPr>
            <m:t>m</m:t>
          </m:r>
          <m:d>
            <m:dPr>
              <m:begChr m:val="{"/>
              <m:endChr m:val="}"/>
              <m:ctrlPr>
                <w:rPr>
                  <w:rFonts w:ascii="Cambria Math" w:hAnsi="Cambria Math"/>
                  <w:i/>
                  <w:sz w:val="28"/>
                  <w:szCs w:val="28"/>
                  <w:lang w:val="en-US"/>
                </w:rPr>
              </m:ctrlPr>
            </m:dPr>
            <m:e>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begChr m:val="["/>
                      <m:endChr m:val="]"/>
                      <m:ctrlPr>
                        <w:rPr>
                          <w:rFonts w:ascii="Cambria Math" w:hAnsi="Cambria Math"/>
                          <w:i/>
                          <w:sz w:val="28"/>
                          <w:szCs w:val="28"/>
                          <w:lang w:val="en-US"/>
                        </w:rPr>
                      </m:ctrlPr>
                    </m:dPr>
                    <m:e>
                      <m:f>
                        <m:fPr>
                          <m:ctrlPr>
                            <w:rPr>
                              <w:rFonts w:ascii="Cambria Math" w:eastAsiaTheme="minorEastAsia" w:hAnsi="Cambria Math"/>
                              <w:i/>
                              <w:sz w:val="28"/>
                              <w:szCs w:val="28"/>
                            </w:rPr>
                          </m:ctrlPr>
                        </m:fPr>
                        <m:num>
                          <m:r>
                            <w:rPr>
                              <w:rFonts w:ascii="Cambria Math" w:eastAsiaTheme="minorEastAsia"/>
                              <w:sz w:val="28"/>
                              <w:szCs w:val="28"/>
                            </w:rPr>
                            <m:t>1</m:t>
                          </m:r>
                        </m:num>
                        <m:den>
                          <m:rad>
                            <m:radPr>
                              <m:degHide m:val="1"/>
                              <m:ctrlPr>
                                <w:rPr>
                                  <w:rFonts w:ascii="Cambria Math" w:eastAsiaTheme="minorEastAsia" w:hAnsi="Cambria Math"/>
                                  <w:i/>
                                  <w:sz w:val="28"/>
                                  <w:szCs w:val="28"/>
                                </w:rPr>
                              </m:ctrlPr>
                            </m:radPr>
                            <m:deg/>
                            <m:e>
                              <m:r>
                                <w:rPr>
                                  <w:rFonts w:ascii="Cambria Math" w:eastAsiaTheme="minorEastAsia"/>
                                  <w:sz w:val="28"/>
                                  <w:szCs w:val="28"/>
                                </w:rPr>
                                <m:t>2</m:t>
                              </m:r>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ξ</m:t>
                                  </m:r>
                                </m:sub>
                              </m:sSub>
                            </m:e>
                          </m:rad>
                        </m:den>
                      </m:f>
                      <m:sSup>
                        <m:sSupPr>
                          <m:ctrlPr>
                            <w:rPr>
                              <w:rFonts w:ascii="Cambria Math" w:eastAsiaTheme="minorEastAsia" w:hAnsi="Cambria Math"/>
                              <w:i/>
                              <w:sz w:val="28"/>
                              <w:szCs w:val="28"/>
                            </w:rPr>
                          </m:ctrlPr>
                        </m:sSupPr>
                        <m:e>
                          <m:r>
                            <w:rPr>
                              <w:rFonts w:ascii="Cambria Math" w:hAnsi="Cambria Math"/>
                              <w:sz w:val="28"/>
                              <w:szCs w:val="28"/>
                            </w:rPr>
                            <m:t>e</m:t>
                          </m:r>
                        </m:e>
                        <m:sup>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m:t>
                                  </m:r>
                                  <m:r>
                                    <w:rPr>
                                      <w:rFonts w:ascii="Cambria Math" w:hAnsi="Cambria Math"/>
                                      <w:sz w:val="28"/>
                                      <w:szCs w:val="28"/>
                                    </w:rPr>
                                    <m:t>x</m:t>
                                  </m:r>
                                  <m:r>
                                    <w:rPr>
                                      <w:rFonts w:ascii="Cambria Math"/>
                                      <w:sz w:val="28"/>
                                      <w:szCs w:val="28"/>
                                    </w:rPr>
                                    <m:t>+</m:t>
                                  </m:r>
                                  <m:r>
                                    <w:rPr>
                                      <w:rFonts w:ascii="Cambria Math" w:hAnsi="Cambria Math"/>
                                      <w:sz w:val="28"/>
                                      <w:szCs w:val="28"/>
                                    </w:rPr>
                                    <m:t>ξ</m:t>
                                  </m:r>
                                  <m:r>
                                    <w:rPr>
                                      <w:rFonts w:ascii="Cambria Math"/>
                                      <w:sz w:val="28"/>
                                      <w:szCs w:val="28"/>
                                    </w:rPr>
                                    <m:t>)</m:t>
                                  </m:r>
                                </m:e>
                                <m:sup>
                                  <m:r>
                                    <w:rPr>
                                      <w:rFonts w:ascii="Cambria Math"/>
                                      <w:sz w:val="28"/>
                                      <w:szCs w:val="28"/>
                                    </w:rPr>
                                    <m:t>2</m:t>
                                  </m:r>
                                </m:sup>
                              </m:sSup>
                            </m:num>
                            <m:den>
                              <m:r>
                                <w:rPr>
                                  <w:rFonts w:ascii="Cambria Math"/>
                                  <w:sz w:val="28"/>
                                  <w:szCs w:val="28"/>
                                </w:rPr>
                                <m:t>2</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ξ</m:t>
                                  </m:r>
                                </m:sub>
                                <m:sup>
                                  <m:r>
                                    <w:rPr>
                                      <w:rFonts w:ascii="Cambria Math"/>
                                      <w:sz w:val="28"/>
                                      <w:szCs w:val="28"/>
                                    </w:rPr>
                                    <m:t>2</m:t>
                                  </m:r>
                                </m:sup>
                              </m:sSubSup>
                            </m:den>
                          </m:f>
                        </m:sup>
                      </m:sSup>
                    </m:e>
                  </m:d>
                </m:e>
              </m:func>
            </m:e>
          </m:d>
          <m:r>
            <w:rPr>
              <w:rFonts w:ascii="Cambria Math" w:eastAsiaTheme="minorEastAsia" w:hAnsi="Cambria Math"/>
              <w:sz w:val="28"/>
              <w:szCs w:val="28"/>
              <w:lang w:val="en-US"/>
            </w:rPr>
            <m:t>.</m:t>
          </m:r>
        </m:oMath>
      </m:oMathPara>
    </w:p>
    <w:p w:rsidR="00EA2809" w:rsidRPr="00D07BE6" w:rsidRDefault="00EA2809" w:rsidP="00EA2809">
      <w:pPr>
        <w:contextualSpacing/>
        <w:rPr>
          <w:sz w:val="28"/>
          <w:szCs w:val="28"/>
        </w:rPr>
      </w:pPr>
      <w:r w:rsidRPr="00D07BE6">
        <w:rPr>
          <w:sz w:val="28"/>
          <w:szCs w:val="28"/>
        </w:rPr>
        <w:t xml:space="preserve">В этом выражении предполагается, что </w:t>
      </w:r>
      <m:oMath>
        <m:r>
          <w:rPr>
            <w:rFonts w:ascii="Cambria Math" w:hAnsi="Cambria Math"/>
            <w:sz w:val="28"/>
            <w:szCs w:val="28"/>
            <w:lang w:val="en-US"/>
          </w:rPr>
          <m:t>x</m:t>
        </m:r>
      </m:oMath>
      <w:r w:rsidRPr="00D07BE6">
        <w:rPr>
          <w:i/>
          <w:sz w:val="28"/>
          <w:szCs w:val="28"/>
        </w:rPr>
        <w:t xml:space="preserve"> </w:t>
      </w:r>
      <w:r w:rsidRPr="00D07BE6">
        <w:rPr>
          <w:sz w:val="28"/>
          <w:szCs w:val="28"/>
        </w:rPr>
        <w:t xml:space="preserve">известно заранее. Таким образом, величина </w:t>
      </w:r>
      <m:oMath>
        <m:r>
          <w:rPr>
            <w:rFonts w:ascii="Cambria Math" w:hAnsi="Cambria Math"/>
            <w:sz w:val="28"/>
            <w:szCs w:val="28"/>
            <w:lang w:val="en-US"/>
          </w:rPr>
          <m:t>x</m:t>
        </m:r>
      </m:oMath>
      <w:r w:rsidRPr="00D07BE6">
        <w:rPr>
          <w:sz w:val="28"/>
          <w:szCs w:val="28"/>
        </w:rPr>
        <w:t xml:space="preserve"> в приведенном выражении является математическим ожиданием величины </w:t>
      </w:r>
      <m:oMath>
        <m:r>
          <w:rPr>
            <w:rFonts w:ascii="Cambria Math" w:hAnsi="Cambria Math"/>
            <w:sz w:val="28"/>
            <w:szCs w:val="28"/>
            <w:lang w:val="en-US"/>
          </w:rPr>
          <m:t>y</m:t>
        </m:r>
      </m:oMath>
      <w:r w:rsidRPr="00D07BE6">
        <w:rPr>
          <w:sz w:val="28"/>
          <w:szCs w:val="28"/>
        </w:rPr>
        <w:t>. Однако известно, что энтропия непрерывного случайного процесса от мат. ожидания не зависит. Тогда получаем:</w:t>
      </w:r>
    </w:p>
    <w:p w:rsidR="00EA2809" w:rsidRPr="00D07BE6" w:rsidRDefault="00EA2809" w:rsidP="00EA2809">
      <w:pPr>
        <w:contextualSpacing/>
        <w:rPr>
          <w:sz w:val="28"/>
          <w:szCs w:val="28"/>
        </w:rPr>
      </w:pPr>
    </w:p>
    <w:p w:rsidR="00EA2809" w:rsidRPr="00D07BE6" w:rsidRDefault="00713A88" w:rsidP="00EA2809">
      <w:pPr>
        <w:contextualSpacing/>
        <w:rPr>
          <w:rFonts w:eastAsiaTheme="minorEastAsia"/>
          <w:sz w:val="28"/>
          <w:szCs w:val="28"/>
          <w:lang w:val="en-US"/>
        </w:rPr>
      </w:pPr>
      <m:oMathPara>
        <m:oMathParaPr>
          <m:jc m:val="center"/>
        </m:oMathParaPr>
        <m:oMath>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sz w:val="28"/>
              <w:szCs w:val="28"/>
              <w:lang w:val="en-US"/>
            </w:rPr>
            <m:t>=</m:t>
          </m:r>
          <m:r>
            <w:rPr>
              <w:rFonts w:ascii="Cambria Math"/>
              <w:sz w:val="28"/>
              <w:szCs w:val="28"/>
              <w:lang w:val="en-US"/>
            </w:rPr>
            <m:t>-</m:t>
          </m:r>
          <m:r>
            <w:rPr>
              <w:rFonts w:ascii="Cambria Math" w:hAnsi="Cambria Math"/>
              <w:sz w:val="28"/>
              <w:szCs w:val="28"/>
              <w:lang w:val="en-US"/>
            </w:rPr>
            <m:t>m</m:t>
          </m:r>
          <m:d>
            <m:dPr>
              <m:begChr m:val="{"/>
              <m:endChr m:val="}"/>
              <m:ctrlPr>
                <w:rPr>
                  <w:rFonts w:ascii="Cambria Math" w:hAnsi="Cambria Math"/>
                  <w:i/>
                  <w:sz w:val="28"/>
                  <w:szCs w:val="28"/>
                  <w:lang w:val="en-US"/>
                </w:rPr>
              </m:ctrlPr>
            </m:dPr>
            <m:e>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begChr m:val="["/>
                      <m:endChr m:val="]"/>
                      <m:ctrlPr>
                        <w:rPr>
                          <w:rFonts w:ascii="Cambria Math" w:hAnsi="Cambria Math"/>
                          <w:i/>
                          <w:sz w:val="28"/>
                          <w:szCs w:val="28"/>
                          <w:lang w:val="en-US"/>
                        </w:rPr>
                      </m:ctrlPr>
                    </m:dPr>
                    <m:e>
                      <m:f>
                        <m:fPr>
                          <m:ctrlPr>
                            <w:rPr>
                              <w:rFonts w:ascii="Cambria Math" w:eastAsiaTheme="minorEastAsia" w:hAnsi="Cambria Math"/>
                              <w:i/>
                              <w:sz w:val="28"/>
                              <w:szCs w:val="28"/>
                            </w:rPr>
                          </m:ctrlPr>
                        </m:fPr>
                        <m:num>
                          <m:r>
                            <w:rPr>
                              <w:rFonts w:ascii="Cambria Math" w:eastAsiaTheme="minorEastAsia"/>
                              <w:sz w:val="28"/>
                              <w:szCs w:val="28"/>
                            </w:rPr>
                            <m:t>1</m:t>
                          </m:r>
                        </m:num>
                        <m:den>
                          <m:rad>
                            <m:radPr>
                              <m:degHide m:val="1"/>
                              <m:ctrlPr>
                                <w:rPr>
                                  <w:rFonts w:ascii="Cambria Math" w:eastAsiaTheme="minorEastAsia" w:hAnsi="Cambria Math"/>
                                  <w:i/>
                                  <w:sz w:val="28"/>
                                  <w:szCs w:val="28"/>
                                </w:rPr>
                              </m:ctrlPr>
                            </m:radPr>
                            <m:deg/>
                            <m:e>
                              <m:r>
                                <w:rPr>
                                  <w:rFonts w:ascii="Cambria Math" w:eastAsiaTheme="minorEastAsia"/>
                                  <w:sz w:val="28"/>
                                  <w:szCs w:val="28"/>
                                </w:rPr>
                                <m:t>2</m:t>
                              </m:r>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ξ</m:t>
                                  </m:r>
                                </m:sub>
                              </m:sSub>
                            </m:e>
                          </m:rad>
                        </m:den>
                      </m:f>
                      <m:sSup>
                        <m:sSupPr>
                          <m:ctrlPr>
                            <w:rPr>
                              <w:rFonts w:ascii="Cambria Math" w:eastAsiaTheme="minorEastAsia" w:hAnsi="Cambria Math"/>
                              <w:i/>
                              <w:sz w:val="28"/>
                              <w:szCs w:val="28"/>
                            </w:rPr>
                          </m:ctrlPr>
                        </m:sSupPr>
                        <m:e>
                          <m:r>
                            <w:rPr>
                              <w:rFonts w:ascii="Cambria Math" w:hAnsi="Cambria Math"/>
                              <w:sz w:val="28"/>
                              <w:szCs w:val="28"/>
                            </w:rPr>
                            <m:t>e</m:t>
                          </m:r>
                        </m:e>
                        <m:sup>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ξ</m:t>
                                  </m:r>
                                </m:e>
                                <m:sup>
                                  <m:r>
                                    <w:rPr>
                                      <w:rFonts w:ascii="Cambria Math"/>
                                      <w:sz w:val="28"/>
                                      <w:szCs w:val="28"/>
                                    </w:rPr>
                                    <m:t>2</m:t>
                                  </m:r>
                                </m:sup>
                              </m:sSup>
                            </m:num>
                            <m:den>
                              <m:r>
                                <w:rPr>
                                  <w:rFonts w:ascii="Cambria Math"/>
                                  <w:sz w:val="28"/>
                                  <w:szCs w:val="28"/>
                                </w:rPr>
                                <m:t>2</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ξ</m:t>
                                  </m:r>
                                </m:sub>
                                <m:sup>
                                  <m:r>
                                    <w:rPr>
                                      <w:rFonts w:ascii="Cambria Math"/>
                                      <w:sz w:val="28"/>
                                      <w:szCs w:val="28"/>
                                    </w:rPr>
                                    <m:t>2</m:t>
                                  </m:r>
                                </m:sup>
                              </m:sSubSup>
                            </m:den>
                          </m:f>
                        </m:sup>
                      </m:sSup>
                    </m:e>
                  </m:d>
                </m:e>
              </m:func>
            </m:e>
          </m:d>
          <m:r>
            <w:rPr>
              <w:rFonts w:ascii="Cambria Math"/>
              <w:sz w:val="28"/>
              <w:szCs w:val="28"/>
              <w:lang w:val="en-US"/>
            </w:rPr>
            <m:t>=</m:t>
          </m:r>
          <m:r>
            <w:rPr>
              <w:rFonts w:ascii="Cambria Math"/>
              <w:sz w:val="28"/>
              <w:szCs w:val="28"/>
            </w:rPr>
            <m:t>-</m:t>
          </m:r>
          <m:r>
            <w:rPr>
              <w:rFonts w:ascii="Cambria Math" w:hAnsi="Cambria Math"/>
              <w:sz w:val="28"/>
              <w:szCs w:val="28"/>
            </w:rPr>
            <m:t>m</m:t>
          </m:r>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W</m:t>
                  </m:r>
                  <m:r>
                    <w:rPr>
                      <w:rFonts w:ascii="Cambria Math"/>
                      <w:sz w:val="28"/>
                      <w:szCs w:val="28"/>
                    </w:rPr>
                    <m:t>(</m:t>
                  </m:r>
                  <m:r>
                    <w:rPr>
                      <w:rFonts w:ascii="Cambria Math" w:hAnsi="Cambria Math"/>
                      <w:sz w:val="28"/>
                      <w:szCs w:val="28"/>
                    </w:rPr>
                    <m:t>ξ</m:t>
                  </m:r>
                  <m:r>
                    <w:rPr>
                      <w:rFonts w:ascii="Cambria Math"/>
                      <w:sz w:val="28"/>
                      <w:szCs w:val="28"/>
                    </w:rPr>
                    <m:t>)</m:t>
                  </m:r>
                </m:e>
              </m:func>
            </m:e>
          </m:d>
          <m:r>
            <w:rPr>
              <w:rFonts w:ascii="Cambria Math"/>
              <w:sz w:val="28"/>
              <w:szCs w:val="28"/>
            </w:rPr>
            <m:t>=</m:t>
          </m:r>
          <m:r>
            <w:rPr>
              <w:rFonts w:ascii="Cambria Math" w:hAnsi="Cambria Math"/>
              <w:sz w:val="28"/>
              <w:szCs w:val="28"/>
            </w:rPr>
            <m:t>H</m:t>
          </m:r>
          <m:r>
            <w:rPr>
              <w:rFonts w:ascii="Cambria Math"/>
              <w:sz w:val="28"/>
              <w:szCs w:val="28"/>
            </w:rPr>
            <m:t>(</m:t>
          </m:r>
          <m:r>
            <w:rPr>
              <w:rFonts w:ascii="Cambria Math" w:hAnsi="Cambria Math"/>
              <w:sz w:val="28"/>
              <w:szCs w:val="28"/>
            </w:rPr>
            <m:t>ξ</m:t>
          </m:r>
          <m:r>
            <w:rPr>
              <w:rFonts w:ascii="Cambria Math"/>
              <w:sz w:val="28"/>
              <w:szCs w:val="28"/>
            </w:rPr>
            <m:t>)</m:t>
          </m:r>
          <m:r>
            <w:rPr>
              <w:rFonts w:ascii="Cambria Math" w:eastAsiaTheme="minorEastAsia" w:hAnsi="Cambria Math"/>
              <w:sz w:val="28"/>
              <w:szCs w:val="28"/>
            </w:rPr>
            <m:t>.</m:t>
          </m:r>
        </m:oMath>
      </m:oMathPara>
    </w:p>
    <w:p w:rsidR="00EA2809" w:rsidRPr="00D07BE6" w:rsidRDefault="00EA2809" w:rsidP="00EA2809">
      <w:pPr>
        <w:contextualSpacing/>
        <w:rPr>
          <w:sz w:val="28"/>
          <w:szCs w:val="28"/>
          <w:lang w:val="en-US"/>
        </w:rPr>
      </w:pPr>
    </w:p>
    <w:p w:rsidR="00EA2809" w:rsidRPr="00D07BE6" w:rsidRDefault="00EA2809" w:rsidP="00EA2809">
      <w:pPr>
        <w:contextualSpacing/>
        <w:rPr>
          <w:sz w:val="28"/>
          <w:szCs w:val="28"/>
        </w:rPr>
      </w:pPr>
      <w:r w:rsidRPr="00D07BE6">
        <w:rPr>
          <w:sz w:val="28"/>
          <w:szCs w:val="28"/>
        </w:rPr>
        <w:t xml:space="preserve">Отсюда видно, почему условная энтропия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называется энтропией шума.</w:t>
      </w:r>
    </w:p>
    <w:p w:rsidR="00EA2809" w:rsidRPr="00D07BE6" w:rsidRDefault="00EA2809" w:rsidP="00EA2809">
      <w:pPr>
        <w:contextualSpacing/>
        <w:rPr>
          <w:sz w:val="28"/>
          <w:szCs w:val="28"/>
        </w:rPr>
      </w:pPr>
      <w:r w:rsidRPr="00D07BE6">
        <w:rPr>
          <w:sz w:val="28"/>
          <w:szCs w:val="28"/>
        </w:rPr>
        <w:t>Для гауссовского закона распределения помехи максимальное значение энтропии шума в соответствии (</w:t>
      </w:r>
      <w:r>
        <w:rPr>
          <w:sz w:val="28"/>
          <w:szCs w:val="28"/>
        </w:rPr>
        <w:t>10.</w:t>
      </w:r>
      <w:r w:rsidR="001F35A9">
        <w:rPr>
          <w:sz w:val="28"/>
          <w:szCs w:val="28"/>
        </w:rPr>
        <w:t>3</w:t>
      </w:r>
      <w:r w:rsidR="001F35A9" w:rsidRPr="001F35A9">
        <w:rPr>
          <w:sz w:val="28"/>
          <w:szCs w:val="28"/>
        </w:rPr>
        <w:t>1</w:t>
      </w:r>
      <w:r w:rsidRPr="00D07BE6">
        <w:rPr>
          <w:sz w:val="28"/>
          <w:szCs w:val="28"/>
        </w:rPr>
        <w:t>) будет равно</w:t>
      </w:r>
    </w:p>
    <w:p w:rsidR="00EA2809" w:rsidRPr="00D07BE6" w:rsidRDefault="00EA2809" w:rsidP="00EA2809">
      <w:pPr>
        <w:contextualSpacing/>
        <w:rPr>
          <w:sz w:val="28"/>
          <w:szCs w:val="28"/>
        </w:rPr>
      </w:pPr>
    </w:p>
    <w:p w:rsidR="00EA2809" w:rsidRPr="00D07BE6" w:rsidRDefault="00713A88"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h</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max</m:t>
              </m:r>
            </m:sub>
          </m:sSub>
          <m:d>
            <m:dPr>
              <m:ctrlPr>
                <w:rPr>
                  <w:rFonts w:ascii="Cambria Math" w:hAnsi="Cambria Math"/>
                  <w:i/>
                  <w:sz w:val="28"/>
                  <w:szCs w:val="28"/>
                  <w:lang w:val="en-US"/>
                </w:rPr>
              </m:ctrlPr>
            </m:dPr>
            <m:e>
              <m:r>
                <w:rPr>
                  <w:rFonts w:ascii="Cambria Math" w:hAnsi="Cambria Math"/>
                  <w:sz w:val="28"/>
                  <w:szCs w:val="28"/>
                  <w:lang w:val="en-US"/>
                </w:rPr>
                <m:t>ξ</m:t>
              </m:r>
            </m:e>
          </m:d>
          <m:r>
            <w:rPr>
              <w:rFonts w:asci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rPr>
                    <m:t>2</m:t>
                  </m:r>
                  <m:r>
                    <w:rPr>
                      <w:rFonts w:ascii="Cambria Math" w:hAnsi="Cambria Math"/>
                      <w:sz w:val="28"/>
                      <w:szCs w:val="28"/>
                      <w:lang w:val="en-US"/>
                    </w:rPr>
                    <m:t>πe</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sz w:val="28"/>
                          <w:szCs w:val="28"/>
                        </w:rPr>
                        <m:t>2</m:t>
                      </m:r>
                    </m:sup>
                  </m:sSubSup>
                </m:e>
              </m:rad>
            </m:e>
          </m:func>
          <m:r>
            <w:rPr>
              <w:rFonts w:ascii="Cambria Math" w:eastAsiaTheme="minorEastAsia" w:hAnsi="Cambria Math"/>
              <w:sz w:val="28"/>
              <w:szCs w:val="28"/>
              <w:lang w:val="en-US"/>
            </w:rPr>
            <m:t>.                                (10.35)</m:t>
          </m:r>
        </m:oMath>
      </m:oMathPara>
    </w:p>
    <w:p w:rsidR="00EA2809" w:rsidRPr="00D07BE6" w:rsidRDefault="00EA2809" w:rsidP="00EA2809">
      <w:pPr>
        <w:contextualSpacing/>
        <w:rPr>
          <w:sz w:val="28"/>
          <w:szCs w:val="28"/>
        </w:rPr>
      </w:pPr>
    </w:p>
    <w:p w:rsidR="00EA2809" w:rsidRPr="00D07BE6" w:rsidRDefault="00EA2809" w:rsidP="00EA2809">
      <w:pPr>
        <w:contextualSpacing/>
        <w:rPr>
          <w:sz w:val="28"/>
          <w:szCs w:val="28"/>
        </w:rPr>
      </w:pPr>
      <w:r w:rsidRPr="00D07BE6">
        <w:rPr>
          <w:sz w:val="28"/>
          <w:szCs w:val="28"/>
        </w:rPr>
        <w:t>Подставляя (</w:t>
      </w:r>
      <w:r>
        <w:rPr>
          <w:sz w:val="28"/>
          <w:szCs w:val="28"/>
        </w:rPr>
        <w:t>10.</w:t>
      </w:r>
      <w:r w:rsidRPr="00D07BE6">
        <w:rPr>
          <w:sz w:val="28"/>
          <w:szCs w:val="28"/>
        </w:rPr>
        <w:t>3</w:t>
      </w:r>
      <w:r w:rsidR="001F35A9">
        <w:rPr>
          <w:sz w:val="28"/>
          <w:szCs w:val="28"/>
          <w:lang w:val="en-US"/>
        </w:rPr>
        <w:t>4</w:t>
      </w:r>
      <w:r w:rsidRPr="00D07BE6">
        <w:rPr>
          <w:sz w:val="28"/>
          <w:szCs w:val="28"/>
        </w:rPr>
        <w:t>) и (</w:t>
      </w:r>
      <w:r>
        <w:rPr>
          <w:sz w:val="28"/>
          <w:szCs w:val="28"/>
        </w:rPr>
        <w:t>10.</w:t>
      </w:r>
      <w:r w:rsidRPr="00D07BE6">
        <w:rPr>
          <w:sz w:val="28"/>
          <w:szCs w:val="28"/>
        </w:rPr>
        <w:t>3</w:t>
      </w:r>
      <w:r w:rsidR="001F35A9">
        <w:rPr>
          <w:sz w:val="28"/>
          <w:szCs w:val="28"/>
          <w:lang w:val="en-US"/>
        </w:rPr>
        <w:t>5</w:t>
      </w:r>
      <w:r w:rsidRPr="00D07BE6">
        <w:rPr>
          <w:sz w:val="28"/>
          <w:szCs w:val="28"/>
        </w:rPr>
        <w:t>) в (</w:t>
      </w:r>
      <w:r>
        <w:rPr>
          <w:sz w:val="28"/>
          <w:szCs w:val="28"/>
        </w:rPr>
        <w:t>10.</w:t>
      </w:r>
      <w:r w:rsidRPr="00D07BE6">
        <w:rPr>
          <w:sz w:val="28"/>
          <w:szCs w:val="28"/>
        </w:rPr>
        <w:t>3</w:t>
      </w:r>
      <w:r w:rsidR="001F35A9">
        <w:rPr>
          <w:sz w:val="28"/>
          <w:szCs w:val="28"/>
          <w:lang w:val="en-US"/>
        </w:rPr>
        <w:t>3</w:t>
      </w:r>
      <w:r w:rsidRPr="00D07BE6">
        <w:rPr>
          <w:sz w:val="28"/>
          <w:szCs w:val="28"/>
        </w:rPr>
        <w:t>), получаем:</w:t>
      </w:r>
    </w:p>
    <w:p w:rsidR="00EA2809" w:rsidRPr="00D07BE6" w:rsidRDefault="00EA2809" w:rsidP="00EA2809">
      <w:pPr>
        <w:contextualSpacing/>
        <w:rPr>
          <w:sz w:val="28"/>
          <w:szCs w:val="28"/>
        </w:rPr>
      </w:pPr>
    </w:p>
    <w:p w:rsidR="00EA2809" w:rsidRPr="00D07BE6" w:rsidRDefault="00EA2809" w:rsidP="00EA2809">
      <w:pPr>
        <w:contextualSpacing/>
        <w:jc w:val="right"/>
        <w:rPr>
          <w:rFonts w:eastAsiaTheme="minorEastAsia"/>
          <w:sz w:val="28"/>
          <w:szCs w:val="28"/>
          <w:lang w:val="en-US"/>
        </w:rPr>
      </w:pPr>
      <m:oMathPara>
        <m:oMathParaPr>
          <m:jc m:val="right"/>
        </m:oMathParaPr>
        <m:oMath>
          <m:r>
            <w:rPr>
              <w:rFonts w:ascii="Cambria Math" w:hAnsi="Cambria Math"/>
              <w:sz w:val="28"/>
              <w:szCs w:val="28"/>
            </w:rPr>
            <m:t>C</m:t>
          </m:r>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func>
            <m:funcPr>
              <m:ctrlPr>
                <w:rPr>
                  <w:rFonts w:ascii="Cambria Math" w:hAnsi="Cambria Math"/>
                  <w:i/>
                  <w:sz w:val="28"/>
                  <w:szCs w:val="28"/>
                </w:rPr>
              </m:ctrlPr>
            </m:funcPr>
            <m:fName>
              <m:r>
                <m:rPr>
                  <m:sty m:val="p"/>
                </m:rPr>
                <w:rPr>
                  <w:rFonts w:ascii="Cambria Math" w:hAnsi="Cambria Math"/>
                  <w:sz w:val="28"/>
                  <w:szCs w:val="28"/>
                </w:rPr>
                <m:t>max</m:t>
              </m:r>
            </m:fName>
            <m:e>
              <m:d>
                <m:dPr>
                  <m:begChr m:val="["/>
                  <m:endChr m:val="]"/>
                  <m:ctrlPr>
                    <w:rPr>
                      <w:rFonts w:ascii="Cambria Math" w:hAnsi="Cambria Math"/>
                      <w:i/>
                      <w:sz w:val="28"/>
                      <w:szCs w:val="28"/>
                    </w:rPr>
                  </m:ctrlPr>
                </m:dPr>
                <m:e>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rPr>
                            <m:t>2</m:t>
                          </m:r>
                          <m:r>
                            <w:rPr>
                              <w:rFonts w:ascii="Cambria Math" w:hAnsi="Cambria Math"/>
                              <w:sz w:val="28"/>
                              <w:szCs w:val="28"/>
                              <w:lang w:val="en-US"/>
                            </w:rPr>
                            <m:t>πe</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y</m:t>
                              </m:r>
                            </m:sub>
                            <m:sup>
                              <m:r>
                                <w:rPr>
                                  <w:rFonts w:ascii="Cambria Math"/>
                                  <w:sz w:val="28"/>
                                  <w:szCs w:val="28"/>
                                </w:rPr>
                                <m:t>2</m:t>
                              </m:r>
                            </m:sup>
                          </m:sSubSup>
                        </m:e>
                      </m:rad>
                    </m:e>
                  </m:fun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ad>
                        <m:radPr>
                          <m:degHide m:val="1"/>
                          <m:ctrlPr>
                            <w:rPr>
                              <w:rFonts w:ascii="Cambria Math" w:hAnsi="Cambria Math"/>
                              <w:i/>
                              <w:sz w:val="28"/>
                              <w:szCs w:val="28"/>
                              <w:lang w:val="en-US"/>
                            </w:rPr>
                          </m:ctrlPr>
                        </m:radPr>
                        <m:deg/>
                        <m:e>
                          <m:r>
                            <w:rPr>
                              <w:rFonts w:ascii="Cambria Math"/>
                              <w:sz w:val="28"/>
                              <w:szCs w:val="28"/>
                            </w:rPr>
                            <m:t>2</m:t>
                          </m:r>
                          <m:r>
                            <w:rPr>
                              <w:rFonts w:ascii="Cambria Math" w:hAnsi="Cambria Math"/>
                              <w:sz w:val="28"/>
                              <w:szCs w:val="28"/>
                              <w:lang w:val="en-US"/>
                            </w:rPr>
                            <m:t>πe</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sz w:val="28"/>
                                  <w:szCs w:val="28"/>
                                </w:rPr>
                                <m:t>2</m:t>
                              </m:r>
                            </m:sup>
                          </m:sSubSup>
                        </m:e>
                      </m:rad>
                    </m:e>
                  </m:func>
                </m:e>
              </m:d>
            </m:e>
          </m:func>
          <m:r>
            <w:rPr>
              <w:rFonts w:asci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y</m:t>
                      </m:r>
                    </m:sub>
                  </m:sSub>
                </m:num>
                <m:den>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ξ</m:t>
                      </m:r>
                    </m:sub>
                  </m:sSub>
                </m:den>
              </m:f>
            </m:e>
          </m:func>
          <m:r>
            <w:rPr>
              <w:rFonts w:ascii="Cambria Math" w:eastAsiaTheme="minorEastAsia" w:hAnsi="Cambria Math"/>
              <w:sz w:val="28"/>
              <w:szCs w:val="28"/>
              <w:lang w:val="en-US"/>
            </w:rPr>
            <m:t>.              (10.36)</m:t>
          </m:r>
        </m:oMath>
      </m:oMathPara>
    </w:p>
    <w:p w:rsidR="00EA2809" w:rsidRPr="00D07BE6" w:rsidRDefault="00EA2809" w:rsidP="00EA2809">
      <w:pPr>
        <w:contextualSpacing/>
        <w:rPr>
          <w:sz w:val="28"/>
          <w:szCs w:val="28"/>
        </w:rPr>
      </w:pPr>
    </w:p>
    <w:p w:rsidR="00EA2809" w:rsidRPr="00D07BE6" w:rsidRDefault="00EA2809" w:rsidP="00EA2809">
      <w:pPr>
        <w:contextualSpacing/>
        <w:rPr>
          <w:sz w:val="28"/>
          <w:szCs w:val="28"/>
        </w:rPr>
      </w:pPr>
      <w:r w:rsidRPr="00D07BE6">
        <w:rPr>
          <w:sz w:val="28"/>
          <w:szCs w:val="28"/>
        </w:rPr>
        <w:t>Перенося число 2 под знак логарифма, получим:</w:t>
      </w:r>
    </w:p>
    <w:p w:rsidR="00EA2809" w:rsidRPr="00D07BE6" w:rsidRDefault="00EA2809" w:rsidP="00EA2809">
      <w:pPr>
        <w:contextualSpacing/>
        <w:rPr>
          <w:sz w:val="28"/>
          <w:szCs w:val="28"/>
        </w:rPr>
      </w:pPr>
    </w:p>
    <w:p w:rsidR="00EA2809" w:rsidRPr="00D07BE6" w:rsidRDefault="00EA2809" w:rsidP="00EA2809">
      <w:pPr>
        <w:contextualSpacing/>
        <w:rPr>
          <w:rFonts w:eastAsiaTheme="minorEastAsia"/>
          <w:sz w:val="28"/>
          <w:szCs w:val="28"/>
        </w:rPr>
      </w:pPr>
      <m:oMathPara>
        <m:oMathParaPr>
          <m:jc m:val="center"/>
        </m:oMathParaPr>
        <m:oMath>
          <m:r>
            <w:rPr>
              <w:rFonts w:ascii="Cambria Math" w:hAnsi="Cambria Math"/>
              <w:sz w:val="28"/>
              <w:szCs w:val="28"/>
            </w:rPr>
            <m:t>C</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y</m:t>
                      </m:r>
                    </m:sub>
                    <m:sup>
                      <m:r>
                        <w:rPr>
                          <w:rFonts w:ascii="Cambria Math"/>
                          <w:sz w:val="28"/>
                          <w:szCs w:val="28"/>
                        </w:rPr>
                        <m:t>2</m:t>
                      </m:r>
                    </m:sup>
                  </m:sSubSup>
                </m:num>
                <m:den>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sz w:val="28"/>
                          <w:szCs w:val="28"/>
                        </w:rPr>
                        <m:t>2</m:t>
                      </m:r>
                    </m:sup>
                  </m:sSubSup>
                </m:den>
              </m:f>
            </m:e>
          </m:func>
          <m:r>
            <w:rPr>
              <w:rFonts w:ascii="Cambria Math"/>
              <w:sz w:val="28"/>
              <w:szCs w:val="28"/>
            </w:rPr>
            <m:t>.</m:t>
          </m:r>
        </m:oMath>
      </m:oMathPara>
    </w:p>
    <w:p w:rsidR="00EA2809" w:rsidRPr="00D07BE6" w:rsidRDefault="00EA2809" w:rsidP="00EA2809">
      <w:pPr>
        <w:contextualSpacing/>
        <w:rPr>
          <w:sz w:val="28"/>
          <w:szCs w:val="28"/>
        </w:rPr>
      </w:pPr>
    </w:p>
    <w:p w:rsidR="00EA2809" w:rsidRPr="001A08D1" w:rsidRDefault="00EA2809" w:rsidP="00EA2809">
      <w:pPr>
        <w:contextualSpacing/>
        <w:rPr>
          <w:sz w:val="28"/>
          <w:szCs w:val="28"/>
        </w:rPr>
      </w:pPr>
      <w:r w:rsidRPr="00D07BE6">
        <w:rPr>
          <w:sz w:val="28"/>
          <w:szCs w:val="28"/>
        </w:rPr>
        <w:t>В этом выражении</w:t>
      </w:r>
      <m:oMath>
        <m:sSubSup>
          <m:sSubSupPr>
            <m:ctrlPr>
              <w:rPr>
                <w:rFonts w:ascii="Cambria Math" w:hAnsi="Cambria Math"/>
                <w:i/>
                <w:sz w:val="28"/>
                <w:szCs w:val="28"/>
                <w:lang w:val="en-US"/>
              </w:rPr>
            </m:ctrlPr>
          </m:sSubSupPr>
          <m:e>
            <m:r>
              <w:rPr>
                <w:rFonts w:ascii="Cambria Math"/>
                <w:sz w:val="28"/>
                <w:szCs w:val="28"/>
              </w:rPr>
              <m:t xml:space="preserve"> </m:t>
            </m:r>
            <m:r>
              <w:rPr>
                <w:rFonts w:ascii="Cambria Math" w:hAnsi="Cambria Math"/>
                <w:sz w:val="28"/>
                <w:szCs w:val="28"/>
                <w:lang w:val="en-US"/>
              </w:rPr>
              <m:t>σ</m:t>
            </m:r>
          </m:e>
          <m:sub>
            <m:r>
              <w:rPr>
                <w:rFonts w:ascii="Cambria Math" w:hAnsi="Cambria Math"/>
                <w:sz w:val="28"/>
                <w:szCs w:val="28"/>
                <w:lang w:val="en-US"/>
              </w:rPr>
              <m:t>ξ</m:t>
            </m:r>
          </m:sub>
          <m:sup>
            <m:r>
              <w:rPr>
                <w:rFonts w:ascii="Cambria Math"/>
                <w:sz w:val="28"/>
                <w:szCs w:val="28"/>
              </w:rPr>
              <m:t>2</m:t>
            </m:r>
          </m:sup>
        </m:sSub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ξ</m:t>
            </m:r>
          </m:sub>
        </m:sSub>
      </m:oMath>
      <w:r w:rsidRPr="00D07BE6">
        <w:rPr>
          <w:sz w:val="28"/>
          <w:szCs w:val="28"/>
        </w:rPr>
        <w:t xml:space="preserve"> – мощность помехи, а </w:t>
      </w:r>
      <m:oMath>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y</m:t>
            </m:r>
          </m:sub>
          <m:sup>
            <m:r>
              <w:rPr>
                <w:rFonts w:ascii="Cambria Math"/>
                <w:sz w:val="28"/>
                <w:szCs w:val="28"/>
              </w:rPr>
              <m:t>2</m:t>
            </m:r>
          </m:sup>
        </m:sSubSup>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x</m:t>
            </m:r>
          </m:sub>
          <m:sup>
            <m:r>
              <w:rPr>
                <w:rFonts w:ascii="Cambria Math"/>
                <w:sz w:val="28"/>
                <w:szCs w:val="28"/>
              </w:rPr>
              <m:t>2</m:t>
            </m:r>
          </m:sup>
        </m:sSubSup>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ξ</m:t>
            </m:r>
          </m:sub>
          <m:sup>
            <m:r>
              <w:rPr>
                <w:rFonts w:ascii="Cambria Math"/>
                <w:sz w:val="28"/>
                <w:szCs w:val="28"/>
              </w:rPr>
              <m:t>2</m:t>
            </m:r>
          </m:sup>
        </m:sSub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с</m:t>
            </m:r>
          </m:sub>
        </m:sSub>
        <m:r>
          <m:rPr>
            <m:sty m:val="p"/>
          </m:rP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ξ</m:t>
            </m:r>
          </m:sub>
        </m:sSub>
      </m:oMath>
      <w:r w:rsidRPr="00D07BE6">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с</m:t>
            </m:r>
          </m:sub>
        </m:sSub>
      </m:oMath>
      <w:r w:rsidRPr="00D07BE6">
        <w:rPr>
          <w:rFonts w:eastAsiaTheme="minorEastAsia"/>
          <w:sz w:val="28"/>
          <w:szCs w:val="28"/>
        </w:rPr>
        <w:t xml:space="preserve"> </w:t>
      </w:r>
      <w:r w:rsidRPr="00D07BE6">
        <w:rPr>
          <w:sz w:val="28"/>
          <w:szCs w:val="28"/>
        </w:rPr>
        <w:t>– мощность сигнала на выходе канала связи. С учетом этого получаем окончательную формулу для вычисления пропускной способности непрерывного канала связи (</w:t>
      </w:r>
      <w:r w:rsidRPr="00D07BE6">
        <w:rPr>
          <w:i/>
          <w:sz w:val="28"/>
          <w:szCs w:val="28"/>
          <w:u w:val="single"/>
        </w:rPr>
        <w:t>формулу Шеннона</w:t>
      </w:r>
      <w:r w:rsidRPr="00D07BE6">
        <w:rPr>
          <w:sz w:val="28"/>
          <w:szCs w:val="28"/>
        </w:rPr>
        <w:t>):</w:t>
      </w:r>
    </w:p>
    <w:p w:rsidR="00EA2809" w:rsidRPr="001A08D1" w:rsidRDefault="00EA2809" w:rsidP="00EA2809">
      <w:pPr>
        <w:contextualSpacing/>
        <w:rPr>
          <w:sz w:val="28"/>
          <w:szCs w:val="28"/>
        </w:rPr>
      </w:pPr>
    </w:p>
    <w:p w:rsidR="00EA2809" w:rsidRPr="00D07BE6" w:rsidRDefault="00EA2809" w:rsidP="00EA2809">
      <w:pPr>
        <w:contextualSpacing/>
        <w:jc w:val="right"/>
        <w:rPr>
          <w:rFonts w:eastAsiaTheme="minorEastAsia"/>
          <w:i/>
          <w:sz w:val="28"/>
          <w:szCs w:val="28"/>
          <w:lang w:val="en-US"/>
        </w:rPr>
      </w:pPr>
      <m:oMathPara>
        <m:oMathParaPr>
          <m:jc m:val="right"/>
        </m:oMathParaPr>
        <m:oMath>
          <m:r>
            <w:rPr>
              <w:rFonts w:ascii="Cambria Math" w:hAnsi="Cambria Math"/>
              <w:sz w:val="28"/>
              <w:szCs w:val="28"/>
            </w:rPr>
            <m:t>C</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func>
            <m:funcPr>
              <m:ctrlPr>
                <w:rPr>
                  <w:rFonts w:ascii="Cambria Math" w:hAnsi="Cambria Math" w:cs="Cambria Math"/>
                  <w:i/>
                  <w:sz w:val="28"/>
                  <w:szCs w:val="28"/>
                  <w:lang w:val="en-US"/>
                </w:rPr>
              </m:ctrlPr>
            </m:funcPr>
            <m:fName>
              <m:r>
                <m:rPr>
                  <m:sty m:val="p"/>
                </m:rPr>
                <w:rPr>
                  <w:rFonts w:ascii="Cambria Math"/>
                  <w:sz w:val="28"/>
                  <w:szCs w:val="28"/>
                  <w:lang w:val="en-US"/>
                </w:rPr>
                <m:t>log</m:t>
              </m:r>
              <m:ctrlPr>
                <w:rPr>
                  <w:rFonts w:ascii="Cambria Math" w:hAnsi="Cambria Math"/>
                  <w:i/>
                  <w:sz w:val="28"/>
                  <w:szCs w:val="28"/>
                  <w:lang w:val="en-US"/>
                </w:rPr>
              </m:ctrlPr>
            </m:fName>
            <m:e>
              <m:d>
                <m:dPr>
                  <m:ctrlPr>
                    <w:rPr>
                      <w:rFonts w:ascii="Cambria Math" w:hAnsi="Cambria Math"/>
                      <w:i/>
                      <w:sz w:val="28"/>
                      <w:szCs w:val="28"/>
                    </w:rPr>
                  </m:ctrlPr>
                </m:dPr>
                <m:e>
                  <m:r>
                    <w:rPr>
                      <w:rFonts w:ascii="Cambria Math"/>
                      <w:sz w:val="28"/>
                      <w:szCs w:val="28"/>
                    </w:rPr>
                    <m:t>1+</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с</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ξ</m:t>
                          </m:r>
                        </m:sub>
                      </m:sSub>
                    </m:den>
                  </m:f>
                </m:e>
              </m:d>
              <m:ctrlPr>
                <w:rPr>
                  <w:rFonts w:ascii="Cambria Math" w:hAnsi="Cambria Math"/>
                  <w:i/>
                  <w:sz w:val="28"/>
                  <w:szCs w:val="28"/>
                  <w:lang w:val="en-US"/>
                </w:rPr>
              </m:ctrlPr>
            </m:e>
          </m:func>
          <m:r>
            <w:rPr>
              <w:rFonts w:ascii="Cambria Math" w:eastAsiaTheme="minorEastAsia" w:hAnsi="Cambria Math"/>
              <w:sz w:val="28"/>
              <w:szCs w:val="28"/>
              <w:lang w:val="en-US"/>
            </w:rPr>
            <m:t>.                                              (10.37)</m:t>
          </m:r>
        </m:oMath>
      </m:oMathPara>
    </w:p>
    <w:p w:rsidR="00EA2809" w:rsidRPr="00D07BE6" w:rsidRDefault="00EA2809" w:rsidP="00EA2809">
      <w:pPr>
        <w:contextualSpacing/>
        <w:rPr>
          <w:sz w:val="28"/>
          <w:szCs w:val="28"/>
        </w:rPr>
      </w:pPr>
    </w:p>
    <w:p w:rsidR="00EA2809" w:rsidRPr="00D07BE6" w:rsidRDefault="00EA2809" w:rsidP="00EA2809">
      <w:pPr>
        <w:contextualSpacing/>
        <w:rPr>
          <w:sz w:val="28"/>
          <w:szCs w:val="28"/>
        </w:rPr>
      </w:pPr>
      <w:r w:rsidRPr="00D07BE6">
        <w:rPr>
          <w:sz w:val="28"/>
          <w:szCs w:val="28"/>
        </w:rPr>
        <w:t>В заключение отметим следующее.</w:t>
      </w:r>
    </w:p>
    <w:p w:rsidR="00EA2809" w:rsidRPr="0046361B" w:rsidRDefault="00EA2809" w:rsidP="00EA2809">
      <w:pPr>
        <w:contextualSpacing/>
        <w:rPr>
          <w:sz w:val="28"/>
          <w:szCs w:val="28"/>
        </w:rPr>
      </w:pPr>
      <w:r w:rsidRPr="00D07BE6">
        <w:rPr>
          <w:sz w:val="28"/>
          <w:szCs w:val="28"/>
        </w:rPr>
        <w:t xml:space="preserve">Для достижения скорости передачи информации по непрерывному каналу связи, близкой к пропускной способности канала связи, сигнал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по статической структуре должен быть близок к флуктуационной помехе (белому шуму) с гауссовским законом распределения.</w:t>
      </w:r>
    </w:p>
    <w:p w:rsidR="00D67D98" w:rsidRPr="0046361B" w:rsidRDefault="00D67D98" w:rsidP="00EA2809">
      <w:pPr>
        <w:contextualSpacing/>
        <w:rPr>
          <w:sz w:val="28"/>
          <w:szCs w:val="28"/>
        </w:rPr>
      </w:pPr>
    </w:p>
    <w:p w:rsidR="00D67D98" w:rsidRPr="0046361B" w:rsidRDefault="00D67D98" w:rsidP="00EA2809">
      <w:pPr>
        <w:contextualSpacing/>
        <w:rPr>
          <w:sz w:val="28"/>
          <w:szCs w:val="28"/>
        </w:rPr>
      </w:pPr>
    </w:p>
    <w:p w:rsidR="00D67D98" w:rsidRDefault="00D67D98" w:rsidP="00D67D98">
      <w:pPr>
        <w:tabs>
          <w:tab w:val="left" w:pos="1701"/>
        </w:tabs>
        <w:contextualSpacing/>
        <w:rPr>
          <w:sz w:val="28"/>
          <w:szCs w:val="28"/>
        </w:rPr>
      </w:pPr>
    </w:p>
    <w:p w:rsidR="00D67D98" w:rsidRDefault="00D67D98" w:rsidP="00D67D98">
      <w:pPr>
        <w:pStyle w:val="af3"/>
        <w:tabs>
          <w:tab w:val="left" w:pos="1701"/>
        </w:tabs>
      </w:pPr>
      <w:bookmarkStart w:id="106" w:name="_Toc303329764"/>
      <w:r w:rsidRPr="00D67D98">
        <w:t>10</w:t>
      </w:r>
      <w:r>
        <w:t>.12.</w:t>
      </w:r>
      <w:r>
        <w:tab/>
        <w:t>Эпсилон-энтропия источника непрерывных сообщений</w:t>
      </w:r>
      <w:bookmarkEnd w:id="106"/>
    </w:p>
    <w:p w:rsidR="00D67D98" w:rsidRDefault="00D67D98" w:rsidP="00D67D98">
      <w:pPr>
        <w:tabs>
          <w:tab w:val="left" w:pos="1701"/>
        </w:tabs>
        <w:contextualSpacing/>
        <w:rPr>
          <w:sz w:val="28"/>
          <w:szCs w:val="28"/>
        </w:rPr>
      </w:pPr>
    </w:p>
    <w:p w:rsidR="00D67D98" w:rsidRDefault="00D67D98" w:rsidP="00D67D98">
      <w:pPr>
        <w:spacing w:line="240" w:lineRule="atLeast"/>
        <w:rPr>
          <w:sz w:val="28"/>
          <w:szCs w:val="28"/>
        </w:rPr>
      </w:pPr>
      <w:r>
        <w:rPr>
          <w:sz w:val="28"/>
          <w:szCs w:val="28"/>
        </w:rPr>
        <w:t xml:space="preserve">Сигнал на выходе источника (И) непрерывных сообщений (например, микрофона, телефона, датчика температуры и пр.) представляет собой непрерывный случайный процесс, энтропия которого в любом из сечений в общем случае равна бесконечности, как это было показано в </w:t>
      </w:r>
      <w:r w:rsidR="00F14119" w:rsidRPr="00F14119">
        <w:rPr>
          <w:sz w:val="28"/>
          <w:szCs w:val="28"/>
        </w:rPr>
        <w:t xml:space="preserve">разделе </w:t>
      </w:r>
      <w:r w:rsidR="00F14119">
        <w:rPr>
          <w:sz w:val="28"/>
          <w:szCs w:val="28"/>
        </w:rPr>
        <w:t>10.10</w:t>
      </w:r>
      <w:r>
        <w:rPr>
          <w:sz w:val="28"/>
          <w:szCs w:val="28"/>
        </w:rPr>
        <w:t>. Такое количество информации не может быть передано по реальному каналу связи, пропускная способность которого всегда ограничена. Это и не нужно, т.к. скорость восприятия информации любым потребителем на выходе канала всегда ограничена его физическими возможностями. Поэтому непрерывный сигнал на выходе канала связи даже без помех отличается от сигнала на входе, т.к. содержит не всю информацию о нем (причем под каналом связи можно понимать любое преобразование одного ансамбля сигналов в другое: модуляцию, усиление, дискретизацию и пр.). Уже преобразование непрерывного сообщения в сигнал соответствующим устройством (микрофоном или другим датчиком сигнала) связано с потерей части информации, а сигнал отображает сообщении лишь с некоторой точностью:</w:t>
      </w:r>
    </w:p>
    <w:p w:rsidR="00D67D98" w:rsidRPr="00D67D98" w:rsidRDefault="00D67D98" w:rsidP="00D67D98">
      <w:pPr>
        <w:spacing w:line="240" w:lineRule="atLeast"/>
        <w:rPr>
          <w:sz w:val="28"/>
          <w:szCs w:val="28"/>
        </w:rPr>
      </w:pPr>
    </w:p>
    <w:p w:rsidR="00D67D98" w:rsidRPr="00D67D98" w:rsidRDefault="00D67D98" w:rsidP="00D67D98">
      <w:pPr>
        <w:spacing w:line="240" w:lineRule="atLeast"/>
        <w:rPr>
          <w:sz w:val="28"/>
          <w:szCs w:val="28"/>
        </w:rPr>
      </w:pPr>
      <m:oMathPara>
        <m:oMathParaPr>
          <m:jc m:val="center"/>
        </m:oMathParaPr>
        <m:oMath>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x</m:t>
                  </m:r>
                </m:e>
              </m:acc>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m:t>
          </m:r>
        </m:oMath>
      </m:oMathPara>
    </w:p>
    <w:p w:rsidR="00D67D98" w:rsidRPr="00D67D98" w:rsidRDefault="00D67D98" w:rsidP="00D67D98">
      <w:pPr>
        <w:spacing w:line="240" w:lineRule="atLeast"/>
        <w:rPr>
          <w:sz w:val="28"/>
          <w:szCs w:val="28"/>
        </w:rPr>
      </w:pPr>
    </w:p>
    <w:p w:rsidR="00D67D98" w:rsidRDefault="00D67D98" w:rsidP="00D67D98">
      <w:pPr>
        <w:spacing w:line="240" w:lineRule="atLeast"/>
        <w:rPr>
          <w:sz w:val="28"/>
          <w:szCs w:val="28"/>
        </w:rPr>
      </w:pPr>
      <w:r>
        <w:rPr>
          <w:sz w:val="28"/>
          <w:szCs w:val="28"/>
        </w:rPr>
        <w:t xml:space="preserve">где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 сигнал на входе преобразователя,</w:t>
      </w:r>
    </w:p>
    <w:p w:rsidR="00D67D98" w:rsidRDefault="006A064A" w:rsidP="00D67D98">
      <w:pPr>
        <w:spacing w:line="240" w:lineRule="atLeast"/>
        <w:rPr>
          <w:sz w:val="28"/>
          <w:szCs w:val="28"/>
        </w:rPr>
      </w:pPr>
      <m:oMath>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(t)</m:t>
        </m:r>
      </m:oMath>
      <w:r w:rsidR="00D67D98">
        <w:rPr>
          <w:sz w:val="28"/>
          <w:szCs w:val="28"/>
        </w:rPr>
        <w:t xml:space="preserve"> – сигнал на выходе преобразователя (Пр) или оценка входного сигнала преобразователем, который всегда представляет собой некоторое решающее устройство, работающее по определенному правилу и заданному критерию качества.</w:t>
      </w:r>
    </w:p>
    <w:p w:rsidR="00D64B6E" w:rsidRDefault="00D64B6E" w:rsidP="00D64B6E">
      <w:pPr>
        <w:spacing w:line="240" w:lineRule="atLeast"/>
        <w:jc w:val="center"/>
      </w:pPr>
      <w:r>
        <w:object w:dxaOrig="4241" w:dyaOrig="1123">
          <v:shape id="_x0000_i1268" type="#_x0000_t75" style="width:212.25pt;height:56.25pt" o:ole="">
            <v:imagedata r:id="rId559" o:title=""/>
          </v:shape>
          <o:OLEObject Type="Embed" ProgID="Visio.Drawing.11" ShapeID="_x0000_i1268" DrawAspect="Content" ObjectID="_1415008024" r:id="rId560"/>
        </w:object>
      </w:r>
    </w:p>
    <w:p w:rsidR="00D64B6E" w:rsidRPr="00D64B6E" w:rsidRDefault="00D64B6E" w:rsidP="00D64B6E">
      <w:pPr>
        <w:spacing w:line="240" w:lineRule="atLeast"/>
        <w:jc w:val="center"/>
        <w:rPr>
          <w:sz w:val="28"/>
          <w:szCs w:val="28"/>
        </w:rPr>
      </w:pPr>
      <w:r w:rsidRPr="00D64B6E">
        <w:rPr>
          <w:sz w:val="28"/>
          <w:szCs w:val="28"/>
        </w:rPr>
        <w:t>Рисунок 10.6.</w:t>
      </w:r>
    </w:p>
    <w:p w:rsidR="00D67D98" w:rsidRDefault="00D67D98" w:rsidP="00D64B6E">
      <w:pPr>
        <w:spacing w:line="240" w:lineRule="atLeast"/>
        <w:rPr>
          <w:sz w:val="28"/>
          <w:szCs w:val="28"/>
        </w:rPr>
      </w:pPr>
    </w:p>
    <w:p w:rsidR="00D67D98" w:rsidRDefault="00D67D98" w:rsidP="00D67D98">
      <w:pPr>
        <w:spacing w:line="240" w:lineRule="atLeast"/>
        <w:rPr>
          <w:sz w:val="28"/>
          <w:szCs w:val="28"/>
        </w:rPr>
      </w:pPr>
      <w:r>
        <w:rPr>
          <w:sz w:val="28"/>
          <w:szCs w:val="28"/>
        </w:rPr>
        <w:t>Критерий качества, как известно, определяется потребителем информации. Например, среднеквадратическое отклонение:</w:t>
      </w:r>
    </w:p>
    <w:p w:rsidR="00D67D98" w:rsidRPr="00D67D98" w:rsidRDefault="00D67D98" w:rsidP="00D67D98">
      <w:pPr>
        <w:spacing w:line="240" w:lineRule="atLeast"/>
        <w:rPr>
          <w:sz w:val="28"/>
          <w:szCs w:val="28"/>
        </w:rPr>
      </w:pPr>
    </w:p>
    <w:p w:rsidR="00D67D98" w:rsidRPr="00D67D98" w:rsidRDefault="006A064A" w:rsidP="00D67D98">
      <w:pPr>
        <w:spacing w:line="240" w:lineRule="atLeast"/>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ср</m:t>
              </m:r>
            </m:sub>
          </m:sSub>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m:t>
          </m:r>
          <m:d>
            <m:dPr>
              <m:begChr m:val="{"/>
              <m:endChr m:val="}"/>
              <m:ctrlPr>
                <w:rPr>
                  <w:rFonts w:ascii="Cambria Math" w:hAnsi="Cambria Math"/>
                  <w:i/>
                  <w:sz w:val="28"/>
                  <w:szCs w:val="28"/>
                </w:rPr>
              </m:ctrlPr>
            </m:dPr>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(t)</m:t>
                      </m:r>
                    </m:e>
                  </m:d>
                </m:e>
                <m:sup>
                  <m:r>
                    <w:rPr>
                      <w:rFonts w:ascii="Cambria Math" w:hAnsi="Cambria Math"/>
                      <w:sz w:val="28"/>
                      <w:szCs w:val="28"/>
                    </w:rPr>
                    <m:t>2</m:t>
                  </m:r>
                </m:sup>
              </m:sSup>
            </m:e>
          </m:d>
        </m:oMath>
      </m:oMathPara>
    </w:p>
    <w:p w:rsidR="00D67D98" w:rsidRPr="00D67D98" w:rsidRDefault="00D67D98" w:rsidP="00D67D98">
      <w:pPr>
        <w:spacing w:line="240" w:lineRule="atLeast"/>
        <w:rPr>
          <w:sz w:val="28"/>
          <w:szCs w:val="28"/>
          <w:lang w:val="en-US"/>
        </w:rPr>
      </w:pPr>
    </w:p>
    <w:p w:rsidR="00D67D98" w:rsidRDefault="00D67D98" w:rsidP="00D67D98">
      <w:pPr>
        <w:spacing w:line="240" w:lineRule="atLeast"/>
        <w:rPr>
          <w:sz w:val="28"/>
          <w:szCs w:val="28"/>
        </w:rPr>
      </w:pPr>
      <w:r>
        <w:rPr>
          <w:sz w:val="28"/>
          <w:szCs w:val="28"/>
        </w:rPr>
        <w:t>или  дисперсия ошибки</w:t>
      </w:r>
    </w:p>
    <w:p w:rsidR="00D67D98" w:rsidRPr="00D67D98" w:rsidRDefault="00D67D98" w:rsidP="00D67D98">
      <w:pPr>
        <w:spacing w:line="240" w:lineRule="atLeast"/>
        <w:rPr>
          <w:sz w:val="28"/>
          <w:szCs w:val="28"/>
        </w:rPr>
      </w:pPr>
    </w:p>
    <w:p w:rsidR="00D67D98" w:rsidRPr="00D67D98" w:rsidRDefault="006A064A" w:rsidP="00D67D98">
      <w:pPr>
        <w:spacing w:line="240" w:lineRule="atLeast"/>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ε</m:t>
              </m:r>
            </m:sub>
            <m:sup>
              <m:r>
                <w:rPr>
                  <w:rFonts w:ascii="Cambria Math" w:hAnsi="Cambria Math"/>
                  <w:sz w:val="28"/>
                  <w:szCs w:val="28"/>
                </w:rPr>
                <m:t>2</m:t>
              </m:r>
            </m:sup>
          </m:sSubSup>
          <m:r>
            <w:rPr>
              <w:rFonts w:ascii="Cambria Math" w:hAnsi="Cambria Math"/>
              <w:sz w:val="28"/>
              <w:szCs w:val="28"/>
            </w:rPr>
            <m:t>=</m:t>
          </m:r>
          <m:r>
            <w:rPr>
              <w:rFonts w:ascii="Cambria Math" w:hAnsi="Cambria Math"/>
              <w:sz w:val="28"/>
              <w:szCs w:val="28"/>
              <w:lang w:val="en-US"/>
            </w:rPr>
            <m:t>m</m:t>
          </m:r>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ε</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d>
        </m:oMath>
      </m:oMathPara>
    </w:p>
    <w:p w:rsidR="00D67D98" w:rsidRPr="00D67D98" w:rsidRDefault="00D67D98" w:rsidP="00D67D98">
      <w:pPr>
        <w:spacing w:line="240" w:lineRule="atLeast"/>
        <w:rPr>
          <w:sz w:val="28"/>
          <w:szCs w:val="28"/>
        </w:rPr>
      </w:pPr>
    </w:p>
    <w:p w:rsidR="00D67D98" w:rsidRDefault="00D67D98" w:rsidP="00D67D98">
      <w:pPr>
        <w:spacing w:line="240" w:lineRule="atLeast"/>
        <w:rPr>
          <w:sz w:val="28"/>
          <w:szCs w:val="28"/>
        </w:rPr>
      </w:pPr>
      <w:r w:rsidRPr="00D67D98">
        <w:rPr>
          <w:i/>
          <w:sz w:val="28"/>
          <w:szCs w:val="28"/>
          <w:u w:val="single"/>
        </w:rPr>
        <w:t>Эпсилон-энтропией</w:t>
      </w:r>
      <w:r w:rsidRPr="000175A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Pr>
          <w:sz w:val="28"/>
          <w:szCs w:val="28"/>
        </w:rPr>
        <w:t xml:space="preserve"> </w:t>
      </w:r>
      <w:r w:rsidRPr="000175A7">
        <w:rPr>
          <w:sz w:val="28"/>
          <w:szCs w:val="28"/>
        </w:rPr>
        <w:t>(</w:t>
      </w:r>
      <w:r w:rsidRPr="00D67D98">
        <w:rPr>
          <w:i/>
          <w:sz w:val="28"/>
          <w:szCs w:val="28"/>
          <w:lang w:val="en-US"/>
        </w:rPr>
        <w:t>ε</w:t>
      </w:r>
      <w:r w:rsidRPr="000175A7">
        <w:rPr>
          <w:sz w:val="28"/>
          <w:szCs w:val="28"/>
        </w:rPr>
        <w:t>-</w:t>
      </w:r>
      <w:r>
        <w:rPr>
          <w:sz w:val="28"/>
          <w:szCs w:val="28"/>
        </w:rPr>
        <w:t>энтропией</w:t>
      </w:r>
      <w:r w:rsidRPr="000175A7">
        <w:rPr>
          <w:sz w:val="28"/>
          <w:szCs w:val="28"/>
        </w:rPr>
        <w:t>)</w:t>
      </w:r>
      <w:r>
        <w:rPr>
          <w:sz w:val="28"/>
          <w:szCs w:val="28"/>
        </w:rPr>
        <w:t xml:space="preserve"> называется минимальное количество информации, которое должно содержаться в выходном сигнале </w:t>
      </w:r>
      <m:oMath>
        <m:acc>
          <m:accPr>
            <m:ctrlPr>
              <w:rPr>
                <w:rFonts w:ascii="Cambria Math" w:hAnsi="Cambria Math"/>
                <w:i/>
                <w:sz w:val="28"/>
                <w:szCs w:val="28"/>
              </w:rPr>
            </m:ctrlPr>
          </m:accPr>
          <m:e>
            <m:r>
              <w:rPr>
                <w:rFonts w:ascii="Cambria Math" w:hAnsi="Cambria Math"/>
                <w:sz w:val="28"/>
                <w:szCs w:val="28"/>
                <w:lang w:val="en-US"/>
              </w:rPr>
              <m:t>x</m:t>
            </m:r>
          </m:e>
        </m:acc>
        <m:r>
          <w:rPr>
            <w:rFonts w:ascii="Cambria Math" w:hAnsi="Cambria Math"/>
            <w:sz w:val="28"/>
            <w:szCs w:val="28"/>
          </w:rPr>
          <m:t>(t)</m:t>
        </m:r>
      </m:oMath>
      <w:r w:rsidRPr="000175A7">
        <w:rPr>
          <w:sz w:val="28"/>
          <w:szCs w:val="28"/>
        </w:rPr>
        <w:t xml:space="preserve"> </w:t>
      </w:r>
      <w:r>
        <w:rPr>
          <w:sz w:val="28"/>
          <w:szCs w:val="28"/>
        </w:rPr>
        <w:t xml:space="preserve">о входном сигнале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чтобы этот сигнал можно было восстановить с заданной точностью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vertAlign w:val="subscript"/>
              </w:rPr>
              <m:t>ср</m:t>
            </m:r>
          </m:sub>
        </m:sSub>
      </m:oMath>
      <w:r>
        <w:rPr>
          <w:sz w:val="28"/>
          <w:szCs w:val="28"/>
        </w:rPr>
        <w:t>.</w:t>
      </w:r>
    </w:p>
    <w:p w:rsidR="00D67D98" w:rsidRPr="00D67D98" w:rsidRDefault="00D67D98" w:rsidP="00D67D98">
      <w:pPr>
        <w:spacing w:line="240" w:lineRule="atLeast"/>
        <w:rPr>
          <w:sz w:val="28"/>
          <w:szCs w:val="28"/>
        </w:rPr>
      </w:pPr>
    </w:p>
    <w:p w:rsidR="00D67D98" w:rsidRPr="00D67D98" w:rsidRDefault="006A064A" w:rsidP="00D67D98">
      <w:pPr>
        <w:spacing w:line="240" w:lineRule="atLeast"/>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ε</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min</m:t>
              </m:r>
            </m:fName>
            <m:e>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x,</m:t>
                  </m:r>
                  <m:acc>
                    <m:accPr>
                      <m:ctrlPr>
                        <w:rPr>
                          <w:rFonts w:ascii="Cambria Math" w:hAnsi="Cambria Math"/>
                          <w:i/>
                          <w:sz w:val="28"/>
                          <w:szCs w:val="28"/>
                        </w:rPr>
                      </m:ctrlPr>
                    </m:accPr>
                    <m:e>
                      <m:r>
                        <w:rPr>
                          <w:rFonts w:ascii="Cambria Math" w:hAnsi="Cambria Math"/>
                          <w:sz w:val="28"/>
                          <w:szCs w:val="28"/>
                        </w:rPr>
                        <m:t>x</m:t>
                      </m:r>
                    </m:e>
                  </m:acc>
                </m:e>
              </m:d>
            </m:e>
          </m:func>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max</m:t>
              </m:r>
            </m:fName>
            <m:e>
              <m:r>
                <w:rPr>
                  <w:rFonts w:ascii="Cambria Math" w:hAnsi="Cambria Math"/>
                  <w:sz w:val="28"/>
                  <w:szCs w:val="28"/>
                </w:rPr>
                <m:t>h(x/</m:t>
              </m:r>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func>
        </m:oMath>
      </m:oMathPara>
    </w:p>
    <w:p w:rsidR="00D67D98" w:rsidRPr="00D67D98" w:rsidRDefault="00D67D98" w:rsidP="00D67D98">
      <w:pPr>
        <w:spacing w:line="240" w:lineRule="atLeast"/>
        <w:rPr>
          <w:sz w:val="28"/>
          <w:szCs w:val="28"/>
        </w:rPr>
      </w:pPr>
    </w:p>
    <w:p w:rsidR="00D67D98" w:rsidRPr="00651666" w:rsidRDefault="00D67D98" w:rsidP="00D67D98">
      <w:pPr>
        <w:spacing w:line="240" w:lineRule="atLeast"/>
        <w:rPr>
          <w:sz w:val="28"/>
          <w:szCs w:val="28"/>
        </w:rPr>
      </w:pPr>
      <w:r>
        <w:rPr>
          <w:sz w:val="28"/>
          <w:szCs w:val="28"/>
        </w:rPr>
        <w:t xml:space="preserve">где </w:t>
      </w:r>
      <m:oMath>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x</m:t>
            </m:r>
          </m:e>
        </m:acc>
      </m:oMath>
      <w:r w:rsidRPr="00651666">
        <w:rPr>
          <w:sz w:val="28"/>
          <w:szCs w:val="28"/>
        </w:rPr>
        <w:t>)</w:t>
      </w:r>
      <w:r>
        <w:rPr>
          <w:sz w:val="28"/>
          <w:szCs w:val="28"/>
        </w:rPr>
        <w:t xml:space="preserve"> – взаимная информация </w:t>
      </w:r>
      <m:oMath>
        <m:r>
          <w:rPr>
            <w:rFonts w:ascii="Cambria Math" w:hAnsi="Cambria Math"/>
            <w:sz w:val="28"/>
            <w:szCs w:val="28"/>
            <w:lang w:val="en-US"/>
          </w:rPr>
          <m:t>x</m:t>
        </m:r>
      </m:oMath>
      <w:r w:rsidRPr="00651666">
        <w:rPr>
          <w:sz w:val="28"/>
          <w:szCs w:val="28"/>
        </w:rPr>
        <w:t xml:space="preserve"> </w:t>
      </w:r>
      <w:r>
        <w:rPr>
          <w:sz w:val="28"/>
          <w:szCs w:val="28"/>
        </w:rPr>
        <w:t xml:space="preserve">и </w:t>
      </w:r>
      <m:oMath>
        <m:acc>
          <m:accPr>
            <m:ctrlPr>
              <w:rPr>
                <w:rFonts w:ascii="Cambria Math" w:hAnsi="Cambria Math"/>
                <w:i/>
                <w:sz w:val="28"/>
                <w:szCs w:val="28"/>
              </w:rPr>
            </m:ctrlPr>
          </m:accPr>
          <m:e>
            <m:r>
              <w:rPr>
                <w:rFonts w:ascii="Cambria Math" w:hAnsi="Cambria Math"/>
                <w:sz w:val="28"/>
                <w:szCs w:val="28"/>
                <w:lang w:val="en-US"/>
              </w:rPr>
              <m:t>x</m:t>
            </m:r>
          </m:e>
        </m:acc>
      </m:oMath>
      <w:r>
        <w:rPr>
          <w:sz w:val="28"/>
          <w:szCs w:val="28"/>
        </w:rPr>
        <w:t>,</w:t>
      </w:r>
    </w:p>
    <w:p w:rsidR="00D67D98" w:rsidRDefault="0046361B" w:rsidP="00D67D98">
      <w:pPr>
        <w:spacing w:line="240" w:lineRule="atLeast"/>
        <w:rPr>
          <w:sz w:val="28"/>
          <w:szCs w:val="28"/>
        </w:rPr>
      </w:pPr>
      <m:oMath>
        <m:r>
          <w:rPr>
            <w:rFonts w:ascii="Cambria Math" w:hAnsi="Cambria Math"/>
            <w:sz w:val="28"/>
            <w:szCs w:val="28"/>
          </w:rPr>
          <m:t>h(</m:t>
        </m:r>
        <m:r>
          <w:rPr>
            <w:rFonts w:ascii="Cambria Math" w:hAnsi="Cambria Math"/>
            <w:sz w:val="28"/>
            <w:szCs w:val="28"/>
            <w:lang w:val="en-US"/>
          </w:rPr>
          <m:t>x</m:t>
        </m:r>
        <m:r>
          <w:rPr>
            <w:rFonts w:ascii="Cambria Math" w:hAnsi="Cambria Math"/>
            <w:sz w:val="28"/>
            <w:szCs w:val="28"/>
          </w:rPr>
          <m:t>)</m:t>
        </m:r>
      </m:oMath>
      <w:r w:rsidR="00D67D98" w:rsidRPr="00651666">
        <w:rPr>
          <w:sz w:val="28"/>
          <w:szCs w:val="28"/>
        </w:rPr>
        <w:t xml:space="preserve"> </w:t>
      </w:r>
      <w:r w:rsidR="00D67D98">
        <w:rPr>
          <w:sz w:val="28"/>
          <w:szCs w:val="28"/>
        </w:rPr>
        <w:t xml:space="preserve">и </w:t>
      </w:r>
      <m:oMath>
        <m:r>
          <w:rPr>
            <w:rFonts w:ascii="Cambria Math" w:hAnsi="Cambria Math"/>
            <w:sz w:val="28"/>
            <w:szCs w:val="28"/>
          </w:rPr>
          <m:t>h(</m:t>
        </m:r>
        <m:r>
          <w:rPr>
            <w:rFonts w:ascii="Cambria Math" w:hAnsi="Cambria Math"/>
            <w:sz w:val="28"/>
            <w:szCs w:val="28"/>
            <w:lang w:val="en-US"/>
          </w:rPr>
          <m:t>x</m:t>
        </m:r>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rPr>
          <m:t>)</m:t>
        </m:r>
      </m:oMath>
      <w:r w:rsidRPr="0046361B">
        <w:rPr>
          <w:sz w:val="28"/>
          <w:szCs w:val="28"/>
        </w:rPr>
        <w:t xml:space="preserve"> – </w:t>
      </w:r>
      <w:r>
        <w:rPr>
          <w:sz w:val="28"/>
          <w:szCs w:val="28"/>
        </w:rPr>
        <w:t>соответственно</w:t>
      </w:r>
      <w:r w:rsidR="00D67D98">
        <w:rPr>
          <w:sz w:val="28"/>
          <w:szCs w:val="28"/>
        </w:rPr>
        <w:t xml:space="preserve"> дифференциальная энтропия сигнала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D67D98" w:rsidRPr="00651666">
        <w:rPr>
          <w:sz w:val="28"/>
          <w:szCs w:val="28"/>
        </w:rPr>
        <w:t xml:space="preserve"> </w:t>
      </w:r>
      <w:r w:rsidR="00D67D98">
        <w:rPr>
          <w:sz w:val="28"/>
          <w:szCs w:val="28"/>
        </w:rPr>
        <w:t xml:space="preserve">и условная энтропия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D67D98">
        <w:rPr>
          <w:sz w:val="28"/>
          <w:szCs w:val="28"/>
        </w:rPr>
        <w:t xml:space="preserve">, когда </w:t>
      </w:r>
      <m:oMath>
        <m:acc>
          <m:accPr>
            <m:ctrlPr>
              <w:rPr>
                <w:rFonts w:ascii="Cambria Math" w:hAnsi="Cambria Math"/>
                <w:i/>
                <w:sz w:val="28"/>
                <w:szCs w:val="28"/>
              </w:rPr>
            </m:ctrlPr>
          </m:accPr>
          <m:e>
            <m:r>
              <w:rPr>
                <w:rFonts w:ascii="Cambria Math" w:hAnsi="Cambria Math"/>
                <w:sz w:val="28"/>
                <w:szCs w:val="28"/>
                <w:lang w:val="en-US"/>
              </w:rPr>
              <m:t>x</m:t>
            </m:r>
          </m:e>
        </m:acc>
        <m:r>
          <w:rPr>
            <w:rFonts w:ascii="Cambria Math" w:hAnsi="Cambria Math"/>
            <w:sz w:val="28"/>
            <w:szCs w:val="28"/>
          </w:rPr>
          <m:t>(t)</m:t>
        </m:r>
      </m:oMath>
      <w:r w:rsidR="00D67D98" w:rsidRPr="00147B68">
        <w:rPr>
          <w:sz w:val="28"/>
          <w:szCs w:val="28"/>
        </w:rPr>
        <w:t xml:space="preserve"> </w:t>
      </w:r>
      <w:r w:rsidR="00D67D98">
        <w:rPr>
          <w:sz w:val="28"/>
          <w:szCs w:val="28"/>
        </w:rPr>
        <w:t>известно</w:t>
      </w:r>
      <w:r w:rsidR="00D67D98" w:rsidRPr="00147B68">
        <w:rPr>
          <w:sz w:val="28"/>
          <w:szCs w:val="28"/>
        </w:rPr>
        <w:t>;</w:t>
      </w:r>
      <w:r w:rsidR="00D67D98">
        <w:rPr>
          <w:sz w:val="28"/>
          <w:szCs w:val="28"/>
        </w:rPr>
        <w:t xml:space="preserve"> </w:t>
      </w:r>
      <m:oMath>
        <m:r>
          <m:rPr>
            <m:sty m:val="p"/>
          </m:rPr>
          <w:rPr>
            <w:rFonts w:ascii="Cambria Math" w:hAnsi="Cambria Math"/>
            <w:sz w:val="28"/>
            <w:szCs w:val="28"/>
            <w:lang w:val="en-US"/>
          </w:rPr>
          <m:t>min</m:t>
        </m:r>
      </m:oMath>
      <w:r w:rsidR="00D67D98" w:rsidRPr="00147B68">
        <w:rPr>
          <w:sz w:val="28"/>
          <w:szCs w:val="28"/>
        </w:rPr>
        <w:t xml:space="preserve"> </w:t>
      </w:r>
      <w:r w:rsidR="00D67D98">
        <w:rPr>
          <w:sz w:val="28"/>
          <w:szCs w:val="28"/>
        </w:rPr>
        <w:t xml:space="preserve">и </w:t>
      </w:r>
      <m:oMath>
        <m:r>
          <m:rPr>
            <m:sty m:val="p"/>
          </m:rPr>
          <w:rPr>
            <w:rFonts w:ascii="Cambria Math" w:hAnsi="Cambria Math"/>
            <w:sz w:val="28"/>
            <w:szCs w:val="28"/>
            <w:lang w:val="en-US"/>
          </w:rPr>
          <m:t>max</m:t>
        </m:r>
      </m:oMath>
      <w:r w:rsidR="00D67D98" w:rsidRPr="00147B68">
        <w:rPr>
          <w:sz w:val="28"/>
          <w:szCs w:val="28"/>
        </w:rPr>
        <w:t xml:space="preserve"> </w:t>
      </w:r>
      <w:r w:rsidR="00D67D98">
        <w:rPr>
          <w:sz w:val="28"/>
          <w:szCs w:val="28"/>
        </w:rPr>
        <w:t xml:space="preserve">берутся по всевозможным условным ФПВ </w:t>
      </w: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oMath>
      <w:r w:rsidR="00D67D98">
        <w:rPr>
          <w:sz w:val="28"/>
          <w:szCs w:val="28"/>
        </w:rPr>
        <w:t>.</w:t>
      </w:r>
    </w:p>
    <w:p w:rsidR="00D67D98" w:rsidRDefault="00D67D98" w:rsidP="00D67D98">
      <w:pPr>
        <w:spacing w:line="240" w:lineRule="atLeast"/>
        <w:rPr>
          <w:sz w:val="28"/>
          <w:szCs w:val="28"/>
        </w:rPr>
      </w:pPr>
      <w:r>
        <w:rPr>
          <w:sz w:val="28"/>
          <w:szCs w:val="28"/>
        </w:rPr>
        <w:t xml:space="preserve">В общем случае, когда сигнал (или сообщение)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является гауссовским с дисперсией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x</m:t>
            </m:r>
          </m:sub>
          <m:sup>
            <m:r>
              <w:rPr>
                <w:rFonts w:ascii="Cambria Math" w:hAnsi="Cambria Math"/>
                <w:sz w:val="28"/>
                <w:szCs w:val="28"/>
              </w:rPr>
              <m:t>2</m:t>
            </m:r>
          </m:sup>
        </m:sSubSup>
      </m:oMath>
      <w:r>
        <w:rPr>
          <w:sz w:val="28"/>
          <w:szCs w:val="28"/>
        </w:rPr>
        <w:t xml:space="preserve">, ошибка </w:t>
      </w:r>
      <m:oMath>
        <m:r>
          <w:rPr>
            <w:rFonts w:ascii="Cambria Math" w:hAnsi="Cambria Math"/>
            <w:sz w:val="28"/>
            <w:szCs w:val="28"/>
          </w:rPr>
          <m:t>ε(</m:t>
        </m:r>
        <m:r>
          <w:rPr>
            <w:rFonts w:ascii="Cambria Math" w:hAnsi="Cambria Math"/>
            <w:sz w:val="28"/>
            <w:szCs w:val="28"/>
            <w:lang w:val="en-US"/>
          </w:rPr>
          <m:t>t</m:t>
        </m:r>
        <m:r>
          <w:rPr>
            <w:rFonts w:ascii="Cambria Math" w:hAnsi="Cambria Math"/>
            <w:sz w:val="28"/>
            <w:szCs w:val="28"/>
          </w:rPr>
          <m:t>)</m:t>
        </m:r>
      </m:oMath>
      <w:r>
        <w:rPr>
          <w:sz w:val="28"/>
          <w:szCs w:val="28"/>
        </w:rPr>
        <w:t xml:space="preserve"> также является гауссовской с дисперсией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ε</m:t>
            </m:r>
          </m:sub>
          <m:sup>
            <m:r>
              <w:rPr>
                <w:rFonts w:ascii="Cambria Math" w:hAnsi="Cambria Math"/>
                <w:sz w:val="28"/>
                <w:szCs w:val="28"/>
              </w:rPr>
              <m:t>2</m:t>
            </m:r>
          </m:sup>
        </m:sSubSup>
      </m:oMath>
      <w:r w:rsidR="0046361B">
        <w:rPr>
          <w:sz w:val="28"/>
          <w:szCs w:val="28"/>
        </w:rPr>
        <w:t>, а с уче</w:t>
      </w:r>
      <w:r>
        <w:rPr>
          <w:sz w:val="28"/>
          <w:szCs w:val="28"/>
        </w:rPr>
        <w:t xml:space="preserve">том аддитивного характера ошибки </w:t>
      </w:r>
      <m:oMath>
        <m:r>
          <w:rPr>
            <w:rFonts w:ascii="Cambria Math" w:hAnsi="Cambria Math"/>
            <w:sz w:val="28"/>
            <w:szCs w:val="28"/>
          </w:rPr>
          <m:t>ε(</m:t>
        </m:r>
        <m:r>
          <w:rPr>
            <w:rFonts w:ascii="Cambria Math" w:hAnsi="Cambria Math"/>
            <w:sz w:val="28"/>
            <w:szCs w:val="28"/>
            <w:lang w:val="en-US"/>
          </w:rPr>
          <m:t>t</m:t>
        </m:r>
        <m:r>
          <w:rPr>
            <w:rFonts w:ascii="Cambria Math" w:hAnsi="Cambria Math"/>
            <w:sz w:val="28"/>
            <w:szCs w:val="28"/>
          </w:rPr>
          <m:t>)</m:t>
        </m:r>
      </m:oMath>
      <w:r w:rsidRPr="00147B68">
        <w:rPr>
          <w:sz w:val="28"/>
          <w:szCs w:val="28"/>
        </w:rPr>
        <w:t xml:space="preserve"> </w:t>
      </w:r>
      <w:r>
        <w:rPr>
          <w:sz w:val="28"/>
          <w:szCs w:val="28"/>
        </w:rPr>
        <w:t xml:space="preserve">условная энтропия </w:t>
      </w:r>
      <m:oMath>
        <m:r>
          <w:rPr>
            <w:rFonts w:ascii="Cambria Math" w:hAnsi="Cambria Math"/>
            <w:sz w:val="28"/>
            <w:szCs w:val="28"/>
          </w:rPr>
          <m:t>h(</m:t>
        </m:r>
        <m:r>
          <w:rPr>
            <w:rFonts w:ascii="Cambria Math" w:hAnsi="Cambria Math"/>
            <w:sz w:val="28"/>
            <w:szCs w:val="28"/>
            <w:lang w:val="en-US"/>
          </w:rPr>
          <m:t>x</m:t>
        </m:r>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oMath>
      <w:r w:rsidRPr="00147B68">
        <w:rPr>
          <w:sz w:val="28"/>
          <w:szCs w:val="28"/>
        </w:rPr>
        <w:t xml:space="preserve"> </w:t>
      </w:r>
      <w:r>
        <w:rPr>
          <w:sz w:val="28"/>
          <w:szCs w:val="28"/>
        </w:rPr>
        <w:t xml:space="preserve">полностью определяется дифференциальной энтропией </w:t>
      </w:r>
      <m:oMath>
        <m:r>
          <w:rPr>
            <w:rFonts w:ascii="Cambria Math" w:hAnsi="Cambria Math"/>
            <w:sz w:val="28"/>
            <w:szCs w:val="28"/>
          </w:rPr>
          <m:t>h(</m:t>
        </m:r>
        <m:r>
          <w:rPr>
            <w:rFonts w:ascii="Cambria Math" w:hAnsi="Cambria Math"/>
            <w:sz w:val="28"/>
            <w:szCs w:val="28"/>
            <w:lang w:val="en-US"/>
          </w:rPr>
          <m:t>ε</m:t>
        </m:r>
        <m:r>
          <w:rPr>
            <w:rFonts w:ascii="Cambria Math" w:hAnsi="Cambria Math"/>
            <w:sz w:val="28"/>
            <w:szCs w:val="28"/>
          </w:rPr>
          <m:t>)</m:t>
        </m:r>
      </m:oMath>
      <w:r w:rsidRPr="00147B68">
        <w:rPr>
          <w:sz w:val="28"/>
          <w:szCs w:val="28"/>
        </w:rPr>
        <w:t>.</w:t>
      </w:r>
      <w:r>
        <w:rPr>
          <w:sz w:val="28"/>
          <w:szCs w:val="28"/>
        </w:rPr>
        <w:t xml:space="preserve"> Соответственно, </w:t>
      </w:r>
      <m:oMath>
        <m:func>
          <m:funcPr>
            <m:ctrlPr>
              <w:rPr>
                <w:rFonts w:ascii="Cambria Math" w:hAnsi="Cambria Math"/>
                <w:i/>
                <w:sz w:val="28"/>
                <w:szCs w:val="28"/>
                <w:lang w:val="en-US"/>
              </w:rPr>
            </m:ctrlPr>
          </m:funcPr>
          <m:fName>
            <m:r>
              <m:rPr>
                <m:sty m:val="p"/>
              </m:rPr>
              <w:rPr>
                <w:rFonts w:ascii="Cambria Math" w:hAnsi="Cambria Math"/>
                <w:sz w:val="28"/>
                <w:szCs w:val="28"/>
                <w:lang w:val="en-US"/>
              </w:rPr>
              <m:t>max</m:t>
            </m:r>
          </m:fName>
          <m:e>
            <m:r>
              <w:rPr>
                <w:rFonts w:ascii="Cambria Math" w:hAnsi="Cambria Math"/>
                <w:sz w:val="28"/>
                <w:szCs w:val="28"/>
              </w:rPr>
              <m:t>h(</m:t>
            </m:r>
            <m:r>
              <w:rPr>
                <w:rFonts w:ascii="Cambria Math" w:hAnsi="Cambria Math"/>
                <w:sz w:val="28"/>
                <w:szCs w:val="28"/>
                <w:lang w:val="en-US"/>
              </w:rPr>
              <m:t>x</m:t>
            </m:r>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fun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max</m:t>
            </m:r>
          </m:fName>
          <m:e>
            <m:r>
              <w:rPr>
                <w:rFonts w:ascii="Cambria Math" w:hAnsi="Cambria Math"/>
                <w:sz w:val="28"/>
                <w:szCs w:val="28"/>
              </w:rPr>
              <m:t>h(</m:t>
            </m:r>
            <m:r>
              <w:rPr>
                <w:rFonts w:ascii="Cambria Math" w:hAnsi="Cambria Math"/>
                <w:sz w:val="28"/>
                <w:szCs w:val="28"/>
                <w:lang w:val="en-US"/>
              </w:rPr>
              <m:t>ε</m:t>
            </m:r>
            <m:r>
              <w:rPr>
                <w:rFonts w:ascii="Cambria Math" w:hAnsi="Cambria Math"/>
                <w:sz w:val="28"/>
                <w:szCs w:val="28"/>
              </w:rPr>
              <m:t>)</m:t>
            </m:r>
          </m:e>
        </m:fun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ε</m:t>
                    </m:r>
                  </m:sub>
                </m:sSub>
                <m:rad>
                  <m:radPr>
                    <m:degHide m:val="1"/>
                    <m:ctrlPr>
                      <w:rPr>
                        <w:rFonts w:ascii="Cambria Math" w:hAnsi="Cambria Math"/>
                        <w:i/>
                        <w:sz w:val="28"/>
                        <w:szCs w:val="28"/>
                        <w:lang w:val="en-US"/>
                      </w:rPr>
                    </m:ctrlPr>
                  </m:radPr>
                  <m:deg/>
                  <m:e>
                    <m:r>
                      <w:rPr>
                        <w:rFonts w:ascii="Cambria Math" w:hAnsi="Cambria Math"/>
                        <w:sz w:val="28"/>
                        <w:szCs w:val="28"/>
                      </w:rPr>
                      <m:t>2</m:t>
                    </m:r>
                    <m:r>
                      <w:rPr>
                        <w:rFonts w:ascii="Cambria Math" w:hAnsi="Cambria Math"/>
                        <w:sz w:val="28"/>
                        <w:szCs w:val="28"/>
                        <w:lang w:val="en-US"/>
                      </w:rPr>
                      <m:t>πe</m:t>
                    </m:r>
                  </m:e>
                </m:rad>
              </m:e>
            </m:d>
          </m:e>
        </m:func>
      </m:oMath>
      <w:r>
        <w:rPr>
          <w:sz w:val="28"/>
          <w:szCs w:val="28"/>
        </w:rPr>
        <w:t>.</w:t>
      </w:r>
    </w:p>
    <w:p w:rsidR="00D67D98" w:rsidRDefault="00D67D98" w:rsidP="00D67D98">
      <w:pPr>
        <w:spacing w:line="240" w:lineRule="atLeast"/>
        <w:ind w:firstLine="708"/>
        <w:rPr>
          <w:sz w:val="28"/>
          <w:szCs w:val="28"/>
        </w:rPr>
      </w:pPr>
      <w:r>
        <w:rPr>
          <w:sz w:val="28"/>
          <w:szCs w:val="28"/>
        </w:rPr>
        <w:t xml:space="preserve">Тогда </w:t>
      </w:r>
      <m:oMath>
        <m:r>
          <w:rPr>
            <w:rFonts w:ascii="Cambria Math" w:hAnsi="Cambria Math"/>
            <w:sz w:val="28"/>
            <w:szCs w:val="28"/>
          </w:rPr>
          <m:t>ε</m:t>
        </m:r>
      </m:oMath>
      <w:r>
        <w:rPr>
          <w:sz w:val="28"/>
          <w:szCs w:val="28"/>
        </w:rPr>
        <w:t xml:space="preserve"> – энтропия одного сечения гауссовского источника</w:t>
      </w:r>
      <w:r w:rsidR="0046361B">
        <w:rPr>
          <w:sz w:val="28"/>
          <w:szCs w:val="28"/>
        </w:rPr>
        <w:t xml:space="preserve"> </w:t>
      </w:r>
      <w:r>
        <w:rPr>
          <w:sz w:val="28"/>
          <w:szCs w:val="28"/>
        </w:rPr>
        <w:t>(</w:t>
      </w:r>
      <m:oMath>
        <m:r>
          <w:rPr>
            <w:rFonts w:ascii="Cambria Math" w:hAnsi="Cambria Math"/>
            <w:sz w:val="28"/>
            <w:szCs w:val="28"/>
          </w:rPr>
          <m:t>ε</m:t>
        </m:r>
      </m:oMath>
      <w:r w:rsidR="0046361B">
        <w:rPr>
          <w:sz w:val="28"/>
          <w:szCs w:val="28"/>
        </w:rPr>
        <w:t xml:space="preserve"> – энтропия одного отсче</w:t>
      </w:r>
      <w:r>
        <w:rPr>
          <w:sz w:val="28"/>
          <w:szCs w:val="28"/>
        </w:rPr>
        <w:t>та)</w:t>
      </w:r>
      <w:r w:rsidR="0046361B">
        <w:rPr>
          <w:sz w:val="28"/>
          <w:szCs w:val="28"/>
        </w:rPr>
        <w:t>.</w:t>
      </w:r>
    </w:p>
    <w:p w:rsidR="0046361B" w:rsidRPr="0046361B" w:rsidRDefault="0046361B" w:rsidP="00D67D98">
      <w:pPr>
        <w:spacing w:line="240" w:lineRule="atLeast"/>
        <w:ind w:firstLine="708"/>
        <w:rPr>
          <w:sz w:val="28"/>
          <w:szCs w:val="28"/>
        </w:rPr>
      </w:pPr>
    </w:p>
    <w:p w:rsidR="00D67D98" w:rsidRDefault="006A064A" w:rsidP="00D67D98">
      <w:pPr>
        <w:spacing w:line="240" w:lineRule="atLeast"/>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x</m:t>
                      </m:r>
                    </m:sub>
                  </m:sSub>
                  <m:rad>
                    <m:radPr>
                      <m:degHide m:val="1"/>
                      <m:ctrlPr>
                        <w:rPr>
                          <w:rFonts w:ascii="Cambria Math" w:hAnsi="Cambria Math"/>
                          <w:i/>
                          <w:sz w:val="28"/>
                          <w:szCs w:val="28"/>
                          <w:lang w:val="en-US"/>
                        </w:rPr>
                      </m:ctrlPr>
                    </m:radPr>
                    <m:deg/>
                    <m:e>
                      <m:r>
                        <w:rPr>
                          <w:rFonts w:ascii="Cambria Math" w:hAnsi="Cambria Math"/>
                          <w:sz w:val="28"/>
                          <w:szCs w:val="28"/>
                        </w:rPr>
                        <m:t>2</m:t>
                      </m:r>
                      <m:r>
                        <w:rPr>
                          <w:rFonts w:ascii="Cambria Math" w:hAnsi="Cambria Math"/>
                          <w:sz w:val="28"/>
                          <w:szCs w:val="28"/>
                          <w:lang w:val="en-US"/>
                        </w:rPr>
                        <m:t>πe</m:t>
                      </m:r>
                    </m:e>
                  </m:rad>
                </m:e>
              </m:d>
            </m:e>
          </m:fun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ε</m:t>
                      </m:r>
                    </m:sub>
                  </m:sSub>
                  <m:rad>
                    <m:radPr>
                      <m:degHide m:val="1"/>
                      <m:ctrlPr>
                        <w:rPr>
                          <w:rFonts w:ascii="Cambria Math" w:hAnsi="Cambria Math"/>
                          <w:i/>
                          <w:sz w:val="28"/>
                          <w:szCs w:val="28"/>
                          <w:lang w:val="en-US"/>
                        </w:rPr>
                      </m:ctrlPr>
                    </m:radPr>
                    <m:deg/>
                    <m:e>
                      <m:r>
                        <w:rPr>
                          <w:rFonts w:ascii="Cambria Math" w:hAnsi="Cambria Math"/>
                          <w:sz w:val="28"/>
                          <w:szCs w:val="28"/>
                        </w:rPr>
                        <m:t>2</m:t>
                      </m:r>
                      <m:r>
                        <w:rPr>
                          <w:rFonts w:ascii="Cambria Math" w:hAnsi="Cambria Math"/>
                          <w:sz w:val="28"/>
                          <w:szCs w:val="28"/>
                          <w:lang w:val="en-US"/>
                        </w:rPr>
                        <m:t>πe</m:t>
                      </m:r>
                    </m:e>
                  </m:rad>
                </m:e>
              </m:d>
            </m:e>
          </m:func>
          <m:r>
            <w:rPr>
              <w:rFonts w:ascii="Cambria Math" w:hAnsi="Cambria Math"/>
              <w:sz w:val="28"/>
              <w:szCs w:val="28"/>
            </w:rPr>
            <m:t>=0,5</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sSubSup>
                <m:sSubSupPr>
                  <m:ctrlPr>
                    <w:rPr>
                      <w:rFonts w:ascii="Cambria Math" w:hAnsi="Cambria Math"/>
                      <w:i/>
                      <w:sz w:val="28"/>
                      <w:szCs w:val="28"/>
                      <w:lang w:val="en-US"/>
                    </w:rPr>
                  </m:ctrlPr>
                </m:sSubSupPr>
                <m:e>
                  <m:r>
                    <w:rPr>
                      <w:rFonts w:ascii="Cambria Math" w:hAnsi="Cambria Math"/>
                      <w:sz w:val="28"/>
                      <w:szCs w:val="28"/>
                    </w:rPr>
                    <m:t>(</m:t>
                  </m:r>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ε</m:t>
                  </m:r>
                </m:sub>
                <m:sup>
                  <m:r>
                    <w:rPr>
                      <w:rFonts w:ascii="Cambria Math" w:hAnsi="Cambria Math"/>
                      <w:sz w:val="28"/>
                      <w:szCs w:val="28"/>
                    </w:rPr>
                    <m:t>2</m:t>
                  </m:r>
                </m:sup>
              </m:sSubSup>
              <m:r>
                <w:rPr>
                  <w:rFonts w:ascii="Cambria Math" w:hAnsi="Cambria Math"/>
                  <w:sz w:val="28"/>
                  <w:szCs w:val="28"/>
                </w:rPr>
                <m:t>)</m:t>
              </m:r>
            </m:e>
          </m:func>
          <m:r>
            <w:rPr>
              <w:rFonts w:ascii="Cambria Math" w:hAnsi="Cambria Math"/>
              <w:sz w:val="28"/>
              <w:szCs w:val="28"/>
              <w:lang w:val="en-US"/>
            </w:rPr>
            <m:t>.</m:t>
          </m:r>
        </m:oMath>
      </m:oMathPara>
    </w:p>
    <w:p w:rsidR="0046361B" w:rsidRPr="0046361B" w:rsidRDefault="0046361B" w:rsidP="00D67D98">
      <w:pPr>
        <w:spacing w:line="240" w:lineRule="atLeast"/>
        <w:rPr>
          <w:sz w:val="28"/>
          <w:szCs w:val="28"/>
        </w:rPr>
      </w:pPr>
    </w:p>
    <w:p w:rsidR="00D67D98" w:rsidRDefault="00D67D98" w:rsidP="00D67D98">
      <w:pPr>
        <w:spacing w:line="240" w:lineRule="atLeast"/>
        <w:ind w:firstLine="708"/>
        <w:rPr>
          <w:sz w:val="28"/>
          <w:szCs w:val="28"/>
        </w:rPr>
      </w:pPr>
      <w:r>
        <w:rPr>
          <w:sz w:val="28"/>
          <w:szCs w:val="28"/>
        </w:rPr>
        <w:t xml:space="preserve">Величина </w:t>
      </w:r>
      <m:oMath>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ε</m:t>
            </m:r>
          </m:sub>
          <m:sup>
            <m:r>
              <w:rPr>
                <w:rFonts w:ascii="Cambria Math" w:hAnsi="Cambria Math"/>
                <w:sz w:val="28"/>
                <w:szCs w:val="28"/>
              </w:rPr>
              <m:t>2</m:t>
            </m:r>
          </m:sup>
        </m:sSubSup>
      </m:oMath>
      <w:r>
        <w:rPr>
          <w:sz w:val="28"/>
          <w:szCs w:val="28"/>
        </w:rPr>
        <w:t xml:space="preserve"> показывает отношение мощности</w:t>
      </w:r>
      <w:r w:rsidR="0046361B">
        <w:rPr>
          <w:sz w:val="28"/>
          <w:szCs w:val="28"/>
        </w:rPr>
        <w:t xml:space="preserve"> </w:t>
      </w:r>
      <w:r>
        <w:rPr>
          <w:sz w:val="28"/>
          <w:szCs w:val="28"/>
        </w:rPr>
        <w:t xml:space="preserve">(дисперсии) сигнала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B46253">
        <w:rPr>
          <w:sz w:val="28"/>
          <w:szCs w:val="28"/>
        </w:rPr>
        <w:t xml:space="preserve"> </w:t>
      </w:r>
      <w:r>
        <w:rPr>
          <w:sz w:val="28"/>
          <w:szCs w:val="28"/>
        </w:rPr>
        <w:t>к мощности</w:t>
      </w:r>
      <w:r w:rsidR="0046361B">
        <w:rPr>
          <w:sz w:val="28"/>
          <w:szCs w:val="28"/>
        </w:rPr>
        <w:t xml:space="preserve"> </w:t>
      </w:r>
      <w:r>
        <w:rPr>
          <w:sz w:val="28"/>
          <w:szCs w:val="28"/>
        </w:rPr>
        <w:t xml:space="preserve">(дисперсии) ошибки, при котором среднеквадратическое отклонение сигналов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B46253">
        <w:rPr>
          <w:sz w:val="28"/>
          <w:szCs w:val="28"/>
        </w:rPr>
        <w:t xml:space="preserve"> </w:t>
      </w:r>
      <w:r>
        <w:rPr>
          <w:sz w:val="28"/>
          <w:szCs w:val="28"/>
        </w:rPr>
        <w:t xml:space="preserve">и </w:t>
      </w:r>
      <m:oMath>
        <m:acc>
          <m:accPr>
            <m:ctrlPr>
              <w:rPr>
                <w:rFonts w:ascii="Cambria Math" w:hAnsi="Cambria Math"/>
                <w:i/>
                <w:sz w:val="28"/>
                <w:szCs w:val="28"/>
              </w:rPr>
            </m:ctrlPr>
          </m:accPr>
          <m:e>
            <m:r>
              <w:rPr>
                <w:rFonts w:ascii="Cambria Math" w:hAnsi="Cambria Math"/>
                <w:sz w:val="28"/>
                <w:szCs w:val="28"/>
                <w:lang w:val="en-US"/>
              </w:rPr>
              <m:t>x</m:t>
            </m:r>
          </m:e>
        </m:acc>
        <m:r>
          <w:rPr>
            <w:rFonts w:ascii="Cambria Math" w:hAnsi="Cambria Math"/>
            <w:sz w:val="28"/>
            <w:szCs w:val="28"/>
          </w:rPr>
          <m:t>(t)</m:t>
        </m:r>
      </m:oMath>
      <w:r>
        <w:rPr>
          <w:sz w:val="28"/>
          <w:szCs w:val="28"/>
        </w:rPr>
        <w:t xml:space="preserve"> не превышает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ε</m:t>
            </m:r>
          </m:sub>
        </m:sSub>
      </m:oMath>
      <w:r>
        <w:rPr>
          <w:sz w:val="28"/>
          <w:szCs w:val="28"/>
        </w:rPr>
        <w:t>.</w:t>
      </w:r>
    </w:p>
    <w:p w:rsidR="00D67D98" w:rsidRDefault="00D67D98" w:rsidP="00D67D98">
      <w:pPr>
        <w:spacing w:line="240" w:lineRule="atLeast"/>
        <w:ind w:firstLine="708"/>
        <w:rPr>
          <w:sz w:val="28"/>
          <w:szCs w:val="28"/>
        </w:rPr>
      </w:pPr>
      <w:r>
        <w:rPr>
          <w:sz w:val="28"/>
          <w:szCs w:val="28"/>
        </w:rPr>
        <w:t>Следовательно, производительность источника непрерывных сообщений можно определить как количество информации, которое необходимо передавать в единицу времени, чтобы восстановить сообщение с заданной точностью.</w:t>
      </w:r>
    </w:p>
    <w:p w:rsidR="0046361B" w:rsidRPr="0046361B" w:rsidRDefault="0046361B" w:rsidP="00D67D98">
      <w:pPr>
        <w:spacing w:line="240" w:lineRule="atLeast"/>
        <w:ind w:firstLine="708"/>
        <w:rPr>
          <w:sz w:val="28"/>
          <w:szCs w:val="28"/>
        </w:rPr>
      </w:pPr>
    </w:p>
    <w:p w:rsidR="00D67D98" w:rsidRPr="0046361B" w:rsidRDefault="006A064A" w:rsidP="00D67D98">
      <w:pPr>
        <w:spacing w:line="240" w:lineRule="atLeast"/>
        <w:ind w:firstLine="708"/>
        <w:rPr>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m:oMathPara>
    </w:p>
    <w:p w:rsidR="0046361B" w:rsidRPr="0046361B" w:rsidRDefault="0046361B" w:rsidP="00D67D98">
      <w:pPr>
        <w:spacing w:line="240" w:lineRule="atLeast"/>
        <w:ind w:firstLine="708"/>
        <w:rPr>
          <w:sz w:val="28"/>
          <w:szCs w:val="28"/>
        </w:rPr>
      </w:pPr>
    </w:p>
    <w:p w:rsidR="0046361B" w:rsidRDefault="00D67D98" w:rsidP="00D67D98">
      <w:pPr>
        <w:spacing w:line="240" w:lineRule="atLeast"/>
        <w:rPr>
          <w:sz w:val="28"/>
          <w:szCs w:val="28"/>
        </w:rPr>
      </w:pPr>
      <w:r>
        <w:rPr>
          <w:sz w:val="28"/>
          <w:szCs w:val="28"/>
        </w:rPr>
        <w:t xml:space="preserve">где </w:t>
      </w:r>
      <m:oMath>
        <m:r>
          <w:rPr>
            <w:rFonts w:ascii="Cambria Math" w:hAnsi="Cambria Math"/>
            <w:sz w:val="28"/>
            <w:szCs w:val="28"/>
            <w:lang w:val="en-US"/>
          </w:rPr>
          <m:t>v</m:t>
        </m:r>
        <m:r>
          <w:rPr>
            <w:rFonts w:ascii="Cambria Math" w:hAnsi="Cambria Math"/>
            <w:sz w:val="28"/>
            <w:szCs w:val="28"/>
          </w:rPr>
          <m:t>=1/∆t</m:t>
        </m:r>
      </m:oMath>
      <w:r w:rsidRPr="00965974">
        <w:rPr>
          <w:sz w:val="28"/>
          <w:szCs w:val="28"/>
        </w:rPr>
        <w:t xml:space="preserve"> </w:t>
      </w:r>
      <w:r w:rsidR="0046361B">
        <w:rPr>
          <w:sz w:val="28"/>
          <w:szCs w:val="28"/>
        </w:rPr>
        <w:t>–</w:t>
      </w:r>
      <w:r>
        <w:rPr>
          <w:sz w:val="28"/>
          <w:szCs w:val="28"/>
        </w:rPr>
        <w:t xml:space="preserve"> скорость передачи отсчетов на выходе источника,</w:t>
      </w:r>
    </w:p>
    <w:p w:rsidR="00D67D98" w:rsidRDefault="00D67D98" w:rsidP="00D67D98">
      <w:pPr>
        <w:spacing w:line="240" w:lineRule="atLeast"/>
        <w:rPr>
          <w:sz w:val="28"/>
          <w:szCs w:val="28"/>
        </w:rPr>
      </w:pPr>
      <m:oMath>
        <m:r>
          <w:rPr>
            <w:rFonts w:ascii="Cambria Math" w:hAnsi="Cambria Math"/>
            <w:sz w:val="28"/>
            <w:szCs w:val="28"/>
          </w:rPr>
          <m:t>∆t</m:t>
        </m:r>
      </m:oMath>
      <w:r>
        <w:rPr>
          <w:sz w:val="28"/>
          <w:szCs w:val="28"/>
        </w:rPr>
        <w:t xml:space="preserve"> – интервал между отсчетами.</w:t>
      </w:r>
    </w:p>
    <w:p w:rsidR="00D67D98" w:rsidRDefault="00D67D98" w:rsidP="00D67D98">
      <w:pPr>
        <w:spacing w:line="240" w:lineRule="atLeast"/>
        <w:ind w:firstLine="708"/>
        <w:rPr>
          <w:sz w:val="28"/>
          <w:szCs w:val="28"/>
        </w:rPr>
      </w:pPr>
      <w:r>
        <w:rPr>
          <w:sz w:val="28"/>
          <w:szCs w:val="28"/>
        </w:rPr>
        <w:t xml:space="preserve">Для стационарного сигнала с ограниченным спектром  </w:t>
      </w:r>
      <m:oMath>
        <m:r>
          <w:rPr>
            <w:rFonts w:ascii="Cambria Math" w:hAnsi="Cambria Math"/>
            <w:sz w:val="28"/>
            <w:szCs w:val="28"/>
          </w:rPr>
          <m:t>∆t=1/(2</m:t>
        </m:r>
        <m:sSub>
          <m:sSubPr>
            <m:ctrlPr>
              <w:rPr>
                <w:rFonts w:ascii="Cambria Math" w:hAnsi="Cambria Math"/>
                <w:i/>
                <w:sz w:val="28"/>
                <w:szCs w:val="28"/>
                <w:lang w:val="en-US"/>
              </w:rPr>
            </m:ctrlPr>
          </m:sSubPr>
          <m:e>
            <m:r>
              <w:rPr>
                <w:rFonts w:ascii="Cambria Math" w:hAnsi="Cambria Math"/>
                <w:sz w:val="28"/>
                <w:szCs w:val="28"/>
                <w:lang w:val="en-US"/>
              </w:rPr>
              <m:t>F</m:t>
            </m:r>
          </m:e>
          <m:sub>
            <m:r>
              <m:rPr>
                <m:sty m:val="p"/>
              </m:rPr>
              <w:rPr>
                <w:rFonts w:ascii="Cambria Math" w:hAnsi="Cambria Math"/>
                <w:sz w:val="28"/>
                <w:szCs w:val="28"/>
                <w:vertAlign w:val="subscript"/>
                <w:lang w:val="en-US"/>
              </w:rPr>
              <m:t>max</m:t>
            </m:r>
          </m:sub>
        </m:sSub>
        <m:r>
          <w:rPr>
            <w:rFonts w:ascii="Cambria Math" w:hAnsi="Cambria Math"/>
            <w:sz w:val="28"/>
            <w:szCs w:val="28"/>
          </w:rPr>
          <m:t>)</m:t>
        </m:r>
      </m:oMath>
      <w:r>
        <w:rPr>
          <w:sz w:val="28"/>
          <w:szCs w:val="28"/>
        </w:rPr>
        <w:t xml:space="preserve">, тогда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F</m:t>
            </m:r>
          </m:e>
          <m:sub>
            <m:r>
              <m:rPr>
                <m:sty m:val="p"/>
              </m:rPr>
              <w:rPr>
                <w:rFonts w:ascii="Cambria Math" w:hAnsi="Cambria Math"/>
                <w:sz w:val="28"/>
                <w:szCs w:val="28"/>
                <w:vertAlign w:val="subscript"/>
                <w:lang w:val="en-US"/>
              </w:rPr>
              <m:t>max</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Pr>
          <w:sz w:val="28"/>
          <w:szCs w:val="28"/>
        </w:rPr>
        <w:t>.</w:t>
      </w:r>
    </w:p>
    <w:p w:rsidR="00D67D98" w:rsidRDefault="0046361B" w:rsidP="00D67D98">
      <w:pPr>
        <w:spacing w:line="240" w:lineRule="atLeast"/>
        <w:ind w:firstLine="708"/>
        <w:rPr>
          <w:sz w:val="28"/>
          <w:szCs w:val="28"/>
        </w:rPr>
      </w:pPr>
      <w:r>
        <w:rPr>
          <w:sz w:val="28"/>
          <w:szCs w:val="28"/>
        </w:rPr>
        <w:tab/>
      </w:r>
      <w:r w:rsidR="00F14119" w:rsidRPr="00F14119">
        <w:rPr>
          <w:sz w:val="28"/>
          <w:szCs w:val="28"/>
        </w:rPr>
        <w:t>К</w:t>
      </w:r>
      <w:r w:rsidR="00D67D98" w:rsidRPr="00F14119">
        <w:rPr>
          <w:sz w:val="28"/>
          <w:szCs w:val="28"/>
        </w:rPr>
        <w:t xml:space="preserve">роме того, </w:t>
      </w:r>
      <w:r w:rsidR="00F14119" w:rsidRPr="00F14119">
        <w:rPr>
          <w:sz w:val="28"/>
          <w:szCs w:val="28"/>
        </w:rPr>
        <w:t>если</w:t>
      </w:r>
      <w:r w:rsidR="00D67D98" w:rsidRPr="00F14119">
        <w:rPr>
          <w:sz w:val="28"/>
          <w:szCs w:val="28"/>
        </w:rPr>
        <w:t xml:space="preserve"> источник является гауссовским, то</w:t>
      </w:r>
    </w:p>
    <w:p w:rsidR="00A71359" w:rsidRPr="00A71359" w:rsidRDefault="00A71359" w:rsidP="00A71359">
      <w:pPr>
        <w:spacing w:line="240" w:lineRule="atLeast"/>
        <w:ind w:firstLine="708"/>
        <w:jc w:val="center"/>
        <w:rPr>
          <w:sz w:val="28"/>
          <w:szCs w:val="28"/>
        </w:rPr>
      </w:pPr>
    </w:p>
    <w:p w:rsidR="00A71359" w:rsidRPr="00A71359" w:rsidRDefault="006A064A" w:rsidP="00A71359">
      <w:pPr>
        <w:spacing w:line="240" w:lineRule="atLeast"/>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vertAlign w:val="subscript"/>
                  <w:lang w:val="en-US"/>
                </w:rPr>
                <m:t>ε</m:t>
              </m:r>
            </m:sub>
          </m:sSub>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F</m:t>
              </m:r>
            </m:e>
            <m:sub>
              <m:r>
                <m:rPr>
                  <m:sty m:val="p"/>
                </m:rPr>
                <w:rPr>
                  <w:rFonts w:ascii="Cambria Math" w:hAnsi="Cambria Math"/>
                  <w:sz w:val="28"/>
                  <w:szCs w:val="28"/>
                  <w:vertAlign w:val="subscript"/>
                  <w:lang w:val="en-US"/>
                </w:rPr>
                <m:t>max</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sSubSup>
                <m:sSubSupPr>
                  <m:ctrlPr>
                    <w:rPr>
                      <w:rFonts w:ascii="Cambria Math" w:hAnsi="Cambria Math"/>
                      <w:i/>
                      <w:sz w:val="28"/>
                      <w:szCs w:val="28"/>
                      <w:lang w:val="en-US"/>
                    </w:rPr>
                  </m:ctrlPr>
                </m:sSubSupPr>
                <m:e>
                  <m:r>
                    <w:rPr>
                      <w:rFonts w:ascii="Cambria Math" w:hAnsi="Cambria Math"/>
                      <w:sz w:val="28"/>
                      <w:szCs w:val="28"/>
                    </w:rPr>
                    <m:t>(</m:t>
                  </m:r>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ε</m:t>
                  </m:r>
                </m:sub>
                <m:sup>
                  <m:r>
                    <w:rPr>
                      <w:rFonts w:ascii="Cambria Math" w:hAnsi="Cambria Math"/>
                      <w:sz w:val="28"/>
                      <w:szCs w:val="28"/>
                    </w:rPr>
                    <m:t>2</m:t>
                  </m:r>
                </m:sup>
              </m:sSubSup>
              <m:r>
                <w:rPr>
                  <w:rFonts w:ascii="Cambria Math" w:hAnsi="Cambria Math"/>
                  <w:sz w:val="28"/>
                  <w:szCs w:val="28"/>
                </w:rPr>
                <m:t>)</m:t>
              </m:r>
            </m:e>
          </m:func>
          <m:r>
            <w:rPr>
              <w:rFonts w:ascii="Cambria Math" w:hAnsi="Cambria Math"/>
              <w:sz w:val="28"/>
              <w:szCs w:val="28"/>
              <w:lang w:val="en-US"/>
            </w:rPr>
            <m:t>.</m:t>
          </m:r>
          <m:r>
            <w:rPr>
              <w:sz w:val="28"/>
              <w:szCs w:val="28"/>
            </w:rPr>
            <w:br/>
          </m:r>
        </m:oMath>
      </m:oMathPara>
    </w:p>
    <w:p w:rsidR="00D67D98" w:rsidRDefault="00D67D98" w:rsidP="00D67D98">
      <w:pPr>
        <w:spacing w:line="240" w:lineRule="atLeast"/>
        <w:rPr>
          <w:sz w:val="28"/>
          <w:szCs w:val="28"/>
        </w:rPr>
      </w:pPr>
      <w:r>
        <w:rPr>
          <w:sz w:val="28"/>
          <w:szCs w:val="28"/>
        </w:rPr>
        <w:t xml:space="preserve">Количество информации, выдаваемое гауссовским источником за время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с</m:t>
            </m:r>
          </m:sub>
        </m:sSub>
      </m:oMath>
      <w:r>
        <w:rPr>
          <w:sz w:val="28"/>
          <w:szCs w:val="28"/>
        </w:rPr>
        <w:t xml:space="preserve">, равно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с</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с</m:t>
            </m:r>
          </m:sub>
        </m:sSub>
        <m:sSub>
          <m:sSubPr>
            <m:ctrlPr>
              <w:rPr>
                <w:rFonts w:ascii="Cambria Math" w:hAnsi="Cambria Math"/>
                <w:i/>
                <w:sz w:val="28"/>
                <w:szCs w:val="28"/>
                <w:lang w:val="en-US"/>
              </w:rPr>
            </m:ctrlPr>
          </m:sSubPr>
          <m:e>
            <m:r>
              <w:rPr>
                <w:rFonts w:ascii="Cambria Math" w:hAnsi="Cambria Math"/>
                <w:sz w:val="28"/>
                <w:szCs w:val="28"/>
                <w:lang w:val="en-US"/>
              </w:rPr>
              <m:t>F</m:t>
            </m:r>
          </m:e>
          <m:sub>
            <m:r>
              <m:rPr>
                <m:sty m:val="p"/>
              </m:rPr>
              <w:rPr>
                <w:rFonts w:ascii="Cambria Math" w:hAnsi="Cambria Math"/>
                <w:sz w:val="28"/>
                <w:szCs w:val="28"/>
                <w:vertAlign w:val="subscript"/>
                <w:lang w:val="en-US"/>
              </w:rPr>
              <m:t>max</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sSubSup>
              <m:sSubSupPr>
                <m:ctrlPr>
                  <w:rPr>
                    <w:rFonts w:ascii="Cambria Math" w:hAnsi="Cambria Math"/>
                    <w:i/>
                    <w:sz w:val="28"/>
                    <w:szCs w:val="28"/>
                    <w:lang w:val="en-US"/>
                  </w:rPr>
                </m:ctrlPr>
              </m:sSubSupPr>
              <m:e>
                <m:r>
                  <w:rPr>
                    <w:rFonts w:ascii="Cambria Math" w:hAnsi="Cambria Math"/>
                    <w:sz w:val="28"/>
                    <w:szCs w:val="28"/>
                  </w:rPr>
                  <m:t>(</m:t>
                </m:r>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ε</m:t>
                </m:r>
              </m:sub>
              <m:sup>
                <m:r>
                  <w:rPr>
                    <w:rFonts w:ascii="Cambria Math" w:hAnsi="Cambria Math"/>
                    <w:sz w:val="28"/>
                    <w:szCs w:val="28"/>
                  </w:rPr>
                  <m:t>2</m:t>
                </m:r>
              </m:sup>
            </m:sSubSup>
            <m:r>
              <w:rPr>
                <w:rFonts w:ascii="Cambria Math" w:hAnsi="Cambria Math"/>
                <w:sz w:val="28"/>
                <w:szCs w:val="28"/>
              </w:rPr>
              <m:t>)</m:t>
            </m:r>
          </m:e>
        </m:func>
      </m:oMath>
      <w:r>
        <w:rPr>
          <w:sz w:val="28"/>
          <w:szCs w:val="28"/>
        </w:rPr>
        <w:t>, что совпадает с формулой для объ</w:t>
      </w:r>
      <w:r w:rsidR="00A71359">
        <w:rPr>
          <w:sz w:val="28"/>
          <w:szCs w:val="28"/>
        </w:rPr>
        <w:t>е</w:t>
      </w:r>
      <w:r>
        <w:rPr>
          <w:sz w:val="28"/>
          <w:szCs w:val="28"/>
        </w:rPr>
        <w:t>ма сигнала, когда динамический диапазон сигнала</w:t>
      </w:r>
    </w:p>
    <w:p w:rsidR="00A71359" w:rsidRPr="00A71359" w:rsidRDefault="00A71359" w:rsidP="00A71359">
      <w:pPr>
        <w:spacing w:line="240" w:lineRule="atLeast"/>
        <w:jc w:val="center"/>
        <w:rPr>
          <w:sz w:val="28"/>
          <w:szCs w:val="28"/>
        </w:rPr>
      </w:pPr>
    </w:p>
    <w:p w:rsidR="00D67D98" w:rsidRPr="00A71359" w:rsidRDefault="006A064A" w:rsidP="00A71359">
      <w:pPr>
        <w:spacing w:line="240" w:lineRule="atLeast"/>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с</m:t>
              </m:r>
            </m:sub>
          </m:sSub>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sSubSup>
                <m:sSubSupPr>
                  <m:ctrlPr>
                    <w:rPr>
                      <w:rFonts w:ascii="Cambria Math" w:hAnsi="Cambria Math"/>
                      <w:i/>
                      <w:sz w:val="28"/>
                      <w:szCs w:val="28"/>
                      <w:lang w:val="en-US"/>
                    </w:rPr>
                  </m:ctrlPr>
                </m:sSubSupPr>
                <m:e>
                  <m:r>
                    <w:rPr>
                      <w:rFonts w:ascii="Cambria Math" w:hAnsi="Cambria Math"/>
                      <w:sz w:val="28"/>
                      <w:szCs w:val="28"/>
                    </w:rPr>
                    <m:t>(</m:t>
                  </m:r>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ε</m:t>
                  </m:r>
                </m:sub>
                <m:sup>
                  <m:r>
                    <w:rPr>
                      <w:rFonts w:ascii="Cambria Math" w:hAnsi="Cambria Math"/>
                      <w:sz w:val="28"/>
                      <w:szCs w:val="28"/>
                    </w:rPr>
                    <m:t>2</m:t>
                  </m:r>
                </m:sup>
              </m:sSubSup>
              <m:r>
                <w:rPr>
                  <w:rFonts w:ascii="Cambria Math" w:hAnsi="Cambria Math"/>
                  <w:sz w:val="28"/>
                  <w:szCs w:val="28"/>
                </w:rPr>
                <m:t>)</m:t>
              </m:r>
            </m:e>
          </m:func>
          <m:r>
            <w:rPr>
              <w:rFonts w:ascii="Cambria Math" w:hAnsi="Cambria Math"/>
              <w:sz w:val="28"/>
              <w:szCs w:val="28"/>
            </w:rPr>
            <m:t>.</m:t>
          </m:r>
        </m:oMath>
      </m:oMathPara>
    </w:p>
    <w:p w:rsidR="00A71359" w:rsidRPr="00A71359" w:rsidRDefault="00A71359" w:rsidP="00A71359">
      <w:pPr>
        <w:spacing w:line="240" w:lineRule="atLeast"/>
        <w:jc w:val="center"/>
        <w:rPr>
          <w:sz w:val="28"/>
          <w:szCs w:val="28"/>
        </w:rPr>
      </w:pPr>
    </w:p>
    <w:p w:rsidR="00D67D98" w:rsidRDefault="00A71359" w:rsidP="00D67D98">
      <w:pPr>
        <w:spacing w:line="240" w:lineRule="atLeast"/>
        <w:rPr>
          <w:sz w:val="28"/>
          <w:szCs w:val="28"/>
        </w:rPr>
      </w:pPr>
      <w:r>
        <w:rPr>
          <w:sz w:val="28"/>
          <w:szCs w:val="28"/>
        </w:rPr>
        <w:t>Это значит, что объе</w:t>
      </w:r>
      <w:r w:rsidR="00D67D98">
        <w:rPr>
          <w:sz w:val="28"/>
          <w:szCs w:val="28"/>
        </w:rPr>
        <w:t>м сигнала на выходе источника равен количеству информации, которое содержится в сигнале</w:t>
      </w:r>
      <w:r>
        <w:rPr>
          <w:sz w:val="28"/>
          <w:szCs w:val="28"/>
        </w:rPr>
        <w:t>,</w:t>
      </w:r>
      <w:r w:rsidR="00D67D98">
        <w:rPr>
          <w:sz w:val="28"/>
          <w:szCs w:val="28"/>
        </w:rPr>
        <w:t xml:space="preserve"> для его воспроизведения с заданной точностью.</w:t>
      </w:r>
    </w:p>
    <w:p w:rsidR="00D67D98" w:rsidRDefault="00D67D98" w:rsidP="00D67D98">
      <w:pPr>
        <w:spacing w:line="240" w:lineRule="atLeast"/>
        <w:rPr>
          <w:sz w:val="28"/>
          <w:szCs w:val="28"/>
        </w:rPr>
      </w:pPr>
      <w:r>
        <w:rPr>
          <w:sz w:val="28"/>
          <w:szCs w:val="28"/>
        </w:rPr>
        <w:t xml:space="preserve">Для канала с пропускной способностью </w:t>
      </w:r>
      <m:oMath>
        <m:r>
          <w:rPr>
            <w:rFonts w:ascii="Cambria Math" w:hAnsi="Cambria Math"/>
            <w:sz w:val="28"/>
            <w:szCs w:val="28"/>
            <w:lang w:val="en-US"/>
          </w:rPr>
          <m:t>C</m:t>
        </m:r>
      </m:oMath>
      <w:r>
        <w:rPr>
          <w:sz w:val="28"/>
          <w:szCs w:val="28"/>
        </w:rPr>
        <w:t xml:space="preserve">, на выходе которого подключен источник с производительностью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Pr>
          <w:sz w:val="28"/>
          <w:szCs w:val="28"/>
        </w:rPr>
        <w:t>, теорема К. Шеннона для канала с шумами принимает вид</w:t>
      </w:r>
      <w:r w:rsidRPr="00965974">
        <w:rPr>
          <w:sz w:val="28"/>
          <w:szCs w:val="28"/>
        </w:rPr>
        <w:t>:</w:t>
      </w:r>
    </w:p>
    <w:p w:rsidR="00D67D98" w:rsidRDefault="00D67D98" w:rsidP="00D67D98">
      <w:pPr>
        <w:spacing w:line="240" w:lineRule="atLeast"/>
        <w:rPr>
          <w:sz w:val="28"/>
          <w:szCs w:val="28"/>
        </w:rPr>
      </w:pPr>
      <w:r>
        <w:rPr>
          <w:sz w:val="28"/>
          <w:szCs w:val="28"/>
        </w:rPr>
        <w:t xml:space="preserve">Если при заданном критерии точности источника (например,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ε</m:t>
            </m:r>
          </m:sub>
        </m:sSub>
      </m:oMath>
      <w:r>
        <w:rPr>
          <w:sz w:val="28"/>
          <w:szCs w:val="28"/>
        </w:rPr>
        <w:t xml:space="preserve">) его эпсилон-производительность меньше пропускной способности канала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)&lt;</m:t>
        </m:r>
        <m:r>
          <w:rPr>
            <w:rFonts w:ascii="Cambria Math" w:hAnsi="Cambria Math"/>
            <w:sz w:val="28"/>
            <w:szCs w:val="28"/>
            <w:lang w:val="en-US"/>
          </w:rPr>
          <m:t>C</m:t>
        </m:r>
      </m:oMath>
      <w:r>
        <w:rPr>
          <w:sz w:val="28"/>
          <w:szCs w:val="28"/>
        </w:rPr>
        <w:t xml:space="preserve">, то существует способ кодирования (преобразования сигнала), при котором неточность воспроизведения сколь угодно близка к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ε</m:t>
            </m:r>
          </m:sub>
        </m:sSub>
      </m:oMath>
      <w:r w:rsidRPr="000F4FA1">
        <w:rPr>
          <w:sz w:val="28"/>
          <w:szCs w:val="28"/>
        </w:rPr>
        <w:t>;</w:t>
      </w:r>
      <w:r>
        <w:rPr>
          <w:sz w:val="28"/>
          <w:szCs w:val="28"/>
        </w:rPr>
        <w:t xml:space="preserve"> при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vertAlign w:val="subscript"/>
                <w:lang w:val="en-US"/>
              </w:rPr>
              <m:t>ε</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)&gt;</m:t>
        </m:r>
        <m:r>
          <w:rPr>
            <w:rFonts w:ascii="Cambria Math" w:hAnsi="Cambria Math"/>
            <w:sz w:val="28"/>
            <w:szCs w:val="28"/>
            <w:lang w:val="en-US"/>
          </w:rPr>
          <m:t>C</m:t>
        </m:r>
      </m:oMath>
      <w:r>
        <w:rPr>
          <w:sz w:val="28"/>
          <w:szCs w:val="28"/>
        </w:rPr>
        <w:t xml:space="preserve"> такого способа не существует.</w:t>
      </w:r>
    </w:p>
    <w:p w:rsidR="00D67D98" w:rsidRPr="000F4FA1" w:rsidRDefault="00D67D98" w:rsidP="00D67D98">
      <w:pPr>
        <w:spacing w:line="240" w:lineRule="atLeast"/>
        <w:rPr>
          <w:sz w:val="28"/>
          <w:szCs w:val="28"/>
        </w:rPr>
      </w:pPr>
      <w:r>
        <w:rPr>
          <w:sz w:val="28"/>
          <w:szCs w:val="28"/>
        </w:rPr>
        <w:t>Теорема К. Шеннона определяет предельные возможности согласования источника непрерывных сообщений с каналом связи. Практически это достигается применением помехоустойчивых видов модуляции и кодирования.</w:t>
      </w:r>
    </w:p>
    <w:p w:rsidR="00EA2809" w:rsidRDefault="00EA2809">
      <w:pPr>
        <w:rPr>
          <w:b/>
          <w:sz w:val="28"/>
          <w:szCs w:val="28"/>
        </w:rPr>
      </w:pPr>
      <w:r>
        <w:br w:type="page"/>
      </w:r>
    </w:p>
    <w:p w:rsidR="00D07BE6" w:rsidRPr="00D07BE6" w:rsidRDefault="00D07BE6" w:rsidP="000E7964">
      <w:pPr>
        <w:pStyle w:val="af"/>
      </w:pPr>
      <w:bookmarkStart w:id="107" w:name="_Toc303329765"/>
      <w:r w:rsidRPr="00D07BE6">
        <w:t>11.</w:t>
      </w:r>
      <w:r w:rsidRPr="00D07BE6">
        <w:tab/>
        <w:t>Корректирующие коды</w:t>
      </w:r>
      <w:bookmarkEnd w:id="107"/>
    </w:p>
    <w:p w:rsidR="00D07BE6" w:rsidRPr="00D07BE6" w:rsidRDefault="00D07BE6" w:rsidP="00D07BE6">
      <w:pPr>
        <w:contextualSpacing/>
        <w:jc w:val="center"/>
        <w:rPr>
          <w:sz w:val="28"/>
          <w:szCs w:val="28"/>
        </w:rPr>
      </w:pPr>
    </w:p>
    <w:p w:rsidR="00D07BE6" w:rsidRPr="00D07BE6" w:rsidRDefault="00D07BE6" w:rsidP="000E7964">
      <w:pPr>
        <w:pStyle w:val="af3"/>
      </w:pPr>
      <w:bookmarkStart w:id="108" w:name="_Toc303329766"/>
      <w:r w:rsidRPr="00D07BE6">
        <w:t>11.1.</w:t>
      </w:r>
      <w:r w:rsidRPr="00D07BE6">
        <w:tab/>
        <w:t>Принципы помехоустойчивого кодирования. Кодовое расстояние</w:t>
      </w:r>
      <w:bookmarkEnd w:id="108"/>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В теории помехоустойчивого кодирования важным является вопрос об использовании избыточности для корректирования возникающих при передаче ошибок. Здесь удобно рассмотреть блочные коды, в которых всегда имеется возможность выделить отдельные кодовые комбинации. Напомним, что для равномерных кодов число возможных комбинаций равно </w:t>
      </w:r>
      <m:oMath>
        <m:r>
          <w:rPr>
            <w:rFonts w:ascii="Cambria Math" w:hAnsi="Cambria Math"/>
            <w:sz w:val="28"/>
            <w:szCs w:val="28"/>
            <w:lang w:val="en-US"/>
          </w:rPr>
          <m:t>K</m:t>
        </m:r>
        <m:r>
          <w:rPr>
            <w:rFonts w:ascii="Cambria Math"/>
            <w:sz w:val="28"/>
            <w:szCs w:val="28"/>
          </w:rPr>
          <m:t>=</m:t>
        </m:r>
        <m:sSup>
          <m:sSupPr>
            <m:ctrlPr>
              <w:rPr>
                <w:rFonts w:ascii="Cambria Math" w:hAnsi="Cambria Math"/>
                <w:i/>
                <w:sz w:val="28"/>
                <w:szCs w:val="28"/>
              </w:rPr>
            </m:ctrlPr>
          </m:sSupPr>
          <m:e>
            <m:r>
              <w:rPr>
                <w:rFonts w:ascii="Cambria Math"/>
                <w:sz w:val="28"/>
                <w:szCs w:val="28"/>
              </w:rPr>
              <m:t>2</m:t>
            </m:r>
          </m:e>
          <m:sup>
            <m:r>
              <w:rPr>
                <w:rFonts w:ascii="Cambria Math"/>
                <w:sz w:val="28"/>
                <w:szCs w:val="28"/>
              </w:rPr>
              <m:t>n</m:t>
            </m:r>
          </m:sup>
        </m:sSup>
      </m:oMath>
      <w:r w:rsidR="0003150A" w:rsidRPr="00D07BE6">
        <w:rPr>
          <w:sz w:val="28"/>
          <w:szCs w:val="28"/>
        </w:rPr>
        <w:fldChar w:fldCharType="begin"/>
      </w:r>
      <w:r w:rsidRPr="00D07BE6">
        <w:rPr>
          <w:sz w:val="28"/>
          <w:szCs w:val="28"/>
        </w:rPr>
        <w:instrText xml:space="preserve"> QUOTE </w:instrText>
      </w:r>
      <m:oMath>
        <m:r>
          <m:rPr>
            <m:sty m:val="p"/>
          </m:rPr>
          <w:rPr>
            <w:rFonts w:ascii="Cambria Math" w:hAnsi="Cambria Math"/>
            <w:sz w:val="28"/>
            <w:szCs w:val="28"/>
          </w:rPr>
          <m:t>K</m:t>
        </m:r>
        <m:r>
          <m:rPr>
            <m:sty m:val="p"/>
          </m:rPr>
          <w:rPr>
            <w:rFonts w:ascii="Cambria Math"/>
            <w:sz w:val="28"/>
            <w:szCs w:val="28"/>
          </w:rPr>
          <m:t>=</m:t>
        </m:r>
        <m:sSup>
          <m:sSupPr>
            <m:ctrlPr>
              <w:rPr>
                <w:rFonts w:ascii="Cambria Math" w:hAnsi="Cambria Math"/>
                <w:i/>
                <w:sz w:val="28"/>
                <w:szCs w:val="28"/>
              </w:rPr>
            </m:ctrlPr>
          </m:sSupPr>
          <m:e>
            <m:r>
              <m:rPr>
                <m:sty m:val="p"/>
              </m:rPr>
              <w:rPr>
                <w:rFonts w:ascii="Cambria Math"/>
                <w:sz w:val="28"/>
                <w:szCs w:val="28"/>
              </w:rPr>
              <m:t>2</m:t>
            </m:r>
          </m:e>
          <m:sup>
            <m:r>
              <m:rPr>
                <m:sty m:val="p"/>
              </m:rPr>
              <w:rPr>
                <w:rFonts w:ascii="Cambria Math" w:hAnsi="Cambria Math"/>
                <w:sz w:val="28"/>
                <w:szCs w:val="28"/>
                <w:lang w:val="en-US"/>
              </w:rPr>
              <m:t>n</m:t>
            </m:r>
          </m:sup>
        </m:sSup>
      </m:oMath>
      <w:r w:rsidRPr="00D07BE6">
        <w:rPr>
          <w:sz w:val="28"/>
          <w:szCs w:val="28"/>
        </w:rPr>
        <w:instrText xml:space="preserve"> </w:instrText>
      </w:r>
      <w:r w:rsidR="0003150A" w:rsidRPr="00D07BE6">
        <w:rPr>
          <w:sz w:val="28"/>
          <w:szCs w:val="28"/>
        </w:rPr>
        <w:fldChar w:fldCharType="end"/>
      </w:r>
      <w:r w:rsidRPr="00D07BE6">
        <w:rPr>
          <w:sz w:val="28"/>
          <w:szCs w:val="28"/>
        </w:rPr>
        <w:t xml:space="preserve">, где </w:t>
      </w:r>
      <m:oMath>
        <m:r>
          <w:rPr>
            <w:rFonts w:ascii="Cambria Math" w:hAnsi="Cambria Math"/>
            <w:sz w:val="28"/>
            <w:szCs w:val="28"/>
            <w:lang w:val="en-US"/>
          </w:rPr>
          <m:t>n</m:t>
        </m:r>
      </m:oMath>
      <w:r w:rsidRPr="00D07BE6">
        <w:rPr>
          <w:sz w:val="28"/>
          <w:szCs w:val="28"/>
        </w:rPr>
        <w:t xml:space="preserve"> – значимость кода. В обычном не корректирующем коде без избыточности число комбинаций </w:t>
      </w:r>
      <w:r w:rsidRPr="00D07BE6">
        <w:rPr>
          <w:i/>
          <w:sz w:val="28"/>
          <w:szCs w:val="28"/>
        </w:rPr>
        <w:t>K</w:t>
      </w:r>
      <w:r w:rsidRPr="00D07BE6">
        <w:rPr>
          <w:sz w:val="28"/>
          <w:szCs w:val="28"/>
        </w:rPr>
        <w:t xml:space="preserve"> выбирается равным числу сообщений алфавита источника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0</m:t>
            </m:r>
          </m:sub>
        </m:sSub>
      </m:oMath>
      <w:r w:rsidRPr="00D07BE6">
        <w:rPr>
          <w:sz w:val="28"/>
          <w:szCs w:val="28"/>
        </w:rPr>
        <w:t>,</w:t>
      </w:r>
      <w:r w:rsidR="0003150A" w:rsidRPr="00D07BE6">
        <w:rPr>
          <w:sz w:val="28"/>
          <w:szCs w:val="28"/>
        </w:rPr>
        <w:fldChar w:fldCharType="begin"/>
      </w:r>
      <w:r w:rsidRPr="00D07BE6">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K</m:t>
            </m:r>
          </m:e>
          <m:sub>
            <m:r>
              <m:rPr>
                <m:sty m:val="p"/>
              </m:rPr>
              <w:rPr>
                <w:rFonts w:ascii="Cambria Math"/>
                <w:sz w:val="28"/>
                <w:szCs w:val="28"/>
              </w:rPr>
              <m:t>0</m:t>
            </m:r>
          </m:sub>
        </m:sSub>
      </m:oMath>
      <w:r w:rsidRPr="00D07BE6">
        <w:rPr>
          <w:sz w:val="28"/>
          <w:szCs w:val="28"/>
        </w:rPr>
        <w:instrText xml:space="preserve"> </w:instrText>
      </w:r>
      <w:r w:rsidR="0003150A" w:rsidRPr="00D07BE6">
        <w:rPr>
          <w:sz w:val="28"/>
          <w:szCs w:val="28"/>
        </w:rPr>
        <w:fldChar w:fldCharType="end"/>
      </w:r>
      <w:r w:rsidRPr="00D07BE6">
        <w:rPr>
          <w:sz w:val="28"/>
          <w:szCs w:val="28"/>
        </w:rPr>
        <w:t xml:space="preserve"> и все комбинации используются для передачи информации. Корректирующие коды строятся так, чтобы число комбинаций </w:t>
      </w:r>
      <m:oMath>
        <m:r>
          <w:rPr>
            <w:rFonts w:ascii="Cambria Math" w:hAnsi="Cambria Math"/>
            <w:sz w:val="28"/>
            <w:szCs w:val="28"/>
            <w:lang w:val="en-US"/>
          </w:rPr>
          <m:t>K</m:t>
        </m:r>
      </m:oMath>
      <w:r w:rsidRPr="00D07BE6">
        <w:rPr>
          <w:sz w:val="28"/>
          <w:szCs w:val="28"/>
        </w:rPr>
        <w:t xml:space="preserve"> превышало число сообщений источника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0</m:t>
            </m:r>
          </m:sub>
        </m:sSub>
      </m:oMath>
      <w:r w:rsidR="0003150A" w:rsidRPr="00D07BE6">
        <w:rPr>
          <w:sz w:val="28"/>
          <w:szCs w:val="28"/>
        </w:rPr>
        <w:fldChar w:fldCharType="begin"/>
      </w:r>
      <w:r w:rsidRPr="00D07BE6">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K</m:t>
            </m:r>
          </m:e>
          <m:sub>
            <m:r>
              <m:rPr>
                <m:sty m:val="p"/>
              </m:rPr>
              <w:rPr>
                <w:rFonts w:ascii="Cambria Math"/>
                <w:sz w:val="28"/>
                <w:szCs w:val="28"/>
              </w:rPr>
              <m:t>0</m:t>
            </m:r>
          </m:sub>
        </m:sSub>
      </m:oMath>
      <w:r w:rsidRPr="00D07BE6">
        <w:rPr>
          <w:sz w:val="28"/>
          <w:szCs w:val="28"/>
        </w:rPr>
        <w:instrText xml:space="preserve"> </w:instrText>
      </w:r>
      <w:r w:rsidR="0003150A" w:rsidRPr="00D07BE6">
        <w:rPr>
          <w:sz w:val="28"/>
          <w:szCs w:val="28"/>
        </w:rPr>
        <w:fldChar w:fldCharType="end"/>
      </w:r>
      <w:r w:rsidRPr="00D07BE6">
        <w:rPr>
          <w:sz w:val="28"/>
          <w:szCs w:val="28"/>
        </w:rPr>
        <w:t xml:space="preserve">. Однако в этом случае лишь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0</m:t>
            </m:r>
          </m:sub>
        </m:sSub>
      </m:oMath>
      <w:r w:rsidR="0003150A" w:rsidRPr="00D07BE6">
        <w:rPr>
          <w:sz w:val="28"/>
          <w:szCs w:val="28"/>
        </w:rPr>
        <w:fldChar w:fldCharType="begin"/>
      </w:r>
      <w:r w:rsidRPr="00D07BE6">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en-US"/>
              </w:rPr>
              <m:t>K</m:t>
            </m:r>
          </m:e>
          <m:sub>
            <m:r>
              <m:rPr>
                <m:sty m:val="p"/>
              </m:rPr>
              <w:rPr>
                <w:rFonts w:ascii="Cambria Math"/>
                <w:sz w:val="28"/>
                <w:szCs w:val="28"/>
              </w:rPr>
              <m:t>0</m:t>
            </m:r>
          </m:sub>
        </m:sSub>
      </m:oMath>
      <w:r w:rsidRPr="00D07BE6">
        <w:rPr>
          <w:sz w:val="28"/>
          <w:szCs w:val="28"/>
        </w:rPr>
        <w:instrText xml:space="preserve"> </w:instrText>
      </w:r>
      <w:r w:rsidR="0003150A" w:rsidRPr="00D07BE6">
        <w:rPr>
          <w:sz w:val="28"/>
          <w:szCs w:val="28"/>
        </w:rPr>
        <w:fldChar w:fldCharType="end"/>
      </w:r>
      <w:r w:rsidRPr="00D07BE6">
        <w:rPr>
          <w:sz w:val="28"/>
          <w:szCs w:val="28"/>
        </w:rPr>
        <w:t xml:space="preserve"> комбинаций из общего числа используется для передачи информации. Эти комбинации называются </w:t>
      </w:r>
      <w:r w:rsidRPr="00D07BE6">
        <w:rPr>
          <w:i/>
          <w:sz w:val="28"/>
          <w:szCs w:val="28"/>
          <w:u w:val="single"/>
        </w:rPr>
        <w:t>разрешенными</w:t>
      </w:r>
      <w:r w:rsidRPr="00D07BE6">
        <w:rPr>
          <w:sz w:val="28"/>
          <w:szCs w:val="28"/>
        </w:rPr>
        <w:t xml:space="preserve">, а остальные </w:t>
      </w:r>
      <m:oMath>
        <m:r>
          <w:rPr>
            <w:rFonts w:ascii="Cambria Math" w:hAnsi="Cambria Math"/>
            <w:sz w:val="28"/>
            <w:szCs w:val="28"/>
            <w:lang w:val="en-US"/>
          </w:rPr>
          <m:t>K</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0</m:t>
            </m:r>
          </m:sub>
        </m:sSub>
      </m:oMath>
      <w:r w:rsidRPr="00D07BE6">
        <w:rPr>
          <w:sz w:val="28"/>
          <w:szCs w:val="28"/>
        </w:rPr>
        <w:t xml:space="preserve"> комбинаций носят название </w:t>
      </w:r>
      <w:r w:rsidRPr="00D07BE6">
        <w:rPr>
          <w:i/>
          <w:sz w:val="28"/>
          <w:szCs w:val="28"/>
          <w:u w:val="single"/>
        </w:rPr>
        <w:t>запрещенных</w:t>
      </w:r>
      <w:r w:rsidRPr="00D07BE6">
        <w:rPr>
          <w:sz w:val="28"/>
          <w:szCs w:val="28"/>
        </w:rPr>
        <w:t xml:space="preserve">. На приемном конце на декодирующем устройстве известно, какие комбинации являются разрешенными и какие – запрещенными. Поэтому, если переданная разрешенная комбинация в результате ошибки преобразуется в некоторую запрещенную комбинацию, то такая ошибка будет </w:t>
      </w:r>
      <w:r w:rsidRPr="00D07BE6">
        <w:rPr>
          <w:i/>
          <w:sz w:val="28"/>
          <w:szCs w:val="28"/>
          <w:u w:val="single"/>
        </w:rPr>
        <w:t>обнаружена</w:t>
      </w:r>
      <w:r w:rsidRPr="00D07BE6">
        <w:rPr>
          <w:sz w:val="28"/>
          <w:szCs w:val="28"/>
        </w:rPr>
        <w:t xml:space="preserve">, а при определенных условиях </w:t>
      </w:r>
      <w:r w:rsidRPr="00D07BE6">
        <w:rPr>
          <w:i/>
          <w:sz w:val="28"/>
          <w:szCs w:val="28"/>
          <w:u w:val="single"/>
        </w:rPr>
        <w:t>исправлена</w:t>
      </w:r>
      <w:r w:rsidRPr="00D07BE6">
        <w:rPr>
          <w:sz w:val="28"/>
          <w:szCs w:val="28"/>
        </w:rPr>
        <w:t xml:space="preserve">. Известно, что ошибки, приводящие к образованию другой разрешенной комбинации, не образуются. </w:t>
      </w:r>
    </w:p>
    <w:p w:rsidR="00D07BE6" w:rsidRPr="00D07BE6" w:rsidRDefault="00D07BE6" w:rsidP="00D07BE6">
      <w:pPr>
        <w:tabs>
          <w:tab w:val="left" w:pos="1485"/>
        </w:tabs>
        <w:contextualSpacing/>
        <w:jc w:val="center"/>
        <w:rPr>
          <w:sz w:val="28"/>
          <w:szCs w:val="28"/>
        </w:rPr>
      </w:pPr>
    </w:p>
    <w:p w:rsidR="00D07BE6" w:rsidRPr="00D07BE6" w:rsidRDefault="00D07BE6" w:rsidP="00D07BE6">
      <w:pPr>
        <w:tabs>
          <w:tab w:val="left" w:pos="1485"/>
        </w:tabs>
        <w:contextualSpacing/>
        <w:rPr>
          <w:sz w:val="28"/>
          <w:szCs w:val="28"/>
        </w:rPr>
      </w:pPr>
      <w:r w:rsidRPr="00D07BE6">
        <w:rPr>
          <w:sz w:val="28"/>
          <w:szCs w:val="28"/>
        </w:rPr>
        <w:t xml:space="preserve">Различие между комбинациями равномерного кода принято характеризовать расстоянием, равным числу символов, которыми отличаются комбинации одна от другой. Расстояние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lang w:val="en-US"/>
              </w:rPr>
              <m:t>ij</m:t>
            </m:r>
          </m:sub>
        </m:sSub>
      </m:oMath>
      <w:r w:rsidRPr="00D07BE6">
        <w:rPr>
          <w:sz w:val="28"/>
          <w:szCs w:val="28"/>
        </w:rPr>
        <w:t xml:space="preserve"> между двумя комбинациями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vertAlign w:val="subscript"/>
                <w:lang w:val="en-US"/>
              </w:rPr>
              <m:t>i</m:t>
            </m:r>
          </m:sub>
        </m:sSub>
        <m:r>
          <w:rPr>
            <w:rFonts w:ascii="Cambria Math"/>
            <w:sz w:val="28"/>
            <w:szCs w:val="28"/>
            <w:vertAlign w:val="subscript"/>
          </w:rPr>
          <m:t xml:space="preserve"> </m:t>
        </m:r>
      </m:oMath>
      <w:r w:rsidRPr="00D07BE6">
        <w:rPr>
          <w:sz w:val="28"/>
          <w:szCs w:val="28"/>
        </w:rPr>
        <w:t xml:space="preserve">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lang w:val="en-US"/>
              </w:rPr>
              <m:t>j</m:t>
            </m:r>
          </m:sub>
        </m:sSub>
      </m:oMath>
      <w:r w:rsidRPr="00D07BE6">
        <w:rPr>
          <w:sz w:val="28"/>
          <w:szCs w:val="28"/>
        </w:rPr>
        <w:t xml:space="preserve"> определяется количеством единиц в сумме этих комбинаций при сложении по модулю два.</w:t>
      </w:r>
    </w:p>
    <w:p w:rsidR="00D07BE6" w:rsidRPr="00D07BE6" w:rsidRDefault="00D07BE6" w:rsidP="00D07BE6">
      <w:pPr>
        <w:tabs>
          <w:tab w:val="left" w:pos="1485"/>
        </w:tabs>
        <w:contextualSpacing/>
        <w:rPr>
          <w:sz w:val="28"/>
          <w:szCs w:val="28"/>
        </w:rPr>
      </w:pPr>
    </w:p>
    <w:p w:rsidR="00D07BE6" w:rsidRPr="00D07BE6" w:rsidRDefault="00D07BE6" w:rsidP="00D07BE6">
      <w:pPr>
        <w:tabs>
          <w:tab w:val="left" w:pos="1485"/>
        </w:tabs>
        <w:contextualSpacing/>
        <w:rPr>
          <w:i/>
          <w:sz w:val="28"/>
          <w:szCs w:val="28"/>
          <w:u w:val="single"/>
        </w:rPr>
      </w:pPr>
      <w:r w:rsidRPr="00D07BE6">
        <w:rPr>
          <w:i/>
          <w:sz w:val="28"/>
          <w:szCs w:val="28"/>
          <w:u w:val="single"/>
        </w:rPr>
        <w:t>Например:</w:t>
      </w:r>
    </w:p>
    <w:p w:rsidR="00D07BE6" w:rsidRPr="00D07BE6" w:rsidRDefault="006A064A" w:rsidP="00D07BE6">
      <w:pPr>
        <w:tabs>
          <w:tab w:val="left" w:pos="1485"/>
        </w:tabs>
        <w:contextualSpacing/>
        <w:rPr>
          <w:sz w:val="28"/>
          <w:szCs w:val="28"/>
        </w:rPr>
      </w:pPr>
      <m:oMathPara>
        <m:oMathParaPr>
          <m:jc m:val="center"/>
        </m:oMathParaPr>
        <m:oMath>
          <m:f>
            <m:fPr>
              <m:ctrlPr>
                <w:rPr>
                  <w:rFonts w:ascii="Cambria Math" w:hAnsi="Cambria Math"/>
                  <w:sz w:val="28"/>
                  <w:szCs w:val="28"/>
                </w:rPr>
              </m:ctrlPr>
            </m:fPr>
            <m:num>
              <m:r>
                <m:rPr>
                  <m:sty m:val="p"/>
                </m:rPr>
                <w:rPr>
                  <w:rFonts w:ascii="Cambria Math"/>
                  <w:sz w:val="28"/>
                  <w:szCs w:val="28"/>
                </w:rPr>
                <m:t>+</m:t>
              </m:r>
              <m:m>
                <m:mPr>
                  <m:plcHide m:val="1"/>
                  <m:mcs>
                    <m:mc>
                      <m:mcPr>
                        <m:count m:val="1"/>
                        <m:mcJc m:val="left"/>
                      </m:mcPr>
                    </m:mc>
                  </m:mcs>
                  <m:ctrlPr>
                    <w:rPr>
                      <w:rFonts w:ascii="Cambria Math" w:hAnsi="Cambria Math"/>
                      <w:sz w:val="28"/>
                      <w:szCs w:val="28"/>
                    </w:rPr>
                  </m:ctrlPr>
                </m:mPr>
                <m:mr>
                  <m:e>
                    <m:r>
                      <m:rPr>
                        <m:sty m:val="p"/>
                      </m:rPr>
                      <w:rPr>
                        <w:rFonts w:ascii="Cambria Math"/>
                        <w:sz w:val="28"/>
                        <w:szCs w:val="28"/>
                      </w:rPr>
                      <m:t>110011</m:t>
                    </m:r>
                  </m:e>
                </m:mr>
                <m:mr>
                  <m:e>
                    <m:r>
                      <m:rPr>
                        <m:sty m:val="p"/>
                      </m:rPr>
                      <w:rPr>
                        <w:rFonts w:ascii="Cambria Math"/>
                        <w:sz w:val="28"/>
                        <w:szCs w:val="28"/>
                      </w:rPr>
                      <m:t>010110</m:t>
                    </m:r>
                  </m:e>
                </m:mr>
              </m:m>
            </m:num>
            <m:den>
              <m:r>
                <m:rPr>
                  <m:sty m:val="p"/>
                </m:rPr>
                <w:rPr>
                  <w:rFonts w:ascii="Cambria Math"/>
                  <w:sz w:val="28"/>
                  <w:szCs w:val="28"/>
                </w:rPr>
                <m:t xml:space="preserve">   100101</m:t>
              </m:r>
            </m:den>
          </m:f>
          <m:r>
            <m:rPr>
              <m:sty m:val="p"/>
            </m:rPr>
            <w:rPr>
              <w:rFonts w:ascii="Cambria Math"/>
              <w:sz w:val="28"/>
              <w:szCs w:val="28"/>
            </w:rPr>
            <m:t xml:space="preserve">     </m:t>
          </m:r>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e>
            </m:mr>
            <m:mr>
              <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j</m:t>
                    </m:r>
                  </m:sub>
                </m:sSub>
              </m:e>
            </m:mr>
            <m:mr>
              <m:e/>
            </m:mr>
            <m:mr>
              <m:e/>
            </m:mr>
          </m:m>
        </m:oMath>
      </m:oMathPara>
    </w:p>
    <w:p w:rsidR="00D07BE6" w:rsidRPr="00D07BE6" w:rsidRDefault="006A064A" w:rsidP="00D07BE6">
      <w:pPr>
        <w:tabs>
          <w:tab w:val="left" w:pos="1485"/>
        </w:tabs>
        <w:contextualSpacing/>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lang w:val="en-US"/>
                </w:rPr>
                <m:t>ij</m:t>
              </m:r>
            </m:sub>
          </m:sSub>
          <m:r>
            <w:rPr>
              <w:rFonts w:ascii="Cambria Math"/>
              <w:sz w:val="28"/>
              <w:szCs w:val="28"/>
            </w:rPr>
            <m:t>=3</m:t>
          </m:r>
          <m:r>
            <w:rPr>
              <w:rFonts w:ascii="Cambria Math" w:hAnsi="Cambria Math"/>
              <w:sz w:val="28"/>
              <w:szCs w:val="28"/>
            </w:rPr>
            <m:t>.</m:t>
          </m:r>
        </m:oMath>
      </m:oMathPara>
    </w:p>
    <w:p w:rsidR="00D07BE6" w:rsidRPr="00D07BE6" w:rsidRDefault="00D07BE6" w:rsidP="00D07BE6">
      <w:pPr>
        <w:tabs>
          <w:tab w:val="left" w:pos="1485"/>
        </w:tabs>
        <w:contextualSpacing/>
        <w:jc w:val="center"/>
        <w:rPr>
          <w:sz w:val="28"/>
          <w:szCs w:val="28"/>
        </w:rPr>
      </w:pPr>
    </w:p>
    <w:p w:rsidR="00D07BE6" w:rsidRPr="00D07BE6" w:rsidRDefault="00D07BE6" w:rsidP="00D07BE6">
      <w:pPr>
        <w:tabs>
          <w:tab w:val="left" w:pos="1485"/>
        </w:tabs>
        <w:contextualSpacing/>
        <w:rPr>
          <w:sz w:val="28"/>
          <w:szCs w:val="28"/>
        </w:rPr>
      </w:pPr>
      <w:r w:rsidRPr="00D07BE6">
        <w:rPr>
          <w:sz w:val="28"/>
          <w:szCs w:val="28"/>
        </w:rPr>
        <w:t xml:space="preserve">Для любого кода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lang w:val="en-US"/>
              </w:rPr>
              <m:t>ij</m:t>
            </m:r>
          </m:sub>
        </m:sSub>
        <m:r>
          <w:rPr>
            <w:rFonts w:ascii="Cambria Math"/>
            <w:sz w:val="28"/>
            <w:szCs w:val="28"/>
          </w:rPr>
          <m:t>≤</m:t>
        </m:r>
        <m:r>
          <w:rPr>
            <w:rFonts w:ascii="Cambria Math" w:hAnsi="Cambria Math"/>
            <w:sz w:val="28"/>
            <w:szCs w:val="28"/>
            <w:lang w:val="en-US"/>
          </w:rPr>
          <m:t>n</m:t>
        </m:r>
      </m:oMath>
      <w:r w:rsidRPr="00D07BE6">
        <w:rPr>
          <w:sz w:val="28"/>
          <w:szCs w:val="28"/>
        </w:rPr>
        <w:t xml:space="preserve"> минимальное расстояние между разрешенными комбинациями в данном коде называется кодовым расстоянием </w:t>
      </w:r>
      <m:oMath>
        <m:r>
          <w:rPr>
            <w:rFonts w:ascii="Cambria Math" w:hAnsi="Cambria Math"/>
            <w:sz w:val="28"/>
            <w:szCs w:val="28"/>
            <w:lang w:val="en-US"/>
          </w:rPr>
          <m:t>d</m:t>
        </m:r>
      </m:oMath>
      <w:r w:rsidRPr="00D07BE6">
        <w:rPr>
          <w:sz w:val="28"/>
          <w:szCs w:val="28"/>
        </w:rPr>
        <w:t>, или расстоянием по Хэмингу.</w:t>
      </w:r>
    </w:p>
    <w:p w:rsidR="00D07BE6" w:rsidRPr="00D07BE6" w:rsidRDefault="00D07BE6" w:rsidP="00D07BE6">
      <w:pPr>
        <w:tabs>
          <w:tab w:val="left" w:pos="1485"/>
        </w:tabs>
        <w:contextualSpacing/>
        <w:rPr>
          <w:sz w:val="28"/>
          <w:szCs w:val="28"/>
        </w:rPr>
      </w:pPr>
    </w:p>
    <w:p w:rsidR="00D07BE6" w:rsidRPr="00D07BE6" w:rsidRDefault="00D07BE6" w:rsidP="00D07BE6">
      <w:pPr>
        <w:tabs>
          <w:tab w:val="left" w:pos="1485"/>
        </w:tabs>
        <w:contextualSpacing/>
        <w:rPr>
          <w:sz w:val="28"/>
          <w:szCs w:val="28"/>
        </w:rPr>
      </w:pPr>
      <w:r w:rsidRPr="00D07BE6">
        <w:rPr>
          <w:sz w:val="28"/>
          <w:szCs w:val="28"/>
        </w:rPr>
        <w:t>Введем коэффициенты, характеризующие обнаруживающую и исправляющую способность кодов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обн</m:t>
            </m:r>
          </m:sub>
        </m:sSub>
      </m:oMath>
      <w:r w:rsidRPr="00D07BE6">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и</m:t>
            </m:r>
          </m:sub>
        </m:sSub>
      </m:oMath>
      <w:r w:rsidRPr="00D07BE6">
        <w:rPr>
          <w:sz w:val="28"/>
          <w:szCs w:val="28"/>
        </w:rPr>
        <w:t>).</w:t>
      </w:r>
    </w:p>
    <w:p w:rsidR="00D07BE6" w:rsidRPr="00D07BE6" w:rsidRDefault="00D07BE6" w:rsidP="00D07BE6">
      <w:pPr>
        <w:tabs>
          <w:tab w:val="left" w:pos="1485"/>
        </w:tabs>
        <w:contextualSpacing/>
        <w:rPr>
          <w:sz w:val="28"/>
          <w:szCs w:val="28"/>
        </w:rPr>
      </w:pPr>
    </w:p>
    <w:p w:rsidR="00D07BE6" w:rsidRPr="00D07BE6" w:rsidRDefault="006A064A" w:rsidP="00D07BE6">
      <w:pPr>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обн</m:t>
                  </m:r>
                </m:sub>
              </m:sSub>
            </m:num>
            <m:den>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ош</m:t>
                  </m:r>
                </m:sub>
              </m:sSub>
            </m:den>
          </m:f>
          <m:r>
            <m:rPr>
              <m:sty m:val="p"/>
            </m:rPr>
            <w:rPr>
              <w:rFonts w:ascii="Cambria Math"/>
              <w:sz w:val="28"/>
              <w:szCs w:val="28"/>
            </w:rPr>
            <m:t>,</m:t>
          </m:r>
        </m:oMath>
      </m:oMathPara>
    </w:p>
    <w:p w:rsidR="00D07BE6" w:rsidRPr="00D07BE6" w:rsidRDefault="00D07BE6" w:rsidP="00D07BE6">
      <w:pPr>
        <w:rPr>
          <w:sz w:val="28"/>
          <w:szCs w:val="28"/>
        </w:rPr>
      </w:pPr>
    </w:p>
    <w:p w:rsidR="00D07BE6" w:rsidRPr="00D07BE6" w:rsidRDefault="006A064A" w:rsidP="00D07BE6">
      <w:pPr>
        <w:tabs>
          <w:tab w:val="left" w:pos="1485"/>
        </w:tabs>
        <w:contextualSpacing/>
        <w:rPr>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обн</m:t>
            </m:r>
          </m:sub>
        </m:sSub>
      </m:oMath>
      <w:r w:rsidR="00D07BE6" w:rsidRPr="00D07BE6">
        <w:rPr>
          <w:sz w:val="28"/>
          <w:szCs w:val="28"/>
        </w:rPr>
        <w:t xml:space="preserve"> – вероятность обнаружения ошибок,</w:t>
      </w:r>
    </w:p>
    <w:p w:rsidR="00D07BE6" w:rsidRPr="00D07BE6" w:rsidRDefault="006A064A" w:rsidP="00D07BE6">
      <w:pPr>
        <w:tabs>
          <w:tab w:val="left" w:pos="1485"/>
        </w:tabs>
        <w:contextualSpacing/>
        <w:rPr>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ош</m:t>
            </m:r>
          </m:sub>
        </m:sSub>
      </m:oMath>
      <w:r w:rsidR="00D07BE6" w:rsidRPr="00D07BE6">
        <w:rPr>
          <w:sz w:val="28"/>
          <w:szCs w:val="28"/>
        </w:rPr>
        <w:t xml:space="preserve"> – общая вероятность ошибок.</w:t>
      </w:r>
    </w:p>
    <w:p w:rsidR="00D07BE6" w:rsidRPr="00D07BE6" w:rsidRDefault="00D07BE6" w:rsidP="00D07BE6">
      <w:pPr>
        <w:tabs>
          <w:tab w:val="left" w:pos="1485"/>
        </w:tabs>
        <w:contextualSpacing/>
        <w:rPr>
          <w:sz w:val="28"/>
          <w:szCs w:val="28"/>
        </w:rPr>
      </w:pPr>
    </w:p>
    <w:p w:rsidR="00D07BE6" w:rsidRPr="00D07BE6" w:rsidRDefault="006A064A" w:rsidP="00D07BE6">
      <w:pPr>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обн</m:t>
                  </m:r>
                </m:sub>
              </m:sSub>
            </m:num>
            <m:den>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ош</m:t>
                  </m:r>
                </m:sub>
              </m:sSub>
            </m:den>
          </m:f>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num>
            <m:den>
              <m:r>
                <w:rPr>
                  <w:rFonts w:ascii="Cambria Math" w:hAnsi="Cambria Math"/>
                  <w:sz w:val="28"/>
                  <w:szCs w:val="28"/>
                </w:rPr>
                <m:t>K</m:t>
              </m:r>
            </m:den>
          </m:f>
          <m:r>
            <m:rPr>
              <m:sty m:val="p"/>
            </m:rPr>
            <w:rPr>
              <w:rFonts w:ascii="Cambria Math"/>
              <w:sz w:val="28"/>
              <w:szCs w:val="28"/>
            </w:rPr>
            <m:t>=1</m:t>
          </m:r>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K</m:t>
              </m:r>
            </m:num>
            <m:den>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den>
          </m:f>
          <m:r>
            <m:rPr>
              <m:sty m:val="p"/>
            </m:rPr>
            <w:rPr>
              <w:rFonts w:ascii="Cambria Math"/>
              <w:sz w:val="28"/>
              <w:szCs w:val="28"/>
            </w:rPr>
            <m:t>&lt;</m:t>
          </m:r>
          <m:r>
            <w:rPr>
              <w:rFonts w:ascii="Cambria Math"/>
              <w:sz w:val="28"/>
              <w:szCs w:val="28"/>
            </w:rPr>
            <m:t>1.</m:t>
          </m:r>
        </m:oMath>
      </m:oMathPara>
    </w:p>
    <w:p w:rsidR="00D07BE6" w:rsidRPr="00D07BE6" w:rsidRDefault="00D07BE6" w:rsidP="00D07BE6">
      <w:pPr>
        <w:rPr>
          <w:sz w:val="28"/>
          <w:szCs w:val="28"/>
        </w:rPr>
      </w:pPr>
    </w:p>
    <w:p w:rsidR="00D07BE6" w:rsidRPr="00D07BE6" w:rsidRDefault="00D07BE6" w:rsidP="00D07BE6">
      <w:pPr>
        <w:tabs>
          <w:tab w:val="left" w:pos="1485"/>
        </w:tabs>
        <w:contextualSpacing/>
        <w:rPr>
          <w:sz w:val="28"/>
          <w:szCs w:val="28"/>
        </w:rPr>
      </w:pPr>
      <w:r w:rsidRPr="00D07BE6">
        <w:rPr>
          <w:sz w:val="28"/>
          <w:szCs w:val="28"/>
        </w:rPr>
        <w:t xml:space="preserve">Принцип направления ошибок следующий. Мы разбиваем все множество комбинаций на ряд непересекающихся подпространство по количеству разрешенных комбинаций. Все запрещенные комбинации находятся в соответственных подпространствах разрешенных комбинаций. Если передавалась комбинация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vertAlign w:val="subscript"/>
              </w:rPr>
              <m:t>1</m:t>
            </m:r>
          </m:sub>
        </m:sSub>
      </m:oMath>
      <w:r w:rsidRPr="00D07BE6">
        <w:rPr>
          <w:sz w:val="28"/>
          <w:szCs w:val="28"/>
        </w:rPr>
        <w:t xml:space="preserve"> и она незначительно исказилась помехами и попала в подпространство </w:t>
      </w:r>
      <m:oMath>
        <m:sSub>
          <m:sSubPr>
            <m:ctrlPr>
              <w:rPr>
                <w:rFonts w:ascii="Cambria Math" w:hAnsi="Cambria Math"/>
                <w:i/>
                <w:sz w:val="28"/>
                <w:szCs w:val="28"/>
              </w:rPr>
            </m:ctrlPr>
          </m:sSubPr>
          <m:e>
            <m:r>
              <w:rPr>
                <w:rFonts w:ascii="Cambria Math" w:hAnsi="Cambria Math"/>
                <w:sz w:val="28"/>
                <w:szCs w:val="28"/>
              </w:rPr>
              <m:t>A</m:t>
            </m:r>
          </m:e>
          <m:sub>
            <m:r>
              <w:rPr>
                <w:rFonts w:ascii="Cambria Math"/>
                <w:sz w:val="28"/>
                <w:szCs w:val="28"/>
                <w:vertAlign w:val="subscript"/>
              </w:rPr>
              <m:t>1</m:t>
            </m:r>
          </m:sub>
        </m:sSub>
      </m:oMath>
      <w:r w:rsidRPr="00D07BE6">
        <w:rPr>
          <w:sz w:val="28"/>
          <w:szCs w:val="28"/>
        </w:rPr>
        <w:t>, то считаем, что искажений не было. Коэффициент исправления:</w:t>
      </w:r>
    </w:p>
    <w:p w:rsidR="00D07BE6" w:rsidRPr="00D07BE6" w:rsidRDefault="00D07BE6" w:rsidP="00D07BE6">
      <w:pPr>
        <w:tabs>
          <w:tab w:val="left" w:pos="1485"/>
        </w:tabs>
        <w:contextualSpacing/>
        <w:rPr>
          <w:sz w:val="28"/>
          <w:szCs w:val="28"/>
          <w:highlight w:val="yellow"/>
        </w:rPr>
      </w:pPr>
    </w:p>
    <w:p w:rsidR="00D07BE6" w:rsidRPr="00D07BE6" w:rsidRDefault="006A064A" w:rsidP="00D07BE6">
      <w:pPr>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и</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и</m:t>
                  </m:r>
                </m:sub>
              </m:sSub>
            </m:num>
            <m:den>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ош</m:t>
                  </m:r>
                </m:sub>
              </m:sSub>
            </m:den>
          </m:f>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num>
            <m:den>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r>
                <m:rPr>
                  <m:sty m:val="p"/>
                </m:rPr>
                <w:rPr>
                  <w:rFonts w:hAnsi="Cambria Math"/>
                  <w:sz w:val="28"/>
                  <w:szCs w:val="28"/>
                </w:rPr>
                <m:t>⋅</m:t>
              </m:r>
              <m:r>
                <w:rPr>
                  <w:rFonts w:ascii="Cambria Math" w:hAnsi="Cambria Math"/>
                  <w:sz w:val="28"/>
                  <w:szCs w:val="28"/>
                </w:rPr>
                <m:t>K</m:t>
              </m:r>
            </m:den>
          </m:f>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обн</m:t>
                  </m:r>
                </m:sub>
              </m:sSub>
            </m:num>
            <m:den>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den>
          </m:f>
          <m:r>
            <w:rPr>
              <w:rFonts w:ascii="Cambria Math" w:hAnsi="Cambria Math"/>
              <w:sz w:val="28"/>
              <w:szCs w:val="28"/>
            </w:rPr>
            <m:t>,</m:t>
          </m:r>
        </m:oMath>
      </m:oMathPara>
    </w:p>
    <w:p w:rsidR="00D07BE6" w:rsidRPr="00D07BE6" w:rsidRDefault="00D07BE6" w:rsidP="00D07BE6">
      <w:pPr>
        <w:rPr>
          <w:sz w:val="28"/>
          <w:szCs w:val="28"/>
          <w:lang w:val="en-US"/>
        </w:rPr>
      </w:pPr>
    </w:p>
    <w:p w:rsidR="00D07BE6" w:rsidRPr="00D07BE6" w:rsidRDefault="006A064A" w:rsidP="00D07BE6">
      <w:pPr>
        <w:tabs>
          <w:tab w:val="left" w:pos="-4678"/>
        </w:tabs>
        <w:contextualSpacing/>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rPr>
              <m:t>и</m:t>
            </m:r>
          </m:sub>
        </m:sSub>
      </m:oMath>
      <w:r w:rsidR="00D07BE6" w:rsidRPr="00D07BE6">
        <w:rPr>
          <w:sz w:val="28"/>
          <w:szCs w:val="28"/>
        </w:rPr>
        <w:t xml:space="preserve"> – вероятность исправления ошибок.</w:t>
      </w:r>
    </w:p>
    <w:p w:rsidR="00D07BE6" w:rsidRPr="00D07BE6" w:rsidRDefault="006A064A" w:rsidP="00D07BE6">
      <w:pPr>
        <w:tabs>
          <w:tab w:val="left" w:pos="-4678"/>
        </w:tabs>
        <w:contextualSpacing/>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обн</m:t>
            </m:r>
          </m:sub>
        </m:sSub>
      </m:oMath>
      <w:r w:rsidR="00D07BE6" w:rsidRPr="00D07BE6">
        <w:rPr>
          <w:sz w:val="28"/>
          <w:szCs w:val="28"/>
        </w:rPr>
        <w:t xml:space="preserve"> в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0</m:t>
            </m:r>
          </m:sub>
        </m:sSub>
      </m:oMath>
      <w:r w:rsidR="00D07BE6" w:rsidRPr="00D07BE6">
        <w:rPr>
          <w:sz w:val="28"/>
          <w:szCs w:val="28"/>
        </w:rPr>
        <w:t xml:space="preserve"> раз больше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и</m:t>
            </m:r>
          </m:sub>
        </m:sSub>
      </m:oMath>
      <w:r w:rsidR="00D07BE6" w:rsidRPr="00D07BE6">
        <w:rPr>
          <w:sz w:val="28"/>
          <w:szCs w:val="28"/>
        </w:rPr>
        <w:t>.</w:t>
      </w:r>
    </w:p>
    <w:p w:rsidR="00D07BE6" w:rsidRPr="00D07BE6" w:rsidRDefault="00D07BE6" w:rsidP="00D07BE6">
      <w:pPr>
        <w:tabs>
          <w:tab w:val="left" w:pos="1485"/>
        </w:tabs>
        <w:contextualSpacing/>
        <w:rPr>
          <w:sz w:val="28"/>
          <w:szCs w:val="28"/>
        </w:rPr>
      </w:pPr>
    </w:p>
    <w:p w:rsidR="00D07BE6" w:rsidRPr="00D07BE6" w:rsidRDefault="00D07BE6" w:rsidP="00D07BE6">
      <w:pPr>
        <w:tabs>
          <w:tab w:val="left" w:pos="1485"/>
        </w:tabs>
        <w:contextualSpacing/>
        <w:rPr>
          <w:sz w:val="28"/>
          <w:szCs w:val="28"/>
        </w:rPr>
      </w:pPr>
      <w:r w:rsidRPr="00D07BE6">
        <w:rPr>
          <w:i/>
          <w:sz w:val="28"/>
          <w:szCs w:val="28"/>
          <w:u w:val="single"/>
        </w:rPr>
        <w:t>Кратность ошибки</w:t>
      </w:r>
      <w:r w:rsidRPr="00D07BE6">
        <w:rPr>
          <w:sz w:val="28"/>
          <w:szCs w:val="28"/>
        </w:rPr>
        <w:t xml:space="preserve"> – число искаженных элементов в одной комбинации. Если в комбинации </w:t>
      </w:r>
      <m:oMath>
        <m:r>
          <w:rPr>
            <w:rFonts w:ascii="Cambria Math"/>
            <w:sz w:val="28"/>
            <w:szCs w:val="28"/>
          </w:rPr>
          <m:t>10110</m:t>
        </m:r>
      </m:oMath>
      <w:r w:rsidRPr="00D07BE6">
        <w:rPr>
          <w:sz w:val="28"/>
          <w:szCs w:val="28"/>
        </w:rPr>
        <w:t xml:space="preserve"> искажено два элемента, то говорят, что ошибка двукратная. Кратность ошибок в значительной степени определяется каналом. Есть каналы, в которых ошибки случайны и независимы (в таких каналах с увеличением кратности ошибок вероятность увеличивается), а есть каналы, в которых ошибки пакетируются.</w:t>
      </w:r>
    </w:p>
    <w:p w:rsidR="00D07BE6" w:rsidRPr="00D07BE6" w:rsidRDefault="000B686E" w:rsidP="000B686E">
      <w:pPr>
        <w:tabs>
          <w:tab w:val="left" w:pos="-4678"/>
        </w:tabs>
        <w:ind w:firstLine="0"/>
        <w:contextualSpacing/>
        <w:jc w:val="center"/>
        <w:rPr>
          <w:sz w:val="28"/>
          <w:szCs w:val="28"/>
        </w:rPr>
      </w:pPr>
      <w:r w:rsidRPr="00D07BE6">
        <w:rPr>
          <w:sz w:val="28"/>
          <w:szCs w:val="28"/>
        </w:rPr>
        <w:object w:dxaOrig="6565" w:dyaOrig="3900">
          <v:shape id="_x0000_i1269" type="#_x0000_t75" style="width:265.5pt;height:156.75pt" o:ole="">
            <v:imagedata r:id="rId561" o:title=""/>
          </v:shape>
          <o:OLEObject Type="Embed" ProgID="Visio.Drawing.11" ShapeID="_x0000_i1269" DrawAspect="Content" ObjectID="_1415008025" r:id="rId562"/>
        </w:object>
      </w:r>
    </w:p>
    <w:p w:rsidR="00D07BE6" w:rsidRPr="00D07BE6" w:rsidRDefault="00D07BE6" w:rsidP="000B686E">
      <w:pPr>
        <w:tabs>
          <w:tab w:val="left" w:pos="-4678"/>
        </w:tabs>
        <w:ind w:firstLine="0"/>
        <w:contextualSpacing/>
        <w:jc w:val="center"/>
        <w:rPr>
          <w:sz w:val="28"/>
          <w:szCs w:val="28"/>
        </w:rPr>
      </w:pPr>
      <w:r w:rsidRPr="00D07BE6">
        <w:rPr>
          <w:sz w:val="28"/>
          <w:szCs w:val="28"/>
        </w:rPr>
        <w:t>Рисунок 11.1. Модели каналов</w:t>
      </w:r>
    </w:p>
    <w:p w:rsidR="00D07BE6" w:rsidRPr="00D07BE6" w:rsidRDefault="00D07BE6" w:rsidP="000B686E">
      <w:pPr>
        <w:tabs>
          <w:tab w:val="left" w:pos="-4678"/>
        </w:tabs>
        <w:ind w:left="2268" w:firstLine="0"/>
        <w:contextualSpacing/>
        <w:rPr>
          <w:sz w:val="28"/>
          <w:szCs w:val="28"/>
        </w:rPr>
      </w:pPr>
      <w:r w:rsidRPr="00D07BE6">
        <w:rPr>
          <w:sz w:val="28"/>
          <w:szCs w:val="28"/>
        </w:rPr>
        <w:t>а) с независимыми ошибками;</w:t>
      </w:r>
    </w:p>
    <w:p w:rsidR="00D07BE6" w:rsidRPr="00D07BE6" w:rsidRDefault="00D07BE6" w:rsidP="000B686E">
      <w:pPr>
        <w:tabs>
          <w:tab w:val="left" w:pos="-4678"/>
        </w:tabs>
        <w:ind w:left="2268" w:firstLine="0"/>
        <w:contextualSpacing/>
        <w:rPr>
          <w:sz w:val="28"/>
          <w:szCs w:val="28"/>
        </w:rPr>
      </w:pPr>
      <w:r w:rsidRPr="00D07BE6">
        <w:rPr>
          <w:sz w:val="28"/>
          <w:szCs w:val="28"/>
        </w:rPr>
        <w:t>б) с кратными ошибками (пакетирование)</w:t>
      </w:r>
    </w:p>
    <w:p w:rsidR="00D07BE6" w:rsidRPr="00D07BE6" w:rsidRDefault="00D07BE6" w:rsidP="00D07BE6">
      <w:pPr>
        <w:tabs>
          <w:tab w:val="left" w:pos="1485"/>
        </w:tabs>
        <w:contextualSpacing/>
        <w:rPr>
          <w:sz w:val="28"/>
          <w:szCs w:val="28"/>
        </w:rPr>
      </w:pPr>
    </w:p>
    <w:p w:rsidR="00D07BE6" w:rsidRPr="00D07BE6" w:rsidRDefault="00D07BE6" w:rsidP="00D07BE6">
      <w:pPr>
        <w:tabs>
          <w:tab w:val="left" w:pos="1485"/>
        </w:tabs>
        <w:contextualSpacing/>
        <w:rPr>
          <w:sz w:val="28"/>
          <w:szCs w:val="28"/>
        </w:rPr>
      </w:pPr>
      <w:r w:rsidRPr="00D07BE6">
        <w:rPr>
          <w:sz w:val="28"/>
          <w:szCs w:val="28"/>
        </w:rPr>
        <w:t>Для правильности выбора кода необходимо знать статистику ошибок в канале.</w:t>
      </w:r>
    </w:p>
    <w:p w:rsidR="00157C21" w:rsidRPr="00456456" w:rsidRDefault="00157C21" w:rsidP="00D07BE6">
      <w:pPr>
        <w:tabs>
          <w:tab w:val="left" w:pos="-5245"/>
        </w:tabs>
        <w:contextualSpacing/>
        <w:rPr>
          <w:b/>
          <w:sz w:val="28"/>
          <w:szCs w:val="28"/>
        </w:rPr>
      </w:pPr>
    </w:p>
    <w:p w:rsidR="00D07BE6" w:rsidRPr="00D07BE6" w:rsidRDefault="00D07BE6" w:rsidP="000E7964">
      <w:pPr>
        <w:pStyle w:val="af3"/>
      </w:pPr>
      <w:bookmarkStart w:id="109" w:name="_Toc303329767"/>
      <w:r w:rsidRPr="00D07BE6">
        <w:t>11.2.</w:t>
      </w:r>
      <w:r w:rsidRPr="00D07BE6">
        <w:tab/>
        <w:t>Классификация корректирующих кодов</w:t>
      </w:r>
      <w:bookmarkEnd w:id="109"/>
    </w:p>
    <w:p w:rsidR="00D07BE6" w:rsidRPr="00D07BE6" w:rsidRDefault="00D07BE6" w:rsidP="00D07BE6">
      <w:pPr>
        <w:tabs>
          <w:tab w:val="left" w:pos="1485"/>
        </w:tabs>
        <w:contextualSpacing/>
        <w:jc w:val="center"/>
        <w:rPr>
          <w:sz w:val="28"/>
          <w:szCs w:val="28"/>
        </w:rPr>
      </w:pPr>
    </w:p>
    <w:p w:rsidR="00D07BE6" w:rsidRPr="00D07BE6" w:rsidRDefault="00D07BE6" w:rsidP="00D07BE6">
      <w:pPr>
        <w:tabs>
          <w:tab w:val="left" w:pos="1485"/>
        </w:tabs>
        <w:contextualSpacing/>
        <w:rPr>
          <w:sz w:val="28"/>
          <w:szCs w:val="28"/>
          <w:lang w:val="en-US"/>
        </w:rPr>
      </w:pPr>
      <w:r w:rsidRPr="00D07BE6">
        <w:rPr>
          <w:sz w:val="28"/>
          <w:szCs w:val="28"/>
        </w:rPr>
        <w:t>В настоящее время известно большое количество корректирующих кодов, отличающихся как принципами построения, так и основными характеристиками. Рассмотрим их простейшую классификацию (рис. 11.2).</w:t>
      </w:r>
    </w:p>
    <w:p w:rsidR="00D07BE6" w:rsidRPr="00D07BE6" w:rsidRDefault="00836DC9" w:rsidP="000B686E">
      <w:pPr>
        <w:tabs>
          <w:tab w:val="left" w:pos="-4678"/>
        </w:tabs>
        <w:ind w:firstLine="0"/>
        <w:contextualSpacing/>
        <w:jc w:val="center"/>
        <w:rPr>
          <w:sz w:val="28"/>
          <w:szCs w:val="28"/>
          <w:lang w:val="en-US"/>
        </w:rPr>
      </w:pPr>
      <w:r w:rsidRPr="00D07BE6">
        <w:rPr>
          <w:sz w:val="28"/>
          <w:szCs w:val="28"/>
        </w:rPr>
        <w:object w:dxaOrig="10533" w:dyaOrig="7132">
          <v:shape id="_x0000_i1270" type="#_x0000_t75" style="width:443.25pt;height:299.25pt" o:ole="">
            <v:imagedata r:id="rId563" o:title=""/>
          </v:shape>
          <o:OLEObject Type="Embed" ProgID="Visio.Drawing.11" ShapeID="_x0000_i1270" DrawAspect="Content" ObjectID="_1415008026" r:id="rId564"/>
        </w:object>
      </w:r>
    </w:p>
    <w:p w:rsidR="00D07BE6" w:rsidRPr="00D07BE6" w:rsidRDefault="00D07BE6" w:rsidP="000B686E">
      <w:pPr>
        <w:tabs>
          <w:tab w:val="left" w:pos="1485"/>
        </w:tabs>
        <w:ind w:firstLine="0"/>
        <w:contextualSpacing/>
        <w:jc w:val="center"/>
        <w:rPr>
          <w:sz w:val="28"/>
          <w:szCs w:val="28"/>
        </w:rPr>
      </w:pPr>
      <w:r w:rsidRPr="00D07BE6">
        <w:rPr>
          <w:sz w:val="28"/>
          <w:szCs w:val="28"/>
        </w:rPr>
        <w:t>Рисунок 11.2. Классификация корректирующих кодов</w:t>
      </w:r>
    </w:p>
    <w:p w:rsidR="00D07BE6" w:rsidRPr="00D07BE6" w:rsidRDefault="00D07BE6" w:rsidP="00D07BE6">
      <w:pPr>
        <w:tabs>
          <w:tab w:val="left" w:pos="1485"/>
        </w:tabs>
        <w:contextualSpacing/>
        <w:rPr>
          <w:sz w:val="28"/>
          <w:szCs w:val="28"/>
        </w:rPr>
      </w:pPr>
    </w:p>
    <w:p w:rsidR="00D07BE6" w:rsidRPr="00D07BE6" w:rsidRDefault="00D07BE6" w:rsidP="00D07BE6">
      <w:pPr>
        <w:tabs>
          <w:tab w:val="left" w:pos="1485"/>
        </w:tabs>
        <w:contextualSpacing/>
        <w:rPr>
          <w:sz w:val="28"/>
          <w:szCs w:val="28"/>
        </w:rPr>
      </w:pPr>
      <w:r w:rsidRPr="00D07BE6">
        <w:rPr>
          <w:sz w:val="28"/>
          <w:szCs w:val="28"/>
        </w:rPr>
        <w:t>Все известные в настоящее время коды могут быть разделены на две большие группы:</w:t>
      </w:r>
    </w:p>
    <w:p w:rsidR="00D07BE6" w:rsidRPr="00D07BE6" w:rsidRDefault="00D07BE6" w:rsidP="00D07BE6">
      <w:pPr>
        <w:pStyle w:val="aa"/>
        <w:tabs>
          <w:tab w:val="left" w:pos="1134"/>
        </w:tabs>
        <w:ind w:left="0"/>
        <w:rPr>
          <w:sz w:val="28"/>
          <w:szCs w:val="28"/>
        </w:rPr>
      </w:pPr>
      <w:r w:rsidRPr="00D07BE6">
        <w:rPr>
          <w:sz w:val="28"/>
          <w:szCs w:val="28"/>
        </w:rPr>
        <w:t>1)</w:t>
      </w:r>
      <w:r w:rsidRPr="00D07BE6">
        <w:rPr>
          <w:sz w:val="28"/>
          <w:szCs w:val="28"/>
        </w:rPr>
        <w:tab/>
        <w:t>блочные;</w:t>
      </w:r>
    </w:p>
    <w:p w:rsidR="00D07BE6" w:rsidRPr="00D07BE6" w:rsidRDefault="00D07BE6" w:rsidP="00D07BE6">
      <w:pPr>
        <w:pStyle w:val="aa"/>
        <w:tabs>
          <w:tab w:val="left" w:pos="1134"/>
        </w:tabs>
        <w:ind w:left="0"/>
        <w:rPr>
          <w:sz w:val="28"/>
          <w:szCs w:val="28"/>
        </w:rPr>
      </w:pPr>
      <w:r w:rsidRPr="00D07BE6">
        <w:rPr>
          <w:sz w:val="28"/>
          <w:szCs w:val="28"/>
        </w:rPr>
        <w:t>2)</w:t>
      </w:r>
      <w:r w:rsidRPr="00D07BE6">
        <w:rPr>
          <w:sz w:val="28"/>
          <w:szCs w:val="28"/>
        </w:rPr>
        <w:tab/>
        <w:t>непрерывные.</w:t>
      </w:r>
    </w:p>
    <w:p w:rsidR="00D07BE6" w:rsidRPr="00D07BE6" w:rsidRDefault="00D07BE6" w:rsidP="00D07BE6">
      <w:pPr>
        <w:pStyle w:val="aa"/>
        <w:tabs>
          <w:tab w:val="left" w:pos="1485"/>
        </w:tabs>
        <w:ind w:left="0"/>
        <w:rPr>
          <w:sz w:val="28"/>
          <w:szCs w:val="28"/>
        </w:rPr>
      </w:pPr>
    </w:p>
    <w:p w:rsidR="00D07BE6" w:rsidRPr="00D07BE6" w:rsidRDefault="00D07BE6" w:rsidP="00D07BE6">
      <w:pPr>
        <w:pStyle w:val="aa"/>
        <w:numPr>
          <w:ilvl w:val="0"/>
          <w:numId w:val="48"/>
        </w:numPr>
        <w:tabs>
          <w:tab w:val="left" w:pos="1134"/>
        </w:tabs>
        <w:ind w:left="0" w:firstLine="709"/>
        <w:rPr>
          <w:sz w:val="28"/>
          <w:szCs w:val="28"/>
        </w:rPr>
      </w:pPr>
      <w:r w:rsidRPr="00D07BE6">
        <w:rPr>
          <w:i/>
          <w:sz w:val="28"/>
          <w:szCs w:val="28"/>
          <w:u w:val="single"/>
        </w:rPr>
        <w:t>Блочные коды</w:t>
      </w:r>
      <w:r w:rsidRPr="00D07BE6">
        <w:rPr>
          <w:sz w:val="28"/>
          <w:szCs w:val="28"/>
        </w:rPr>
        <w:t xml:space="preserve"> характеризуются тем, что последовательность передаваемых символов разделена на блоки. Операции кодирования и декодирования в каждом блоке производятся отдельно.</w:t>
      </w:r>
    </w:p>
    <w:p w:rsidR="00D07BE6" w:rsidRPr="00D07BE6" w:rsidRDefault="00D07BE6" w:rsidP="00D07BE6">
      <w:pPr>
        <w:pStyle w:val="aa"/>
        <w:numPr>
          <w:ilvl w:val="0"/>
          <w:numId w:val="48"/>
        </w:numPr>
        <w:tabs>
          <w:tab w:val="left" w:pos="1134"/>
        </w:tabs>
        <w:ind w:left="0" w:firstLine="709"/>
        <w:rPr>
          <w:sz w:val="28"/>
          <w:szCs w:val="28"/>
        </w:rPr>
      </w:pPr>
      <w:r w:rsidRPr="00D07BE6">
        <w:rPr>
          <w:sz w:val="28"/>
          <w:szCs w:val="28"/>
        </w:rPr>
        <w:t xml:space="preserve">Отличительной особенностью </w:t>
      </w:r>
      <w:r w:rsidRPr="00D07BE6">
        <w:rPr>
          <w:i/>
          <w:sz w:val="28"/>
          <w:szCs w:val="28"/>
          <w:u w:val="single"/>
        </w:rPr>
        <w:t>непрерывных кодов</w:t>
      </w:r>
      <w:r w:rsidRPr="00D07BE6">
        <w:rPr>
          <w:sz w:val="28"/>
          <w:szCs w:val="28"/>
        </w:rPr>
        <w:t xml:space="preserve"> является то, что первичная последовательность символов, несущих информацию, непрерывно преобразуется по определенному закону в другую последовательность, содержащую избыточное число символов. Здесь процессы кодирования и декодирования не требуют деления кодовых символов на блоки.</w:t>
      </w:r>
    </w:p>
    <w:p w:rsidR="00D07BE6" w:rsidRPr="00D07BE6" w:rsidRDefault="00D07BE6" w:rsidP="00D07BE6">
      <w:pPr>
        <w:pStyle w:val="aa"/>
        <w:numPr>
          <w:ilvl w:val="0"/>
          <w:numId w:val="48"/>
        </w:numPr>
        <w:tabs>
          <w:tab w:val="left" w:pos="1134"/>
        </w:tabs>
        <w:ind w:left="0" w:firstLine="709"/>
        <w:rPr>
          <w:sz w:val="28"/>
          <w:szCs w:val="28"/>
        </w:rPr>
      </w:pPr>
      <w:r w:rsidRPr="00D07BE6">
        <w:rPr>
          <w:sz w:val="28"/>
          <w:szCs w:val="28"/>
        </w:rPr>
        <w:t xml:space="preserve">Разновидностями как блочных, так и непрерывных кодов являются </w:t>
      </w:r>
      <w:r w:rsidRPr="00D07BE6">
        <w:rPr>
          <w:i/>
          <w:sz w:val="28"/>
          <w:szCs w:val="28"/>
          <w:u w:val="single"/>
        </w:rPr>
        <w:t>разделимые</w:t>
      </w:r>
      <w:r w:rsidRPr="00D07BE6">
        <w:rPr>
          <w:sz w:val="28"/>
          <w:szCs w:val="28"/>
        </w:rPr>
        <w:t xml:space="preserve"> и </w:t>
      </w:r>
      <w:r w:rsidRPr="00D07BE6">
        <w:rPr>
          <w:i/>
          <w:sz w:val="28"/>
          <w:szCs w:val="28"/>
          <w:u w:val="single"/>
        </w:rPr>
        <w:t>неразделимые</w:t>
      </w:r>
      <w:r w:rsidRPr="00D07BE6">
        <w:rPr>
          <w:sz w:val="28"/>
          <w:szCs w:val="28"/>
        </w:rPr>
        <w:t xml:space="preserve"> коды. В </w:t>
      </w:r>
      <w:r w:rsidRPr="00D07BE6">
        <w:rPr>
          <w:i/>
          <w:sz w:val="28"/>
          <w:szCs w:val="28"/>
          <w:u w:val="single"/>
        </w:rPr>
        <w:t>разделимых</w:t>
      </w:r>
      <w:r w:rsidRPr="00D07BE6">
        <w:rPr>
          <w:sz w:val="28"/>
          <w:szCs w:val="28"/>
        </w:rPr>
        <w:t xml:space="preserve"> кодах всегда можно выделить </w:t>
      </w:r>
      <w:r w:rsidRPr="00D07BE6">
        <w:rPr>
          <w:i/>
          <w:sz w:val="28"/>
          <w:szCs w:val="28"/>
          <w:u w:val="single"/>
        </w:rPr>
        <w:t>информационные символы</w:t>
      </w:r>
      <w:r w:rsidRPr="00D07BE6">
        <w:rPr>
          <w:sz w:val="28"/>
          <w:szCs w:val="28"/>
        </w:rPr>
        <w:t xml:space="preserve">, содержащие передаваемую информацию, и </w:t>
      </w:r>
      <w:r w:rsidRPr="00D07BE6">
        <w:rPr>
          <w:i/>
          <w:sz w:val="28"/>
          <w:szCs w:val="28"/>
          <w:u w:val="single"/>
        </w:rPr>
        <w:t>контрольные (проверочные) символы</w:t>
      </w:r>
      <w:r w:rsidRPr="00D07BE6">
        <w:rPr>
          <w:sz w:val="28"/>
          <w:szCs w:val="28"/>
        </w:rPr>
        <w:t>, которые являются избыточными и служат исключительно для коррекции ошибок. В неразделимых кодах такое разделение символов провести невозможно.</w:t>
      </w:r>
    </w:p>
    <w:p w:rsidR="00D07BE6" w:rsidRPr="00D07BE6" w:rsidRDefault="00D07BE6" w:rsidP="00D07BE6">
      <w:pPr>
        <w:pStyle w:val="aa"/>
        <w:tabs>
          <w:tab w:val="left" w:pos="1485"/>
        </w:tabs>
        <w:ind w:left="0"/>
        <w:rPr>
          <w:sz w:val="28"/>
          <w:szCs w:val="28"/>
        </w:rPr>
      </w:pPr>
      <w:r w:rsidRPr="00D07BE6">
        <w:rPr>
          <w:sz w:val="28"/>
          <w:szCs w:val="28"/>
        </w:rPr>
        <w:t xml:space="preserve">Наиболее многочисленный класс разделимых кодов составляют </w:t>
      </w:r>
      <w:r w:rsidRPr="00D07BE6">
        <w:rPr>
          <w:i/>
          <w:sz w:val="28"/>
          <w:szCs w:val="28"/>
          <w:u w:val="single"/>
        </w:rPr>
        <w:t>линейные</w:t>
      </w:r>
      <w:r w:rsidRPr="00D07BE6">
        <w:rPr>
          <w:sz w:val="28"/>
          <w:szCs w:val="28"/>
        </w:rPr>
        <w:t xml:space="preserve"> коды. Основная их особенность состоит в том, что контрольные символы образуются как линейные комбинации информационных символов.</w:t>
      </w:r>
    </w:p>
    <w:p w:rsidR="00D07BE6" w:rsidRPr="00D07BE6" w:rsidRDefault="00D07BE6" w:rsidP="00D07BE6">
      <w:pPr>
        <w:pStyle w:val="aa"/>
        <w:numPr>
          <w:ilvl w:val="0"/>
          <w:numId w:val="48"/>
        </w:numPr>
        <w:tabs>
          <w:tab w:val="left" w:pos="1134"/>
        </w:tabs>
        <w:ind w:left="0" w:firstLine="709"/>
        <w:rPr>
          <w:sz w:val="28"/>
          <w:szCs w:val="28"/>
        </w:rPr>
      </w:pPr>
      <w:r w:rsidRPr="00D07BE6">
        <w:rPr>
          <w:sz w:val="28"/>
          <w:szCs w:val="28"/>
        </w:rPr>
        <w:t xml:space="preserve">В свою очередь, линейные коды могут быть разбиты на два подкласса: </w:t>
      </w:r>
      <w:r w:rsidRPr="00D07BE6">
        <w:rPr>
          <w:i/>
          <w:sz w:val="28"/>
          <w:szCs w:val="28"/>
          <w:u w:val="single"/>
        </w:rPr>
        <w:t>систематические</w:t>
      </w:r>
      <w:r w:rsidRPr="00D07BE6">
        <w:rPr>
          <w:sz w:val="28"/>
          <w:szCs w:val="28"/>
        </w:rPr>
        <w:t xml:space="preserve"> и </w:t>
      </w:r>
      <w:r w:rsidRPr="00D07BE6">
        <w:rPr>
          <w:i/>
          <w:sz w:val="28"/>
          <w:szCs w:val="28"/>
          <w:u w:val="single"/>
        </w:rPr>
        <w:t>несистематические</w:t>
      </w:r>
      <w:r w:rsidRPr="00D07BE6">
        <w:rPr>
          <w:sz w:val="28"/>
          <w:szCs w:val="28"/>
        </w:rPr>
        <w:t xml:space="preserve">. Все двоичные систематические коды являются групповыми. Групповые характеризуются принадлежностью кодовых комбинаций к группе, обладающей тем свойством, что сумма по модулю два для любой пары комбинаций снова дает комбинацию, принадлежащую этой группе. </w:t>
      </w:r>
      <w:r w:rsidRPr="00D07BE6">
        <w:rPr>
          <w:i/>
          <w:sz w:val="28"/>
          <w:szCs w:val="28"/>
          <w:u w:val="single"/>
        </w:rPr>
        <w:t>Линейные коды</w:t>
      </w:r>
      <w:r w:rsidRPr="00D07BE6">
        <w:rPr>
          <w:sz w:val="28"/>
          <w:szCs w:val="28"/>
        </w:rPr>
        <w:t xml:space="preserve">, которые не могут быть отнесены к подклассу систематических, называются </w:t>
      </w:r>
      <w:r w:rsidRPr="00D07BE6">
        <w:rPr>
          <w:i/>
          <w:sz w:val="28"/>
          <w:szCs w:val="28"/>
          <w:u w:val="single"/>
        </w:rPr>
        <w:t>несистематическими</w:t>
      </w:r>
      <w:r w:rsidRPr="00D07BE6">
        <w:rPr>
          <w:sz w:val="28"/>
          <w:szCs w:val="28"/>
        </w:rPr>
        <w:t>.</w:t>
      </w:r>
    </w:p>
    <w:p w:rsidR="00D07BE6" w:rsidRPr="00D07BE6" w:rsidRDefault="00D07BE6" w:rsidP="00D07BE6">
      <w:pPr>
        <w:pStyle w:val="aa"/>
        <w:tabs>
          <w:tab w:val="left" w:pos="1485"/>
        </w:tabs>
        <w:ind w:left="0"/>
        <w:rPr>
          <w:sz w:val="28"/>
          <w:szCs w:val="28"/>
        </w:rPr>
      </w:pPr>
      <w:r w:rsidRPr="00D07BE6">
        <w:rPr>
          <w:sz w:val="28"/>
          <w:szCs w:val="28"/>
        </w:rPr>
        <w:t>В вертикальных прямоугольниках представлены некоторые конкретные коды, рассматриваемые далее.</w:t>
      </w:r>
    </w:p>
    <w:p w:rsidR="00D07BE6" w:rsidRPr="00D07BE6" w:rsidRDefault="00D07BE6" w:rsidP="00D07BE6">
      <w:pPr>
        <w:pStyle w:val="aa"/>
        <w:tabs>
          <w:tab w:val="left" w:pos="1485"/>
        </w:tabs>
        <w:ind w:left="0"/>
        <w:jc w:val="center"/>
        <w:rPr>
          <w:sz w:val="28"/>
          <w:szCs w:val="28"/>
        </w:rPr>
      </w:pPr>
    </w:p>
    <w:p w:rsidR="00D07BE6" w:rsidRPr="00D07BE6" w:rsidRDefault="00D07BE6" w:rsidP="00D07BE6">
      <w:pPr>
        <w:pStyle w:val="aa"/>
        <w:tabs>
          <w:tab w:val="left" w:pos="1485"/>
        </w:tabs>
        <w:ind w:left="0"/>
        <w:jc w:val="center"/>
        <w:rPr>
          <w:sz w:val="28"/>
          <w:szCs w:val="28"/>
        </w:rPr>
      </w:pPr>
    </w:p>
    <w:p w:rsidR="00D07BE6" w:rsidRPr="00D07BE6" w:rsidRDefault="00D07BE6" w:rsidP="000E7964">
      <w:pPr>
        <w:pStyle w:val="af3"/>
      </w:pPr>
      <w:bookmarkStart w:id="110" w:name="_Toc303329768"/>
      <w:r w:rsidRPr="00D07BE6">
        <w:t>11.3.</w:t>
      </w:r>
      <w:r w:rsidRPr="00D07BE6">
        <w:tab/>
        <w:t>Обнаруживающая и исправляющая способность кодов</w:t>
      </w:r>
      <w:bookmarkEnd w:id="110"/>
    </w:p>
    <w:p w:rsidR="00D07BE6" w:rsidRPr="00D07BE6" w:rsidRDefault="00D07BE6" w:rsidP="00D07BE6">
      <w:pPr>
        <w:pStyle w:val="aa"/>
        <w:tabs>
          <w:tab w:val="left" w:pos="1485"/>
        </w:tabs>
        <w:ind w:left="0"/>
        <w:jc w:val="center"/>
        <w:rPr>
          <w:sz w:val="28"/>
          <w:szCs w:val="28"/>
        </w:rPr>
      </w:pPr>
    </w:p>
    <w:p w:rsidR="00D07BE6" w:rsidRPr="00D07BE6" w:rsidRDefault="00D07BE6" w:rsidP="00D07BE6">
      <w:pPr>
        <w:pStyle w:val="aa"/>
        <w:tabs>
          <w:tab w:val="left" w:pos="1485"/>
        </w:tabs>
        <w:ind w:left="0"/>
        <w:rPr>
          <w:sz w:val="28"/>
          <w:szCs w:val="28"/>
        </w:rPr>
      </w:pPr>
      <w:r w:rsidRPr="00D07BE6">
        <w:rPr>
          <w:sz w:val="28"/>
          <w:szCs w:val="28"/>
        </w:rPr>
        <w:t>Для лучшего понимания сущности обнаружения и исправления ошибок воспользуемся пространственными представлениями.</w:t>
      </w:r>
    </w:p>
    <w:p w:rsidR="00D07BE6" w:rsidRPr="00D07BE6" w:rsidRDefault="00D07BE6" w:rsidP="00D07BE6">
      <w:pPr>
        <w:pStyle w:val="aa"/>
        <w:tabs>
          <w:tab w:val="left" w:pos="1485"/>
        </w:tabs>
        <w:ind w:left="0"/>
        <w:rPr>
          <w:sz w:val="28"/>
          <w:szCs w:val="28"/>
        </w:rPr>
      </w:pPr>
      <w:r w:rsidRPr="00D07BE6">
        <w:rPr>
          <w:sz w:val="28"/>
          <w:szCs w:val="28"/>
        </w:rPr>
        <w:t>Для обнаружения ошибок все пространство кодовых слов подразделяется на два подпространства – разрешенных и запрещенных комбинаций (кодовы</w:t>
      </w:r>
      <w:r w:rsidR="000B686E">
        <w:rPr>
          <w:sz w:val="28"/>
          <w:szCs w:val="28"/>
        </w:rPr>
        <w:t xml:space="preserve">х </w:t>
      </w:r>
      <w:r w:rsidRPr="00D07BE6">
        <w:rPr>
          <w:sz w:val="28"/>
          <w:szCs w:val="28"/>
        </w:rPr>
        <w:t>слов).</w:t>
      </w:r>
    </w:p>
    <w:p w:rsidR="00D07BE6" w:rsidRPr="00D07BE6" w:rsidRDefault="00171F50" w:rsidP="000B686E">
      <w:pPr>
        <w:pStyle w:val="aa"/>
        <w:tabs>
          <w:tab w:val="left" w:pos="-5245"/>
        </w:tabs>
        <w:ind w:left="0" w:firstLine="0"/>
        <w:jc w:val="center"/>
        <w:rPr>
          <w:sz w:val="28"/>
          <w:szCs w:val="28"/>
        </w:rPr>
      </w:pPr>
      <w:r w:rsidRPr="00D07BE6">
        <w:rPr>
          <w:sz w:val="28"/>
          <w:szCs w:val="28"/>
        </w:rPr>
        <w:object w:dxaOrig="9145" w:dyaOrig="3745">
          <v:shape id="_x0000_i1271" type="#_x0000_t75" style="width:366pt;height:150pt" o:ole="">
            <v:imagedata r:id="rId565" o:title=""/>
          </v:shape>
          <o:OLEObject Type="Embed" ProgID="Visio.Drawing.11" ShapeID="_x0000_i1271" DrawAspect="Content" ObjectID="_1415008027" r:id="rId566"/>
        </w:object>
      </w:r>
    </w:p>
    <w:p w:rsidR="00D07BE6" w:rsidRPr="00D07BE6" w:rsidRDefault="00D07BE6" w:rsidP="000B686E">
      <w:pPr>
        <w:pStyle w:val="aa"/>
        <w:tabs>
          <w:tab w:val="left" w:pos="-5245"/>
        </w:tabs>
        <w:ind w:left="0" w:firstLine="0"/>
        <w:jc w:val="center"/>
        <w:rPr>
          <w:sz w:val="28"/>
          <w:szCs w:val="28"/>
        </w:rPr>
      </w:pPr>
      <w:r w:rsidRPr="00D07BE6">
        <w:rPr>
          <w:sz w:val="28"/>
          <w:szCs w:val="28"/>
        </w:rPr>
        <w:t>Рисунок 11.3. Сущность обнаружения ошибок</w:t>
      </w:r>
    </w:p>
    <w:p w:rsidR="00D07BE6" w:rsidRPr="00D07BE6" w:rsidRDefault="00D07BE6" w:rsidP="00D07BE6">
      <w:pPr>
        <w:pStyle w:val="aa"/>
        <w:tabs>
          <w:tab w:val="left" w:pos="-5245"/>
        </w:tabs>
        <w:ind w:left="0"/>
        <w:jc w:val="center"/>
        <w:rPr>
          <w:sz w:val="28"/>
          <w:szCs w:val="28"/>
        </w:rPr>
      </w:pPr>
    </w:p>
    <w:p w:rsidR="00D07BE6" w:rsidRPr="00D07BE6" w:rsidRDefault="00D07BE6" w:rsidP="00D07BE6">
      <w:pPr>
        <w:pStyle w:val="aa"/>
        <w:tabs>
          <w:tab w:val="left" w:pos="1485"/>
        </w:tabs>
        <w:ind w:left="0"/>
        <w:rPr>
          <w:sz w:val="28"/>
          <w:szCs w:val="28"/>
        </w:rPr>
      </w:pPr>
      <w:r w:rsidRPr="00D07BE6">
        <w:rPr>
          <w:sz w:val="28"/>
          <w:szCs w:val="28"/>
        </w:rPr>
        <w:t>Следует заметить, что если из-за воздействия помех одна разрешенная кодовая комбинация преобразуется в другую разрешенную кодовую комбинацию, то такая ошибка, хотя она и присутствует, обнаружена не будет.</w:t>
      </w:r>
    </w:p>
    <w:p w:rsidR="00D07BE6" w:rsidRPr="00D07BE6" w:rsidRDefault="00D07BE6" w:rsidP="00D07BE6">
      <w:pPr>
        <w:pStyle w:val="aa"/>
        <w:tabs>
          <w:tab w:val="left" w:pos="1485"/>
        </w:tabs>
        <w:ind w:left="0"/>
        <w:rPr>
          <w:sz w:val="28"/>
          <w:szCs w:val="28"/>
        </w:rPr>
      </w:pPr>
      <w:r w:rsidRPr="00D07BE6">
        <w:rPr>
          <w:sz w:val="28"/>
          <w:szCs w:val="28"/>
        </w:rPr>
        <w:t xml:space="preserve">Для исправления ошибок все пространство кодовых слов разбивается на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k</m:t>
            </m:r>
          </m:sup>
        </m:sSup>
      </m:oMath>
      <w:r w:rsidRPr="00D07BE6">
        <w:rPr>
          <w:sz w:val="28"/>
          <w:szCs w:val="28"/>
        </w:rPr>
        <w:t xml:space="preserve"> подпространств (непересекающихся).</w:t>
      </w:r>
    </w:p>
    <w:p w:rsidR="00D07BE6" w:rsidRPr="00D07BE6" w:rsidRDefault="00864542" w:rsidP="000B686E">
      <w:pPr>
        <w:pStyle w:val="aa"/>
        <w:tabs>
          <w:tab w:val="left" w:pos="-5245"/>
        </w:tabs>
        <w:ind w:left="0" w:firstLine="0"/>
        <w:jc w:val="center"/>
        <w:rPr>
          <w:sz w:val="28"/>
          <w:szCs w:val="28"/>
        </w:rPr>
      </w:pPr>
      <w:r w:rsidRPr="00D07BE6">
        <w:rPr>
          <w:sz w:val="28"/>
          <w:szCs w:val="28"/>
        </w:rPr>
        <w:object w:dxaOrig="8266" w:dyaOrig="4694">
          <v:shape id="_x0000_i1272" type="#_x0000_t75" style="width:330.75pt;height:187.5pt" o:ole="">
            <v:imagedata r:id="rId567" o:title=""/>
          </v:shape>
          <o:OLEObject Type="Embed" ProgID="Visio.Drawing.11" ShapeID="_x0000_i1272" DrawAspect="Content" ObjectID="_1415008028" r:id="rId568"/>
        </w:object>
      </w:r>
    </w:p>
    <w:p w:rsidR="00D07BE6" w:rsidRPr="00D07BE6" w:rsidRDefault="00D07BE6" w:rsidP="000B686E">
      <w:pPr>
        <w:pStyle w:val="aa"/>
        <w:tabs>
          <w:tab w:val="left" w:pos="-5245"/>
        </w:tabs>
        <w:ind w:left="0" w:firstLine="0"/>
        <w:jc w:val="center"/>
        <w:rPr>
          <w:sz w:val="28"/>
          <w:szCs w:val="28"/>
        </w:rPr>
      </w:pPr>
      <w:r w:rsidRPr="00D07BE6">
        <w:rPr>
          <w:sz w:val="28"/>
          <w:szCs w:val="28"/>
        </w:rPr>
        <w:t>Рисунок 11.4. Сущность исправления ошибок</w:t>
      </w:r>
    </w:p>
    <w:p w:rsidR="00D07BE6" w:rsidRPr="00D07BE6" w:rsidRDefault="00D07BE6" w:rsidP="00D07BE6">
      <w:pPr>
        <w:pStyle w:val="aa"/>
        <w:tabs>
          <w:tab w:val="left" w:pos="-5245"/>
        </w:tabs>
        <w:ind w:left="0"/>
        <w:jc w:val="center"/>
        <w:rPr>
          <w:sz w:val="28"/>
          <w:szCs w:val="28"/>
        </w:rPr>
      </w:pPr>
    </w:p>
    <w:p w:rsidR="00D07BE6" w:rsidRPr="00D07BE6" w:rsidRDefault="00D07BE6" w:rsidP="00D07BE6">
      <w:pPr>
        <w:pStyle w:val="aa"/>
        <w:tabs>
          <w:tab w:val="left" w:pos="1485"/>
        </w:tabs>
        <w:ind w:left="0"/>
        <w:rPr>
          <w:sz w:val="28"/>
          <w:szCs w:val="28"/>
        </w:rPr>
      </w:pPr>
      <w:r w:rsidRPr="00D07BE6">
        <w:rPr>
          <w:sz w:val="28"/>
          <w:szCs w:val="28"/>
        </w:rPr>
        <w:t xml:space="preserve">В каждом подпространстве находится одна разрешенная комбинация (обозначена кружком «○») и некоторое количество запрещенных из общего количества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k</m:t>
            </m:r>
          </m:sup>
        </m:sSup>
      </m:oMath>
      <w:r w:rsidRPr="00D07BE6">
        <w:rPr>
          <w:sz w:val="28"/>
          <w:szCs w:val="28"/>
        </w:rPr>
        <w:t xml:space="preserve"> (обозначенных точками «•»). Все запрещенные кодовые комбинации распределяются по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k</m:t>
            </m:r>
          </m:sup>
        </m:sSup>
      </m:oMath>
      <w:r w:rsidRPr="00D07BE6">
        <w:rPr>
          <w:sz w:val="28"/>
          <w:szCs w:val="28"/>
        </w:rPr>
        <w:t xml:space="preserve"> подпространствам по принципу «близости» к разрешенной кодовой комбинации данного подпространства (т.е. отличающиеся в одном или двух и т.д. знаках от разрешенной кодовой комбинации).</w:t>
      </w:r>
    </w:p>
    <w:p w:rsidR="00D07BE6" w:rsidRPr="00D07BE6" w:rsidRDefault="00D07BE6" w:rsidP="00D07BE6">
      <w:pPr>
        <w:pStyle w:val="aa"/>
        <w:tabs>
          <w:tab w:val="left" w:pos="1485"/>
        </w:tabs>
        <w:ind w:left="0"/>
        <w:rPr>
          <w:sz w:val="28"/>
          <w:szCs w:val="28"/>
        </w:rPr>
      </w:pPr>
      <w:r w:rsidRPr="00D07BE6">
        <w:rPr>
          <w:sz w:val="28"/>
          <w:szCs w:val="28"/>
        </w:rPr>
        <w:t>Исправление ошибок производится в два этапа:</w:t>
      </w:r>
    </w:p>
    <w:p w:rsidR="00D07BE6" w:rsidRPr="00D07BE6" w:rsidRDefault="00D07BE6" w:rsidP="00D07BE6">
      <w:pPr>
        <w:pStyle w:val="aa"/>
        <w:tabs>
          <w:tab w:val="left" w:pos="1134"/>
        </w:tabs>
        <w:ind w:left="0"/>
        <w:rPr>
          <w:sz w:val="28"/>
          <w:szCs w:val="28"/>
        </w:rPr>
      </w:pPr>
      <w:r w:rsidRPr="00D07BE6">
        <w:rPr>
          <w:sz w:val="28"/>
          <w:szCs w:val="28"/>
        </w:rPr>
        <w:t>1.</w:t>
      </w:r>
      <w:r w:rsidRPr="00D07BE6">
        <w:rPr>
          <w:sz w:val="28"/>
          <w:szCs w:val="28"/>
        </w:rPr>
        <w:tab/>
        <w:t>Определяется кодовое расстояние между пришедшей кодовой комбинацией и всеми разрешенными кодовыми комбинациями.</w:t>
      </w:r>
    </w:p>
    <w:p w:rsidR="00D07BE6" w:rsidRPr="00D07BE6" w:rsidRDefault="00D07BE6" w:rsidP="00D07BE6">
      <w:pPr>
        <w:pStyle w:val="aa"/>
        <w:tabs>
          <w:tab w:val="left" w:pos="1134"/>
        </w:tabs>
        <w:ind w:left="0"/>
        <w:rPr>
          <w:sz w:val="28"/>
          <w:szCs w:val="28"/>
        </w:rPr>
      </w:pPr>
      <w:r w:rsidRPr="00D07BE6">
        <w:rPr>
          <w:sz w:val="28"/>
          <w:szCs w:val="28"/>
        </w:rPr>
        <w:t>2.</w:t>
      </w:r>
      <w:r w:rsidRPr="00D07BE6">
        <w:rPr>
          <w:sz w:val="28"/>
          <w:szCs w:val="28"/>
        </w:rPr>
        <w:tab/>
        <w:t>Решение принимается в пользу той разрешенной кодовой комбинции, для которой кодовое расстояние будет наименьшим (т.е. реализуется критерий идеального наблюдателя).</w:t>
      </w:r>
    </w:p>
    <w:p w:rsidR="00D07BE6" w:rsidRPr="00D07BE6" w:rsidRDefault="00D07BE6" w:rsidP="00D07BE6">
      <w:pPr>
        <w:pStyle w:val="aa"/>
        <w:tabs>
          <w:tab w:val="left" w:pos="1485"/>
        </w:tabs>
        <w:ind w:left="0"/>
        <w:rPr>
          <w:sz w:val="28"/>
          <w:szCs w:val="28"/>
        </w:rPr>
      </w:pPr>
      <w:r w:rsidRPr="00D07BE6">
        <w:rPr>
          <w:sz w:val="28"/>
          <w:szCs w:val="28"/>
        </w:rPr>
        <w:t xml:space="preserve">Для получения некоторых количественных соотношений рассмотрим две комбинации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lang w:val="en-US"/>
              </w:rPr>
              <m:t>i</m:t>
            </m:r>
          </m:sub>
        </m:sSub>
      </m:oMath>
      <w:r w:rsidRPr="00D07BE6">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lang w:val="en-US"/>
              </w:rPr>
              <m:t>j</m:t>
            </m:r>
          </m:sub>
        </m:sSub>
      </m:oMath>
      <w:r w:rsidRPr="00D07BE6">
        <w:rPr>
          <w:sz w:val="28"/>
          <w:szCs w:val="28"/>
        </w:rPr>
        <w:t>, расстояние между которыми условно обозначено на рис. 11.5, а, где промежуточные комбинации отличаются друг от друга одним символом.</w:t>
      </w:r>
    </w:p>
    <w:p w:rsidR="00D07BE6" w:rsidRPr="00D07BE6" w:rsidRDefault="00171F50" w:rsidP="000B686E">
      <w:pPr>
        <w:pStyle w:val="aa"/>
        <w:tabs>
          <w:tab w:val="left" w:pos="-5245"/>
        </w:tabs>
        <w:ind w:left="0" w:firstLine="0"/>
        <w:jc w:val="center"/>
        <w:rPr>
          <w:sz w:val="28"/>
          <w:szCs w:val="28"/>
        </w:rPr>
      </w:pPr>
      <w:r w:rsidRPr="00D07BE6">
        <w:rPr>
          <w:sz w:val="28"/>
          <w:szCs w:val="28"/>
          <w:lang w:val="en-US"/>
        </w:rPr>
        <w:object w:dxaOrig="7415" w:dyaOrig="4864">
          <v:shape id="_x0000_i1273" type="#_x0000_t75" style="width:294.75pt;height:193.5pt" o:ole="">
            <v:imagedata r:id="rId569" o:title=""/>
          </v:shape>
          <o:OLEObject Type="Embed" ProgID="Visio.Drawing.11" ShapeID="_x0000_i1273" DrawAspect="Content" ObjectID="_1415008029" r:id="rId570"/>
        </w:object>
      </w:r>
    </w:p>
    <w:p w:rsidR="00D07BE6" w:rsidRPr="00D07BE6" w:rsidRDefault="00D07BE6" w:rsidP="000B686E">
      <w:pPr>
        <w:pStyle w:val="aa"/>
        <w:tabs>
          <w:tab w:val="left" w:pos="-5245"/>
        </w:tabs>
        <w:ind w:left="0" w:firstLine="0"/>
        <w:jc w:val="center"/>
        <w:rPr>
          <w:sz w:val="28"/>
          <w:szCs w:val="28"/>
        </w:rPr>
      </w:pPr>
      <w:r w:rsidRPr="00D07BE6">
        <w:rPr>
          <w:sz w:val="28"/>
          <w:szCs w:val="28"/>
        </w:rPr>
        <w:t>Рис</w:t>
      </w:r>
      <w:r w:rsidR="000B686E">
        <w:rPr>
          <w:sz w:val="28"/>
          <w:szCs w:val="28"/>
        </w:rPr>
        <w:t>унок</w:t>
      </w:r>
      <w:r w:rsidRPr="00D07BE6">
        <w:rPr>
          <w:sz w:val="28"/>
          <w:szCs w:val="28"/>
        </w:rPr>
        <w:t xml:space="preserve"> 11.5. Иллюстрация для определения кодовых расстояний при обнаружении и исправлении ошибок</w:t>
      </w:r>
    </w:p>
    <w:p w:rsidR="00D07BE6" w:rsidRPr="00D07BE6" w:rsidRDefault="00D07BE6" w:rsidP="00D07BE6">
      <w:pPr>
        <w:pStyle w:val="aa"/>
        <w:tabs>
          <w:tab w:val="left" w:pos="1485"/>
        </w:tabs>
        <w:ind w:left="0"/>
        <w:rPr>
          <w:sz w:val="28"/>
          <w:szCs w:val="28"/>
        </w:rPr>
      </w:pPr>
      <w:r w:rsidRPr="00D07BE6">
        <w:rPr>
          <w:sz w:val="28"/>
          <w:szCs w:val="28"/>
        </w:rPr>
        <w:t xml:space="preserve">В общем случае некоторая пара разрешенных комбинаций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р1</m:t>
            </m:r>
          </m:sub>
        </m:sSub>
      </m:oMath>
      <w:r w:rsidRPr="00D07BE6">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р2</m:t>
            </m:r>
          </m:sub>
        </m:sSub>
      </m:oMath>
      <w:r w:rsidRPr="00D07BE6">
        <w:rPr>
          <w:sz w:val="28"/>
          <w:szCs w:val="28"/>
        </w:rPr>
        <w:t xml:space="preserve">, разделенных кодовым расстоянием </w:t>
      </w:r>
      <m:oMath>
        <m:r>
          <w:rPr>
            <w:rFonts w:ascii="Cambria Math" w:hAnsi="Cambria Math"/>
            <w:sz w:val="28"/>
            <w:szCs w:val="28"/>
            <w:lang w:val="en-US"/>
          </w:rPr>
          <m:t>d</m:t>
        </m:r>
      </m:oMath>
      <w:r w:rsidRPr="00D07BE6">
        <w:rPr>
          <w:sz w:val="28"/>
          <w:szCs w:val="28"/>
        </w:rPr>
        <w:t xml:space="preserve">, изображена на прямой рис. 11.5, б, где точками указаны запрещенные комбинации. Для того, чтобы в результате ошибки комбинация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р1</m:t>
            </m:r>
          </m:sub>
        </m:sSub>
      </m:oMath>
      <w:r w:rsidRPr="00D07BE6">
        <w:rPr>
          <w:sz w:val="28"/>
          <w:szCs w:val="28"/>
        </w:rPr>
        <w:t xml:space="preserve"> преобразовалась в другую разрешенную комбинацию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р2</m:t>
            </m:r>
          </m:sub>
        </m:sSub>
      </m:oMath>
      <w:r w:rsidRPr="00D07BE6">
        <w:rPr>
          <w:sz w:val="28"/>
          <w:szCs w:val="28"/>
        </w:rPr>
        <w:t xml:space="preserve">, должно исказиться </w:t>
      </w:r>
      <m:oMath>
        <m:r>
          <w:rPr>
            <w:rFonts w:ascii="Cambria Math" w:hAnsi="Cambria Math"/>
            <w:sz w:val="28"/>
            <w:szCs w:val="28"/>
            <w:lang w:val="en-US"/>
          </w:rPr>
          <m:t>d</m:t>
        </m:r>
      </m:oMath>
      <w:r w:rsidRPr="00D07BE6">
        <w:rPr>
          <w:sz w:val="28"/>
          <w:szCs w:val="28"/>
        </w:rPr>
        <w:t xml:space="preserve"> символов. При искажении меньшего числа символов комбинация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р1</m:t>
            </m:r>
          </m:sub>
        </m:sSub>
      </m:oMath>
      <w:r w:rsidRPr="00D07BE6">
        <w:rPr>
          <w:sz w:val="28"/>
          <w:szCs w:val="28"/>
          <w:vertAlign w:val="subscript"/>
        </w:rPr>
        <w:t xml:space="preserve"> </w:t>
      </w:r>
      <w:r w:rsidRPr="00D07BE6">
        <w:rPr>
          <w:sz w:val="28"/>
          <w:szCs w:val="28"/>
        </w:rPr>
        <w:t>перейдет в запрещенную комбинацию и ошибка будет обнаружена. Отсюда следует, что ошибка всегда обнаруживается, если ее кратность, т.е. число искаженных символов в кодовой комбинации</w:t>
      </w:r>
    </w:p>
    <w:p w:rsidR="00D07BE6" w:rsidRPr="00D07BE6" w:rsidRDefault="00D07BE6" w:rsidP="00D07BE6">
      <w:pPr>
        <w:pStyle w:val="aa"/>
        <w:tabs>
          <w:tab w:val="left" w:pos="1485"/>
        </w:tabs>
        <w:ind w:left="0"/>
        <w:rPr>
          <w:sz w:val="28"/>
          <w:szCs w:val="28"/>
        </w:rPr>
      </w:pPr>
    </w:p>
    <w:p w:rsidR="00D07BE6" w:rsidRPr="00D07BE6" w:rsidRDefault="006A064A" w:rsidP="00D07BE6">
      <w:pPr>
        <w:pStyle w:val="aa"/>
        <w:tabs>
          <w:tab w:val="left" w:pos="-4678"/>
          <w:tab w:val="left" w:pos="5387"/>
        </w:tabs>
        <w:ind w:left="0"/>
        <w:jc w:val="right"/>
        <w:rPr>
          <w:sz w:val="28"/>
          <w:szCs w:val="28"/>
        </w:rPr>
      </w:pPr>
      <m:oMathPara>
        <m:oMath>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обн</m:t>
              </m:r>
            </m:sub>
          </m:sSub>
          <m:r>
            <w:rPr>
              <w:rFonts w:ascii="Cambria Math" w:hAnsi="Cambria Math"/>
              <w:sz w:val="28"/>
              <w:szCs w:val="28"/>
            </w:rPr>
            <m:t>≤d</m:t>
          </m:r>
          <m:r>
            <m:rPr>
              <m:sty m:val="p"/>
            </m:rPr>
            <w:rPr>
              <w:rFonts w:ascii="Cambria Math" w:hAnsi="Cambria Math"/>
              <w:sz w:val="28"/>
              <w:szCs w:val="28"/>
            </w:rPr>
            <m:t>-1</m:t>
          </m:r>
          <m:r>
            <w:rPr>
              <w:rFonts w:ascii="Cambria Math" w:hAnsi="Cambria Math"/>
              <w:sz w:val="28"/>
              <w:szCs w:val="28"/>
            </w:rPr>
            <m:t>.                                                          (11.1)</m:t>
          </m:r>
        </m:oMath>
      </m:oMathPara>
    </w:p>
    <w:p w:rsidR="00D07BE6" w:rsidRPr="00D07BE6" w:rsidRDefault="00D07BE6" w:rsidP="00D07BE6">
      <w:pPr>
        <w:pStyle w:val="aa"/>
        <w:tabs>
          <w:tab w:val="left" w:pos="1485"/>
        </w:tabs>
        <w:ind w:left="0"/>
        <w:rPr>
          <w:sz w:val="28"/>
          <w:szCs w:val="28"/>
        </w:rPr>
      </w:pPr>
    </w:p>
    <w:p w:rsidR="00D07BE6" w:rsidRPr="00D07BE6" w:rsidRDefault="00D07BE6" w:rsidP="00D07BE6">
      <w:pPr>
        <w:pStyle w:val="aa"/>
        <w:tabs>
          <w:tab w:val="left" w:pos="1485"/>
        </w:tabs>
        <w:ind w:left="0"/>
        <w:rPr>
          <w:sz w:val="28"/>
          <w:szCs w:val="28"/>
        </w:rPr>
      </w:pPr>
      <w:r w:rsidRPr="00D07BE6">
        <w:rPr>
          <w:sz w:val="28"/>
          <w:szCs w:val="28"/>
        </w:rPr>
        <w:t xml:space="preserve">Если </w:t>
      </w:r>
      <m:oMath>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обн</m:t>
            </m:r>
          </m:sub>
        </m:sSub>
        <m:r>
          <m:rPr>
            <m:sty m:val="p"/>
          </m:rPr>
          <w:rPr>
            <w:rFonts w:ascii="Cambria Math" w:hAnsi="Cambria Math"/>
            <w:sz w:val="28"/>
            <w:szCs w:val="28"/>
          </w:rPr>
          <m:t>&gt;</m:t>
        </m:r>
        <m:r>
          <w:rPr>
            <w:rFonts w:ascii="Cambria Math" w:hAnsi="Cambria Math"/>
            <w:sz w:val="28"/>
            <w:szCs w:val="28"/>
          </w:rPr>
          <m:t>d</m:t>
        </m:r>
      </m:oMath>
      <w:r w:rsidR="0003150A" w:rsidRPr="00D07BE6">
        <w:rPr>
          <w:sz w:val="28"/>
          <w:szCs w:val="28"/>
        </w:rPr>
        <w:fldChar w:fldCharType="begin"/>
      </w:r>
      <w:r w:rsidRPr="00D07BE6">
        <w:rPr>
          <w:sz w:val="28"/>
          <w:szCs w:val="28"/>
        </w:rPr>
        <w:instrText xml:space="preserve"> QUOTE </w:instrText>
      </w:r>
      <m:oMath>
        <m:r>
          <m:rPr>
            <m:sty m:val="p"/>
          </m:rP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обн</m:t>
            </m:r>
          </m:sub>
        </m:sSub>
        <m:r>
          <m:rPr>
            <m:sty m:val="p"/>
          </m:rPr>
          <w:rPr>
            <w:rFonts w:ascii="Cambria Math" w:hAnsi="Cambria Math"/>
            <w:sz w:val="28"/>
            <w:szCs w:val="28"/>
          </w:rPr>
          <m:t>&gt;</m:t>
        </m:r>
        <m:r>
          <m:rPr>
            <m:sty m:val="p"/>
          </m:rPr>
          <w:rPr>
            <w:rFonts w:ascii="Cambria Math" w:hAnsi="Cambria Math"/>
            <w:sz w:val="28"/>
            <w:szCs w:val="28"/>
            <w:lang w:val="en-US"/>
          </w:rPr>
          <m:t>d</m:t>
        </m:r>
      </m:oMath>
      <w:r w:rsidRPr="00D07BE6">
        <w:rPr>
          <w:sz w:val="28"/>
          <w:szCs w:val="28"/>
        </w:rPr>
        <w:instrText xml:space="preserve"> </w:instrText>
      </w:r>
      <w:r w:rsidR="0003150A" w:rsidRPr="00D07BE6">
        <w:rPr>
          <w:sz w:val="28"/>
          <w:szCs w:val="28"/>
        </w:rPr>
        <w:fldChar w:fldCharType="end"/>
      </w:r>
      <w:r w:rsidRPr="00D07BE6">
        <w:rPr>
          <w:sz w:val="28"/>
          <w:szCs w:val="28"/>
        </w:rPr>
        <w:t xml:space="preserve">, то некоторые ошибки также обнаруживаются. Однако полной гарантии обнаружения ошибок здесь нет, т.к. ошибочная комбинация в этом случае может совпасть с какой-либо разрешенной комбинацией. Минимальное кодовое расстояние, при котором обнаруживаются любые одиночные ошибки, </w:t>
      </w:r>
      <m:oMath>
        <m:r>
          <w:rPr>
            <w:rFonts w:ascii="Cambria Math" w:hAnsi="Cambria Math"/>
            <w:sz w:val="28"/>
            <w:szCs w:val="28"/>
            <w:lang w:val="en-US"/>
          </w:rPr>
          <m:t>d</m:t>
        </m:r>
        <m:r>
          <w:rPr>
            <w:rFonts w:ascii="Cambria Math" w:hAnsi="Cambria Math"/>
            <w:sz w:val="28"/>
            <w:szCs w:val="28"/>
          </w:rPr>
          <m:t>=2</m:t>
        </m:r>
      </m:oMath>
      <w:r w:rsidRPr="00D07BE6">
        <w:rPr>
          <w:sz w:val="28"/>
          <w:szCs w:val="28"/>
        </w:rPr>
        <w:t>.</w:t>
      </w:r>
    </w:p>
    <w:p w:rsidR="00D07BE6" w:rsidRPr="00D07BE6" w:rsidRDefault="00D07BE6" w:rsidP="00D07BE6">
      <w:pPr>
        <w:pStyle w:val="aa"/>
        <w:tabs>
          <w:tab w:val="left" w:pos="1485"/>
        </w:tabs>
        <w:ind w:left="0"/>
        <w:rPr>
          <w:sz w:val="28"/>
          <w:szCs w:val="28"/>
        </w:rPr>
      </w:pPr>
      <w:r w:rsidRPr="00D07BE6">
        <w:rPr>
          <w:sz w:val="28"/>
          <w:szCs w:val="28"/>
        </w:rPr>
        <w:t xml:space="preserve">Процедура исправления ошибок в процессе декодирования сводится к определению переданной комбинации по известной принятой. Расстояние между переданной разрешенной комбинацией и принятой запрещенной комбинацией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rPr>
              <m:t>0</m:t>
            </m:r>
          </m:sub>
        </m:sSub>
      </m:oMath>
      <w:r w:rsidRPr="00D07BE6">
        <w:rPr>
          <w:sz w:val="28"/>
          <w:szCs w:val="28"/>
        </w:rPr>
        <w:t xml:space="preserve"> равно кратности ошибок </w:t>
      </w:r>
      <m:oMath>
        <m:r>
          <w:rPr>
            <w:rFonts w:ascii="Cambria Math" w:hAnsi="Cambria Math"/>
            <w:sz w:val="28"/>
            <w:szCs w:val="28"/>
            <w:lang w:val="en-US"/>
          </w:rPr>
          <m:t>t</m:t>
        </m:r>
      </m:oMath>
      <w:r w:rsidRPr="00D07BE6">
        <w:rPr>
          <w:sz w:val="28"/>
          <w:szCs w:val="28"/>
        </w:rPr>
        <w:t xml:space="preserve">. Если ошибки в символах комбинации происходят независимо относительно друг друга, то вероятность искажения некоторых </w:t>
      </w:r>
      <m:oMath>
        <m:r>
          <w:rPr>
            <w:rFonts w:ascii="Cambria Math" w:hAnsi="Cambria Math"/>
            <w:sz w:val="28"/>
            <w:szCs w:val="28"/>
            <w:lang w:val="en-US"/>
          </w:rPr>
          <m:t>t</m:t>
        </m:r>
      </m:oMath>
      <w:r w:rsidRPr="00D07BE6">
        <w:rPr>
          <w:sz w:val="28"/>
          <w:szCs w:val="28"/>
        </w:rPr>
        <w:t xml:space="preserve"> символов в </w:t>
      </w:r>
      <w:r w:rsidRPr="00D07BE6">
        <w:rPr>
          <w:i/>
          <w:sz w:val="28"/>
          <w:szCs w:val="28"/>
          <w:lang w:val="en-US"/>
        </w:rPr>
        <w:t>n</w:t>
      </w:r>
      <w:r w:rsidRPr="00D07BE6">
        <w:rPr>
          <w:sz w:val="28"/>
          <w:szCs w:val="28"/>
        </w:rPr>
        <w:t>-значной комбинации будет равна:</w:t>
      </w:r>
    </w:p>
    <w:p w:rsidR="00D07BE6" w:rsidRPr="00D07BE6" w:rsidRDefault="00D07BE6" w:rsidP="00D07BE6">
      <w:pPr>
        <w:pStyle w:val="aa"/>
        <w:tabs>
          <w:tab w:val="left" w:pos="1485"/>
        </w:tabs>
        <w:ind w:left="0"/>
        <w:rPr>
          <w:sz w:val="28"/>
          <w:szCs w:val="28"/>
        </w:rPr>
      </w:pPr>
    </w:p>
    <w:p w:rsidR="00D07BE6" w:rsidRPr="00D07BE6" w:rsidRDefault="006A064A" w:rsidP="00D07BE6">
      <w:pPr>
        <w:pStyle w:val="aa"/>
        <w:tabs>
          <w:tab w:val="center" w:pos="-4678"/>
          <w:tab w:val="left" w:pos="5529"/>
        </w:tabs>
        <w:ind w:left="0"/>
        <w:jc w:val="right"/>
        <w:rPr>
          <w:sz w:val="28"/>
          <w:szCs w:val="28"/>
        </w:rPr>
      </w:pPr>
      <m:oMathPara>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w:rPr>
                  <w:rFonts w:ascii="Cambria Math" w:hAnsi="Cambria Math"/>
                  <w:sz w:val="28"/>
                  <w:szCs w:val="28"/>
                </w:rPr>
                <m:t>о</m:t>
              </m:r>
            </m:sub>
            <m:sup>
              <m:r>
                <w:rPr>
                  <w:rFonts w:ascii="Cambria Math" w:hAnsi="Cambria Math"/>
                  <w:sz w:val="28"/>
                  <w:szCs w:val="28"/>
                </w:rPr>
                <m:t>t</m:t>
              </m:r>
            </m:sup>
          </m:sSubSup>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о</m:t>
              </m:r>
            </m:sub>
          </m:sSub>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n-t</m:t>
              </m:r>
            </m:sup>
          </m:sSup>
          <m:r>
            <w:rPr>
              <w:rFonts w:ascii="Cambria Math" w:hAnsi="Cambria Math"/>
              <w:sz w:val="28"/>
              <w:szCs w:val="28"/>
            </w:rPr>
            <m:t>,                                                   (11.2)</m:t>
          </m:r>
        </m:oMath>
      </m:oMathPara>
    </w:p>
    <w:p w:rsidR="00D07BE6" w:rsidRPr="00D07BE6" w:rsidRDefault="00D07BE6" w:rsidP="00D07BE6">
      <w:pPr>
        <w:pStyle w:val="aa"/>
        <w:tabs>
          <w:tab w:val="left" w:pos="1485"/>
        </w:tabs>
        <w:ind w:left="0"/>
        <w:rPr>
          <w:sz w:val="28"/>
          <w:szCs w:val="28"/>
        </w:rPr>
      </w:pPr>
    </w:p>
    <w:p w:rsidR="00D07BE6" w:rsidRPr="00D07BE6" w:rsidRDefault="00D07BE6" w:rsidP="00D07BE6">
      <w:pPr>
        <w:pStyle w:val="aa"/>
        <w:tabs>
          <w:tab w:val="left" w:pos="1485"/>
        </w:tabs>
        <w:ind w:left="0"/>
        <w:rPr>
          <w:sz w:val="28"/>
          <w:szCs w:val="28"/>
        </w:rPr>
      </w:pPr>
      <w:r w:rsidRPr="00D07BE6">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rPr>
              <m:t>о</m:t>
            </m:r>
          </m:sub>
        </m:sSub>
      </m:oMath>
      <w:r w:rsidRPr="00D07BE6">
        <w:rPr>
          <w:sz w:val="28"/>
          <w:szCs w:val="28"/>
        </w:rPr>
        <w:t xml:space="preserve"> – вероятность искажения одного символа.</w:t>
      </w:r>
    </w:p>
    <w:p w:rsidR="00D07BE6" w:rsidRPr="00D07BE6" w:rsidRDefault="00D07BE6" w:rsidP="00D07BE6">
      <w:pPr>
        <w:pStyle w:val="aa"/>
        <w:tabs>
          <w:tab w:val="left" w:pos="1485"/>
        </w:tabs>
        <w:ind w:left="0"/>
        <w:rPr>
          <w:sz w:val="28"/>
          <w:szCs w:val="28"/>
        </w:rPr>
      </w:pPr>
      <w:r w:rsidRPr="00D07BE6">
        <w:rPr>
          <w:sz w:val="28"/>
          <w:szCs w:val="28"/>
        </w:rPr>
        <w:t xml:space="preserve">Т.к. обычно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rPr>
              <m:t>о</m:t>
            </m:r>
          </m:sub>
        </m:sSub>
        <m:r>
          <w:rPr>
            <w:rFonts w:ascii="Cambria Math" w:hAnsi="Cambria Math"/>
            <w:sz w:val="28"/>
            <w:szCs w:val="28"/>
          </w:rPr>
          <m:t>≪1</m:t>
        </m:r>
      </m:oMath>
      <w:r w:rsidRPr="00D07BE6">
        <w:rPr>
          <w:sz w:val="28"/>
          <w:szCs w:val="28"/>
        </w:rPr>
        <w:t xml:space="preserve">, то вероятность многократных ошибок уменьшается с увеличением их кратности, при этом более вероятные меньше расстояния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rPr>
              <m:t>0</m:t>
            </m:r>
          </m:sub>
        </m:sSub>
      </m:oMath>
      <w:r w:rsidRPr="00D07BE6">
        <w:rPr>
          <w:sz w:val="28"/>
          <w:szCs w:val="28"/>
        </w:rPr>
        <w:t xml:space="preserve">. В этих условиях исправление ошибок может производиться по следующему правилу. Если принята запрещенная комбинация, то считается переданной ближайшая разрешенная комбинация. Например, пусть образовалась запрещенная комбинация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0</m:t>
            </m:r>
          </m:sub>
        </m:sSub>
      </m:oMath>
      <w:r w:rsidRPr="00D07BE6">
        <w:rPr>
          <w:sz w:val="28"/>
          <w:szCs w:val="28"/>
        </w:rPr>
        <w:t xml:space="preserve"> (рис. 11.5, б), тогда принимается решение, что была передана комбинация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1</m:t>
            </m:r>
          </m:sub>
        </m:sSub>
      </m:oMath>
      <w:r w:rsidRPr="00D07BE6">
        <w:rPr>
          <w:sz w:val="28"/>
          <w:szCs w:val="28"/>
        </w:rPr>
        <w:t>. Это правило декодирования для указанного распределения ошибок является оптимальным, т.к. оно обеспечивает исправление максимального числа ошибок. В общем случае оптимальное правило декодирования зависит от распределения ошибок (их статистики). Напомним, что аналогичное правило используется в теории потенциальной помехоустойчивости при оптимальном приеме дискретных сигналов, когда решение сводится к выбору того переданного сигнала, который в наименьшей степени отличается от принятого. Нетрудно определить, что при таком правиле декодирования будут исправляться все ошибки кратности:</w:t>
      </w:r>
    </w:p>
    <w:p w:rsidR="00D07BE6" w:rsidRPr="00D07BE6" w:rsidRDefault="00D07BE6" w:rsidP="00D07BE6">
      <w:pPr>
        <w:pStyle w:val="aa"/>
        <w:tabs>
          <w:tab w:val="left" w:pos="1485"/>
        </w:tabs>
        <w:ind w:left="0"/>
        <w:rPr>
          <w:sz w:val="28"/>
          <w:szCs w:val="28"/>
        </w:rPr>
      </w:pPr>
    </w:p>
    <w:p w:rsidR="00D07BE6" w:rsidRPr="00D07BE6" w:rsidRDefault="00D07BE6" w:rsidP="00D07BE6">
      <w:pPr>
        <w:pStyle w:val="aa"/>
        <w:tabs>
          <w:tab w:val="left" w:pos="5103"/>
        </w:tabs>
        <w:ind w:left="0"/>
        <w:jc w:val="right"/>
        <w:rPr>
          <w:sz w:val="28"/>
          <w:szCs w:val="28"/>
        </w:rPr>
      </w:pPr>
      <m:oMathPara>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rPr>
                <m:t>d-1</m:t>
              </m:r>
            </m:num>
            <m:den>
              <m:r>
                <w:rPr>
                  <w:rFonts w:ascii="Cambria Math" w:hAnsi="Cambria Math"/>
                  <w:sz w:val="28"/>
                  <w:szCs w:val="28"/>
                </w:rPr>
                <m:t>2</m:t>
              </m:r>
            </m:den>
          </m:f>
          <m:r>
            <w:rPr>
              <w:rFonts w:ascii="Cambria Math" w:hAnsi="Cambria Math"/>
              <w:sz w:val="28"/>
              <w:szCs w:val="28"/>
            </w:rPr>
            <m:t>.                                                            (11.3)</m:t>
          </m:r>
        </m:oMath>
      </m:oMathPara>
    </w:p>
    <w:p w:rsidR="00D07BE6" w:rsidRPr="00D07BE6" w:rsidRDefault="00D07BE6" w:rsidP="00D07BE6">
      <w:pPr>
        <w:pStyle w:val="aa"/>
        <w:tabs>
          <w:tab w:val="left" w:pos="1485"/>
        </w:tabs>
        <w:ind w:left="0"/>
        <w:rPr>
          <w:sz w:val="28"/>
          <w:szCs w:val="28"/>
        </w:rPr>
      </w:pPr>
      <w:r w:rsidRPr="00D07BE6">
        <w:rPr>
          <w:sz w:val="28"/>
          <w:szCs w:val="28"/>
        </w:rPr>
        <w:t xml:space="preserve">Минимальное значение </w:t>
      </w:r>
      <m:oMath>
        <m:r>
          <w:rPr>
            <w:rFonts w:ascii="Cambria Math" w:hAnsi="Cambria Math"/>
            <w:sz w:val="28"/>
            <w:szCs w:val="28"/>
            <w:lang w:val="en-US"/>
          </w:rPr>
          <m:t>d</m:t>
        </m:r>
      </m:oMath>
      <w:r w:rsidRPr="00D07BE6">
        <w:rPr>
          <w:sz w:val="28"/>
          <w:szCs w:val="28"/>
        </w:rPr>
        <w:t>, при котором еще возможно исправление любых одиночных, равно 3.</w:t>
      </w:r>
    </w:p>
    <w:p w:rsidR="00D07BE6" w:rsidRPr="00D07BE6" w:rsidRDefault="00D07BE6" w:rsidP="00D07BE6">
      <w:pPr>
        <w:pStyle w:val="aa"/>
        <w:tabs>
          <w:tab w:val="left" w:pos="1485"/>
        </w:tabs>
        <w:ind w:left="0"/>
        <w:rPr>
          <w:sz w:val="28"/>
          <w:szCs w:val="28"/>
        </w:rPr>
      </w:pPr>
      <w:r w:rsidRPr="00D07BE6">
        <w:rPr>
          <w:sz w:val="28"/>
          <w:szCs w:val="28"/>
        </w:rPr>
        <w:t xml:space="preserve">Возможно также построение таких кодов, в которых часть ошибок исправляется, а часть только обнаруживается. Так, в соответствии с рис. 11.5, в, ошибки кратности </w:t>
      </w:r>
      <m:oMath>
        <m:r>
          <w:rPr>
            <w:rFonts w:ascii="Cambria Math" w:hAnsi="Cambria Math"/>
            <w:sz w:val="28"/>
            <w:szCs w:val="28"/>
          </w:rPr>
          <m:t>t</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и</m:t>
            </m:r>
          </m:sub>
        </m:sSub>
      </m:oMath>
      <w:r w:rsidRPr="00D07BE6">
        <w:rPr>
          <w:sz w:val="28"/>
          <w:szCs w:val="28"/>
        </w:rPr>
        <w:t xml:space="preserve"> исправляются, а ошибки, кратность которых лежит в пределах </w:t>
      </w:r>
      <m:oMath>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и</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d</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и</m:t>
            </m:r>
          </m:sub>
        </m:sSub>
      </m:oMath>
      <w:r w:rsidRPr="00D07BE6">
        <w:rPr>
          <w:sz w:val="28"/>
          <w:szCs w:val="28"/>
        </w:rPr>
        <w:t xml:space="preserve">, только обнаруживаются. Что касается ошибок, кратность которых сосредоточена в пределах </w:t>
      </w:r>
      <m:oMath>
        <m:r>
          <w:rPr>
            <w:rFonts w:ascii="Cambria Math" w:hAnsi="Cambria Math"/>
            <w:sz w:val="28"/>
            <w:szCs w:val="28"/>
          </w:rPr>
          <m:t>d</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и</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d</m:t>
        </m:r>
      </m:oMath>
      <w:r w:rsidRPr="00D07BE6">
        <w:rPr>
          <w:sz w:val="28"/>
          <w:szCs w:val="28"/>
        </w:rPr>
        <w:t xml:space="preserve">, то они обнаруживаются, однако при их исправлении принимается ошибочное решение – считается переданной комбинацией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р2</m:t>
            </m:r>
          </m:sub>
        </m:sSub>
      </m:oMath>
      <w:r w:rsidRPr="00D07BE6">
        <w:rPr>
          <w:sz w:val="28"/>
          <w:szCs w:val="28"/>
        </w:rPr>
        <w:t xml:space="preserve"> вместо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р1</m:t>
            </m:r>
          </m:sub>
        </m:sSub>
      </m:oMath>
      <w:r w:rsidRPr="00D07BE6">
        <w:rPr>
          <w:sz w:val="28"/>
          <w:szCs w:val="28"/>
        </w:rPr>
        <w:t xml:space="preserve"> или наоборот.</w:t>
      </w:r>
    </w:p>
    <w:p w:rsidR="00D07BE6" w:rsidRPr="00D07BE6" w:rsidRDefault="00D07BE6" w:rsidP="00D07BE6">
      <w:pPr>
        <w:pStyle w:val="aa"/>
        <w:tabs>
          <w:tab w:val="left" w:pos="1485"/>
        </w:tabs>
        <w:ind w:left="0"/>
        <w:rPr>
          <w:sz w:val="28"/>
          <w:szCs w:val="28"/>
        </w:rPr>
      </w:pPr>
      <w:r w:rsidRPr="00D07BE6">
        <w:rPr>
          <w:sz w:val="28"/>
          <w:szCs w:val="28"/>
        </w:rPr>
        <w:t>Существуют двоичные системы связи, в которых решающее устройство выдает, кроме обычных символов 0 и 1, еще так называемый символ стирания θ. Этот символ соответствует приему сомнительных сигналов, когда затруднительно принять определенное решение в отношении того, какой из символов</w:t>
      </w:r>
      <w:r w:rsidR="00157C21">
        <w:rPr>
          <w:sz w:val="28"/>
          <w:szCs w:val="28"/>
        </w:rPr>
        <w:t>,</w:t>
      </w:r>
      <w:r w:rsidRPr="00D07BE6">
        <w:rPr>
          <w:sz w:val="28"/>
          <w:szCs w:val="28"/>
        </w:rPr>
        <w:t xml:space="preserve"> 0 или 1</w:t>
      </w:r>
      <w:r w:rsidR="00157C21">
        <w:rPr>
          <w:sz w:val="28"/>
          <w:szCs w:val="28"/>
        </w:rPr>
        <w:t>,</w:t>
      </w:r>
      <w:r w:rsidRPr="00D07BE6">
        <w:rPr>
          <w:sz w:val="28"/>
          <w:szCs w:val="28"/>
        </w:rPr>
        <w:t xml:space="preserve"> был передан. Принятый символ в этом случае стирается. Однако при использовании корректирующего кода возможно восстановление стертых символов.</w:t>
      </w:r>
    </w:p>
    <w:p w:rsidR="00D07BE6" w:rsidRPr="00D07BE6" w:rsidRDefault="00D07BE6" w:rsidP="00D07BE6">
      <w:pPr>
        <w:pStyle w:val="aa"/>
        <w:tabs>
          <w:tab w:val="left" w:pos="1485"/>
        </w:tabs>
        <w:ind w:left="0"/>
        <w:rPr>
          <w:sz w:val="28"/>
          <w:szCs w:val="28"/>
        </w:rPr>
      </w:pPr>
      <w:r w:rsidRPr="00D07BE6">
        <w:rPr>
          <w:sz w:val="28"/>
          <w:szCs w:val="28"/>
        </w:rPr>
        <w:t xml:space="preserve">Если в кодовой комбинации число символов </w:t>
      </w:r>
      <m:oMath>
        <m:r>
          <w:rPr>
            <w:rFonts w:ascii="Cambria Math" w:hAnsi="Cambria Math"/>
            <w:sz w:val="28"/>
            <w:szCs w:val="28"/>
          </w:rPr>
          <m:t>θ</m:t>
        </m:r>
      </m:oMath>
      <w:r w:rsidRPr="00D07BE6">
        <w:rPr>
          <w:sz w:val="28"/>
          <w:szCs w:val="28"/>
        </w:rPr>
        <w:t xml:space="preserve"> оказалась равным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vertAlign w:val="subscript"/>
              </w:rPr>
              <m:t>с</m:t>
            </m:r>
          </m:sub>
        </m:sSub>
      </m:oMath>
      <w:r w:rsidRPr="00D07BE6">
        <w:rPr>
          <w:sz w:val="28"/>
          <w:szCs w:val="28"/>
        </w:rPr>
        <w:t>, причем</w:t>
      </w:r>
    </w:p>
    <w:p w:rsidR="00D07BE6" w:rsidRPr="00D07BE6" w:rsidRDefault="00D07BE6" w:rsidP="00D07BE6">
      <w:pPr>
        <w:pStyle w:val="aa"/>
        <w:tabs>
          <w:tab w:val="left" w:pos="1485"/>
        </w:tabs>
        <w:ind w:left="0"/>
        <w:rPr>
          <w:sz w:val="28"/>
          <w:szCs w:val="28"/>
        </w:rPr>
      </w:pPr>
    </w:p>
    <w:p w:rsidR="00D07BE6" w:rsidRPr="00D07BE6" w:rsidRDefault="006A064A" w:rsidP="00D07BE6">
      <w:pPr>
        <w:pStyle w:val="aa"/>
        <w:tabs>
          <w:tab w:val="left" w:pos="-4678"/>
          <w:tab w:val="left" w:pos="5245"/>
        </w:tabs>
        <w:ind w:left="0"/>
        <w:jc w:val="right"/>
        <w:rPr>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с</m:t>
              </m:r>
            </m:sub>
          </m:sSub>
          <m:r>
            <m:rPr>
              <m:sty m:val="p"/>
            </m:rPr>
            <w:rPr>
              <w:rFonts w:ascii="Cambria Math" w:hAnsi="Cambria Math"/>
              <w:sz w:val="28"/>
              <w:szCs w:val="28"/>
            </w:rPr>
            <m:t>≤</m:t>
          </m:r>
          <m:r>
            <w:rPr>
              <w:rFonts w:ascii="Cambria Math" w:hAnsi="Cambria Math"/>
              <w:sz w:val="28"/>
              <w:szCs w:val="28"/>
            </w:rPr>
            <m:t>d</m:t>
          </m:r>
          <m:r>
            <m:rPr>
              <m:sty m:val="p"/>
            </m:rPr>
            <w:rPr>
              <w:rFonts w:ascii="Cambria Math" w:hAnsi="Cambria Math"/>
              <w:sz w:val="28"/>
              <w:szCs w:val="28"/>
            </w:rPr>
            <m:t>-1</m:t>
          </m:r>
          <m:r>
            <w:rPr>
              <w:rFonts w:ascii="Cambria Math" w:hAnsi="Cambria Math"/>
              <w:sz w:val="28"/>
              <w:szCs w:val="28"/>
            </w:rPr>
            <m:t>,                                                            (11.4)</m:t>
          </m:r>
        </m:oMath>
      </m:oMathPara>
    </w:p>
    <w:p w:rsidR="00D07BE6" w:rsidRPr="00D07BE6" w:rsidRDefault="00D07BE6" w:rsidP="00D07BE6">
      <w:pPr>
        <w:pStyle w:val="aa"/>
        <w:tabs>
          <w:tab w:val="left" w:pos="1485"/>
        </w:tabs>
        <w:ind w:left="0"/>
        <w:rPr>
          <w:sz w:val="28"/>
          <w:szCs w:val="28"/>
        </w:rPr>
      </w:pPr>
    </w:p>
    <w:p w:rsidR="00D07BE6" w:rsidRPr="00D07BE6" w:rsidRDefault="00D07BE6" w:rsidP="00D07BE6">
      <w:pPr>
        <w:pStyle w:val="aa"/>
        <w:tabs>
          <w:tab w:val="left" w:pos="1485"/>
        </w:tabs>
        <w:ind w:left="0"/>
        <w:rPr>
          <w:sz w:val="28"/>
          <w:szCs w:val="28"/>
        </w:rPr>
      </w:pPr>
      <w:r w:rsidRPr="00D07BE6">
        <w:rPr>
          <w:sz w:val="28"/>
          <w:szCs w:val="28"/>
        </w:rPr>
        <w:t xml:space="preserve">а остальные символы приняты без ошибок, то такая комбинация полностью восстанавливается. </w:t>
      </w:r>
    </w:p>
    <w:p w:rsidR="00D07BE6" w:rsidRPr="00D07BE6" w:rsidRDefault="00D07BE6" w:rsidP="00D07BE6">
      <w:pPr>
        <w:pStyle w:val="aa"/>
        <w:tabs>
          <w:tab w:val="left" w:pos="1485"/>
        </w:tabs>
        <w:ind w:left="0"/>
        <w:rPr>
          <w:sz w:val="28"/>
          <w:szCs w:val="28"/>
        </w:rPr>
      </w:pPr>
      <w:r w:rsidRPr="00D07BE6">
        <w:rPr>
          <w:sz w:val="28"/>
          <w:szCs w:val="28"/>
        </w:rPr>
        <w:t xml:space="preserve">Корректирующая способность кода возрастает с увеличением </w:t>
      </w:r>
      <m:oMath>
        <m:r>
          <w:rPr>
            <w:rFonts w:ascii="Cambria Math" w:hAnsi="Cambria Math"/>
            <w:sz w:val="28"/>
            <w:szCs w:val="28"/>
            <w:lang w:val="en-US"/>
          </w:rPr>
          <m:t>d</m:t>
        </m:r>
      </m:oMath>
      <w:r w:rsidRPr="00D07BE6">
        <w:rPr>
          <w:sz w:val="28"/>
          <w:szCs w:val="28"/>
        </w:rPr>
        <w:t xml:space="preserve">. При фиксированном числе разрешенных комбинаций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vertAlign w:val="subscript"/>
              </w:rPr>
              <m:t>0</m:t>
            </m:r>
          </m:sub>
        </m:sSub>
      </m:oMath>
      <w:r w:rsidRPr="00D07BE6">
        <w:rPr>
          <w:sz w:val="28"/>
          <w:szCs w:val="28"/>
        </w:rPr>
        <w:t xml:space="preserve"> увеличение </w:t>
      </w:r>
      <m:oMath>
        <m:r>
          <w:rPr>
            <w:rFonts w:ascii="Cambria Math" w:hAnsi="Cambria Math"/>
            <w:sz w:val="28"/>
            <w:szCs w:val="28"/>
            <w:lang w:val="en-US"/>
          </w:rPr>
          <m:t>d</m:t>
        </m:r>
      </m:oMath>
      <w:r w:rsidRPr="00D07BE6">
        <w:rPr>
          <w:sz w:val="28"/>
          <w:szCs w:val="28"/>
        </w:rPr>
        <w:t xml:space="preserve"> возможно лишь за счет роста количества запрещенных комбинаций</w:t>
      </w:r>
    </w:p>
    <w:p w:rsidR="00D07BE6" w:rsidRPr="00D07BE6" w:rsidRDefault="00D07BE6" w:rsidP="00171F50">
      <w:pPr>
        <w:tabs>
          <w:tab w:val="left" w:pos="1485"/>
        </w:tabs>
        <w:spacing w:line="228" w:lineRule="auto"/>
        <w:contextualSpacing/>
        <w:rPr>
          <w:sz w:val="28"/>
          <w:szCs w:val="28"/>
        </w:rPr>
      </w:pPr>
    </w:p>
    <w:p w:rsidR="00D07BE6" w:rsidRPr="00D07BE6" w:rsidRDefault="006A064A" w:rsidP="00D07BE6">
      <w:pPr>
        <w:tabs>
          <w:tab w:val="left" w:pos="-4678"/>
          <w:tab w:val="left" w:pos="5954"/>
        </w:tabs>
        <w:contextualSpacing/>
        <w:jc w:val="right"/>
        <w:rPr>
          <w:sz w:val="28"/>
          <w:szCs w:val="28"/>
          <w:lang w:val="en-US"/>
        </w:rPr>
      </w:pPr>
      <m:oMathPara>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з</m:t>
              </m:r>
            </m:sub>
          </m:sSub>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0</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n</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k</m:t>
              </m:r>
            </m:sup>
          </m:sSup>
          <m:r>
            <w:rPr>
              <w:rFonts w:ascii="Cambria Math" w:hAnsi="Cambria Math"/>
              <w:sz w:val="28"/>
              <w:szCs w:val="28"/>
            </w:rPr>
            <m:t>,                                             (11.5)</m:t>
          </m:r>
        </m:oMath>
      </m:oMathPara>
    </w:p>
    <w:p w:rsidR="00D07BE6" w:rsidRPr="00D07BE6" w:rsidRDefault="00D07BE6" w:rsidP="00171F50">
      <w:pPr>
        <w:tabs>
          <w:tab w:val="left" w:pos="1485"/>
        </w:tabs>
        <w:spacing w:line="228" w:lineRule="auto"/>
        <w:contextualSpacing/>
        <w:rPr>
          <w:sz w:val="28"/>
          <w:szCs w:val="28"/>
        </w:rPr>
      </w:pPr>
    </w:p>
    <w:p w:rsidR="00D07BE6" w:rsidRPr="00D07BE6" w:rsidRDefault="00D07BE6" w:rsidP="00171F50">
      <w:pPr>
        <w:tabs>
          <w:tab w:val="left" w:pos="1485"/>
        </w:tabs>
        <w:contextualSpacing/>
        <w:rPr>
          <w:sz w:val="28"/>
          <w:szCs w:val="28"/>
        </w:rPr>
      </w:pPr>
      <w:r w:rsidRPr="00D07BE6">
        <w:rPr>
          <w:sz w:val="28"/>
          <w:szCs w:val="28"/>
        </w:rPr>
        <w:t xml:space="preserve">что, в свою очередь, требует избыточного числа символов </w:t>
      </w:r>
      <m:oMath>
        <m:r>
          <m:rPr>
            <m:sty m:val="p"/>
          </m:rPr>
          <w:rPr>
            <w:rFonts w:ascii="Cambria Math"/>
            <w:sz w:val="28"/>
            <w:szCs w:val="28"/>
          </w:rPr>
          <m:t>2=</m:t>
        </m:r>
        <m:r>
          <w:rPr>
            <w:rFonts w:ascii="Cambria Math" w:hAnsi="Cambria Math"/>
            <w:sz w:val="28"/>
            <w:szCs w:val="28"/>
          </w:rPr>
          <m:t>n</m:t>
        </m:r>
        <m:r>
          <m:rPr>
            <m:sty m:val="p"/>
          </m:rPr>
          <w:rPr>
            <w:rFonts w:ascii="Cambria Math"/>
            <w:sz w:val="28"/>
            <w:szCs w:val="28"/>
          </w:rPr>
          <m:t>-</m:t>
        </m:r>
        <m:r>
          <w:rPr>
            <w:rFonts w:ascii="Cambria Math" w:hAnsi="Cambria Math"/>
            <w:sz w:val="28"/>
            <w:szCs w:val="28"/>
          </w:rPr>
          <m:t>k</m:t>
        </m:r>
      </m:oMath>
      <w:r w:rsidRPr="00D07BE6">
        <w:rPr>
          <w:sz w:val="28"/>
          <w:szCs w:val="28"/>
        </w:rPr>
        <w:t xml:space="preserve">, где </w:t>
      </w:r>
      <m:oMath>
        <m:r>
          <w:rPr>
            <w:rFonts w:ascii="Cambria Math" w:hAnsi="Cambria Math"/>
            <w:sz w:val="28"/>
            <w:szCs w:val="28"/>
            <w:lang w:val="en-US"/>
          </w:rPr>
          <m:t>k</m:t>
        </m:r>
      </m:oMath>
      <w:r w:rsidRPr="00D07BE6">
        <w:rPr>
          <w:sz w:val="28"/>
          <w:szCs w:val="28"/>
        </w:rPr>
        <w:t xml:space="preserve"> – количество символов в комбинации кода без избыточности. Можно ввести понятие избыточности кода и количественно определить ее:</w:t>
      </w:r>
    </w:p>
    <w:p w:rsidR="00D07BE6" w:rsidRPr="00D07BE6" w:rsidRDefault="00D07BE6" w:rsidP="00171F50">
      <w:pPr>
        <w:tabs>
          <w:tab w:val="left" w:pos="1485"/>
        </w:tabs>
        <w:spacing w:line="228" w:lineRule="auto"/>
        <w:contextualSpacing/>
        <w:rPr>
          <w:sz w:val="28"/>
          <w:szCs w:val="28"/>
        </w:rPr>
      </w:pPr>
    </w:p>
    <w:p w:rsidR="00D07BE6" w:rsidRPr="00D07BE6" w:rsidRDefault="00D07BE6" w:rsidP="00D07BE6">
      <w:pPr>
        <w:tabs>
          <w:tab w:val="left" w:pos="6663"/>
        </w:tabs>
        <w:contextualSpacing/>
        <w:jc w:val="right"/>
        <w:rPr>
          <w:sz w:val="28"/>
          <w:szCs w:val="28"/>
        </w:rPr>
      </w:pPr>
      <m:oMathPara>
        <m:oMath>
          <m:r>
            <m:rPr>
              <m:sty m:val="p"/>
            </m:rPr>
            <w:rPr>
              <w:rFonts w:ascii="Cambria Math"/>
              <w:sz w:val="28"/>
              <w:szCs w:val="28"/>
            </w:rPr>
            <m:t>æ</m:t>
          </m:r>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n</m:t>
              </m:r>
              <m:r>
                <m:rPr>
                  <m:sty m:val="p"/>
                </m:rPr>
                <w:rPr>
                  <w:rFonts w:ascii="Cambria Math"/>
                  <w:sz w:val="28"/>
                  <w:szCs w:val="28"/>
                </w:rPr>
                <m:t>-</m:t>
              </m:r>
              <m:r>
                <w:rPr>
                  <w:rFonts w:ascii="Cambria Math" w:hAnsi="Cambria Math"/>
                  <w:sz w:val="28"/>
                  <w:szCs w:val="28"/>
                </w:rPr>
                <m:t>k</m:t>
              </m:r>
            </m:num>
            <m:den>
              <m:r>
                <w:rPr>
                  <w:rFonts w:ascii="Cambria Math" w:hAnsi="Cambria Math"/>
                  <w:sz w:val="28"/>
                  <w:szCs w:val="28"/>
                </w:rPr>
                <m:t>n</m:t>
              </m:r>
            </m:den>
          </m:f>
          <m:r>
            <m:rPr>
              <m:sty m:val="p"/>
            </m:rPr>
            <w:rPr>
              <w:rFonts w:ascii="Cambria Math"/>
              <w:sz w:val="28"/>
              <w:szCs w:val="28"/>
            </w:rPr>
            <m:t>=1</m:t>
          </m:r>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num>
            <m:den>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3</m:t>
                  </m:r>
                </m:sub>
              </m:sSub>
              <m:r>
                <w:rPr>
                  <w:rFonts w:ascii="Cambria Math" w:hAnsi="Cambria Math"/>
                  <w:sz w:val="28"/>
                  <w:szCs w:val="28"/>
                </w:rPr>
                <m:t>K</m:t>
              </m:r>
            </m:den>
          </m:f>
          <m:r>
            <w:rPr>
              <w:rFonts w:ascii="Cambria Math"/>
              <w:sz w:val="28"/>
              <w:szCs w:val="28"/>
            </w:rPr>
            <m:t>.                                           (11.6)</m:t>
          </m:r>
        </m:oMath>
      </m:oMathPara>
    </w:p>
    <w:p w:rsidR="00D07BE6" w:rsidRPr="00D07BE6" w:rsidRDefault="00D07BE6" w:rsidP="00171F50">
      <w:pPr>
        <w:tabs>
          <w:tab w:val="left" w:pos="1485"/>
        </w:tabs>
        <w:spacing w:line="228" w:lineRule="auto"/>
        <w:contextualSpacing/>
        <w:rPr>
          <w:sz w:val="28"/>
          <w:szCs w:val="28"/>
        </w:rPr>
      </w:pPr>
    </w:p>
    <w:p w:rsidR="00D07BE6" w:rsidRPr="00D07BE6" w:rsidRDefault="00D07BE6" w:rsidP="00D07BE6">
      <w:pPr>
        <w:tabs>
          <w:tab w:val="left" w:pos="1485"/>
        </w:tabs>
        <w:contextualSpacing/>
        <w:rPr>
          <w:sz w:val="28"/>
          <w:szCs w:val="28"/>
        </w:rPr>
      </w:pPr>
      <w:r w:rsidRPr="00D07BE6">
        <w:rPr>
          <w:sz w:val="28"/>
          <w:szCs w:val="28"/>
        </w:rPr>
        <w:t xml:space="preserve">При независимых ошибках вероятность определенного сочетания </w:t>
      </w:r>
      <m:oMath>
        <m:r>
          <w:rPr>
            <w:rFonts w:ascii="Cambria Math" w:hAnsi="Cambria Math"/>
            <w:sz w:val="28"/>
            <w:szCs w:val="28"/>
            <w:lang w:val="en-US"/>
          </w:rPr>
          <m:t>t</m:t>
        </m:r>
      </m:oMath>
      <w:r w:rsidRPr="00D07BE6">
        <w:rPr>
          <w:sz w:val="28"/>
          <w:szCs w:val="28"/>
        </w:rPr>
        <w:t xml:space="preserve"> ошибочных символов в </w:t>
      </w:r>
      <w:r w:rsidRPr="00D07BE6">
        <w:rPr>
          <w:i/>
          <w:sz w:val="28"/>
          <w:szCs w:val="28"/>
          <w:lang w:val="en-US"/>
        </w:rPr>
        <w:t>n</w:t>
      </w:r>
      <w:r w:rsidRPr="00D07BE6">
        <w:rPr>
          <w:sz w:val="28"/>
          <w:szCs w:val="28"/>
        </w:rPr>
        <w:t xml:space="preserve">-значной кодовой комбинации выражается формулой (11.2), а количество всевозможных сочетаний </w:t>
      </w:r>
      <m:oMath>
        <m:r>
          <w:rPr>
            <w:rFonts w:ascii="Cambria Math" w:hAnsi="Cambria Math"/>
            <w:sz w:val="28"/>
            <w:szCs w:val="28"/>
            <w:lang w:val="en-US"/>
          </w:rPr>
          <m:t>t</m:t>
        </m:r>
      </m:oMath>
      <w:r w:rsidRPr="00D07BE6">
        <w:rPr>
          <w:sz w:val="28"/>
          <w:szCs w:val="28"/>
        </w:rPr>
        <w:t xml:space="preserve"> ошибочных символов в комбинации зависит от ее длины и определяется известной формулой числа сочетаний:</w:t>
      </w:r>
    </w:p>
    <w:p w:rsidR="00D07BE6" w:rsidRPr="00D07BE6" w:rsidRDefault="00D07BE6" w:rsidP="00171F50">
      <w:pPr>
        <w:tabs>
          <w:tab w:val="left" w:pos="1485"/>
        </w:tabs>
        <w:spacing w:line="228" w:lineRule="auto"/>
        <w:contextualSpacing/>
        <w:rPr>
          <w:sz w:val="28"/>
          <w:szCs w:val="28"/>
        </w:rPr>
      </w:pPr>
    </w:p>
    <w:p w:rsidR="00D07BE6" w:rsidRPr="00D07BE6" w:rsidRDefault="006A064A" w:rsidP="00D07BE6">
      <w:pPr>
        <w:tabs>
          <w:tab w:val="left" w:pos="-4678"/>
        </w:tabs>
        <w:contextualSpacing/>
        <w:jc w:val="center"/>
        <w:rPr>
          <w:sz w:val="28"/>
          <w:szCs w:val="28"/>
          <w:lang w:val="en-US"/>
        </w:rPr>
      </w:pPr>
      <m:oMathPara>
        <m:oMath>
          <m:sSubSup>
            <m:sSubSupPr>
              <m:ctrlPr>
                <w:rPr>
                  <w:rFonts w:ascii="Cambria Math" w:hAnsi="Cambria Math"/>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t</m:t>
              </m:r>
            </m:sup>
          </m:sSubSup>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n</m:t>
              </m:r>
              <m:r>
                <m:rPr>
                  <m:sty m:val="p"/>
                </m:rPr>
                <w:rPr>
                  <w:rFonts w:ascii="Cambria Math"/>
                  <w:sz w:val="28"/>
                  <w:szCs w:val="28"/>
                </w:rPr>
                <m:t>!</m:t>
              </m:r>
            </m:num>
            <m:den>
              <m:r>
                <w:rPr>
                  <w:rFonts w:ascii="Cambria Math" w:hAnsi="Cambria Math"/>
                  <w:sz w:val="28"/>
                  <w:szCs w:val="28"/>
                </w:rPr>
                <m:t>t</m:t>
              </m:r>
              <m:r>
                <m:rPr>
                  <m:sty m:val="p"/>
                </m:rPr>
                <w:rPr>
                  <w:rFonts w:ascii="Cambria Math"/>
                  <w:sz w:val="28"/>
                  <w:szCs w:val="28"/>
                </w:rPr>
                <m:t>!(</m:t>
              </m:r>
              <m:r>
                <w:rPr>
                  <w:rFonts w:ascii="Cambria Math" w:hAnsi="Cambria Math"/>
                  <w:sz w:val="28"/>
                  <w:szCs w:val="28"/>
                </w:rPr>
                <m:t>n</m:t>
              </m:r>
              <m:r>
                <m:rPr>
                  <m:sty m:val="p"/>
                </m:rPr>
                <w:rPr>
                  <w:rFonts w:ascii="Cambria Math"/>
                  <w:sz w:val="28"/>
                  <w:szCs w:val="28"/>
                </w:rPr>
                <m:t>-</m:t>
              </m:r>
              <m:r>
                <w:rPr>
                  <w:rFonts w:ascii="Cambria Math" w:hAnsi="Cambria Math"/>
                  <w:sz w:val="28"/>
                  <w:szCs w:val="28"/>
                </w:rPr>
                <m:t>t</m:t>
              </m:r>
              <m:r>
                <m:rPr>
                  <m:sty m:val="p"/>
                </m:rPr>
                <w:rPr>
                  <w:rFonts w:ascii="Cambria Math"/>
                  <w:sz w:val="28"/>
                  <w:szCs w:val="28"/>
                </w:rPr>
                <m:t>)!</m:t>
              </m:r>
            </m:den>
          </m:f>
          <m:r>
            <w:rPr>
              <w:rFonts w:ascii="Cambria Math" w:hAnsi="Cambria Math"/>
              <w:sz w:val="28"/>
              <w:szCs w:val="28"/>
            </w:rPr>
            <m:t>.</m:t>
          </m:r>
        </m:oMath>
      </m:oMathPara>
    </w:p>
    <w:p w:rsidR="00D07BE6" w:rsidRPr="00D07BE6" w:rsidRDefault="00D07BE6" w:rsidP="00171F50">
      <w:pPr>
        <w:tabs>
          <w:tab w:val="left" w:pos="1485"/>
        </w:tabs>
        <w:contextualSpacing/>
        <w:rPr>
          <w:sz w:val="28"/>
          <w:szCs w:val="28"/>
        </w:rPr>
      </w:pPr>
      <w:r w:rsidRPr="00D07BE6">
        <w:rPr>
          <w:sz w:val="28"/>
          <w:szCs w:val="28"/>
        </w:rPr>
        <w:t xml:space="preserve">Отсюда полная вероятность ошибки кратности </w:t>
      </w:r>
      <m:oMath>
        <m:r>
          <w:rPr>
            <w:rFonts w:ascii="Cambria Math" w:hAnsi="Cambria Math"/>
            <w:sz w:val="28"/>
            <w:szCs w:val="28"/>
            <w:lang w:val="en-US"/>
          </w:rPr>
          <m:t>t</m:t>
        </m:r>
      </m:oMath>
      <w:r w:rsidRPr="00D07BE6">
        <w:rPr>
          <w:sz w:val="28"/>
          <w:szCs w:val="28"/>
        </w:rPr>
        <w:t>, учитывающая все сочетания ошибочных символов, равняется:</w:t>
      </w:r>
    </w:p>
    <w:p w:rsidR="00D07BE6" w:rsidRPr="00D07BE6" w:rsidRDefault="00D07BE6" w:rsidP="00171F50">
      <w:pPr>
        <w:tabs>
          <w:tab w:val="left" w:pos="1485"/>
        </w:tabs>
        <w:contextualSpacing/>
        <w:rPr>
          <w:sz w:val="28"/>
          <w:szCs w:val="28"/>
        </w:rPr>
      </w:pPr>
    </w:p>
    <w:p w:rsidR="00D07BE6" w:rsidRPr="00D07BE6" w:rsidRDefault="006A064A" w:rsidP="00171F50">
      <w:pPr>
        <w:tabs>
          <w:tab w:val="left" w:pos="-4678"/>
          <w:tab w:val="left" w:pos="5529"/>
        </w:tabs>
        <w:contextualSpacing/>
        <w:jc w:val="right"/>
        <w:rPr>
          <w:sz w:val="28"/>
          <w:szCs w:val="28"/>
        </w:rPr>
      </w:pPr>
      <m:oMathPara>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at</m:t>
              </m:r>
            </m:sub>
          </m:sSub>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t</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1</m:t>
              </m:r>
            </m:sup>
          </m:sSubSup>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w:rPr>
                  <w:rFonts w:ascii="Cambria Math" w:hAnsi="Cambria Math"/>
                  <w:sz w:val="28"/>
                  <w:szCs w:val="28"/>
                </w:rPr>
                <m:t>n</m:t>
              </m:r>
              <m:r>
                <m:rPr>
                  <m:sty m:val="p"/>
                </m:rPr>
                <w:rPr>
                  <w:rFonts w:ascii="Cambria Math"/>
                  <w:sz w:val="28"/>
                  <w:szCs w:val="28"/>
                </w:rPr>
                <m:t>-</m:t>
              </m:r>
              <m:r>
                <w:rPr>
                  <w:rFonts w:ascii="Cambria Math" w:hAnsi="Cambria Math"/>
                  <w:sz w:val="28"/>
                  <w:szCs w:val="28"/>
                </w:rPr>
                <m:t>t</m:t>
              </m:r>
            </m:sup>
          </m:sSup>
          <m:r>
            <w:rPr>
              <w:rFonts w:ascii="Cambria Math" w:hAnsi="Cambria Math"/>
              <w:sz w:val="28"/>
              <w:szCs w:val="28"/>
            </w:rPr>
            <m:t>.                                             (11.7)</m:t>
          </m:r>
        </m:oMath>
      </m:oMathPara>
    </w:p>
    <w:p w:rsidR="00D07BE6" w:rsidRPr="00D07BE6" w:rsidRDefault="00D07BE6" w:rsidP="00171F50">
      <w:pPr>
        <w:tabs>
          <w:tab w:val="left" w:pos="-4678"/>
          <w:tab w:val="left" w:pos="5529"/>
        </w:tabs>
        <w:contextualSpacing/>
        <w:jc w:val="right"/>
        <w:rPr>
          <w:sz w:val="28"/>
          <w:szCs w:val="28"/>
        </w:rPr>
      </w:pPr>
    </w:p>
    <w:p w:rsidR="00D07BE6" w:rsidRPr="00D07BE6" w:rsidRDefault="00D07BE6" w:rsidP="00171F50">
      <w:pPr>
        <w:pStyle w:val="aa"/>
        <w:tabs>
          <w:tab w:val="left" w:pos="1485"/>
        </w:tabs>
        <w:ind w:left="0"/>
        <w:rPr>
          <w:sz w:val="28"/>
          <w:szCs w:val="28"/>
        </w:rPr>
      </w:pPr>
      <w:r w:rsidRPr="00D07BE6">
        <w:rPr>
          <w:sz w:val="28"/>
          <w:szCs w:val="28"/>
        </w:rPr>
        <w:t>Используя (11.7), можно записать формулу, определяющую вероятность отсутствия ошибок в кодовой комбинации, т.е. вероятность правильного приема:</w:t>
      </w:r>
    </w:p>
    <w:p w:rsidR="00D07BE6" w:rsidRPr="00D07BE6" w:rsidRDefault="00D07BE6" w:rsidP="00171F50">
      <w:pPr>
        <w:pStyle w:val="aa"/>
        <w:tabs>
          <w:tab w:val="left" w:pos="1485"/>
        </w:tabs>
        <w:ind w:left="0"/>
        <w:jc w:val="center"/>
        <w:rPr>
          <w:sz w:val="28"/>
          <w:szCs w:val="28"/>
        </w:rPr>
      </w:pPr>
    </w:p>
    <w:p w:rsidR="00D07BE6" w:rsidRPr="00D07BE6" w:rsidRDefault="006A064A" w:rsidP="00171F50">
      <w:pPr>
        <w:pStyle w:val="aa"/>
        <w:tabs>
          <w:tab w:val="left" w:pos="-4678"/>
        </w:tabs>
        <w:ind w:left="0"/>
        <w:jc w:val="center"/>
        <w:rPr>
          <w:sz w:val="28"/>
          <w:szCs w:val="28"/>
        </w:rPr>
      </w:pPr>
      <m:oMathPara>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пр</m:t>
              </m:r>
            </m:sub>
          </m:sSub>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sSup>
            <m:sSupPr>
              <m:ctrlPr>
                <w:rPr>
                  <w:rFonts w:ascii="Cambria Math" w:hAnsi="Cambria Math"/>
                  <w:sz w:val="28"/>
                  <w:szCs w:val="28"/>
                </w:rPr>
              </m:ctrlPr>
            </m:sSupPr>
            <m:e>
              <m:r>
                <m:rPr>
                  <m:sty m:val="p"/>
                </m:rPr>
                <w:rPr>
                  <w:rFonts w:ascii="Cambria Math" w:hAnsi="Cambria Math"/>
                  <w:sz w:val="28"/>
                  <w:szCs w:val="28"/>
                </w:rPr>
                <m:t>)</m:t>
              </m:r>
            </m:e>
            <m:sup>
              <m:r>
                <w:rPr>
                  <w:rFonts w:ascii="Cambria Math" w:hAnsi="Cambria Math"/>
                  <w:sz w:val="28"/>
                  <w:szCs w:val="28"/>
                </w:rPr>
                <m:t>n</m:t>
              </m:r>
            </m:sup>
          </m:sSup>
          <m:r>
            <w:rPr>
              <w:rFonts w:ascii="Cambria Math" w:hAnsi="Cambria Math"/>
              <w:sz w:val="28"/>
              <w:szCs w:val="28"/>
            </w:rPr>
            <m:t>,</m:t>
          </m:r>
        </m:oMath>
      </m:oMathPara>
    </w:p>
    <w:p w:rsidR="00D07BE6" w:rsidRPr="00D07BE6" w:rsidRDefault="00D07BE6" w:rsidP="00171F50">
      <w:pPr>
        <w:pStyle w:val="aa"/>
        <w:tabs>
          <w:tab w:val="left" w:pos="1485"/>
        </w:tabs>
        <w:ind w:left="0"/>
        <w:jc w:val="center"/>
        <w:rPr>
          <w:sz w:val="28"/>
          <w:szCs w:val="28"/>
        </w:rPr>
      </w:pPr>
    </w:p>
    <w:p w:rsidR="00D07BE6" w:rsidRPr="00D07BE6" w:rsidRDefault="00D07BE6" w:rsidP="00171F50">
      <w:pPr>
        <w:pStyle w:val="aa"/>
        <w:tabs>
          <w:tab w:val="left" w:pos="1485"/>
        </w:tabs>
        <w:ind w:left="0"/>
        <w:rPr>
          <w:sz w:val="28"/>
          <w:szCs w:val="28"/>
        </w:rPr>
      </w:pPr>
      <w:r w:rsidRPr="00D07BE6">
        <w:rPr>
          <w:sz w:val="28"/>
          <w:szCs w:val="28"/>
        </w:rPr>
        <w:t>и вероятность правильного корректирования ошибок:</w:t>
      </w:r>
    </w:p>
    <w:p w:rsidR="00D07BE6" w:rsidRPr="00D07BE6" w:rsidRDefault="00D07BE6" w:rsidP="00171F50">
      <w:pPr>
        <w:pStyle w:val="aa"/>
        <w:tabs>
          <w:tab w:val="left" w:pos="1485"/>
        </w:tabs>
        <w:ind w:left="0"/>
        <w:rPr>
          <w:sz w:val="28"/>
          <w:szCs w:val="28"/>
        </w:rPr>
      </w:pPr>
    </w:p>
    <w:p w:rsidR="00D07BE6" w:rsidRPr="00D07BE6" w:rsidRDefault="006A064A" w:rsidP="00171F50">
      <w:pPr>
        <w:pStyle w:val="aa"/>
        <w:tabs>
          <w:tab w:val="left" w:pos="-4678"/>
        </w:tabs>
        <w:ind w:left="0"/>
        <w:jc w:val="center"/>
        <w:rPr>
          <w:sz w:val="28"/>
          <w:szCs w:val="28"/>
          <w:lang w:val="en-US"/>
        </w:rPr>
      </w:pPr>
      <m:oMathPara>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кор</m:t>
              </m:r>
            </m:sub>
          </m:sSub>
          <m:r>
            <m:rPr>
              <m:sty m:val="p"/>
            </m:rPr>
            <w:rPr>
              <w:rFonts w:ascii="Cambria Math" w:hAnsi="Cambria Math"/>
              <w:sz w:val="28"/>
              <w:szCs w:val="28"/>
            </w:rPr>
            <m:t>=</m:t>
          </m:r>
          <m:nary>
            <m:naryPr>
              <m:chr m:val="∑"/>
              <m:limLoc m:val="undOvr"/>
              <m:supHide m:val="1"/>
              <m:ctrlPr>
                <w:rPr>
                  <w:rFonts w:ascii="Cambria Math" w:hAnsi="Cambria Math"/>
                  <w:sz w:val="28"/>
                  <w:szCs w:val="28"/>
                </w:rPr>
              </m:ctrlPr>
            </m:naryPr>
            <m:sub>
              <m:r>
                <w:rPr>
                  <w:rFonts w:ascii="Cambria Math" w:hAnsi="Cambria Math"/>
                  <w:sz w:val="28"/>
                  <w:szCs w:val="28"/>
                </w:rPr>
                <m:t>t</m:t>
              </m:r>
            </m:sub>
            <m:sup/>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at</m:t>
                  </m:r>
                </m:sub>
              </m:sSub>
            </m:e>
          </m:nary>
          <m:r>
            <m:rPr>
              <m:sty m:val="p"/>
            </m:rPr>
            <w:rPr>
              <w:rFonts w:ascii="Cambria Math" w:hAnsi="Cambria Math"/>
              <w:sz w:val="28"/>
              <w:szCs w:val="28"/>
            </w:rPr>
            <m:t>=</m:t>
          </m:r>
          <m:nary>
            <m:naryPr>
              <m:chr m:val="∑"/>
              <m:limLoc m:val="undOvr"/>
              <m:supHide m:val="1"/>
              <m:ctrlPr>
                <w:rPr>
                  <w:rFonts w:ascii="Cambria Math" w:hAnsi="Cambria Math"/>
                  <w:sz w:val="28"/>
                  <w:szCs w:val="28"/>
                </w:rPr>
              </m:ctrlPr>
            </m:naryPr>
            <m:sub>
              <m:r>
                <w:rPr>
                  <w:rFonts w:ascii="Cambria Math" w:hAnsi="Cambria Math"/>
                  <w:sz w:val="28"/>
                  <w:szCs w:val="28"/>
                </w:rPr>
                <m:t>t</m:t>
              </m:r>
            </m:sub>
            <m:sup/>
            <m:e>
              <m:sSubSup>
                <m:sSubSupPr>
                  <m:ctrlPr>
                    <w:rPr>
                      <w:rFonts w:ascii="Cambria Math" w:hAnsi="Cambria Math"/>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t</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m:t>
                  </m:r>
                </m:sub>
                <m:sup>
                  <m:r>
                    <m:rPr>
                      <m:sty m:val="p"/>
                    </m:rPr>
                    <w:rPr>
                      <w:rFonts w:ascii="Cambria Math" w:hAnsi="Cambria Math"/>
                      <w:sz w:val="28"/>
                      <w:szCs w:val="28"/>
                    </w:rPr>
                    <m:t>1</m:t>
                  </m:r>
                </m:sup>
              </m:sSubSup>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sSup>
                <m:sSupPr>
                  <m:ctrlPr>
                    <w:rPr>
                      <w:rFonts w:ascii="Cambria Math" w:hAnsi="Cambria Math"/>
                      <w:sz w:val="28"/>
                      <w:szCs w:val="28"/>
                    </w:rPr>
                  </m:ctrlPr>
                </m:sSupPr>
                <m:e>
                  <m:r>
                    <m:rPr>
                      <m:sty m:val="p"/>
                    </m:rPr>
                    <w:rPr>
                      <w:rFonts w:ascii="Cambria Math" w:hAnsi="Cambria Math"/>
                      <w:sz w:val="28"/>
                      <w:szCs w:val="28"/>
                    </w:rPr>
                    <m:t>)</m:t>
                  </m:r>
                </m:e>
                <m:sup>
                  <m:r>
                    <w:rPr>
                      <w:rFonts w:ascii="Cambria Math" w:hAnsi="Cambria Math"/>
                      <w:sz w:val="28"/>
                      <w:szCs w:val="28"/>
                    </w:rPr>
                    <m:t>n</m:t>
                  </m:r>
                  <m:r>
                    <m:rPr>
                      <m:sty m:val="p"/>
                    </m:rPr>
                    <w:rPr>
                      <w:rFonts w:ascii="Cambria Math" w:hAnsi="Cambria Math"/>
                      <w:sz w:val="28"/>
                      <w:szCs w:val="28"/>
                    </w:rPr>
                    <m:t>-1</m:t>
                  </m:r>
                </m:sup>
              </m:sSup>
            </m:e>
          </m:nary>
          <m:r>
            <w:rPr>
              <w:rFonts w:ascii="Cambria Math" w:hAnsi="Cambria Math"/>
              <w:sz w:val="28"/>
              <w:szCs w:val="28"/>
            </w:rPr>
            <m:t>.</m:t>
          </m:r>
        </m:oMath>
      </m:oMathPara>
    </w:p>
    <w:p w:rsidR="00D07BE6" w:rsidRPr="00D07BE6" w:rsidRDefault="00D07BE6" w:rsidP="00171F50">
      <w:pPr>
        <w:pStyle w:val="aa"/>
        <w:tabs>
          <w:tab w:val="left" w:pos="1485"/>
        </w:tabs>
        <w:ind w:left="0"/>
        <w:rPr>
          <w:sz w:val="28"/>
          <w:szCs w:val="28"/>
        </w:rPr>
      </w:pPr>
    </w:p>
    <w:p w:rsidR="00D07BE6" w:rsidRDefault="00D07BE6" w:rsidP="00171F50">
      <w:pPr>
        <w:pStyle w:val="aa"/>
        <w:tabs>
          <w:tab w:val="left" w:pos="1485"/>
        </w:tabs>
        <w:ind w:left="0"/>
        <w:rPr>
          <w:sz w:val="28"/>
          <w:szCs w:val="28"/>
        </w:rPr>
      </w:pPr>
      <w:r w:rsidRPr="00D07BE6">
        <w:rPr>
          <w:sz w:val="28"/>
          <w:szCs w:val="28"/>
        </w:rPr>
        <w:t xml:space="preserve">Здесь суммирование производится по всем значениям кратности ошибок </w:t>
      </w:r>
      <m:oMath>
        <m:r>
          <w:rPr>
            <w:rFonts w:ascii="Cambria Math" w:hAnsi="Cambria Math"/>
            <w:sz w:val="28"/>
            <w:szCs w:val="28"/>
            <w:lang w:val="en-US"/>
          </w:rPr>
          <m:t>t</m:t>
        </m:r>
      </m:oMath>
      <w:r w:rsidRPr="00D07BE6">
        <w:rPr>
          <w:sz w:val="28"/>
          <w:szCs w:val="28"/>
        </w:rPr>
        <w:t>, которые обнаруживаются и исправляются. Таким образом, вероятность необнаруженных ошибок равна:</w:t>
      </w:r>
    </w:p>
    <w:p w:rsidR="00171F50" w:rsidRPr="00D07BE6" w:rsidRDefault="00171F50" w:rsidP="00171F50">
      <w:pPr>
        <w:pStyle w:val="aa"/>
        <w:tabs>
          <w:tab w:val="left" w:pos="1485"/>
        </w:tabs>
        <w:ind w:left="0"/>
        <w:rPr>
          <w:sz w:val="28"/>
          <w:szCs w:val="28"/>
        </w:rPr>
      </w:pPr>
    </w:p>
    <w:p w:rsidR="00D07BE6" w:rsidRDefault="006A064A" w:rsidP="00171F50">
      <w:pPr>
        <w:pStyle w:val="aa"/>
        <w:tabs>
          <w:tab w:val="left" w:pos="7371"/>
        </w:tabs>
        <w:ind w:left="0"/>
        <w:jc w:val="right"/>
        <w:rPr>
          <w:sz w:val="28"/>
          <w:szCs w:val="28"/>
        </w:rPr>
      </w:pPr>
      <m:oMathPara>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но</m:t>
              </m:r>
            </m:sub>
          </m:sSub>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пр</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кор</m:t>
              </m:r>
            </m:sub>
          </m:sSub>
          <m:r>
            <m:rPr>
              <m:sty m:val="p"/>
            </m:rPr>
            <w:rPr>
              <w:rFonts w:ascii="Cambria Math" w:hAnsi="Cambria Math"/>
              <w:sz w:val="28"/>
              <w:szCs w:val="28"/>
            </w:rPr>
            <m:t>=1-(1-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sSup>
            <m:sSupPr>
              <m:ctrlPr>
                <w:rPr>
                  <w:rFonts w:ascii="Cambria Math" w:hAnsi="Cambria Math"/>
                  <w:sz w:val="28"/>
                  <w:szCs w:val="28"/>
                </w:rPr>
              </m:ctrlPr>
            </m:sSupPr>
            <m:e>
              <m:r>
                <m:rPr>
                  <m:sty m:val="p"/>
                </m:rPr>
                <w:rPr>
                  <w:rFonts w:ascii="Cambria Math" w:hAnsi="Cambria Math"/>
                  <w:sz w:val="28"/>
                  <w:szCs w:val="28"/>
                </w:rPr>
                <m:t>)</m:t>
              </m:r>
            </m:e>
            <m:sup>
              <m:r>
                <w:rPr>
                  <w:rFonts w:ascii="Cambria Math" w:hAnsi="Cambria Math"/>
                  <w:sz w:val="28"/>
                  <w:szCs w:val="28"/>
                </w:rPr>
                <m:t>n</m:t>
              </m:r>
            </m:sup>
          </m:sSup>
          <m:r>
            <m:rPr>
              <m:sty m:val="p"/>
            </m:rPr>
            <w:rPr>
              <w:rFonts w:ascii="Cambria Math" w:hAnsi="Cambria Math"/>
              <w:sz w:val="28"/>
              <w:szCs w:val="28"/>
            </w:rPr>
            <m:t>-</m:t>
          </m:r>
          <m:nary>
            <m:naryPr>
              <m:chr m:val="∑"/>
              <m:limLoc m:val="undOvr"/>
              <m:supHide m:val="1"/>
              <m:ctrlPr>
                <w:rPr>
                  <w:rFonts w:ascii="Cambria Math" w:hAnsi="Cambria Math"/>
                  <w:sz w:val="28"/>
                  <w:szCs w:val="28"/>
                </w:rPr>
              </m:ctrlPr>
            </m:naryPr>
            <m:sub>
              <m:r>
                <w:rPr>
                  <w:rFonts w:ascii="Cambria Math" w:hAnsi="Cambria Math"/>
                  <w:sz w:val="28"/>
                  <w:szCs w:val="28"/>
                </w:rPr>
                <m:t>t</m:t>
              </m:r>
            </m:sub>
            <m:sup/>
            <m:e>
              <m:sSubSup>
                <m:sSubSupPr>
                  <m:ctrlPr>
                    <w:rPr>
                      <w:rFonts w:ascii="Cambria Math" w:hAnsi="Cambria Math"/>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t</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m:t>
                  </m:r>
                </m:sub>
                <m:sup>
                  <m:r>
                    <m:rPr>
                      <m:sty m:val="p"/>
                    </m:rPr>
                    <w:rPr>
                      <w:rFonts w:ascii="Cambria Math" w:hAnsi="Cambria Math"/>
                      <w:sz w:val="28"/>
                      <w:szCs w:val="28"/>
                    </w:rPr>
                    <m:t>1</m:t>
                  </m:r>
                </m:sup>
              </m:sSubSup>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sSup>
                <m:sSupPr>
                  <m:ctrlPr>
                    <w:rPr>
                      <w:rFonts w:ascii="Cambria Math" w:hAnsi="Cambria Math"/>
                      <w:sz w:val="28"/>
                      <w:szCs w:val="28"/>
                    </w:rPr>
                  </m:ctrlPr>
                </m:sSupPr>
                <m:e>
                  <m:r>
                    <m:rPr>
                      <m:sty m:val="p"/>
                    </m:rPr>
                    <w:rPr>
                      <w:rFonts w:ascii="Cambria Math" w:hAnsi="Cambria Math"/>
                      <w:sz w:val="28"/>
                      <w:szCs w:val="28"/>
                    </w:rPr>
                    <m:t>)</m:t>
                  </m:r>
                </m:e>
                <m:sup>
                  <m:r>
                    <w:rPr>
                      <w:rFonts w:ascii="Cambria Math" w:hAnsi="Cambria Math"/>
                      <w:sz w:val="28"/>
                      <w:szCs w:val="28"/>
                    </w:rPr>
                    <m:t>n</m:t>
                  </m:r>
                  <m:r>
                    <m:rPr>
                      <m:sty m:val="p"/>
                    </m:rPr>
                    <w:rPr>
                      <w:rFonts w:ascii="Cambria Math" w:hAnsi="Cambria Math"/>
                      <w:sz w:val="28"/>
                      <w:szCs w:val="28"/>
                    </w:rPr>
                    <m:t>-1</m:t>
                  </m:r>
                </m:sup>
              </m:sSup>
            </m:e>
          </m:nary>
          <m:r>
            <w:rPr>
              <w:rFonts w:ascii="Cambria Math" w:hAnsi="Cambria Math"/>
              <w:sz w:val="28"/>
              <w:szCs w:val="28"/>
            </w:rPr>
            <m:t>.       (11.8)</m:t>
          </m:r>
        </m:oMath>
      </m:oMathPara>
    </w:p>
    <w:p w:rsidR="00171F50" w:rsidRPr="00D07BE6" w:rsidRDefault="00171F50" w:rsidP="00171F50">
      <w:pPr>
        <w:pStyle w:val="aa"/>
        <w:tabs>
          <w:tab w:val="left" w:pos="7371"/>
        </w:tabs>
        <w:ind w:left="0"/>
        <w:jc w:val="right"/>
        <w:rPr>
          <w:sz w:val="28"/>
          <w:szCs w:val="28"/>
        </w:rPr>
      </w:pPr>
    </w:p>
    <w:p w:rsidR="00D07BE6" w:rsidRPr="00D07BE6" w:rsidRDefault="00D07BE6" w:rsidP="00171F50">
      <w:pPr>
        <w:tabs>
          <w:tab w:val="left" w:pos="1485"/>
        </w:tabs>
        <w:contextualSpacing/>
        <w:rPr>
          <w:sz w:val="28"/>
          <w:szCs w:val="28"/>
        </w:rPr>
      </w:pPr>
      <w:r w:rsidRPr="00D07BE6">
        <w:rPr>
          <w:sz w:val="28"/>
          <w:szCs w:val="28"/>
        </w:rPr>
        <w:t xml:space="preserve">Вероятность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но</m:t>
            </m:r>
          </m:sub>
        </m:sSub>
      </m:oMath>
      <w:r w:rsidRPr="00D07BE6">
        <w:rPr>
          <w:sz w:val="28"/>
          <w:szCs w:val="28"/>
        </w:rPr>
        <w:t xml:space="preserve">, избыточность </w:t>
      </w:r>
      <m:oMath>
        <m:r>
          <w:rPr>
            <w:rFonts w:ascii="Cambria Math" w:hAnsi="Cambria Math"/>
            <w:sz w:val="28"/>
            <w:szCs w:val="28"/>
          </w:rPr>
          <m:t>æ</m:t>
        </m:r>
      </m:oMath>
      <w:r w:rsidRPr="00D07BE6">
        <w:rPr>
          <w:sz w:val="28"/>
          <w:szCs w:val="28"/>
        </w:rPr>
        <w:t xml:space="preserve"> и число символов </w:t>
      </w:r>
      <m:oMath>
        <m:r>
          <w:rPr>
            <w:rFonts w:ascii="Cambria Math" w:hAnsi="Cambria Math"/>
            <w:sz w:val="28"/>
            <w:szCs w:val="28"/>
            <w:lang w:val="en-US"/>
          </w:rPr>
          <m:t>n</m:t>
        </m:r>
      </m:oMath>
      <w:r w:rsidRPr="00D07BE6">
        <w:rPr>
          <w:sz w:val="28"/>
          <w:szCs w:val="28"/>
        </w:rPr>
        <w:t xml:space="preserve"> являются основными характеристиками корректирующего кода, определяющими, насколько удается повысить помехоустойчивость передачи дискретных сообщений и какой ценой это достигается.</w:t>
      </w:r>
    </w:p>
    <w:p w:rsidR="00D07BE6" w:rsidRPr="00D07BE6" w:rsidRDefault="00D07BE6" w:rsidP="00171F50">
      <w:pPr>
        <w:tabs>
          <w:tab w:val="left" w:pos="1485"/>
        </w:tabs>
        <w:contextualSpacing/>
        <w:rPr>
          <w:sz w:val="28"/>
          <w:szCs w:val="28"/>
        </w:rPr>
      </w:pPr>
    </w:p>
    <w:p w:rsidR="00D07BE6" w:rsidRPr="00D07BE6" w:rsidRDefault="00D07BE6" w:rsidP="00171F50">
      <w:pPr>
        <w:tabs>
          <w:tab w:val="left" w:pos="1485"/>
        </w:tabs>
        <w:contextualSpacing/>
        <w:rPr>
          <w:sz w:val="28"/>
          <w:szCs w:val="28"/>
        </w:rPr>
      </w:pPr>
    </w:p>
    <w:p w:rsidR="00D07BE6" w:rsidRPr="00D07BE6" w:rsidRDefault="00D07BE6" w:rsidP="000E7964">
      <w:pPr>
        <w:pStyle w:val="af3"/>
      </w:pPr>
      <w:bookmarkStart w:id="111" w:name="_Toc303329769"/>
      <w:r w:rsidRPr="00D07BE6">
        <w:t>11.4.</w:t>
      </w:r>
      <w:r w:rsidRPr="00D07BE6">
        <w:tab/>
        <w:t>Простейшие корректирующие коды</w:t>
      </w:r>
      <w:bookmarkEnd w:id="111"/>
    </w:p>
    <w:p w:rsidR="00D07BE6" w:rsidRPr="00D07BE6" w:rsidRDefault="00D07BE6" w:rsidP="00171F50">
      <w:pPr>
        <w:tabs>
          <w:tab w:val="left" w:pos="1485"/>
        </w:tabs>
        <w:contextualSpacing/>
        <w:jc w:val="center"/>
        <w:rPr>
          <w:sz w:val="28"/>
          <w:szCs w:val="28"/>
        </w:rPr>
      </w:pPr>
    </w:p>
    <w:p w:rsidR="00D07BE6" w:rsidRPr="00D07BE6" w:rsidRDefault="00D07BE6" w:rsidP="00171F50">
      <w:pPr>
        <w:tabs>
          <w:tab w:val="left" w:pos="1485"/>
        </w:tabs>
        <w:contextualSpacing/>
        <w:rPr>
          <w:i/>
          <w:sz w:val="28"/>
          <w:szCs w:val="28"/>
          <w:u w:val="single"/>
        </w:rPr>
      </w:pPr>
      <w:r w:rsidRPr="00D07BE6">
        <w:rPr>
          <w:i/>
          <w:sz w:val="28"/>
          <w:szCs w:val="28"/>
          <w:u w:val="single"/>
        </w:rPr>
        <w:t>Порядок рассмотрения:</w:t>
      </w:r>
    </w:p>
    <w:p w:rsidR="00D07BE6" w:rsidRPr="00D07BE6" w:rsidRDefault="00D07BE6" w:rsidP="00171F50">
      <w:pPr>
        <w:tabs>
          <w:tab w:val="left" w:pos="1134"/>
        </w:tabs>
        <w:contextualSpacing/>
        <w:rPr>
          <w:sz w:val="28"/>
          <w:szCs w:val="28"/>
        </w:rPr>
      </w:pPr>
      <w:r w:rsidRPr="00D07BE6">
        <w:rPr>
          <w:sz w:val="28"/>
          <w:szCs w:val="28"/>
        </w:rPr>
        <w:t>1)</w:t>
      </w:r>
      <w:r w:rsidRPr="00D07BE6">
        <w:rPr>
          <w:sz w:val="28"/>
          <w:szCs w:val="28"/>
        </w:rPr>
        <w:tab/>
        <w:t>название;</w:t>
      </w:r>
    </w:p>
    <w:p w:rsidR="00D07BE6" w:rsidRPr="00D07BE6" w:rsidRDefault="00D07BE6" w:rsidP="00171F50">
      <w:pPr>
        <w:tabs>
          <w:tab w:val="left" w:pos="1134"/>
        </w:tabs>
        <w:contextualSpacing/>
        <w:rPr>
          <w:sz w:val="28"/>
          <w:szCs w:val="28"/>
        </w:rPr>
      </w:pPr>
      <w:r w:rsidRPr="00D07BE6">
        <w:rPr>
          <w:sz w:val="28"/>
          <w:szCs w:val="28"/>
        </w:rPr>
        <w:t>2)</w:t>
      </w:r>
      <w:r w:rsidRPr="00D07BE6">
        <w:rPr>
          <w:sz w:val="28"/>
          <w:szCs w:val="28"/>
        </w:rPr>
        <w:tab/>
        <w:t>принцип обнаружения ошибок;</w:t>
      </w:r>
    </w:p>
    <w:p w:rsidR="00D07BE6" w:rsidRPr="00D07BE6" w:rsidRDefault="00D07BE6" w:rsidP="00171F50">
      <w:pPr>
        <w:tabs>
          <w:tab w:val="left" w:pos="1134"/>
        </w:tabs>
        <w:contextualSpacing/>
        <w:rPr>
          <w:sz w:val="28"/>
          <w:szCs w:val="28"/>
        </w:rPr>
      </w:pPr>
      <w:r w:rsidRPr="00D07BE6">
        <w:rPr>
          <w:sz w:val="28"/>
          <w:szCs w:val="28"/>
        </w:rPr>
        <w:t>3)</w:t>
      </w:r>
      <w:r w:rsidRPr="00D07BE6">
        <w:rPr>
          <w:sz w:val="28"/>
          <w:szCs w:val="28"/>
        </w:rPr>
        <w:tab/>
        <w:t>код коэффициента обнаружения;</w:t>
      </w:r>
    </w:p>
    <w:p w:rsidR="00D07BE6" w:rsidRPr="00D07BE6" w:rsidRDefault="00D07BE6" w:rsidP="00171F50">
      <w:pPr>
        <w:tabs>
          <w:tab w:val="left" w:pos="1134"/>
        </w:tabs>
        <w:contextualSpacing/>
        <w:rPr>
          <w:sz w:val="28"/>
          <w:szCs w:val="28"/>
        </w:rPr>
      </w:pPr>
      <w:r w:rsidRPr="00D07BE6">
        <w:rPr>
          <w:sz w:val="28"/>
          <w:szCs w:val="28"/>
        </w:rPr>
        <w:t>4)</w:t>
      </w:r>
      <w:r w:rsidRPr="00D07BE6">
        <w:rPr>
          <w:sz w:val="28"/>
          <w:szCs w:val="28"/>
        </w:rPr>
        <w:tab/>
        <w:t>вероятность ошибки;</w:t>
      </w:r>
    </w:p>
    <w:p w:rsidR="00D07BE6" w:rsidRPr="00D07BE6" w:rsidRDefault="00D07BE6" w:rsidP="00171F50">
      <w:pPr>
        <w:tabs>
          <w:tab w:val="left" w:pos="1134"/>
        </w:tabs>
        <w:contextualSpacing/>
        <w:rPr>
          <w:sz w:val="28"/>
          <w:szCs w:val="28"/>
        </w:rPr>
      </w:pPr>
      <w:r w:rsidRPr="00D07BE6">
        <w:rPr>
          <w:sz w:val="28"/>
          <w:szCs w:val="28"/>
        </w:rPr>
        <w:t>5)</w:t>
      </w:r>
      <w:r w:rsidRPr="00D07BE6">
        <w:rPr>
          <w:sz w:val="28"/>
          <w:szCs w:val="28"/>
        </w:rPr>
        <w:tab/>
        <w:t>вероятность необнаруженной ошибки;</w:t>
      </w:r>
    </w:p>
    <w:p w:rsidR="00D07BE6" w:rsidRPr="00D07BE6" w:rsidRDefault="00D07BE6" w:rsidP="00171F50">
      <w:pPr>
        <w:tabs>
          <w:tab w:val="left" w:pos="1134"/>
        </w:tabs>
        <w:contextualSpacing/>
        <w:rPr>
          <w:sz w:val="28"/>
          <w:szCs w:val="28"/>
        </w:rPr>
      </w:pPr>
      <w:r w:rsidRPr="00D07BE6">
        <w:rPr>
          <w:sz w:val="28"/>
          <w:szCs w:val="28"/>
        </w:rPr>
        <w:t>6)</w:t>
      </w:r>
      <w:r w:rsidRPr="00D07BE6">
        <w:rPr>
          <w:sz w:val="28"/>
          <w:szCs w:val="28"/>
        </w:rPr>
        <w:tab/>
        <w:t>избыточность кода.</w:t>
      </w:r>
    </w:p>
    <w:p w:rsidR="00D07BE6" w:rsidRPr="00D07BE6" w:rsidRDefault="00D07BE6" w:rsidP="00171F50">
      <w:pPr>
        <w:tabs>
          <w:tab w:val="left" w:pos="1485"/>
        </w:tabs>
        <w:contextualSpacing/>
        <w:rPr>
          <w:sz w:val="28"/>
          <w:szCs w:val="28"/>
        </w:rPr>
      </w:pPr>
    </w:p>
    <w:p w:rsidR="00D07BE6" w:rsidRPr="00D07BE6" w:rsidRDefault="00D07BE6" w:rsidP="00171F50">
      <w:pPr>
        <w:tabs>
          <w:tab w:val="left" w:pos="1134"/>
          <w:tab w:val="left" w:pos="1560"/>
        </w:tabs>
        <w:contextualSpacing/>
        <w:rPr>
          <w:sz w:val="28"/>
          <w:szCs w:val="28"/>
        </w:rPr>
      </w:pPr>
      <w:r w:rsidRPr="00D07BE6">
        <w:rPr>
          <w:sz w:val="28"/>
          <w:szCs w:val="28"/>
        </w:rPr>
        <w:t>1.</w:t>
      </w:r>
      <w:r w:rsidRPr="00D07BE6">
        <w:rPr>
          <w:sz w:val="28"/>
          <w:szCs w:val="28"/>
        </w:rPr>
        <w:tab/>
        <w:t>1)</w:t>
      </w:r>
      <w:r w:rsidRPr="00D07BE6">
        <w:rPr>
          <w:sz w:val="28"/>
          <w:szCs w:val="28"/>
        </w:rPr>
        <w:tab/>
      </w:r>
      <w:r w:rsidRPr="00D07BE6">
        <w:rPr>
          <w:i/>
          <w:sz w:val="28"/>
          <w:szCs w:val="28"/>
          <w:u w:val="single"/>
        </w:rPr>
        <w:t>Код с проверкой на четность</w:t>
      </w:r>
      <w:r w:rsidRPr="00D07BE6">
        <w:rPr>
          <w:sz w:val="28"/>
          <w:szCs w:val="28"/>
        </w:rPr>
        <w:t xml:space="preserve">. </w:t>
      </w:r>
    </w:p>
    <w:p w:rsidR="00D07BE6" w:rsidRPr="00D07BE6" w:rsidRDefault="00D07BE6" w:rsidP="00171F50">
      <w:pPr>
        <w:tabs>
          <w:tab w:val="left" w:pos="1485"/>
        </w:tabs>
        <w:contextualSpacing/>
        <w:rPr>
          <w:sz w:val="28"/>
          <w:szCs w:val="28"/>
        </w:rPr>
      </w:pPr>
      <w:r w:rsidRPr="00D07BE6">
        <w:rPr>
          <w:sz w:val="28"/>
          <w:szCs w:val="28"/>
        </w:rPr>
        <w:t>К информационным символам добавляется один проверочный так, чтобы число единиц было четным, например:</w:t>
      </w:r>
    </w:p>
    <w:p w:rsidR="00171F50" w:rsidRDefault="00171F50" w:rsidP="00D07BE6">
      <w:pPr>
        <w:tabs>
          <w:tab w:val="left" w:pos="1485"/>
        </w:tabs>
        <w:contextualSpacing/>
        <w:rPr>
          <w:sz w:val="28"/>
          <w:szCs w:val="28"/>
        </w:rPr>
      </w:pPr>
    </w:p>
    <w:p w:rsidR="00157C21" w:rsidRPr="00171F50" w:rsidRDefault="00157C21" w:rsidP="00D07BE6">
      <w:pPr>
        <w:tabs>
          <w:tab w:val="left" w:pos="1485"/>
        </w:tabs>
        <w:contextualSpacing/>
        <w:rPr>
          <w:sz w:val="28"/>
          <w:szCs w:val="28"/>
        </w:rPr>
      </w:pPr>
    </w:p>
    <w:p w:rsidR="00D07BE6" w:rsidRPr="00171F50" w:rsidRDefault="000B441A" w:rsidP="00ED2B13">
      <w:pPr>
        <w:tabs>
          <w:tab w:val="left" w:pos="1485"/>
        </w:tabs>
        <w:ind w:firstLine="0"/>
        <w:contextualSpacing/>
        <w:jc w:val="center"/>
        <w:rPr>
          <w:sz w:val="28"/>
          <w:szCs w:val="28"/>
        </w:rPr>
      </w:pPr>
      <w:r>
        <w:rPr>
          <w:noProof/>
          <w:sz w:val="28"/>
          <w:szCs w:val="28"/>
        </w:rPr>
        <mc:AlternateContent>
          <mc:Choice Requires="wps">
            <w:drawing>
              <wp:anchor distT="0" distB="0" distL="114300" distR="114300" simplePos="0" relativeHeight="251785216" behindDoc="0" locked="0" layoutInCell="1" allowOverlap="1">
                <wp:simplePos x="0" y="0"/>
                <wp:positionH relativeFrom="column">
                  <wp:posOffset>2967355</wp:posOffset>
                </wp:positionH>
                <wp:positionV relativeFrom="paragraph">
                  <wp:posOffset>-149860</wp:posOffset>
                </wp:positionV>
                <wp:extent cx="207010" cy="819150"/>
                <wp:effectExtent l="13335" t="13335" r="5715" b="8255"/>
                <wp:wrapNone/>
                <wp:docPr id="14" name="AutoShape 1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07010" cy="819150"/>
                        </a:xfrm>
                        <a:prstGeom prst="rightBrace">
                          <a:avLst>
                            <a:gd name="adj1" fmla="val 32975"/>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0" o:spid="_x0000_s1026" type="#_x0000_t88" style="position:absolute;margin-left:233.65pt;margin-top:-11.8pt;width:16.3pt;height:64.5pt;rotation:9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" adj=",11431"/>
            </w:pict>
          </mc:Fallback>
        </mc:AlternateContent>
      </w:r>
      <m:oMath>
        <m:r>
          <w:rPr>
            <w:rFonts w:ascii="Cambria Math" w:hAnsi="Cambria Math"/>
            <w:sz w:val="28"/>
            <w:szCs w:val="28"/>
          </w:rPr>
          <m:t>1 0 1 1 0 1</m:t>
        </m:r>
      </m:oMath>
    </w:p>
    <w:p w:rsidR="00D07BE6" w:rsidRPr="00D07BE6" w:rsidRDefault="00D07BE6" w:rsidP="00ED2B13">
      <w:pPr>
        <w:ind w:firstLine="0"/>
        <w:contextualSpacing/>
        <w:jc w:val="center"/>
        <w:rPr>
          <w:sz w:val="28"/>
          <w:szCs w:val="28"/>
        </w:rPr>
      </w:pPr>
    </w:p>
    <w:p w:rsidR="00D07BE6" w:rsidRPr="00D07BE6" w:rsidRDefault="000B441A" w:rsidP="00ED2B13">
      <w:pPr>
        <w:tabs>
          <w:tab w:val="left" w:pos="993"/>
        </w:tabs>
        <w:ind w:firstLine="0"/>
        <w:contextualSpacing/>
        <w:jc w:val="center"/>
        <w:rPr>
          <w:sz w:val="28"/>
          <w:szCs w:val="28"/>
        </w:rPr>
      </w:pPr>
      <w:r>
        <w:rPr>
          <w:noProof/>
          <w:sz w:val="28"/>
          <w:szCs w:val="28"/>
        </w:rPr>
        <mc:AlternateContent>
          <mc:Choice Requires="wps">
            <w:drawing>
              <wp:anchor distT="0" distB="0" distL="114300" distR="114300" simplePos="0" relativeHeight="251771904" behindDoc="0" locked="0" layoutInCell="1" allowOverlap="1">
                <wp:simplePos x="0" y="0"/>
                <wp:positionH relativeFrom="column">
                  <wp:posOffset>2955290</wp:posOffset>
                </wp:positionH>
                <wp:positionV relativeFrom="paragraph">
                  <wp:posOffset>24765</wp:posOffset>
                </wp:positionV>
                <wp:extent cx="222250" cy="504825"/>
                <wp:effectExtent l="13335" t="13970" r="5715" b="11430"/>
                <wp:wrapNone/>
                <wp:docPr id="13" name="AutoShape 1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22250" cy="504825"/>
                        </a:xfrm>
                        <a:prstGeom prst="rightBrace">
                          <a:avLst>
                            <a:gd name="adj1" fmla="val 18929"/>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7" o:spid="_x0000_s1026" type="#_x0000_t88" style="position:absolute;margin-left:232.7pt;margin-top:1.95pt;width:17.5pt;height:39.75pt;rotation:9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" adj=",11431"/>
            </w:pict>
          </mc:Fallback>
        </mc:AlternateContent>
      </w:r>
      <m:oMath>
        <m:r>
          <w:rPr>
            <w:rFonts w:ascii="Cambria Math"/>
            <w:sz w:val="28"/>
            <w:szCs w:val="28"/>
          </w:rPr>
          <m:t>К</m:t>
        </m:r>
        <m:r>
          <w:rPr>
            <w:rFonts w:ascii="Cambria Math"/>
            <w:sz w:val="28"/>
            <w:szCs w:val="28"/>
          </w:rPr>
          <m:t>=5</m:t>
        </m:r>
      </m:oMath>
    </w:p>
    <w:p w:rsidR="00D07BE6" w:rsidRPr="00ED2B13" w:rsidRDefault="00D07BE6" w:rsidP="00ED2B13">
      <w:pPr>
        <w:contextualSpacing/>
        <w:jc w:val="center"/>
        <w:rPr>
          <w:sz w:val="28"/>
          <w:szCs w:val="28"/>
        </w:rPr>
      </w:pPr>
    </w:p>
    <w:p w:rsidR="00D07BE6" w:rsidRPr="00D07BE6" w:rsidRDefault="00D07BE6" w:rsidP="00ED2B13">
      <w:pPr>
        <w:tabs>
          <w:tab w:val="left" w:pos="993"/>
        </w:tabs>
        <w:ind w:firstLine="0"/>
        <w:contextualSpacing/>
        <w:jc w:val="center"/>
        <w:rPr>
          <w:sz w:val="28"/>
          <w:szCs w:val="28"/>
        </w:rPr>
      </w:pPr>
      <m:oMathPara>
        <m:oMath>
          <m:r>
            <w:rPr>
              <w:rFonts w:ascii="Cambria Math" w:hAnsi="Cambria Math"/>
              <w:sz w:val="28"/>
              <w:szCs w:val="28"/>
              <w:lang w:val="en-US"/>
            </w:rPr>
            <m:t>n</m:t>
          </m:r>
          <m:r>
            <w:rPr>
              <w:rFonts w:ascii="Cambria Math"/>
              <w:sz w:val="28"/>
              <w:szCs w:val="28"/>
            </w:rPr>
            <m:t>=6</m:t>
          </m:r>
        </m:oMath>
      </m:oMathPara>
    </w:p>
    <w:p w:rsidR="00D07BE6" w:rsidRPr="00D07BE6" w:rsidRDefault="00D07BE6" w:rsidP="00171F50">
      <w:pPr>
        <w:tabs>
          <w:tab w:val="left" w:pos="1134"/>
        </w:tabs>
        <w:contextualSpacing/>
        <w:rPr>
          <w:sz w:val="28"/>
          <w:szCs w:val="28"/>
        </w:rPr>
      </w:pPr>
      <w:r w:rsidRPr="00D07BE6">
        <w:rPr>
          <w:sz w:val="28"/>
          <w:szCs w:val="28"/>
        </w:rPr>
        <w:t>2)</w:t>
      </w:r>
      <w:r w:rsidRPr="00D07BE6">
        <w:rPr>
          <w:sz w:val="28"/>
          <w:szCs w:val="28"/>
        </w:rPr>
        <w:tab/>
        <w:t>Обнаруживает все ошибки нечетной кратности. Принцип обнаружения – проверка на прочность.</w:t>
      </w:r>
    </w:p>
    <w:p w:rsidR="00D07BE6" w:rsidRPr="00D07BE6" w:rsidRDefault="00D07BE6" w:rsidP="00171F50">
      <w:pPr>
        <w:tabs>
          <w:tab w:val="left" w:pos="1134"/>
        </w:tabs>
        <w:contextualSpacing/>
        <w:rPr>
          <w:sz w:val="28"/>
          <w:szCs w:val="28"/>
        </w:rPr>
      </w:pPr>
      <w:r w:rsidRPr="00D07BE6">
        <w:rPr>
          <w:sz w:val="28"/>
          <w:szCs w:val="28"/>
        </w:rPr>
        <w:t>3)</w:t>
      </w:r>
      <w:r w:rsidRPr="00D07BE6">
        <w:rPr>
          <w:sz w:val="28"/>
          <w:szCs w:val="28"/>
        </w:rPr>
        <w:tab/>
      </w:r>
      <w:r w:rsidR="0003150A" w:rsidRPr="00D07BE6">
        <w:rPr>
          <w:sz w:val="28"/>
          <w:szCs w:val="28"/>
        </w:rPr>
        <w:fldChar w:fldCharType="begin"/>
      </w:r>
      <w:r w:rsidRPr="00D07BE6">
        <w:rPr>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К</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i/>
                <w:sz w:val="28"/>
                <w:szCs w:val="28"/>
              </w:rPr>
            </m:ctrlPr>
          </m:fPr>
          <m:num>
            <m:r>
              <m:rPr>
                <m:sty m:val="p"/>
              </m:rPr>
              <w:rPr>
                <w:rFonts w:ascii="Cambria Math"/>
                <w:sz w:val="28"/>
                <w:szCs w:val="28"/>
              </w:rPr>
              <m:t>К</m:t>
            </m:r>
            <m:r>
              <m:rPr>
                <m:sty m:val="p"/>
              </m:rPr>
              <w:rPr>
                <w:rFonts w:ascii="Cambria Math"/>
                <w:sz w:val="28"/>
                <w:szCs w:val="28"/>
              </w:rPr>
              <m:t>-</m:t>
            </m:r>
            <m:sSub>
              <m:sSubPr>
                <m:ctrlPr>
                  <w:rPr>
                    <w:rFonts w:ascii="Cambria Math" w:hAnsi="Cambria Math"/>
                    <w:i/>
                    <w:sz w:val="28"/>
                    <w:szCs w:val="28"/>
                  </w:rPr>
                </m:ctrlPr>
              </m:sSubPr>
              <m:e>
                <m:r>
                  <m:rPr>
                    <m:sty m:val="p"/>
                  </m:rPr>
                  <w:rPr>
                    <w:rFonts w:ascii="Cambria Math"/>
                    <w:sz w:val="28"/>
                    <w:szCs w:val="28"/>
                  </w:rPr>
                  <m:t>К</m:t>
                </m:r>
              </m:e>
              <m:sub>
                <m:r>
                  <m:rPr>
                    <m:sty m:val="p"/>
                  </m:rPr>
                  <w:rPr>
                    <w:rFonts w:ascii="Cambria Math"/>
                    <w:sz w:val="28"/>
                    <w:szCs w:val="28"/>
                  </w:rPr>
                  <m:t>0</m:t>
                </m:r>
              </m:sub>
            </m:sSub>
          </m:num>
          <m:den>
            <m:r>
              <m:rPr>
                <m:sty m:val="p"/>
              </m:rPr>
              <w:rPr>
                <w:rFonts w:ascii="Cambria Math"/>
                <w:sz w:val="28"/>
                <w:szCs w:val="28"/>
              </w:rPr>
              <m:t>К</m:t>
            </m:r>
          </m:den>
        </m:f>
        <m:r>
          <m:rPr>
            <m:sty m:val="p"/>
          </m:rP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2</m:t>
                </m:r>
              </m:e>
              <m:sup>
                <m:r>
                  <m:rPr>
                    <m:sty m:val="p"/>
                  </m:rPr>
                  <w:rPr>
                    <w:rFonts w:ascii="Cambria Math"/>
                    <w:sz w:val="28"/>
                    <w:szCs w:val="28"/>
                  </w:rPr>
                  <m:t>6</m:t>
                </m:r>
              </m:sup>
            </m:sSup>
            <m:r>
              <m:rPr>
                <m:sty m:val="p"/>
              </m:rPr>
              <w:rPr>
                <w:rFonts w:ascii="Cambria Math"/>
                <w:sz w:val="28"/>
                <w:szCs w:val="28"/>
              </w:rPr>
              <m:t>-</m:t>
            </m:r>
            <m:sSup>
              <m:sSupPr>
                <m:ctrlPr>
                  <w:rPr>
                    <w:rFonts w:ascii="Cambria Math" w:hAnsi="Cambria Math"/>
                    <w:i/>
                    <w:sz w:val="28"/>
                    <w:szCs w:val="28"/>
                  </w:rPr>
                </m:ctrlPr>
              </m:sSupPr>
              <m:e>
                <m:r>
                  <m:rPr>
                    <m:sty m:val="p"/>
                  </m:rPr>
                  <w:rPr>
                    <w:rFonts w:ascii="Cambria Math"/>
                    <w:sz w:val="28"/>
                    <w:szCs w:val="28"/>
                  </w:rPr>
                  <m:t>2</m:t>
                </m:r>
              </m:e>
              <m:sup>
                <m:r>
                  <m:rPr>
                    <m:sty m:val="p"/>
                  </m:rPr>
                  <w:rPr>
                    <w:rFonts w:ascii="Cambria Math"/>
                    <w:sz w:val="28"/>
                    <w:szCs w:val="28"/>
                  </w:rPr>
                  <m:t>5</m:t>
                </m:r>
              </m:sup>
            </m:sSup>
          </m:num>
          <m:den>
            <m:sSup>
              <m:sSupPr>
                <m:ctrlPr>
                  <w:rPr>
                    <w:rFonts w:ascii="Cambria Math" w:hAnsi="Cambria Math"/>
                    <w:i/>
                    <w:sz w:val="28"/>
                    <w:szCs w:val="28"/>
                  </w:rPr>
                </m:ctrlPr>
              </m:sSupPr>
              <m:e>
                <m:r>
                  <m:rPr>
                    <m:sty m:val="p"/>
                  </m:rPr>
                  <w:rPr>
                    <w:rFonts w:ascii="Cambria Math"/>
                    <w:sz w:val="28"/>
                    <w:szCs w:val="28"/>
                  </w:rPr>
                  <m:t>2</m:t>
                </m:r>
              </m:e>
              <m:sup>
                <m:r>
                  <m:rPr>
                    <m:sty m:val="p"/>
                  </m:rPr>
                  <w:rPr>
                    <w:rFonts w:ascii="Cambria Math"/>
                    <w:sz w:val="28"/>
                    <w:szCs w:val="28"/>
                  </w:rPr>
                  <m:t>6</m:t>
                </m:r>
              </m:sup>
            </m:sSup>
          </m:den>
        </m:f>
        <m:r>
          <m:rPr>
            <m:sty m:val="p"/>
          </m:rPr>
          <w:rPr>
            <w:rFonts w:ascii="Cambria Math"/>
            <w:sz w:val="28"/>
            <w:szCs w:val="28"/>
          </w:rPr>
          <m:t>=1-</m:t>
        </m:r>
        <m:sSup>
          <m:sSupPr>
            <m:ctrlPr>
              <w:rPr>
                <w:rFonts w:ascii="Cambria Math" w:hAnsi="Cambria Math"/>
                <w:i/>
                <w:sz w:val="28"/>
                <w:szCs w:val="28"/>
              </w:rPr>
            </m:ctrlPr>
          </m:sSupPr>
          <m:e>
            <m:r>
              <m:rPr>
                <m:sty m:val="p"/>
              </m:rPr>
              <w:rPr>
                <w:rFonts w:ascii="Cambria Math"/>
                <w:sz w:val="28"/>
                <w:szCs w:val="28"/>
              </w:rPr>
              <m:t>2</m:t>
            </m:r>
          </m:e>
          <m:sup>
            <m:r>
              <m:rPr>
                <m:sty m:val="p"/>
              </m:rPr>
              <w:rPr>
                <w:rFonts w:ascii="Cambria Math"/>
                <w:sz w:val="28"/>
                <w:szCs w:val="28"/>
              </w:rPr>
              <m:t>-1</m:t>
            </m:r>
          </m:sup>
        </m:sSup>
        <m:r>
          <m:rPr>
            <m:sty m:val="p"/>
          </m:rPr>
          <w:rPr>
            <w:rFonts w:ascii="Cambria Math"/>
            <w:sz w:val="28"/>
            <w:szCs w:val="28"/>
          </w:rPr>
          <m:t>=0,5</m:t>
        </m:r>
      </m:oMath>
      <w:r w:rsidRPr="00D07BE6">
        <w:rPr>
          <w:sz w:val="28"/>
          <w:szCs w:val="28"/>
        </w:rPr>
        <w:instrText xml:space="preserve"> </w:instrText>
      </w:r>
      <w:r w:rsidR="0003150A" w:rsidRPr="00D07BE6">
        <w:rPr>
          <w:sz w:val="28"/>
          <w:szCs w:val="28"/>
        </w:rPr>
        <w:fldChar w:fldCharType="separate"/>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K</m:t>
            </m:r>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sz w:val="28"/>
                    <w:szCs w:val="28"/>
                  </w:rPr>
                  <m:t>0</m:t>
                </m:r>
              </m:sub>
            </m:sSub>
          </m:num>
          <m:den>
            <m:r>
              <m:rPr>
                <m:sty m:val="p"/>
              </m:rPr>
              <w:rPr>
                <w:rFonts w:ascii="Cambria Math" w:hAnsi="Cambria Math"/>
                <w:sz w:val="28"/>
                <w:szCs w:val="28"/>
              </w:rPr>
              <m:t>K</m:t>
            </m:r>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6</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5</m:t>
                </m:r>
              </m:sup>
            </m:sSup>
          </m:num>
          <m:den>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6</m:t>
                </m:r>
              </m:sup>
            </m:sSup>
          </m:den>
        </m:f>
        <m:r>
          <m:rPr>
            <m:sty m:val="p"/>
          </m:rPr>
          <w:rPr>
            <w:rFonts w:ascii="Cambria Math"/>
            <w:sz w:val="28"/>
            <w:szCs w:val="28"/>
          </w:rPr>
          <m:t>=1-</m:t>
        </m:r>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-2</m:t>
            </m:r>
          </m:sup>
        </m:sSup>
        <m:r>
          <m:rPr>
            <m:sty m:val="p"/>
          </m:rPr>
          <w:rPr>
            <w:rFonts w:ascii="Cambria Math"/>
            <w:sz w:val="28"/>
            <w:szCs w:val="28"/>
          </w:rPr>
          <m:t>=0,5</m:t>
        </m:r>
      </m:oMath>
      <w:r w:rsidR="0003150A" w:rsidRPr="00D07BE6">
        <w:rPr>
          <w:sz w:val="28"/>
          <w:szCs w:val="28"/>
        </w:rPr>
        <w:fldChar w:fldCharType="end"/>
      </w:r>
      <w:r w:rsidRPr="00D07BE6">
        <w:rPr>
          <w:sz w:val="28"/>
          <w:szCs w:val="28"/>
        </w:rPr>
        <w:t>.</w:t>
      </w:r>
    </w:p>
    <w:p w:rsidR="00D07BE6" w:rsidRPr="00D07BE6" w:rsidRDefault="00D07BE6" w:rsidP="00171F50">
      <w:pPr>
        <w:tabs>
          <w:tab w:val="left" w:pos="1134"/>
        </w:tabs>
        <w:contextualSpacing/>
        <w:rPr>
          <w:sz w:val="28"/>
          <w:szCs w:val="28"/>
        </w:rPr>
      </w:pPr>
      <w:r w:rsidRPr="00D07BE6">
        <w:rPr>
          <w:sz w:val="28"/>
          <w:szCs w:val="28"/>
        </w:rPr>
        <w:t>4)</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ош</m:t>
            </m:r>
          </m:sub>
        </m:sSub>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пр</m:t>
            </m:r>
          </m:sub>
        </m:sSub>
        <m:r>
          <m:rPr>
            <m:sty m:val="p"/>
          </m:rPr>
          <w:rPr>
            <w:rFonts w:ascii="Cambria Math"/>
            <w:sz w:val="28"/>
            <w:szCs w:val="28"/>
          </w:rPr>
          <m:t>=1</m:t>
        </m:r>
        <m:r>
          <m:rPr>
            <m:sty m:val="p"/>
          </m:rPr>
          <w:rPr>
            <w:rFonts w:ascii="Cambria Math"/>
            <w:sz w:val="28"/>
            <w:szCs w:val="28"/>
          </w:rPr>
          <m:t>-</m:t>
        </m:r>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6</m:t>
            </m:r>
          </m:sup>
        </m:sSup>
      </m:oMath>
      <w:r w:rsidRPr="00D07BE6">
        <w:rPr>
          <w:sz w:val="28"/>
          <w:szCs w:val="28"/>
        </w:rPr>
        <w:t>.</w:t>
      </w:r>
    </w:p>
    <w:p w:rsidR="00D07BE6" w:rsidRPr="00D07BE6" w:rsidRDefault="00D07BE6" w:rsidP="00171F50">
      <w:pPr>
        <w:contextualSpacing/>
        <w:rPr>
          <w:sz w:val="28"/>
          <w:szCs w:val="28"/>
        </w:rPr>
      </w:pPr>
      <w:r w:rsidRPr="00D07BE6">
        <w:rPr>
          <w:sz w:val="28"/>
          <w:szCs w:val="28"/>
        </w:rPr>
        <w:t>Если ошибка двукратная, четырехкратная, шестикратная – ошибка не обнаруживается.</w:t>
      </w:r>
    </w:p>
    <w:p w:rsidR="00D07BE6" w:rsidRPr="00D07BE6" w:rsidRDefault="00D07BE6" w:rsidP="00171F50">
      <w:pPr>
        <w:tabs>
          <w:tab w:val="left" w:pos="1134"/>
        </w:tabs>
        <w:contextualSpacing/>
        <w:rPr>
          <w:sz w:val="28"/>
          <w:szCs w:val="28"/>
        </w:rPr>
      </w:pPr>
      <w:r w:rsidRPr="00D07BE6">
        <w:rPr>
          <w:sz w:val="28"/>
          <w:szCs w:val="28"/>
        </w:rPr>
        <w:t>5)</w:t>
      </w:r>
      <w:r w:rsidRPr="00D07BE6">
        <w:rPr>
          <w:sz w:val="28"/>
          <w:szCs w:val="28"/>
        </w:rPr>
        <w:tab/>
      </w:r>
      <w:r w:rsidR="0003150A" w:rsidRPr="00D07BE6">
        <w:rPr>
          <w:color w:val="FF0000"/>
          <w:sz w:val="28"/>
          <w:szCs w:val="28"/>
        </w:rPr>
        <w:fldChar w:fldCharType="begin"/>
      </w:r>
      <w:r w:rsidRPr="00D07BE6">
        <w:rPr>
          <w:color w:val="FF0000"/>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i/>
                <w:sz w:val="28"/>
                <w:szCs w:val="28"/>
              </w:rPr>
            </m:ctrlPr>
          </m:sSubSupPr>
          <m:e>
            <m:r>
              <m:rPr>
                <m:sty m:val="p"/>
              </m:rPr>
              <w:rPr>
                <w:rFonts w:ascii="Cambria Math"/>
                <w:sz w:val="28"/>
                <w:szCs w:val="28"/>
              </w:rPr>
              <m:t>С</m:t>
            </m:r>
          </m:e>
          <m:sub>
            <m:r>
              <m:rPr>
                <m:sty m:val="p"/>
              </m:rPr>
              <w:rPr>
                <w:rFonts w:ascii="Cambria Math"/>
                <w:sz w:val="28"/>
                <w:szCs w:val="28"/>
              </w:rPr>
              <m:t>6</m:t>
            </m:r>
          </m:sub>
          <m:sup>
            <m:r>
              <m:rPr>
                <m:sty m:val="p"/>
              </m:rPr>
              <w:rPr>
                <w:rFonts w:ascii="Cambria Math"/>
                <w:sz w:val="28"/>
                <w:szCs w:val="28"/>
              </w:rPr>
              <m:t>2</m:t>
            </m:r>
          </m:sup>
        </m:sSubSup>
        <m:sSubSup>
          <m:sSubSupPr>
            <m:ctrlPr>
              <w:rPr>
                <w:rFonts w:ascii="Cambria Math" w:hAnsi="Cambria Math"/>
                <w:i/>
                <w:sz w:val="28"/>
                <w:szCs w:val="28"/>
              </w:rPr>
            </m:ctrlPr>
          </m:sSubSupPr>
          <m:e>
            <m:r>
              <m:rPr>
                <m:sty m:val="p"/>
              </m:rPr>
              <w:rPr>
                <w:rFonts w:ascii="Cambria Math"/>
                <w:sz w:val="28"/>
                <w:szCs w:val="28"/>
              </w:rPr>
              <m:t>Р</m:t>
            </m:r>
          </m:e>
          <m:sub>
            <m:r>
              <m:rPr>
                <m:sty m:val="p"/>
              </m:rPr>
              <w:rPr>
                <w:rFonts w:ascii="Cambria Math"/>
                <w:sz w:val="28"/>
                <w:szCs w:val="28"/>
              </w:rPr>
              <m:t>0</m:t>
            </m:r>
          </m:sub>
          <m:sup>
            <m:r>
              <m:rPr>
                <m:sty m:val="p"/>
              </m:rPr>
              <w:rPr>
                <w:rFonts w:ascii="Cambria Math"/>
                <w:sz w:val="28"/>
                <w:szCs w:val="28"/>
              </w:rPr>
              <m:t>2</m:t>
            </m:r>
          </m:sup>
        </m:sSubSup>
        <m:sSup>
          <m:sSupPr>
            <m:ctrlPr>
              <w:rPr>
                <w:rFonts w:ascii="Cambria Math" w:hAnsi="Cambria Math"/>
                <w:i/>
                <w:sz w:val="28"/>
                <w:szCs w:val="28"/>
              </w:rPr>
            </m:ctrlPr>
          </m:sSupPr>
          <m:e>
            <m:r>
              <m:rPr>
                <m:sty m:val="p"/>
              </m:rPr>
              <w:rPr>
                <w:rFonts w:ascii="Cambria Math"/>
                <w:sz w:val="28"/>
                <w:szCs w:val="28"/>
              </w:rPr>
              <m:t>(1-</m:t>
            </m:r>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0</m:t>
                </m:r>
              </m:sub>
            </m:sSub>
            <m:r>
              <m:rPr>
                <m:sty m:val="p"/>
              </m:rPr>
              <w:rPr>
                <w:rFonts w:ascii="Cambria Math"/>
                <w:sz w:val="28"/>
                <w:szCs w:val="28"/>
              </w:rPr>
              <m:t>)</m:t>
            </m:r>
          </m:e>
          <m:sup>
            <m:r>
              <m:rPr>
                <m:sty m:val="p"/>
              </m:rPr>
              <w:rPr>
                <w:rFonts w:ascii="Cambria Math"/>
                <w:sz w:val="28"/>
                <w:szCs w:val="28"/>
              </w:rPr>
              <m:t>4</m:t>
            </m:r>
          </m:sup>
        </m:sSup>
        <m:r>
          <m:rPr>
            <m:sty m:val="p"/>
          </m:rPr>
          <w:rPr>
            <w:rFonts w:ascii="Cambria Math"/>
            <w:sz w:val="28"/>
            <w:szCs w:val="28"/>
          </w:rPr>
          <m:t>+</m:t>
        </m:r>
        <m:sSubSup>
          <m:sSubSupPr>
            <m:ctrlPr>
              <w:rPr>
                <w:rFonts w:ascii="Cambria Math" w:hAnsi="Cambria Math"/>
                <w:i/>
                <w:sz w:val="28"/>
                <w:szCs w:val="28"/>
              </w:rPr>
            </m:ctrlPr>
          </m:sSubSupPr>
          <m:e>
            <m:r>
              <m:rPr>
                <m:sty m:val="p"/>
              </m:rPr>
              <w:rPr>
                <w:rFonts w:ascii="Cambria Math"/>
                <w:sz w:val="28"/>
                <w:szCs w:val="28"/>
              </w:rPr>
              <m:t>С</m:t>
            </m:r>
          </m:e>
          <m:sub>
            <m:r>
              <m:rPr>
                <m:sty m:val="p"/>
              </m:rPr>
              <w:rPr>
                <w:rFonts w:ascii="Cambria Math"/>
                <w:sz w:val="28"/>
                <w:szCs w:val="28"/>
              </w:rPr>
              <m:t>6</m:t>
            </m:r>
          </m:sub>
          <m:sup>
            <m:r>
              <m:rPr>
                <m:sty m:val="p"/>
              </m:rPr>
              <w:rPr>
                <w:rFonts w:ascii="Cambria Math"/>
                <w:sz w:val="28"/>
                <w:szCs w:val="28"/>
              </w:rPr>
              <m:t>2</m:t>
            </m:r>
          </m:sup>
        </m:sSubSup>
        <m:sSubSup>
          <m:sSubSupPr>
            <m:ctrlPr>
              <w:rPr>
                <w:rFonts w:ascii="Cambria Math" w:hAnsi="Cambria Math"/>
                <w:i/>
                <w:sz w:val="28"/>
                <w:szCs w:val="28"/>
              </w:rPr>
            </m:ctrlPr>
          </m:sSubSupPr>
          <m:e>
            <m:r>
              <m:rPr>
                <m:sty m:val="p"/>
              </m:rPr>
              <w:rPr>
                <w:rFonts w:ascii="Cambria Math"/>
                <w:sz w:val="28"/>
                <w:szCs w:val="28"/>
              </w:rPr>
              <m:t>Р</m:t>
            </m:r>
          </m:e>
          <m:sub/>
          <m:sup>
            <m:r>
              <m:rPr>
                <m:sty m:val="p"/>
              </m:rPr>
              <w:rPr>
                <w:rFonts w:ascii="Cambria Math"/>
                <w:sz w:val="28"/>
                <w:szCs w:val="28"/>
              </w:rPr>
              <m:t>4</m:t>
            </m:r>
          </m:sup>
        </m:sSubSup>
        <m:sSup>
          <m:sSupPr>
            <m:ctrlPr>
              <w:rPr>
                <w:rFonts w:ascii="Cambria Math" w:hAnsi="Cambria Math"/>
                <w:i/>
                <w:sz w:val="28"/>
                <w:szCs w:val="28"/>
              </w:rPr>
            </m:ctrlPr>
          </m:sSupPr>
          <m:e>
            <m:r>
              <m:rPr>
                <m:sty m:val="p"/>
              </m:rPr>
              <w:rPr>
                <w:rFonts w:ascii="Cambria Math"/>
                <w:sz w:val="28"/>
                <w:szCs w:val="28"/>
              </w:rPr>
              <m:t>(1-</m:t>
            </m:r>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0</m:t>
                </m:r>
              </m:sub>
            </m:sSub>
            <m:r>
              <m:rPr>
                <m:sty m:val="p"/>
              </m:rPr>
              <w:rPr>
                <w:rFonts w:ascii="Cambria Math"/>
                <w:sz w:val="28"/>
                <w:szCs w:val="28"/>
              </w:rPr>
              <m:t>)</m:t>
            </m:r>
          </m:e>
          <m:sup>
            <m:r>
              <m:rPr>
                <m:sty m:val="p"/>
              </m:rPr>
              <w:rPr>
                <w:rFonts w:ascii="Cambria Math"/>
                <w:sz w:val="28"/>
                <w:szCs w:val="28"/>
              </w:rPr>
              <m:t>2</m:t>
            </m:r>
          </m:sup>
        </m:sSup>
        <m:r>
          <m:rPr>
            <m:sty m:val="p"/>
          </m:rPr>
          <w:rPr>
            <w:rFonts w:ascii="Cambria Math"/>
            <w:sz w:val="28"/>
            <w:szCs w:val="28"/>
          </w:rPr>
          <m:t>+</m:t>
        </m:r>
        <m:sSubSup>
          <m:sSubSupPr>
            <m:ctrlPr>
              <w:rPr>
                <w:rFonts w:ascii="Cambria Math" w:hAnsi="Cambria Math"/>
                <w:i/>
                <w:sz w:val="28"/>
                <w:szCs w:val="28"/>
              </w:rPr>
            </m:ctrlPr>
          </m:sSubSupPr>
          <m:e>
            <m:r>
              <m:rPr>
                <m:sty m:val="p"/>
              </m:rPr>
              <w:rPr>
                <w:rFonts w:ascii="Cambria Math"/>
                <w:sz w:val="28"/>
                <w:szCs w:val="28"/>
              </w:rPr>
              <m:t>С</m:t>
            </m:r>
          </m:e>
          <m:sub>
            <m:r>
              <m:rPr>
                <m:sty m:val="p"/>
              </m:rPr>
              <w:rPr>
                <w:rFonts w:ascii="Cambria Math"/>
                <w:sz w:val="28"/>
                <w:szCs w:val="28"/>
              </w:rPr>
              <m:t>6</m:t>
            </m:r>
          </m:sub>
          <m:sup>
            <m:r>
              <m:rPr>
                <m:sty m:val="p"/>
              </m:rPr>
              <w:rPr>
                <w:rFonts w:ascii="Cambria Math"/>
                <w:sz w:val="28"/>
                <w:szCs w:val="28"/>
              </w:rPr>
              <m:t>6</m:t>
            </m:r>
          </m:sup>
        </m:sSubSup>
        <m:sSubSup>
          <m:sSubSupPr>
            <m:ctrlPr>
              <w:rPr>
                <w:rFonts w:ascii="Cambria Math" w:hAnsi="Cambria Math"/>
                <w:i/>
                <w:sz w:val="28"/>
                <w:szCs w:val="28"/>
              </w:rPr>
            </m:ctrlPr>
          </m:sSubSupPr>
          <m:e>
            <m:r>
              <m:rPr>
                <m:sty m:val="p"/>
              </m:rPr>
              <w:rPr>
                <w:rFonts w:ascii="Cambria Math"/>
                <w:sz w:val="28"/>
                <w:szCs w:val="28"/>
              </w:rPr>
              <m:t>Р</m:t>
            </m:r>
          </m:e>
          <m:sub/>
          <m:sup>
            <m:r>
              <m:rPr>
                <m:sty m:val="p"/>
              </m:rPr>
              <w:rPr>
                <w:rFonts w:ascii="Cambria Math"/>
                <w:sz w:val="28"/>
                <w:szCs w:val="28"/>
              </w:rPr>
              <m:t>6</m:t>
            </m:r>
          </m:sup>
        </m:sSubSup>
      </m:oMath>
      <w:r w:rsidRPr="00D07BE6">
        <w:rPr>
          <w:color w:val="FF0000"/>
          <w:sz w:val="28"/>
          <w:szCs w:val="28"/>
        </w:rPr>
        <w:instrText xml:space="preserve"> </w:instrText>
      </w:r>
      <w:r w:rsidR="0003150A" w:rsidRPr="00D07BE6">
        <w:rPr>
          <w:color w:val="FF0000"/>
          <w:sz w:val="28"/>
          <w:szCs w:val="28"/>
        </w:rPr>
        <w:fldChar w:fldCharType="separate"/>
      </w:r>
      <m:oMath>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sz w:val="28"/>
                <w:szCs w:val="28"/>
              </w:rPr>
              <m:t>6</m:t>
            </m:r>
          </m:sub>
          <m:sup>
            <m:r>
              <m:rPr>
                <m:sty m:val="p"/>
              </m:rPr>
              <w:rPr>
                <w:rFonts w:ascii="Cambria Math"/>
                <w:sz w:val="28"/>
                <w:szCs w:val="28"/>
              </w:rPr>
              <m:t>2</m:t>
            </m:r>
          </m:sup>
        </m:sSubSup>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2</m:t>
            </m:r>
          </m:sup>
        </m:sSubSup>
        <m:r>
          <m:rPr>
            <m:sty m:val="p"/>
          </m:rPr>
          <w:rPr>
            <w:rFonts w:ascii="Cambria Math"/>
            <w:sz w:val="28"/>
            <w:szCs w:val="28"/>
          </w:rPr>
          <m:t>(1-</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4</m:t>
            </m:r>
          </m:sup>
        </m:sSup>
        <m:r>
          <m:rPr>
            <m:sty m:val="p"/>
          </m:rPr>
          <w:rPr>
            <w:rFonts w:asci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sz w:val="28"/>
                <w:szCs w:val="28"/>
              </w:rPr>
              <m:t>6</m:t>
            </m:r>
          </m:sub>
          <m:sup>
            <m:r>
              <m:rPr>
                <m:sty m:val="p"/>
              </m:rPr>
              <w:rPr>
                <w:rFonts w:asci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P</m:t>
            </m:r>
          </m:e>
          <m:sup>
            <m:r>
              <m:rPr>
                <m:sty m:val="p"/>
              </m:rPr>
              <w:rPr>
                <w:rFonts w:ascii="Cambria Math"/>
                <w:sz w:val="28"/>
                <w:szCs w:val="28"/>
              </w:rPr>
              <m:t>4</m:t>
            </m:r>
          </m:sup>
        </m:sSup>
        <m:r>
          <m:rPr>
            <m:sty m:val="p"/>
          </m:rPr>
          <w:rPr>
            <w:rFonts w:ascii="Cambria Math"/>
            <w:sz w:val="28"/>
            <w:szCs w:val="28"/>
          </w:rPr>
          <m:t>(1-</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2</m:t>
            </m:r>
          </m:sup>
        </m:sSup>
        <m:r>
          <m:rPr>
            <m:sty m:val="p"/>
          </m:rPr>
          <w:rPr>
            <w:rFonts w:asci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C</m:t>
            </m:r>
          </m:e>
          <m:sub>
            <m:r>
              <m:rPr>
                <m:sty m:val="p"/>
              </m:rPr>
              <w:rPr>
                <w:rFonts w:ascii="Cambria Math"/>
                <w:sz w:val="28"/>
                <w:szCs w:val="28"/>
              </w:rPr>
              <m:t>6</m:t>
            </m:r>
          </m:sub>
          <m:sup>
            <m:r>
              <m:rPr>
                <m:sty m:val="p"/>
              </m:rPr>
              <w:rPr>
                <w:rFonts w:ascii="Cambria Math"/>
                <w:sz w:val="28"/>
                <w:szCs w:val="28"/>
              </w:rPr>
              <m:t>6</m:t>
            </m:r>
          </m:sup>
        </m:sSubSup>
        <m:sSup>
          <m:sSupPr>
            <m:ctrlPr>
              <w:rPr>
                <w:rFonts w:ascii="Cambria Math" w:hAnsi="Cambria Math"/>
                <w:sz w:val="28"/>
                <w:szCs w:val="28"/>
              </w:rPr>
            </m:ctrlPr>
          </m:sSupPr>
          <m:e>
            <m:r>
              <m:rPr>
                <m:sty m:val="p"/>
              </m:rPr>
              <w:rPr>
                <w:rFonts w:ascii="Cambria Math" w:hAnsi="Cambria Math"/>
                <w:sz w:val="28"/>
                <w:szCs w:val="28"/>
              </w:rPr>
              <m:t>P</m:t>
            </m:r>
          </m:e>
          <m:sup>
            <m:r>
              <m:rPr>
                <m:sty m:val="p"/>
              </m:rPr>
              <w:rPr>
                <w:rFonts w:ascii="Cambria Math"/>
                <w:sz w:val="28"/>
                <w:szCs w:val="28"/>
              </w:rPr>
              <m:t>6</m:t>
            </m:r>
          </m:sup>
        </m:sSup>
      </m:oMath>
      <w:r w:rsidR="0003150A" w:rsidRPr="00D07BE6">
        <w:rPr>
          <w:color w:val="FF0000"/>
          <w:sz w:val="28"/>
          <w:szCs w:val="28"/>
        </w:rPr>
        <w:fldChar w:fldCharType="end"/>
      </w:r>
      <w:r w:rsidRPr="00D07BE6">
        <w:rPr>
          <w:sz w:val="28"/>
          <w:szCs w:val="28"/>
        </w:rPr>
        <w:t>.</w:t>
      </w:r>
    </w:p>
    <w:p w:rsidR="00D07BE6" w:rsidRPr="00D07BE6" w:rsidRDefault="000B441A" w:rsidP="00171F50">
      <w:pPr>
        <w:tabs>
          <w:tab w:val="left" w:pos="1418"/>
          <w:tab w:val="left" w:pos="2070"/>
        </w:tabs>
        <w:contextualSpacing/>
        <w:rPr>
          <w:sz w:val="28"/>
          <w:szCs w:val="28"/>
        </w:rPr>
      </w:pPr>
      <w:r>
        <w:rPr>
          <w:noProof/>
          <w:sz w:val="28"/>
          <w:szCs w:val="28"/>
        </w:rPr>
        <mc:AlternateContent>
          <mc:Choice Requires="wps">
            <w:drawing>
              <wp:anchor distT="0" distB="0" distL="114300" distR="114300" simplePos="0" relativeHeight="251773952" behindDoc="0" locked="0" layoutInCell="1" allowOverlap="1">
                <wp:simplePos x="0" y="0"/>
                <wp:positionH relativeFrom="column">
                  <wp:posOffset>2901950</wp:posOffset>
                </wp:positionH>
                <wp:positionV relativeFrom="paragraph">
                  <wp:posOffset>-356870</wp:posOffset>
                </wp:positionV>
                <wp:extent cx="194945" cy="962025"/>
                <wp:effectExtent l="13335" t="7620" r="5715" b="6985"/>
                <wp:wrapNone/>
                <wp:docPr id="12" name="AutoShape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962025"/>
                        </a:xfrm>
                        <a:prstGeom prst="rightBrace">
                          <a:avLst>
                            <a:gd name="adj1" fmla="val 41124"/>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9" o:spid="_x0000_s1026" type="#_x0000_t88" style="position:absolute;margin-left:228.5pt;margin-top:-28.1pt;width:15.35pt;height:75.75pt;rotation:9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" adj=",11431"/>
            </w:pict>
          </mc:Fallback>
        </mc:AlternateContent>
      </w:r>
      <w:r>
        <w:rPr>
          <w:noProof/>
          <w:sz w:val="28"/>
          <w:szCs w:val="28"/>
        </w:rPr>
        <mc:AlternateContent>
          <mc:Choice Requires="wps">
            <w:drawing>
              <wp:anchor distT="0" distB="0" distL="114300" distR="114300" simplePos="0" relativeHeight="251774976" behindDoc="0" locked="0" layoutInCell="1" allowOverlap="1">
                <wp:simplePos x="0" y="0"/>
                <wp:positionH relativeFrom="column">
                  <wp:posOffset>3883025</wp:posOffset>
                </wp:positionH>
                <wp:positionV relativeFrom="paragraph">
                  <wp:posOffset>-80645</wp:posOffset>
                </wp:positionV>
                <wp:extent cx="194945" cy="409575"/>
                <wp:effectExtent l="13335" t="7620" r="5715" b="6985"/>
                <wp:wrapNone/>
                <wp:docPr id="11" name="AutoShape 1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409575"/>
                        </a:xfrm>
                        <a:prstGeom prst="rightBrace">
                          <a:avLst>
                            <a:gd name="adj1" fmla="val 17508"/>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0" o:spid="_x0000_s1026" type="#_x0000_t88" style="position:absolute;margin-left:305.75pt;margin-top:-6.35pt;width:15.35pt;height:32.25pt;rotation:9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" adj=",11431"/>
            </w:pict>
          </mc:Fallback>
        </mc:AlternateContent>
      </w:r>
      <w:r>
        <w:rPr>
          <w:noProof/>
          <w:sz w:val="28"/>
          <w:szCs w:val="28"/>
        </w:rPr>
        <mc:AlternateContent>
          <mc:Choice Requires="wps">
            <w:drawing>
              <wp:anchor distT="0" distB="0" distL="114300" distR="114300" simplePos="0" relativeHeight="251772928" behindDoc="0" locked="0" layoutInCell="1" allowOverlap="1">
                <wp:simplePos x="0" y="0"/>
                <wp:positionH relativeFrom="column">
                  <wp:posOffset>1568450</wp:posOffset>
                </wp:positionH>
                <wp:positionV relativeFrom="paragraph">
                  <wp:posOffset>-356870</wp:posOffset>
                </wp:positionV>
                <wp:extent cx="194945" cy="962025"/>
                <wp:effectExtent l="13335" t="7620" r="5715" b="6985"/>
                <wp:wrapNone/>
                <wp:docPr id="10" name="AutoShape 1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962025"/>
                        </a:xfrm>
                        <a:prstGeom prst="rightBrace">
                          <a:avLst>
                            <a:gd name="adj1" fmla="val 41124"/>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8" o:spid="_x0000_s1026" type="#_x0000_t88" style="position:absolute;margin-left:123.5pt;margin-top:-28.1pt;width:15.35pt;height:75.75pt;rotation:9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" adj=",11431"/>
            </w:pict>
          </mc:Fallback>
        </mc:AlternateContent>
      </w:r>
    </w:p>
    <w:p w:rsidR="00D07BE6" w:rsidRPr="00D07BE6" w:rsidRDefault="00D07BE6" w:rsidP="00171F50">
      <w:pPr>
        <w:tabs>
          <w:tab w:val="left" w:pos="1843"/>
          <w:tab w:val="left" w:pos="3969"/>
          <w:tab w:val="left" w:pos="5812"/>
        </w:tabs>
        <w:contextualSpacing/>
        <w:rPr>
          <w:sz w:val="28"/>
          <w:szCs w:val="28"/>
        </w:rPr>
      </w:pPr>
      <w:r w:rsidRPr="00D07BE6">
        <w:rPr>
          <w:color w:val="FF0000"/>
          <w:sz w:val="28"/>
          <w:szCs w:val="28"/>
        </w:rPr>
        <w:tab/>
      </w:r>
      <w:r w:rsidRPr="00D07BE6">
        <w:rPr>
          <w:sz w:val="28"/>
          <w:szCs w:val="28"/>
        </w:rPr>
        <w:t>Вероятность</w:t>
      </w:r>
      <w:r w:rsidRPr="00D07BE6">
        <w:rPr>
          <w:sz w:val="28"/>
          <w:szCs w:val="28"/>
        </w:rPr>
        <w:tab/>
        <w:t>Вероятность</w:t>
      </w:r>
      <w:r w:rsidRPr="00D07BE6">
        <w:rPr>
          <w:sz w:val="28"/>
          <w:szCs w:val="28"/>
        </w:rPr>
        <w:tab/>
        <w:t>Вероятность</w:t>
      </w:r>
    </w:p>
    <w:p w:rsidR="00D07BE6" w:rsidRPr="00D07BE6" w:rsidRDefault="00D07BE6" w:rsidP="00171F50">
      <w:pPr>
        <w:tabs>
          <w:tab w:val="left" w:pos="-4678"/>
          <w:tab w:val="left" w:pos="1843"/>
          <w:tab w:val="left" w:pos="3969"/>
          <w:tab w:val="left" w:pos="5812"/>
        </w:tabs>
        <w:contextualSpacing/>
        <w:rPr>
          <w:sz w:val="28"/>
          <w:szCs w:val="28"/>
        </w:rPr>
      </w:pPr>
      <w:r w:rsidRPr="00D07BE6">
        <w:rPr>
          <w:sz w:val="28"/>
          <w:szCs w:val="28"/>
        </w:rPr>
        <w:tab/>
        <w:t>2-хкратной</w:t>
      </w:r>
      <w:r w:rsidRPr="00D07BE6">
        <w:rPr>
          <w:sz w:val="28"/>
          <w:szCs w:val="28"/>
        </w:rPr>
        <w:tab/>
        <w:t xml:space="preserve"> 4-хкратной</w:t>
      </w:r>
      <w:r w:rsidRPr="00D07BE6">
        <w:rPr>
          <w:sz w:val="28"/>
          <w:szCs w:val="28"/>
        </w:rPr>
        <w:tab/>
        <w:t>6-тикратной</w:t>
      </w:r>
    </w:p>
    <w:p w:rsidR="00D07BE6" w:rsidRPr="00D07BE6" w:rsidRDefault="00D07BE6" w:rsidP="00171F50">
      <w:pPr>
        <w:tabs>
          <w:tab w:val="left" w:pos="-4678"/>
          <w:tab w:val="left" w:pos="2127"/>
          <w:tab w:val="left" w:pos="4111"/>
          <w:tab w:val="left" w:pos="6096"/>
        </w:tabs>
        <w:contextualSpacing/>
        <w:rPr>
          <w:sz w:val="28"/>
          <w:szCs w:val="28"/>
        </w:rPr>
      </w:pPr>
      <w:r w:rsidRPr="00D07BE6">
        <w:rPr>
          <w:sz w:val="28"/>
          <w:szCs w:val="28"/>
        </w:rPr>
        <w:tab/>
        <w:t>ошибки</w:t>
      </w:r>
      <w:r w:rsidRPr="00D07BE6">
        <w:rPr>
          <w:sz w:val="28"/>
          <w:szCs w:val="28"/>
        </w:rPr>
        <w:tab/>
        <w:t xml:space="preserve"> ошибки</w:t>
      </w:r>
      <w:r w:rsidRPr="00D07BE6">
        <w:rPr>
          <w:sz w:val="28"/>
          <w:szCs w:val="28"/>
        </w:rPr>
        <w:tab/>
        <w:t>ошибки</w:t>
      </w:r>
    </w:p>
    <w:p w:rsidR="00D07BE6" w:rsidRPr="00D07BE6" w:rsidRDefault="00D07BE6" w:rsidP="00171F50">
      <w:pPr>
        <w:pStyle w:val="aa"/>
        <w:tabs>
          <w:tab w:val="left" w:pos="284"/>
          <w:tab w:val="left" w:pos="2070"/>
          <w:tab w:val="left" w:pos="4005"/>
        </w:tabs>
        <w:ind w:left="0"/>
        <w:rPr>
          <w:sz w:val="28"/>
          <w:szCs w:val="28"/>
        </w:rPr>
      </w:pPr>
      <w:r w:rsidRPr="00D07BE6">
        <w:rPr>
          <w:sz w:val="28"/>
          <w:szCs w:val="28"/>
        </w:rPr>
        <w:t xml:space="preserve">6) </w:t>
      </w:r>
      <w:r w:rsidR="0003150A" w:rsidRPr="00D07BE6">
        <w:rPr>
          <w:sz w:val="28"/>
          <w:szCs w:val="28"/>
        </w:rPr>
        <w:fldChar w:fldCharType="begin"/>
      </w:r>
      <w:r w:rsidRPr="00D07BE6">
        <w:rPr>
          <w:sz w:val="28"/>
          <w:szCs w:val="28"/>
        </w:rPr>
        <w:instrText xml:space="preserve"> QUOTE </w:instrText>
      </w:r>
      <m:oMath>
        <m:r>
          <m:rPr>
            <m:sty m:val="p"/>
          </m:rPr>
          <w:rPr>
            <w:rFonts w:ascii="Cambria Math" w:hAnsi="Cambria Math"/>
            <w:sz w:val="28"/>
            <w:szCs w:val="28"/>
          </w:rPr>
          <m:t>æ=</m:t>
        </m:r>
        <m:f>
          <m:fPr>
            <m:ctrlPr>
              <w:rPr>
                <w:rFonts w:ascii="Cambria Math" w:hAnsi="Cambria Math"/>
                <w:i/>
                <w:sz w:val="28"/>
                <w:szCs w:val="28"/>
              </w:rPr>
            </m:ctrlPr>
          </m:fPr>
          <m:num>
            <m:r>
              <m:rPr>
                <m:sty m:val="p"/>
              </m:rPr>
              <w:rPr>
                <w:rFonts w:ascii="Cambria Math" w:hAnsi="Cambria Math"/>
                <w:sz w:val="28"/>
                <w:szCs w:val="28"/>
                <w:lang w:val="en-US"/>
              </w:rPr>
              <m:t>r</m:t>
            </m:r>
          </m:num>
          <m:den>
            <m:r>
              <m:rPr>
                <m:sty m:val="p"/>
              </m:rPr>
              <w:rPr>
                <w:rFonts w:ascii="Cambria Math" w:hAnsi="Cambria Math"/>
                <w:sz w:val="28"/>
                <w:szCs w:val="28"/>
              </w:rPr>
              <m:t>n</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r>
          <m:rPr>
            <m:sty m:val="p"/>
          </m:rPr>
          <w:rPr>
            <w:rFonts w:ascii="Cambria Math" w:hAnsi="Cambria Math"/>
            <w:sz w:val="28"/>
            <w:szCs w:val="28"/>
          </w:rPr>
          <m:t>=0,17</m:t>
        </m:r>
      </m:oMath>
      <w:r w:rsidRPr="00D07BE6">
        <w:rPr>
          <w:sz w:val="28"/>
          <w:szCs w:val="28"/>
        </w:rPr>
        <w:instrText xml:space="preserve"> </w:instrText>
      </w:r>
      <w:r w:rsidR="0003150A" w:rsidRPr="00D07BE6">
        <w:rPr>
          <w:sz w:val="28"/>
          <w:szCs w:val="28"/>
        </w:rPr>
        <w:fldChar w:fldCharType="separate"/>
      </w:r>
      <m:oMath>
        <m:r>
          <m:rPr>
            <m:sty m:val="p"/>
          </m:rPr>
          <w:rPr>
            <w:rFonts w:ascii="Cambria Math" w:hAnsi="Cambria Math"/>
            <w:sz w:val="28"/>
            <w:szCs w:val="28"/>
          </w:rPr>
          <m:t>æ=</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n</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r>
          <m:rPr>
            <m:sty m:val="p"/>
          </m:rPr>
          <w:rPr>
            <w:rFonts w:ascii="Cambria Math" w:hAnsi="Cambria Math"/>
            <w:sz w:val="28"/>
            <w:szCs w:val="28"/>
          </w:rPr>
          <m:t>=0,17</m:t>
        </m:r>
      </m:oMath>
      <w:r w:rsidR="0003150A" w:rsidRPr="00D07BE6">
        <w:rPr>
          <w:sz w:val="28"/>
          <w:szCs w:val="28"/>
        </w:rPr>
        <w:fldChar w:fldCharType="end"/>
      </w:r>
      <w:r w:rsidRPr="00D07BE6">
        <w:rPr>
          <w:sz w:val="28"/>
          <w:szCs w:val="28"/>
        </w:rPr>
        <w:t>. Код разделимый, блочный.</w:t>
      </w:r>
    </w:p>
    <w:p w:rsidR="00D07BE6" w:rsidRPr="00D07BE6" w:rsidRDefault="00D07BE6" w:rsidP="00171F50">
      <w:pPr>
        <w:pStyle w:val="aa"/>
        <w:tabs>
          <w:tab w:val="left" w:pos="284"/>
          <w:tab w:val="left" w:pos="2070"/>
          <w:tab w:val="left" w:pos="4005"/>
        </w:tabs>
        <w:ind w:left="0"/>
        <w:rPr>
          <w:sz w:val="28"/>
          <w:szCs w:val="28"/>
        </w:rPr>
      </w:pPr>
    </w:p>
    <w:p w:rsidR="00D07BE6" w:rsidRPr="00D07BE6" w:rsidRDefault="00D07BE6" w:rsidP="00171F50">
      <w:pPr>
        <w:pStyle w:val="aa"/>
        <w:tabs>
          <w:tab w:val="left" w:pos="-4678"/>
          <w:tab w:val="left" w:pos="1134"/>
          <w:tab w:val="left" w:pos="1560"/>
        </w:tabs>
        <w:ind w:left="0"/>
        <w:rPr>
          <w:sz w:val="28"/>
          <w:szCs w:val="28"/>
        </w:rPr>
      </w:pPr>
      <w:r w:rsidRPr="00D07BE6">
        <w:rPr>
          <w:sz w:val="28"/>
          <w:szCs w:val="28"/>
        </w:rPr>
        <w:t>2.</w:t>
      </w:r>
      <w:r w:rsidRPr="00D07BE6">
        <w:rPr>
          <w:sz w:val="28"/>
          <w:szCs w:val="28"/>
        </w:rPr>
        <w:tab/>
        <w:t>1)</w:t>
      </w:r>
      <w:r w:rsidRPr="00D07BE6">
        <w:rPr>
          <w:sz w:val="28"/>
          <w:szCs w:val="28"/>
        </w:rPr>
        <w:tab/>
      </w:r>
      <w:r w:rsidRPr="00D07BE6">
        <w:rPr>
          <w:i/>
          <w:sz w:val="28"/>
          <w:szCs w:val="28"/>
          <w:u w:val="single"/>
        </w:rPr>
        <w:t>Код с постоянным весом</w:t>
      </w:r>
      <w:r w:rsidRPr="00D07BE6">
        <w:rPr>
          <w:sz w:val="28"/>
          <w:szCs w:val="28"/>
        </w:rPr>
        <w:t>.</w:t>
      </w:r>
    </w:p>
    <w:p w:rsidR="00D07BE6" w:rsidRPr="00D07BE6" w:rsidRDefault="00D07BE6" w:rsidP="00171F50">
      <w:pPr>
        <w:pStyle w:val="aa"/>
        <w:tabs>
          <w:tab w:val="left" w:pos="284"/>
          <w:tab w:val="left" w:pos="2070"/>
          <w:tab w:val="left" w:pos="4005"/>
        </w:tabs>
        <w:ind w:left="0"/>
        <w:rPr>
          <w:sz w:val="28"/>
          <w:szCs w:val="28"/>
        </w:rPr>
      </w:pPr>
      <w:r w:rsidRPr="00D07BE6">
        <w:rPr>
          <w:sz w:val="28"/>
          <w:szCs w:val="28"/>
        </w:rPr>
        <w:t xml:space="preserve">Вес – число единиц в кодовой комбинации длиной </w:t>
      </w:r>
      <m:oMath>
        <m:r>
          <w:rPr>
            <w:rFonts w:ascii="Cambria Math" w:hAnsi="Cambria Math"/>
            <w:sz w:val="28"/>
            <w:szCs w:val="28"/>
            <w:lang w:val="en-US"/>
          </w:rPr>
          <m:t>n</m:t>
        </m:r>
      </m:oMath>
      <w:r w:rsidRPr="00D07BE6">
        <w:rPr>
          <w:sz w:val="28"/>
          <w:szCs w:val="28"/>
        </w:rPr>
        <w:t>. Код 3:4 (3 единицы, 4 нуля).</w:t>
      </w:r>
    </w:p>
    <w:p w:rsidR="00D07BE6" w:rsidRPr="00D07BE6" w:rsidRDefault="00D07BE6" w:rsidP="00171F50">
      <w:pPr>
        <w:pStyle w:val="aa"/>
        <w:tabs>
          <w:tab w:val="left" w:pos="284"/>
          <w:tab w:val="left" w:pos="2070"/>
          <w:tab w:val="left" w:pos="4005"/>
        </w:tabs>
        <w:ind w:left="0"/>
        <w:rPr>
          <w:sz w:val="28"/>
          <w:szCs w:val="28"/>
        </w:rPr>
      </w:pPr>
      <m:oMath>
        <m:r>
          <w:rPr>
            <w:rFonts w:ascii="Cambria Math" w:hAnsi="Cambria Math"/>
            <w:sz w:val="28"/>
            <w:szCs w:val="28"/>
          </w:rPr>
          <m:t>1 0 1 1 0 0 0</m:t>
        </m:r>
      </m:oMath>
      <w:r w:rsidRPr="00D07BE6">
        <w:rPr>
          <w:sz w:val="28"/>
          <w:szCs w:val="28"/>
        </w:rPr>
        <w:t xml:space="preserve"> </w:t>
      </w:r>
    </w:p>
    <w:p w:rsidR="00D07BE6" w:rsidRPr="00D07BE6" w:rsidRDefault="00D07BE6" w:rsidP="00171F50">
      <w:pPr>
        <w:pStyle w:val="aa"/>
        <w:tabs>
          <w:tab w:val="left" w:pos="284"/>
          <w:tab w:val="left" w:pos="2070"/>
          <w:tab w:val="left" w:pos="4005"/>
        </w:tabs>
        <w:ind w:left="0"/>
        <w:rPr>
          <w:sz w:val="28"/>
          <w:szCs w:val="28"/>
        </w:rPr>
      </w:pPr>
      <m:oMath>
        <m:r>
          <w:rPr>
            <w:rFonts w:ascii="Cambria Math" w:hAnsi="Cambria Math"/>
            <w:sz w:val="28"/>
            <w:szCs w:val="28"/>
          </w:rPr>
          <m:t>0 0 0 0 1 1 1</m:t>
        </m:r>
      </m:oMath>
      <w:r w:rsidRPr="00D07BE6">
        <w:rPr>
          <w:sz w:val="28"/>
          <w:szCs w:val="28"/>
        </w:rPr>
        <w:t xml:space="preserve"> </w:t>
      </w:r>
    </w:p>
    <w:p w:rsidR="00D07BE6" w:rsidRPr="00D07BE6" w:rsidRDefault="00D07BE6" w:rsidP="00171F50">
      <w:pPr>
        <w:pStyle w:val="aa"/>
        <w:tabs>
          <w:tab w:val="left" w:pos="-4678"/>
          <w:tab w:val="left" w:pos="1134"/>
        </w:tabs>
        <w:ind w:left="0"/>
        <w:rPr>
          <w:sz w:val="28"/>
          <w:szCs w:val="28"/>
        </w:rPr>
      </w:pPr>
      <w:r w:rsidRPr="00D07BE6">
        <w:rPr>
          <w:sz w:val="28"/>
          <w:szCs w:val="28"/>
        </w:rPr>
        <w:t>2)</w:t>
      </w:r>
      <w:r w:rsidRPr="00D07BE6">
        <w:rPr>
          <w:sz w:val="28"/>
          <w:szCs w:val="28"/>
        </w:rPr>
        <w:tab/>
        <w:t>Обнаруживает все ошибки нечетной кратности и 50% ошибок четной кратности. Не обнаруживаются такие ошибки четной кратности, когда количество искаженных единиц равно количеству искаженных нулей.</w:t>
      </w:r>
    </w:p>
    <w:p w:rsidR="00D07BE6" w:rsidRPr="00D07BE6" w:rsidRDefault="00D07BE6" w:rsidP="00171F50">
      <w:pPr>
        <w:tabs>
          <w:tab w:val="left" w:pos="-4678"/>
          <w:tab w:val="left" w:pos="1134"/>
        </w:tabs>
        <w:contextualSpacing/>
        <w:rPr>
          <w:sz w:val="28"/>
          <w:szCs w:val="28"/>
        </w:rPr>
      </w:pPr>
      <w:r w:rsidRPr="00D07BE6">
        <w:rPr>
          <w:sz w:val="28"/>
          <w:szCs w:val="28"/>
        </w:rPr>
        <w:t>3)</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num>
          <m:den>
            <m:r>
              <w:rPr>
                <w:rFonts w:ascii="Cambria Math" w:hAnsi="Cambria Math"/>
                <w:sz w:val="28"/>
                <w:szCs w:val="28"/>
              </w:rPr>
              <m:t>K</m:t>
            </m:r>
          </m:den>
        </m:f>
      </m:oMath>
      <w:r w:rsidRPr="00D07BE6">
        <w:rPr>
          <w:sz w:val="28"/>
          <w:szCs w:val="28"/>
        </w:rPr>
        <w:t>.</w:t>
      </w:r>
    </w:p>
    <w:p w:rsidR="00D07BE6" w:rsidRPr="00D07BE6" w:rsidRDefault="00D07BE6" w:rsidP="00171F50">
      <w:pPr>
        <w:tabs>
          <w:tab w:val="left" w:pos="1418"/>
          <w:tab w:val="left" w:pos="2070"/>
        </w:tabs>
        <w:contextualSpacing/>
        <w:rPr>
          <w:sz w:val="28"/>
          <w:szCs w:val="28"/>
        </w:rPr>
      </w:pPr>
      <m:oMath>
        <m:r>
          <w:rPr>
            <w:rFonts w:ascii="Cambria Math" w:hAnsi="Cambria Math"/>
            <w:sz w:val="28"/>
            <w:szCs w:val="28"/>
          </w:rPr>
          <m:t>K</m:t>
        </m:r>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7</m:t>
            </m:r>
          </m:sup>
        </m:sSup>
        <m:r>
          <m:rPr>
            <m:sty m:val="p"/>
          </m:rPr>
          <w:rPr>
            <w:rFonts w:ascii="Cambria Math"/>
            <w:sz w:val="28"/>
            <w:szCs w:val="28"/>
          </w:rPr>
          <m:t>=128</m:t>
        </m:r>
      </m:oMath>
      <w:r w:rsidRPr="00D07BE6">
        <w:rPr>
          <w:sz w:val="28"/>
          <w:szCs w:val="28"/>
        </w:rPr>
        <w:t>,</w:t>
      </w:r>
    </w:p>
    <w:p w:rsidR="00D07BE6" w:rsidRPr="00D07BE6" w:rsidRDefault="006A064A" w:rsidP="00171F50">
      <w:pPr>
        <w:tabs>
          <w:tab w:val="left" w:pos="1418"/>
          <w:tab w:val="left" w:pos="2070"/>
        </w:tabs>
        <w:contextualSpacing/>
        <w:rPr>
          <w:sz w:val="28"/>
          <w:szCs w:val="28"/>
        </w:rPr>
      </w:pP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7</m:t>
            </m:r>
          </m:sub>
          <m:sup>
            <m:r>
              <m:rPr>
                <m:sty m:val="p"/>
              </m:rPr>
              <w:rPr>
                <w:rFonts w:ascii="Cambria Math"/>
                <w:sz w:val="28"/>
                <w:szCs w:val="28"/>
              </w:rPr>
              <m:t>3</m:t>
            </m:r>
          </m:sup>
        </m:sSubSup>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7!</m:t>
            </m:r>
          </m:num>
          <m:den>
            <m:r>
              <m:rPr>
                <m:sty m:val="p"/>
              </m:rPr>
              <w:rPr>
                <w:rFonts w:ascii="Cambria Math"/>
                <w:sz w:val="28"/>
                <w:szCs w:val="28"/>
              </w:rPr>
              <m:t>3!</m:t>
            </m:r>
            <m:r>
              <m:rPr>
                <m:sty m:val="p"/>
              </m:rPr>
              <w:rPr>
                <w:rFonts w:ascii="Cambria Math" w:hAnsi="Cambria Math"/>
                <w:sz w:val="28"/>
                <w:szCs w:val="28"/>
              </w:rPr>
              <m:t>⋅</m:t>
            </m:r>
            <m:r>
              <m:rPr>
                <m:sty m:val="p"/>
              </m:rPr>
              <w:rPr>
                <w:rFonts w:ascii="Cambria Math"/>
                <w:sz w:val="28"/>
                <w:szCs w:val="28"/>
              </w:rPr>
              <m:t>4</m:t>
            </m:r>
          </m:den>
        </m:f>
        <m:r>
          <m:rPr>
            <m:sty m:val="p"/>
          </m:rPr>
          <w:rPr>
            <w:rFonts w:ascii="Cambria Math"/>
            <w:sz w:val="28"/>
            <w:szCs w:val="28"/>
          </w:rPr>
          <m:t>=35</m:t>
        </m:r>
      </m:oMath>
      <w:r w:rsidR="00D07BE6" w:rsidRPr="00D07BE6">
        <w:rPr>
          <w:sz w:val="28"/>
          <w:szCs w:val="28"/>
        </w:rPr>
        <w:t>,</w:t>
      </w:r>
    </w:p>
    <w:p w:rsidR="00D07BE6" w:rsidRPr="00D07BE6" w:rsidRDefault="006A064A" w:rsidP="00171F50">
      <w:pPr>
        <w:contextualSpacing/>
        <w:rPr>
          <w:sz w:val="28"/>
          <w:szCs w:val="28"/>
        </w:rPr>
      </w:pP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128</m:t>
            </m:r>
            <m:r>
              <m:rPr>
                <m:sty m:val="p"/>
              </m:rPr>
              <w:rPr>
                <w:rFonts w:ascii="Cambria Math"/>
                <w:sz w:val="28"/>
                <w:szCs w:val="28"/>
              </w:rPr>
              <m:t>-</m:t>
            </m:r>
            <m:r>
              <m:rPr>
                <m:sty m:val="p"/>
              </m:rPr>
              <w:rPr>
                <w:rFonts w:ascii="Cambria Math"/>
                <w:sz w:val="28"/>
                <w:szCs w:val="28"/>
              </w:rPr>
              <m:t>35</m:t>
            </m:r>
          </m:num>
          <m:den>
            <m:r>
              <m:rPr>
                <m:sty m:val="p"/>
              </m:rPr>
              <w:rPr>
                <w:rFonts w:ascii="Cambria Math"/>
                <w:sz w:val="28"/>
                <w:szCs w:val="28"/>
              </w:rPr>
              <m:t>128</m:t>
            </m:r>
          </m:den>
        </m:f>
        <m:r>
          <m:rPr>
            <m:sty m:val="p"/>
          </m:rPr>
          <w:rPr>
            <w:rFonts w:ascii="Cambria Math"/>
            <w:sz w:val="28"/>
            <w:szCs w:val="28"/>
          </w:rPr>
          <m:t>=0,73</m:t>
        </m:r>
      </m:oMath>
      <w:r w:rsidR="00D07BE6" w:rsidRPr="00D07BE6">
        <w:rPr>
          <w:sz w:val="28"/>
          <w:szCs w:val="28"/>
        </w:rPr>
        <w:t>.</w:t>
      </w:r>
    </w:p>
    <w:p w:rsidR="00D07BE6" w:rsidRPr="00D07BE6" w:rsidRDefault="00D07BE6" w:rsidP="00171F50">
      <w:pPr>
        <w:tabs>
          <w:tab w:val="left" w:pos="-4678"/>
          <w:tab w:val="left" w:pos="1134"/>
        </w:tabs>
        <w:contextualSpacing/>
        <w:rPr>
          <w:sz w:val="28"/>
          <w:szCs w:val="28"/>
        </w:rPr>
      </w:pPr>
      <w:r w:rsidRPr="00D07BE6">
        <w:rPr>
          <w:sz w:val="28"/>
          <w:szCs w:val="28"/>
        </w:rPr>
        <w:t>4)</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ош</m:t>
            </m:r>
          </m:sub>
        </m:sSub>
        <m:r>
          <m:rPr>
            <m:sty m:val="p"/>
          </m:rPr>
          <w:rPr>
            <w:rFonts w:ascii="Cambria Math"/>
            <w:sz w:val="28"/>
            <w:szCs w:val="28"/>
          </w:rPr>
          <m:t>=1</m:t>
        </m:r>
        <m:r>
          <m:rPr>
            <m:sty m:val="p"/>
          </m:rPr>
          <w:rPr>
            <w:rFonts w:ascii="Cambria Math"/>
            <w:sz w:val="28"/>
            <w:szCs w:val="28"/>
          </w:rPr>
          <m:t>-</m:t>
        </m:r>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7</m:t>
            </m:r>
          </m:sup>
        </m:sSup>
      </m:oMath>
      <w:r w:rsidRPr="00D07BE6">
        <w:rPr>
          <w:sz w:val="28"/>
          <w:szCs w:val="28"/>
        </w:rPr>
        <w:t>.</w:t>
      </w:r>
    </w:p>
    <w:p w:rsidR="00D07BE6" w:rsidRPr="00D07BE6" w:rsidRDefault="00D07BE6" w:rsidP="00171F50">
      <w:pPr>
        <w:tabs>
          <w:tab w:val="left" w:pos="-4678"/>
          <w:tab w:val="left" w:pos="1134"/>
        </w:tabs>
        <w:contextualSpacing/>
        <w:rPr>
          <w:sz w:val="28"/>
          <w:szCs w:val="28"/>
        </w:rPr>
      </w:pPr>
      <w:r w:rsidRPr="00D07BE6">
        <w:rPr>
          <w:sz w:val="28"/>
          <w:szCs w:val="28"/>
        </w:rPr>
        <w:t>5)</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3</m:t>
            </m:r>
          </m:sub>
          <m:sup>
            <m:r>
              <m:rPr>
                <m:sty m:val="p"/>
              </m:rPr>
              <w:rPr>
                <w:rFonts w:ascii="Cambria Math"/>
                <w:sz w:val="28"/>
                <w:szCs w:val="28"/>
              </w:rPr>
              <m:t>1</m:t>
            </m:r>
          </m:sup>
        </m:sSubSup>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2</m:t>
            </m:r>
          </m:sup>
        </m:sSup>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4</m:t>
            </m:r>
          </m:sub>
          <m:sup>
            <m:r>
              <m:rPr>
                <m:sty m:val="p"/>
              </m:rPr>
              <w:rPr>
                <w:rFonts w:ascii="Cambria Math"/>
                <w:sz w:val="28"/>
                <w:szCs w:val="28"/>
              </w:rPr>
              <m:t>1</m:t>
            </m:r>
          </m:sup>
        </m:sSubSup>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3</m:t>
            </m:r>
          </m:sup>
        </m:sSup>
      </m:oMath>
      <w:r w:rsidRPr="00D07BE6">
        <w:rPr>
          <w:sz w:val="28"/>
          <w:szCs w:val="28"/>
        </w:rPr>
        <w:t>.</w:t>
      </w:r>
      <w:r w:rsidR="0003150A" w:rsidRPr="00D07BE6">
        <w:rPr>
          <w:sz w:val="28"/>
          <w:szCs w:val="28"/>
        </w:rPr>
        <w:fldChar w:fldCharType="begin"/>
      </w:r>
      <w:r w:rsidRPr="00D07BE6">
        <w:rPr>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i/>
                <w:sz w:val="28"/>
                <w:szCs w:val="28"/>
              </w:rPr>
            </m:ctrlPr>
          </m:sSubSupPr>
          <m:e>
            <m:r>
              <m:rPr>
                <m:sty m:val="p"/>
              </m:rPr>
              <w:rPr>
                <w:rFonts w:ascii="Cambria Math"/>
                <w:sz w:val="28"/>
                <w:szCs w:val="28"/>
              </w:rPr>
              <m:t>С</m:t>
            </m:r>
          </m:e>
          <m:sub>
            <m:r>
              <m:rPr>
                <m:sty m:val="p"/>
              </m:rPr>
              <w:rPr>
                <w:rFonts w:ascii="Cambria Math"/>
                <w:sz w:val="28"/>
                <w:szCs w:val="28"/>
              </w:rPr>
              <m:t>3</m:t>
            </m:r>
          </m:sub>
          <m:sup>
            <m:r>
              <m:rPr>
                <m:sty m:val="p"/>
              </m:rPr>
              <w:rPr>
                <w:rFonts w:ascii="Cambria Math"/>
                <w:sz w:val="28"/>
                <w:szCs w:val="28"/>
              </w:rPr>
              <m:t>1</m:t>
            </m:r>
          </m:sup>
        </m:sSubSup>
        <m:sSubSup>
          <m:sSubSupPr>
            <m:ctrlPr>
              <w:rPr>
                <w:rFonts w:ascii="Cambria Math" w:hAnsi="Cambria Math"/>
                <w:i/>
                <w:sz w:val="28"/>
                <w:szCs w:val="28"/>
              </w:rPr>
            </m:ctrlPr>
          </m:sSubSupPr>
          <m:e>
            <m:r>
              <m:rPr>
                <m:sty m:val="p"/>
              </m:rPr>
              <w:rPr>
                <w:rFonts w:ascii="Cambria Math"/>
                <w:sz w:val="28"/>
                <w:szCs w:val="28"/>
              </w:rPr>
              <m:t>Р</m:t>
            </m:r>
          </m:e>
          <m:sub>
            <m:r>
              <m:rPr>
                <m:sty m:val="p"/>
              </m:rPr>
              <w:rPr>
                <w:rFonts w:ascii="Cambria Math"/>
                <w:sz w:val="28"/>
                <w:szCs w:val="28"/>
              </w:rPr>
              <m:t>0</m:t>
            </m:r>
          </m:sub>
          <m:sup/>
        </m:sSubSup>
        <m:sSup>
          <m:sSupPr>
            <m:ctrlPr>
              <w:rPr>
                <w:rFonts w:ascii="Cambria Math" w:hAnsi="Cambria Math"/>
                <w:i/>
                <w:sz w:val="28"/>
                <w:szCs w:val="28"/>
              </w:rPr>
            </m:ctrlPr>
          </m:sSupPr>
          <m:e>
            <m:r>
              <m:rPr>
                <m:sty m:val="p"/>
              </m:rPr>
              <w:rPr>
                <w:rFonts w:ascii="Cambria Math"/>
                <w:sz w:val="28"/>
                <w:szCs w:val="28"/>
              </w:rPr>
              <m:t>(1-</m:t>
            </m:r>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0</m:t>
                </m:r>
              </m:sub>
            </m:sSub>
            <m:r>
              <m:rPr>
                <m:sty m:val="p"/>
              </m:rPr>
              <w:rPr>
                <w:rFonts w:ascii="Cambria Math"/>
                <w:sz w:val="28"/>
                <w:szCs w:val="28"/>
              </w:rPr>
              <m:t>)</m:t>
            </m:r>
          </m:e>
          <m:sup>
            <m:r>
              <m:rPr>
                <m:sty m:val="p"/>
              </m:rPr>
              <w:rPr>
                <w:rFonts w:ascii="Cambria Math"/>
                <w:sz w:val="28"/>
                <w:szCs w:val="28"/>
              </w:rPr>
              <m:t>2</m:t>
            </m:r>
          </m:sup>
        </m:sSup>
        <m:r>
          <m:rPr>
            <m:sty m:val="p"/>
          </m:rPr>
          <w:rPr>
            <w:rFonts w:ascii="Cambria Math"/>
            <w:sz w:val="28"/>
            <w:szCs w:val="28"/>
          </w:rPr>
          <m:t>+</m:t>
        </m:r>
        <m:sSubSup>
          <m:sSubSupPr>
            <m:ctrlPr>
              <w:rPr>
                <w:rFonts w:ascii="Cambria Math" w:hAnsi="Cambria Math"/>
                <w:i/>
                <w:sz w:val="28"/>
                <w:szCs w:val="28"/>
              </w:rPr>
            </m:ctrlPr>
          </m:sSubSupPr>
          <m:e>
            <m:r>
              <m:rPr>
                <m:sty m:val="p"/>
              </m:rPr>
              <w:rPr>
                <w:rFonts w:ascii="Cambria Math"/>
                <w:sz w:val="28"/>
                <w:szCs w:val="28"/>
              </w:rPr>
              <m:t>С</m:t>
            </m:r>
          </m:e>
          <m:sub>
            <m:r>
              <m:rPr>
                <m:sty m:val="p"/>
              </m:rPr>
              <w:rPr>
                <w:rFonts w:ascii="Cambria Math"/>
                <w:sz w:val="28"/>
                <w:szCs w:val="28"/>
              </w:rPr>
              <m:t>4</m:t>
            </m:r>
          </m:sub>
          <m:sup>
            <m:r>
              <m:rPr>
                <m:sty m:val="p"/>
              </m:rPr>
              <w:rPr>
                <w:rFonts w:ascii="Cambria Math"/>
                <w:sz w:val="28"/>
                <w:szCs w:val="28"/>
              </w:rPr>
              <m:t>1</m:t>
            </m:r>
          </m:sup>
        </m:sSubSup>
        <m:sSubSup>
          <m:sSubSupPr>
            <m:ctrlPr>
              <w:rPr>
                <w:rFonts w:ascii="Cambria Math" w:hAnsi="Cambria Math"/>
                <w:i/>
                <w:sz w:val="28"/>
                <w:szCs w:val="28"/>
              </w:rPr>
            </m:ctrlPr>
          </m:sSubSupPr>
          <m:e>
            <m:r>
              <m:rPr>
                <m:sty m:val="p"/>
              </m:rPr>
              <w:rPr>
                <w:rFonts w:ascii="Cambria Math"/>
                <w:sz w:val="28"/>
                <w:szCs w:val="28"/>
              </w:rPr>
              <m:t>Р</m:t>
            </m:r>
          </m:e>
          <m:sub>
            <m:r>
              <m:rPr>
                <m:sty m:val="p"/>
              </m:rPr>
              <w:rPr>
                <w:rFonts w:ascii="Cambria Math"/>
                <w:sz w:val="28"/>
                <w:szCs w:val="28"/>
              </w:rPr>
              <m:t>0</m:t>
            </m:r>
          </m:sub>
          <m:sup/>
        </m:sSubSup>
        <m:sSup>
          <m:sSupPr>
            <m:ctrlPr>
              <w:rPr>
                <w:rFonts w:ascii="Cambria Math" w:hAnsi="Cambria Math"/>
                <w:i/>
                <w:sz w:val="28"/>
                <w:szCs w:val="28"/>
              </w:rPr>
            </m:ctrlPr>
          </m:sSupPr>
          <m:e>
            <m:r>
              <m:rPr>
                <m:sty m:val="p"/>
              </m:rPr>
              <w:rPr>
                <w:rFonts w:ascii="Cambria Math"/>
                <w:sz w:val="28"/>
                <w:szCs w:val="28"/>
              </w:rPr>
              <m:t>(1-</m:t>
            </m:r>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0</m:t>
                </m:r>
              </m:sub>
            </m:sSub>
            <m:r>
              <m:rPr>
                <m:sty m:val="p"/>
              </m:rPr>
              <w:rPr>
                <w:rFonts w:ascii="Cambria Math"/>
                <w:sz w:val="28"/>
                <w:szCs w:val="28"/>
              </w:rPr>
              <m:t>)</m:t>
            </m:r>
          </m:e>
          <m:sup>
            <m:r>
              <m:rPr>
                <m:sty m:val="p"/>
              </m:rPr>
              <w:rPr>
                <w:rFonts w:ascii="Cambria Math"/>
                <w:sz w:val="28"/>
                <w:szCs w:val="28"/>
              </w:rPr>
              <m:t>3</m:t>
            </m:r>
          </m:sup>
        </m:sSup>
      </m:oMath>
      <w:r w:rsidRPr="00D07BE6">
        <w:rPr>
          <w:sz w:val="28"/>
          <w:szCs w:val="28"/>
        </w:rPr>
        <w:instrText xml:space="preserve"> </w:instrText>
      </w:r>
      <w:r w:rsidR="0003150A" w:rsidRPr="00D07BE6">
        <w:rPr>
          <w:sz w:val="28"/>
          <w:szCs w:val="28"/>
        </w:rPr>
        <w:fldChar w:fldCharType="end"/>
      </w:r>
    </w:p>
    <w:p w:rsidR="00D07BE6" w:rsidRPr="00D07BE6" w:rsidRDefault="000B441A" w:rsidP="00171F50">
      <w:pPr>
        <w:tabs>
          <w:tab w:val="left" w:pos="1418"/>
          <w:tab w:val="left" w:pos="2070"/>
        </w:tabs>
        <w:contextualSpacing/>
        <w:rPr>
          <w:sz w:val="28"/>
          <w:szCs w:val="28"/>
        </w:rPr>
      </w:pPr>
      <w:r>
        <w:rPr>
          <w:noProof/>
          <w:sz w:val="28"/>
          <w:szCs w:val="28"/>
        </w:rPr>
        <mc:AlternateContent>
          <mc:Choice Requires="wps">
            <w:drawing>
              <wp:anchor distT="0" distB="0" distL="114300" distR="114300" simplePos="0" relativeHeight="251776000" behindDoc="0" locked="0" layoutInCell="1" allowOverlap="1">
                <wp:simplePos x="0" y="0"/>
                <wp:positionH relativeFrom="column">
                  <wp:posOffset>1582420</wp:posOffset>
                </wp:positionH>
                <wp:positionV relativeFrom="paragraph">
                  <wp:posOffset>-304165</wp:posOffset>
                </wp:positionV>
                <wp:extent cx="194945" cy="876300"/>
                <wp:effectExtent l="13335" t="7620" r="5715" b="6985"/>
                <wp:wrapNone/>
                <wp:docPr id="9" name="AutoShape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876300"/>
                        </a:xfrm>
                        <a:prstGeom prst="rightBrace">
                          <a:avLst>
                            <a:gd name="adj1" fmla="val 37459"/>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1" o:spid="_x0000_s1026" type="#_x0000_t88" style="position:absolute;margin-left:124.6pt;margin-top:-23.95pt;width:15.35pt;height:69pt;rotation:9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" adj=",11431"/>
            </w:pict>
          </mc:Fallback>
        </mc:AlternateContent>
      </w:r>
      <w:r>
        <w:rPr>
          <w:noProof/>
          <w:sz w:val="28"/>
          <w:szCs w:val="28"/>
        </w:rPr>
        <mc:AlternateContent>
          <mc:Choice Requires="wps">
            <w:drawing>
              <wp:anchor distT="0" distB="0" distL="114300" distR="114300" simplePos="0" relativeHeight="251777024" behindDoc="0" locked="0" layoutInCell="1" allowOverlap="1">
                <wp:simplePos x="0" y="0"/>
                <wp:positionH relativeFrom="column">
                  <wp:posOffset>2854325</wp:posOffset>
                </wp:positionH>
                <wp:positionV relativeFrom="paragraph">
                  <wp:posOffset>-318770</wp:posOffset>
                </wp:positionV>
                <wp:extent cx="194945" cy="904875"/>
                <wp:effectExtent l="13335" t="7620" r="5715" b="6985"/>
                <wp:wrapNone/>
                <wp:docPr id="8" name="AutoShape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904875"/>
                        </a:xfrm>
                        <a:prstGeom prst="rightBrace">
                          <a:avLst>
                            <a:gd name="adj1" fmla="val 38681"/>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2" o:spid="_x0000_s1026" type="#_x0000_t88" style="position:absolute;margin-left:224.75pt;margin-top:-25.1pt;width:15.35pt;height:71.25pt;rotation:9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" adj=",11431"/>
            </w:pict>
          </mc:Fallback>
        </mc:AlternateContent>
      </w:r>
      <w:r w:rsidR="00D07BE6" w:rsidRPr="00D07BE6">
        <w:rPr>
          <w:sz w:val="28"/>
          <w:szCs w:val="28"/>
        </w:rPr>
        <w:tab/>
      </w:r>
    </w:p>
    <w:p w:rsidR="00D07BE6" w:rsidRPr="00D07BE6" w:rsidRDefault="00D07BE6" w:rsidP="00171F50">
      <w:pPr>
        <w:tabs>
          <w:tab w:val="left" w:pos="1843"/>
          <w:tab w:val="left" w:pos="3828"/>
        </w:tabs>
        <w:contextualSpacing/>
        <w:rPr>
          <w:sz w:val="28"/>
          <w:szCs w:val="28"/>
        </w:rPr>
      </w:pPr>
      <w:r w:rsidRPr="00D07BE6">
        <w:rPr>
          <w:color w:val="FF0000"/>
          <w:sz w:val="28"/>
          <w:szCs w:val="28"/>
        </w:rPr>
        <w:tab/>
      </w:r>
      <w:r w:rsidRPr="00D07BE6">
        <w:rPr>
          <w:sz w:val="28"/>
          <w:szCs w:val="28"/>
        </w:rPr>
        <w:t>Вероятность</w:t>
      </w:r>
      <w:r w:rsidRPr="00D07BE6">
        <w:rPr>
          <w:sz w:val="28"/>
          <w:szCs w:val="28"/>
        </w:rPr>
        <w:tab/>
        <w:t>Вероятность</w:t>
      </w:r>
    </w:p>
    <w:p w:rsidR="00D07BE6" w:rsidRPr="00D07BE6" w:rsidRDefault="00D07BE6" w:rsidP="00171F50">
      <w:pPr>
        <w:tabs>
          <w:tab w:val="left" w:pos="-4678"/>
          <w:tab w:val="left" w:pos="1843"/>
          <w:tab w:val="left" w:pos="3828"/>
        </w:tabs>
        <w:contextualSpacing/>
        <w:rPr>
          <w:sz w:val="28"/>
          <w:szCs w:val="28"/>
        </w:rPr>
      </w:pPr>
      <w:r w:rsidRPr="00D07BE6">
        <w:rPr>
          <w:sz w:val="28"/>
          <w:szCs w:val="28"/>
        </w:rPr>
        <w:tab/>
        <w:t>искажения 1</w:t>
      </w:r>
      <w:r w:rsidRPr="00D07BE6">
        <w:rPr>
          <w:sz w:val="28"/>
          <w:szCs w:val="28"/>
        </w:rPr>
        <w:tab/>
        <w:t>искажения 0</w:t>
      </w:r>
    </w:p>
    <w:p w:rsidR="00D07BE6" w:rsidRPr="00D07BE6" w:rsidRDefault="00D07BE6" w:rsidP="00171F50">
      <w:pPr>
        <w:tabs>
          <w:tab w:val="left" w:pos="1418"/>
          <w:tab w:val="left" w:pos="2070"/>
          <w:tab w:val="left" w:pos="3330"/>
          <w:tab w:val="left" w:pos="6045"/>
        </w:tabs>
        <w:contextualSpacing/>
        <w:rPr>
          <w:sz w:val="28"/>
          <w:szCs w:val="28"/>
        </w:rPr>
      </w:pPr>
      <w:r w:rsidRPr="00D07BE6">
        <w:rPr>
          <w:sz w:val="28"/>
          <w:szCs w:val="28"/>
        </w:rPr>
        <w:t>Ошибки не обнаруживаются, если произойдет 2</w:t>
      </w:r>
      <w:r w:rsidRPr="00D07BE6">
        <w:rPr>
          <w:sz w:val="28"/>
          <w:szCs w:val="28"/>
          <w:vertAlign w:val="superscript"/>
        </w:rPr>
        <w:t>х</w:t>
      </w:r>
      <w:r w:rsidRPr="00D07BE6">
        <w:rPr>
          <w:sz w:val="28"/>
          <w:szCs w:val="28"/>
        </w:rPr>
        <w:t xml:space="preserve"> кратная ошибка, т.е.       </w:t>
      </w:r>
      <m:oMath>
        <m:r>
          <w:rPr>
            <w:rFonts w:ascii="Cambria Math"/>
            <w:sz w:val="28"/>
            <w:szCs w:val="28"/>
          </w:rPr>
          <m:t>1</m:t>
        </m:r>
        <m:r>
          <w:rPr>
            <w:rFonts w:ascii="Cambria Math"/>
            <w:sz w:val="28"/>
            <w:szCs w:val="28"/>
          </w:rPr>
          <m:t>→</m:t>
        </m:r>
        <m:r>
          <w:rPr>
            <w:rFonts w:ascii="Cambria Math"/>
            <w:sz w:val="28"/>
            <w:szCs w:val="28"/>
          </w:rPr>
          <m:t>0</m:t>
        </m:r>
      </m:oMath>
      <w:r w:rsidRPr="00D07BE6">
        <w:rPr>
          <w:sz w:val="28"/>
          <w:szCs w:val="28"/>
        </w:rPr>
        <w:t xml:space="preserve"> и одновременно </w:t>
      </w:r>
      <m:oMath>
        <m:r>
          <w:rPr>
            <w:rFonts w:ascii="Cambria Math"/>
            <w:sz w:val="28"/>
            <w:szCs w:val="28"/>
          </w:rPr>
          <m:t>0</m:t>
        </m:r>
        <m:r>
          <w:rPr>
            <w:rFonts w:ascii="Cambria Math"/>
            <w:sz w:val="28"/>
            <w:szCs w:val="28"/>
          </w:rPr>
          <m:t>→</m:t>
        </m:r>
        <m:r>
          <w:rPr>
            <w:rFonts w:ascii="Cambria Math"/>
            <w:sz w:val="28"/>
            <w:szCs w:val="28"/>
          </w:rPr>
          <m:t>1</m:t>
        </m:r>
      </m:oMath>
      <w:r w:rsidRPr="00D07BE6">
        <w:rPr>
          <w:sz w:val="28"/>
          <w:szCs w:val="28"/>
        </w:rPr>
        <w:t xml:space="preserve"> (или 2 ед </w:t>
      </w:r>
      <m:oMath>
        <m:r>
          <w:rPr>
            <w:rFonts w:ascii="Cambria Math"/>
            <w:sz w:val="28"/>
            <w:szCs w:val="28"/>
          </w:rPr>
          <m:t>→</m:t>
        </m:r>
        <m:r>
          <w:rPr>
            <w:rFonts w:ascii="Cambria Math"/>
            <w:sz w:val="28"/>
            <w:szCs w:val="28"/>
          </w:rPr>
          <m:t>0</m:t>
        </m:r>
      </m:oMath>
      <w:r w:rsidRPr="00D07BE6">
        <w:rPr>
          <w:sz w:val="28"/>
          <w:szCs w:val="28"/>
        </w:rPr>
        <w:t xml:space="preserve"> и 2 нуля </w:t>
      </w:r>
      <m:oMath>
        <m:r>
          <w:rPr>
            <w:rFonts w:ascii="Cambria Math"/>
            <w:sz w:val="28"/>
            <w:szCs w:val="28"/>
          </w:rPr>
          <m:t>→</m:t>
        </m:r>
        <m:r>
          <w:rPr>
            <w:rFonts w:ascii="Cambria Math"/>
            <w:sz w:val="28"/>
            <w:szCs w:val="28"/>
          </w:rPr>
          <m:t>1</m:t>
        </m:r>
      </m:oMath>
      <w:r w:rsidRPr="00D07BE6">
        <w:rPr>
          <w:sz w:val="28"/>
          <w:szCs w:val="28"/>
        </w:rPr>
        <w:t xml:space="preserve">; или 3 ед </w:t>
      </w:r>
      <m:oMath>
        <m:r>
          <w:rPr>
            <w:rFonts w:ascii="Cambria Math"/>
            <w:sz w:val="28"/>
            <w:szCs w:val="28"/>
          </w:rPr>
          <m:t>→</m:t>
        </m:r>
        <m:r>
          <w:rPr>
            <w:rFonts w:ascii="Cambria Math"/>
            <w:sz w:val="28"/>
            <w:szCs w:val="28"/>
          </w:rPr>
          <m:t>0</m:t>
        </m:r>
      </m:oMath>
      <w:r w:rsidRPr="00D07BE6">
        <w:rPr>
          <w:sz w:val="28"/>
          <w:szCs w:val="28"/>
        </w:rPr>
        <w:t xml:space="preserve">, 3 нуля </w:t>
      </w:r>
      <m:oMath>
        <m:r>
          <w:rPr>
            <w:rFonts w:ascii="Cambria Math"/>
            <w:sz w:val="28"/>
            <w:szCs w:val="28"/>
          </w:rPr>
          <m:t>→</m:t>
        </m:r>
        <m:r>
          <w:rPr>
            <w:rFonts w:ascii="Cambria Math"/>
            <w:sz w:val="28"/>
            <w:szCs w:val="28"/>
          </w:rPr>
          <m:t>1</m:t>
        </m:r>
      </m:oMath>
      <w:r w:rsidRPr="00D07BE6">
        <w:rPr>
          <w:sz w:val="28"/>
          <w:szCs w:val="28"/>
        </w:rPr>
        <w:t>).</w:t>
      </w:r>
    </w:p>
    <w:p w:rsidR="00D07BE6" w:rsidRPr="00D07BE6" w:rsidRDefault="006A064A" w:rsidP="00171F50">
      <w:pPr>
        <w:tabs>
          <w:tab w:val="left" w:pos="-4678"/>
        </w:tabs>
        <w:contextualSpacing/>
        <w:rPr>
          <w:sz w:val="28"/>
          <w:szCs w:val="28"/>
        </w:rPr>
      </w:p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3</m:t>
            </m:r>
          </m:sub>
          <m:sup>
            <m:r>
              <m:rPr>
                <m:sty m:val="p"/>
              </m:rPr>
              <w:rPr>
                <w:rFonts w:ascii="Cambria Math"/>
                <w:sz w:val="28"/>
                <w:szCs w:val="28"/>
              </w:rPr>
              <m:t>1</m:t>
            </m:r>
          </m:sup>
        </m:sSubSup>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2</m:t>
            </m:r>
          </m:sup>
        </m:s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4</m:t>
            </m:r>
          </m:sub>
          <m:sup>
            <m:r>
              <m:rPr>
                <m:sty m:val="p"/>
              </m:rPr>
              <w:rPr>
                <w:rFonts w:ascii="Cambria Math"/>
                <w:sz w:val="28"/>
                <w:szCs w:val="28"/>
              </w:rPr>
              <m:t>1</m:t>
            </m:r>
          </m:sup>
        </m:sSubSup>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3</m:t>
            </m:r>
          </m:sup>
        </m:sSup>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3</m:t>
            </m:r>
          </m:sub>
          <m:sup>
            <m:r>
              <m:rPr>
                <m:sty m:val="p"/>
              </m:rPr>
              <w:rPr>
                <w:rFonts w:ascii="Cambria Math"/>
                <w:sz w:val="28"/>
                <w:szCs w:val="28"/>
              </w:rPr>
              <m:t>2</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2</m:t>
            </m:r>
          </m:sup>
        </m:sSubSup>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r>
          <m:rPr>
            <m:sty m:val="p"/>
          </m:rPr>
          <w:rPr>
            <w:rFonts w:ascii="Cambria Math"/>
            <w:sz w:val="28"/>
            <w:szCs w:val="28"/>
          </w:rPr>
          <m:t>)</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4</m:t>
            </m:r>
          </m:sub>
          <m:sup>
            <m:r>
              <m:rPr>
                <m:sty m:val="p"/>
              </m:rPr>
              <w:rPr>
                <w:rFonts w:ascii="Cambria Math"/>
                <w:sz w:val="28"/>
                <w:szCs w:val="28"/>
              </w:rPr>
              <m:t>2</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2</m:t>
            </m:r>
          </m:sup>
        </m:sSubSup>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2</m:t>
            </m:r>
          </m:sup>
        </m:sSup>
        <m:r>
          <m:rPr>
            <m:sty m:val="p"/>
          </m:rPr>
          <w:rPr>
            <w:rFonts w:ascii="Cambria Math"/>
            <w:sz w:val="28"/>
            <w:szCs w:val="28"/>
          </w:rPr>
          <m:t>+</m:t>
        </m:r>
      </m:oMath>
      <w:r w:rsidR="00171F50">
        <w:rPr>
          <w:sz w:val="28"/>
          <w:szCs w:val="28"/>
        </w:rPr>
        <w:t xml:space="preserve"> </w:t>
      </w:r>
    </w:p>
    <w:p w:rsidR="00D07BE6" w:rsidRPr="00D07BE6" w:rsidRDefault="00D07BE6" w:rsidP="00171F50">
      <w:pPr>
        <w:tabs>
          <w:tab w:val="left" w:pos="-4678"/>
        </w:tabs>
        <w:contextualSpacing/>
        <w:rPr>
          <w:sz w:val="28"/>
          <w:szCs w:val="28"/>
        </w:rPr>
      </w:pPr>
      <m:oMath>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3</m:t>
            </m:r>
          </m:sub>
          <m:sup>
            <m:r>
              <m:rPr>
                <m:sty m:val="p"/>
              </m:rPr>
              <w:rPr>
                <w:rFonts w:ascii="Cambria Math"/>
                <w:sz w:val="28"/>
                <w:szCs w:val="28"/>
              </w:rPr>
              <m:t>3</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3</m:t>
            </m:r>
          </m:sup>
        </m:sSubSup>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4</m:t>
            </m:r>
          </m:sub>
          <m:sup>
            <m:r>
              <m:rPr>
                <m:sty m:val="p"/>
              </m:rPr>
              <w:rPr>
                <w:rFonts w:ascii="Cambria Math"/>
                <w:sz w:val="28"/>
                <w:szCs w:val="28"/>
              </w:rPr>
              <m:t>3</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3</m:t>
            </m:r>
          </m:sup>
        </m:sSubSup>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r>
          <m:rPr>
            <m:sty m:val="p"/>
          </m:rPr>
          <w:rPr>
            <w:rFonts w:ascii="Cambria Math"/>
            <w:sz w:val="28"/>
            <w:szCs w:val="28"/>
          </w:rPr>
          <m:t>)</m:t>
        </m:r>
      </m:oMath>
      <w:r w:rsidRPr="00D07BE6">
        <w:rPr>
          <w:sz w:val="28"/>
          <w:szCs w:val="28"/>
        </w:rPr>
        <w:t>.</w:t>
      </w:r>
    </w:p>
    <w:p w:rsidR="00D07BE6" w:rsidRDefault="00D07BE6" w:rsidP="00171F50">
      <w:pPr>
        <w:tabs>
          <w:tab w:val="left" w:pos="1418"/>
          <w:tab w:val="left" w:pos="2070"/>
        </w:tabs>
        <w:contextualSpacing/>
        <w:rPr>
          <w:sz w:val="28"/>
          <w:szCs w:val="28"/>
        </w:rPr>
      </w:pPr>
    </w:p>
    <w:p w:rsidR="00157C21" w:rsidRPr="00D07BE6" w:rsidRDefault="00157C21" w:rsidP="00171F50">
      <w:pPr>
        <w:tabs>
          <w:tab w:val="left" w:pos="1418"/>
          <w:tab w:val="left" w:pos="2070"/>
        </w:tabs>
        <w:contextualSpacing/>
        <w:rPr>
          <w:sz w:val="28"/>
          <w:szCs w:val="28"/>
        </w:rPr>
      </w:pPr>
    </w:p>
    <w:p w:rsidR="00D07BE6" w:rsidRPr="00D07BE6" w:rsidRDefault="00D07BE6" w:rsidP="00171F50">
      <w:pPr>
        <w:tabs>
          <w:tab w:val="left" w:pos="-4678"/>
          <w:tab w:val="left" w:pos="1134"/>
        </w:tabs>
        <w:contextualSpacing/>
        <w:rPr>
          <w:sz w:val="28"/>
          <w:szCs w:val="28"/>
        </w:rPr>
      </w:pPr>
      <w:r w:rsidRPr="00D07BE6">
        <w:rPr>
          <w:sz w:val="28"/>
          <w:szCs w:val="28"/>
        </w:rPr>
        <w:t>6)</w:t>
      </w:r>
      <w:r w:rsidRPr="00D07BE6">
        <w:rPr>
          <w:sz w:val="28"/>
          <w:szCs w:val="28"/>
        </w:rPr>
        <w:tab/>
        <w:t>Избыточность кода:</w:t>
      </w:r>
    </w:p>
    <w:p w:rsidR="00D07BE6" w:rsidRPr="00D07BE6" w:rsidRDefault="00D07BE6" w:rsidP="00D07BE6">
      <w:pPr>
        <w:tabs>
          <w:tab w:val="left" w:pos="-4820"/>
          <w:tab w:val="left" w:pos="-4678"/>
        </w:tabs>
        <w:contextualSpacing/>
        <w:rPr>
          <w:sz w:val="28"/>
          <w:szCs w:val="28"/>
        </w:rPr>
      </w:pPr>
      <m:oMath>
        <m:r>
          <m:rPr>
            <m:sty m:val="p"/>
          </m:rPr>
          <w:rPr>
            <w:rFonts w:ascii="Cambria Math" w:hAnsi="Cambria Math"/>
            <w:sz w:val="28"/>
            <w:szCs w:val="28"/>
          </w:rPr>
          <m:t>æ</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H</m:t>
                </m:r>
              </m:e>
              <m:sub>
                <m:r>
                  <m:rPr>
                    <m:sty m:val="p"/>
                  </m:rPr>
                  <w:rPr>
                    <w:rFonts w:ascii="Cambria Math"/>
                    <w:sz w:val="28"/>
                    <w:szCs w:val="28"/>
                  </w:rPr>
                  <m:t>max</m:t>
                </m:r>
              </m:sub>
            </m:sSub>
            <m:r>
              <m:rPr>
                <m:sty m:val="p"/>
              </m:rPr>
              <w:rPr>
                <w:rFonts w:ascii="Cambria Math"/>
                <w:sz w:val="28"/>
                <w:szCs w:val="28"/>
              </w:rPr>
              <m:t>-</m:t>
            </m:r>
            <m:r>
              <w:rPr>
                <w:rFonts w:ascii="Cambria Math"/>
                <w:sz w:val="28"/>
                <w:szCs w:val="28"/>
                <w:lang w:val="en-US"/>
              </w:rPr>
              <m:t>H</m:t>
            </m:r>
            <m:r>
              <w:rPr>
                <w:rFonts w:ascii="Cambria Math"/>
                <w:sz w:val="28"/>
                <w:szCs w:val="28"/>
              </w:rPr>
              <m:t>(</m:t>
            </m:r>
            <m:r>
              <w:rPr>
                <w:rFonts w:ascii="Cambria Math"/>
                <w:sz w:val="28"/>
                <w:szCs w:val="28"/>
                <w:lang w:val="en-US"/>
              </w:rPr>
              <m:t>x</m:t>
            </m:r>
            <m:r>
              <w:rPr>
                <w:rFonts w:ascii="Cambria Math"/>
                <w:sz w:val="28"/>
                <w:szCs w:val="28"/>
              </w:rPr>
              <m:t>)</m:t>
            </m:r>
          </m:num>
          <m:den>
            <m:sSub>
              <m:sSubPr>
                <m:ctrlPr>
                  <w:rPr>
                    <w:rFonts w:ascii="Cambria Math" w:hAnsi="Cambria Math"/>
                    <w:sz w:val="28"/>
                    <w:szCs w:val="28"/>
                  </w:rPr>
                </m:ctrlPr>
              </m:sSubPr>
              <m:e>
                <m:r>
                  <w:rPr>
                    <w:rFonts w:ascii="Cambria Math" w:hAnsi="Cambria Math"/>
                    <w:sz w:val="28"/>
                    <w:szCs w:val="28"/>
                  </w:rPr>
                  <m:t>H</m:t>
                </m:r>
              </m:e>
              <m:sub>
                <m:r>
                  <m:rPr>
                    <m:sty m:val="p"/>
                  </m:rPr>
                  <w:rPr>
                    <w:rFonts w:ascii="Cambria Math"/>
                    <w:sz w:val="28"/>
                    <w:szCs w:val="28"/>
                  </w:rPr>
                  <m:t>max</m:t>
                </m:r>
              </m:sub>
            </m:sSub>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r>
              <m:rPr>
                <m:sty m:val="p"/>
              </m:rPr>
              <w:rPr>
                <w:rFonts w:ascii="Cambria Math"/>
                <w:sz w:val="28"/>
                <w:szCs w:val="28"/>
              </w:rPr>
              <m:t>128</m:t>
            </m:r>
            <m:r>
              <m:rPr>
                <m:sty m:val="p"/>
              </m:rPr>
              <w:rPr>
                <w:rFonts w:ascii="Cambria Math"/>
                <w:sz w:val="28"/>
                <w:szCs w:val="28"/>
              </w:rPr>
              <m:t>-</m:t>
            </m:r>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r>
              <m:rPr>
                <m:sty m:val="p"/>
              </m:rPr>
              <w:rPr>
                <w:rFonts w:ascii="Cambria Math"/>
                <w:sz w:val="28"/>
                <w:szCs w:val="28"/>
              </w:rPr>
              <m:t>35</m:t>
            </m:r>
          </m:num>
          <m:den>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r>
              <m:rPr>
                <m:sty m:val="p"/>
              </m:rPr>
              <w:rPr>
                <w:rFonts w:ascii="Cambria Math"/>
                <w:sz w:val="28"/>
                <w:szCs w:val="28"/>
              </w:rPr>
              <m:t>128</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r>
              <m:rPr>
                <m:sty m:val="p"/>
              </m:rPr>
              <w:rPr>
                <w:rFonts w:ascii="Cambria Math"/>
                <w:sz w:val="28"/>
                <w:szCs w:val="28"/>
              </w:rPr>
              <m:t>128</m:t>
            </m:r>
            <m:r>
              <m:rPr>
                <m:sty m:val="p"/>
              </m:rPr>
              <w:rPr>
                <w:rFonts w:ascii="Cambria Math"/>
                <w:sz w:val="28"/>
                <w:szCs w:val="28"/>
              </w:rPr>
              <m:t>-</m:t>
            </m:r>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r>
              <m:rPr>
                <m:sty m:val="p"/>
              </m:rPr>
              <w:rPr>
                <w:rFonts w:ascii="Cambria Math"/>
                <w:sz w:val="28"/>
                <w:szCs w:val="28"/>
              </w:rPr>
              <m:t>32</m:t>
            </m:r>
          </m:num>
          <m:den>
            <m:r>
              <m:rPr>
                <m:sty m:val="p"/>
              </m:rPr>
              <w:rPr>
                <w:rFonts w:ascii="Cambria Math"/>
                <w:sz w:val="28"/>
                <w:szCs w:val="28"/>
              </w:rPr>
              <m:t>lo</m:t>
            </m:r>
            <m:sSub>
              <m:sSubPr>
                <m:ctrlPr>
                  <w:rPr>
                    <w:rFonts w:ascii="Cambria Math" w:hAnsi="Cambria Math"/>
                    <w:sz w:val="28"/>
                    <w:szCs w:val="28"/>
                  </w:rPr>
                </m:ctrlPr>
              </m:sSubPr>
              <m:e>
                <m:r>
                  <m:rPr>
                    <m:sty m:val="p"/>
                  </m:rPr>
                  <w:rPr>
                    <w:rFonts w:ascii="Cambria Math"/>
                    <w:sz w:val="28"/>
                    <w:szCs w:val="28"/>
                  </w:rPr>
                  <m:t>g</m:t>
                </m:r>
              </m:e>
              <m:sub>
                <m:r>
                  <m:rPr>
                    <m:sty m:val="p"/>
                  </m:rPr>
                  <w:rPr>
                    <w:rFonts w:ascii="Cambria Math"/>
                    <w:sz w:val="28"/>
                    <w:szCs w:val="28"/>
                  </w:rPr>
                  <m:t>2</m:t>
                </m:r>
              </m:sub>
            </m:sSub>
            <m:r>
              <m:rPr>
                <m:sty m:val="p"/>
              </m:rPr>
              <w:rPr>
                <w:rFonts w:ascii="Cambria Math"/>
                <w:sz w:val="28"/>
                <w:szCs w:val="28"/>
              </w:rPr>
              <m:t>128</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7</m:t>
            </m:r>
            <m:r>
              <m:rPr>
                <m:sty m:val="p"/>
              </m:rPr>
              <w:rPr>
                <w:rFonts w:ascii="Cambria Math"/>
                <w:sz w:val="28"/>
                <w:szCs w:val="28"/>
              </w:rPr>
              <m:t>-</m:t>
            </m:r>
            <m:r>
              <m:rPr>
                <m:sty m:val="p"/>
              </m:rPr>
              <w:rPr>
                <w:rFonts w:ascii="Cambria Math"/>
                <w:sz w:val="28"/>
                <w:szCs w:val="28"/>
              </w:rPr>
              <m:t>5</m:t>
            </m:r>
          </m:num>
          <m:den>
            <m:r>
              <m:rPr>
                <m:sty m:val="p"/>
              </m:rPr>
              <w:rPr>
                <w:rFonts w:ascii="Cambria Math"/>
                <w:sz w:val="28"/>
                <w:szCs w:val="28"/>
              </w:rPr>
              <m:t>7</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2</m:t>
            </m:r>
          </m:num>
          <m:den>
            <m:r>
              <m:rPr>
                <m:sty m:val="p"/>
              </m:rPr>
              <w:rPr>
                <w:rFonts w:ascii="Cambria Math"/>
                <w:sz w:val="28"/>
                <w:szCs w:val="28"/>
              </w:rPr>
              <m:t>7</m:t>
            </m:r>
          </m:den>
        </m:f>
        <m:r>
          <m:rPr>
            <m:sty m:val="p"/>
          </m:rPr>
          <w:rPr>
            <w:rFonts w:ascii="Cambria Math"/>
            <w:sz w:val="28"/>
            <w:szCs w:val="28"/>
          </w:rPr>
          <m:t>=0,28</m:t>
        </m:r>
      </m:oMath>
      <w:r w:rsidR="00171F50">
        <w:rPr>
          <w:sz w:val="28"/>
          <w:szCs w:val="28"/>
        </w:rPr>
        <w:t xml:space="preserve"> </w:t>
      </w:r>
    </w:p>
    <w:p w:rsidR="00D07BE6" w:rsidRPr="00D07BE6" w:rsidRDefault="00D07BE6" w:rsidP="00D07BE6">
      <w:pPr>
        <w:tabs>
          <w:tab w:val="left" w:pos="-4678"/>
        </w:tabs>
        <w:contextualSpacing/>
        <w:rPr>
          <w:sz w:val="28"/>
          <w:szCs w:val="28"/>
        </w:rPr>
      </w:pPr>
      <w:r w:rsidRPr="00D07BE6">
        <w:rPr>
          <w:sz w:val="28"/>
          <w:szCs w:val="28"/>
        </w:rPr>
        <w:t>(в приближенной оценке вместо 35 взяли 32).</w:t>
      </w:r>
    </w:p>
    <w:p w:rsidR="00D07BE6" w:rsidRPr="00D07BE6" w:rsidRDefault="00D07BE6" w:rsidP="00D07BE6">
      <w:pPr>
        <w:tabs>
          <w:tab w:val="left" w:pos="708"/>
          <w:tab w:val="left" w:pos="2124"/>
          <w:tab w:val="left" w:pos="3810"/>
          <w:tab w:val="left" w:pos="5250"/>
        </w:tabs>
        <w:contextualSpacing/>
        <w:rPr>
          <w:sz w:val="28"/>
          <w:szCs w:val="28"/>
        </w:rPr>
      </w:pPr>
      <w:r w:rsidRPr="00D07BE6">
        <w:rPr>
          <w:sz w:val="28"/>
          <w:szCs w:val="28"/>
        </w:rPr>
        <w:t>Код блочный, неразделимый, систематический.</w:t>
      </w:r>
    </w:p>
    <w:p w:rsidR="00D07BE6" w:rsidRPr="00D07BE6" w:rsidRDefault="00D07BE6" w:rsidP="00171F50">
      <w:pPr>
        <w:tabs>
          <w:tab w:val="left" w:pos="708"/>
          <w:tab w:val="left" w:pos="2124"/>
          <w:tab w:val="left" w:pos="3810"/>
          <w:tab w:val="left" w:pos="5250"/>
        </w:tabs>
        <w:spacing w:line="228" w:lineRule="auto"/>
        <w:contextualSpacing/>
        <w:rPr>
          <w:sz w:val="28"/>
          <w:szCs w:val="28"/>
        </w:rPr>
      </w:pPr>
    </w:p>
    <w:p w:rsidR="00D07BE6" w:rsidRPr="00D07BE6" w:rsidRDefault="00D07BE6" w:rsidP="00D07BE6">
      <w:pPr>
        <w:tabs>
          <w:tab w:val="left" w:pos="-4678"/>
          <w:tab w:val="left" w:pos="1134"/>
          <w:tab w:val="left" w:pos="1560"/>
        </w:tabs>
        <w:contextualSpacing/>
        <w:rPr>
          <w:sz w:val="28"/>
          <w:szCs w:val="28"/>
        </w:rPr>
      </w:pPr>
      <w:r w:rsidRPr="00D07BE6">
        <w:rPr>
          <w:sz w:val="28"/>
          <w:szCs w:val="28"/>
        </w:rPr>
        <w:t>3.</w:t>
      </w:r>
      <w:r w:rsidRPr="00D07BE6">
        <w:rPr>
          <w:sz w:val="28"/>
          <w:szCs w:val="28"/>
        </w:rPr>
        <w:tab/>
        <w:t>1)</w:t>
      </w:r>
      <w:r w:rsidRPr="00D07BE6">
        <w:rPr>
          <w:sz w:val="28"/>
          <w:szCs w:val="28"/>
        </w:rPr>
        <w:tab/>
      </w:r>
      <w:r w:rsidRPr="00D07BE6">
        <w:rPr>
          <w:i/>
          <w:sz w:val="28"/>
          <w:szCs w:val="28"/>
          <w:u w:val="single"/>
        </w:rPr>
        <w:t>Инверсный код</w:t>
      </w:r>
      <w:r w:rsidRPr="00D07BE6">
        <w:rPr>
          <w:sz w:val="28"/>
          <w:szCs w:val="28"/>
        </w:rPr>
        <w:t>.</w:t>
      </w:r>
    </w:p>
    <w:p w:rsidR="00D07BE6" w:rsidRPr="00D07BE6" w:rsidRDefault="00D07BE6" w:rsidP="00D07BE6">
      <w:pPr>
        <w:tabs>
          <w:tab w:val="left" w:pos="708"/>
          <w:tab w:val="left" w:pos="2124"/>
          <w:tab w:val="left" w:pos="3810"/>
          <w:tab w:val="left" w:pos="5250"/>
        </w:tabs>
        <w:contextualSpacing/>
        <w:rPr>
          <w:sz w:val="28"/>
          <w:szCs w:val="28"/>
        </w:rPr>
      </w:pPr>
      <w:r w:rsidRPr="00D07BE6">
        <w:rPr>
          <w:sz w:val="28"/>
          <w:szCs w:val="28"/>
        </w:rPr>
        <w:t>Имеет 5 информационных и 5 проверочных символов (</w:t>
      </w:r>
      <m:oMath>
        <m:r>
          <w:rPr>
            <w:rFonts w:ascii="Cambria Math" w:hAnsi="Cambria Math"/>
            <w:sz w:val="28"/>
            <w:szCs w:val="28"/>
            <w:lang w:val="en-US"/>
          </w:rPr>
          <m:t>K</m:t>
        </m:r>
        <m:r>
          <w:rPr>
            <w:rFonts w:ascii="Cambria Math"/>
            <w:sz w:val="28"/>
            <w:szCs w:val="28"/>
          </w:rPr>
          <m:t>=5</m:t>
        </m:r>
      </m:oMath>
      <w:r w:rsidRPr="00D07BE6">
        <w:rPr>
          <w:sz w:val="28"/>
          <w:szCs w:val="28"/>
        </w:rPr>
        <w:t xml:space="preserve">, </w:t>
      </w:r>
      <m:oMath>
        <m:r>
          <w:rPr>
            <w:rFonts w:ascii="Cambria Math" w:hAnsi="Cambria Math"/>
            <w:sz w:val="28"/>
            <w:szCs w:val="28"/>
            <w:lang w:val="en-US"/>
          </w:rPr>
          <m:t>r</m:t>
        </m:r>
        <m:r>
          <w:rPr>
            <w:rFonts w:ascii="Cambria Math"/>
            <w:sz w:val="28"/>
            <w:szCs w:val="28"/>
          </w:rPr>
          <m:t>=5</m:t>
        </m:r>
      </m:oMath>
      <w:r w:rsidRPr="00D07BE6">
        <w:rPr>
          <w:sz w:val="28"/>
          <w:szCs w:val="28"/>
        </w:rPr>
        <w:t>).</w:t>
      </w:r>
    </w:p>
    <w:p w:rsidR="00D07BE6" w:rsidRPr="00D07BE6" w:rsidRDefault="00D07BE6" w:rsidP="00171F50">
      <w:pPr>
        <w:tabs>
          <w:tab w:val="left" w:pos="708"/>
          <w:tab w:val="left" w:pos="2124"/>
          <w:tab w:val="left" w:pos="3810"/>
          <w:tab w:val="left" w:pos="5250"/>
        </w:tabs>
        <w:spacing w:line="228" w:lineRule="auto"/>
        <w:contextualSpacing/>
        <w:rPr>
          <w:sz w:val="28"/>
          <w:szCs w:val="28"/>
        </w:rPr>
      </w:pPr>
    </w:p>
    <w:p w:rsidR="00D07BE6" w:rsidRPr="00D07BE6" w:rsidRDefault="00D07BE6" w:rsidP="00D07BE6">
      <w:pPr>
        <w:tabs>
          <w:tab w:val="left" w:pos="-4678"/>
          <w:tab w:val="left" w:pos="1134"/>
        </w:tabs>
        <w:contextualSpacing/>
        <w:rPr>
          <w:sz w:val="28"/>
          <w:szCs w:val="28"/>
        </w:rPr>
      </w:pPr>
      <w:r w:rsidRPr="00D07BE6">
        <w:rPr>
          <w:sz w:val="28"/>
          <w:szCs w:val="28"/>
        </w:rPr>
        <w:t>2)</w:t>
      </w:r>
      <w:r w:rsidRPr="00D07BE6">
        <w:rPr>
          <w:sz w:val="28"/>
          <w:szCs w:val="28"/>
        </w:rPr>
        <w:tab/>
        <w:t>Если в информационной части четное число единиц, то проверочные символы образуются повторением информационной части.</w:t>
      </w:r>
    </w:p>
    <w:p w:rsidR="00D07BE6" w:rsidRPr="00D07BE6" w:rsidRDefault="00D07BE6" w:rsidP="00D07BE6">
      <w:pPr>
        <w:tabs>
          <w:tab w:val="left" w:pos="708"/>
          <w:tab w:val="left" w:pos="2124"/>
          <w:tab w:val="left" w:pos="3810"/>
        </w:tabs>
        <w:contextualSpacing/>
        <w:rPr>
          <w:sz w:val="28"/>
          <w:szCs w:val="28"/>
        </w:rPr>
      </w:pPr>
      <w:r w:rsidRPr="00D07BE6">
        <w:rPr>
          <w:sz w:val="28"/>
          <w:szCs w:val="28"/>
        </w:rPr>
        <w:t>инф.</w:t>
      </w:r>
      <w:r w:rsidRPr="00D07BE6">
        <w:rPr>
          <w:sz w:val="28"/>
          <w:szCs w:val="28"/>
        </w:rPr>
        <w:tab/>
      </w:r>
      <w:r w:rsidRPr="00D07BE6">
        <w:rPr>
          <w:sz w:val="28"/>
          <w:szCs w:val="28"/>
        </w:rPr>
        <w:tab/>
        <w:t>пров.</w:t>
      </w:r>
    </w:p>
    <w:p w:rsidR="00D07BE6" w:rsidRPr="00D07BE6" w:rsidRDefault="00D07BE6" w:rsidP="00D07BE6">
      <w:pPr>
        <w:tabs>
          <w:tab w:val="left" w:pos="2070"/>
          <w:tab w:val="left" w:pos="3810"/>
          <w:tab w:val="left" w:pos="7470"/>
        </w:tabs>
        <w:contextualSpacing/>
        <w:rPr>
          <w:sz w:val="28"/>
          <w:szCs w:val="28"/>
        </w:rPr>
      </w:pPr>
      <m:oMath>
        <m:r>
          <w:rPr>
            <w:rFonts w:ascii="Cambria Math" w:hAnsi="Cambria Math"/>
            <w:sz w:val="28"/>
            <w:szCs w:val="28"/>
          </w:rPr>
          <m:t>1 0 1 1 1    1 0 1 1 1</m:t>
        </m:r>
      </m:oMath>
      <w:r w:rsidRPr="00D07BE6">
        <w:rPr>
          <w:sz w:val="28"/>
          <w:szCs w:val="28"/>
        </w:rPr>
        <w:tab/>
      </w:r>
      <m:oMath>
        <m:sSub>
          <m:sSubPr>
            <m:ctrlPr>
              <w:rPr>
                <w:rFonts w:ascii="Cambria Math" w:hAnsi="Cambria Math"/>
                <w:sz w:val="28"/>
                <w:szCs w:val="28"/>
              </w:rPr>
            </m:ctrlPr>
          </m:sSubPr>
          <m:e>
            <m:r>
              <m:rPr>
                <m:sty m:val="p"/>
              </m:rPr>
              <w:rPr>
                <w:rFonts w:ascii="Cambria Math"/>
                <w:sz w:val="28"/>
                <w:szCs w:val="28"/>
              </w:rPr>
              <m:t>Σ</m:t>
            </m:r>
          </m:e>
          <m:sub>
            <m:r>
              <m:rPr>
                <m:sty m:val="p"/>
              </m:rPr>
              <w:rPr>
                <w:rFonts w:ascii="Cambria Math"/>
                <w:sz w:val="28"/>
                <w:szCs w:val="28"/>
              </w:rPr>
              <m:t>0</m:t>
            </m:r>
          </m:sub>
        </m:sSub>
        <m:r>
          <m:rPr>
            <m:sty m:val="p"/>
          </m:rPr>
          <w:rPr>
            <w:rFonts w:ascii="Cambria Math"/>
            <w:sz w:val="28"/>
            <w:szCs w:val="28"/>
          </w:rPr>
          <m:t>=0</m:t>
        </m:r>
      </m:oMath>
      <w:r w:rsidR="0003150A" w:rsidRPr="00D07BE6">
        <w:rPr>
          <w:sz w:val="28"/>
          <w:szCs w:val="28"/>
        </w:rPr>
        <w:fldChar w:fldCharType="begin"/>
      </w:r>
      <w:r w:rsidRPr="00D07BE6">
        <w:rPr>
          <w:sz w:val="28"/>
          <w:szCs w:val="28"/>
        </w:rPr>
        <w:instrText xml:space="preserve"> QUOTE </w:instrText>
      </w:r>
      <m:oMath>
        <m:nary>
          <m:naryPr>
            <m:chr m:val="∑"/>
            <m:limLoc m:val="undOvr"/>
            <m:supHide m:val="1"/>
            <m:ctrlPr>
              <w:rPr>
                <w:rFonts w:ascii="Cambria Math" w:hAnsi="Cambria Math"/>
                <w:i/>
                <w:sz w:val="28"/>
                <w:szCs w:val="28"/>
              </w:rPr>
            </m:ctrlPr>
          </m:naryPr>
          <m:sub>
            <m:r>
              <m:rPr>
                <m:sty m:val="p"/>
              </m:rPr>
              <w:rPr>
                <w:rFonts w:ascii="Cambria Math"/>
                <w:sz w:val="28"/>
                <w:szCs w:val="28"/>
              </w:rPr>
              <m:t>0</m:t>
            </m:r>
          </m:sub>
          <m:sup/>
          <m:e>
            <m:r>
              <m:rPr>
                <m:sty m:val="p"/>
              </m:rPr>
              <w:rPr>
                <w:rFonts w:ascii="Cambria Math"/>
                <w:sz w:val="28"/>
                <w:szCs w:val="28"/>
              </w:rPr>
              <m:t>=0</m:t>
            </m:r>
          </m:e>
        </m:nary>
      </m:oMath>
      <w:r w:rsidRPr="00D07BE6">
        <w:rPr>
          <w:sz w:val="28"/>
          <w:szCs w:val="28"/>
        </w:rPr>
        <w:instrText xml:space="preserve"> </w:instrText>
      </w:r>
      <w:r w:rsidR="0003150A" w:rsidRPr="00D07BE6">
        <w:rPr>
          <w:sz w:val="28"/>
          <w:szCs w:val="28"/>
        </w:rPr>
        <w:fldChar w:fldCharType="end"/>
      </w:r>
    </w:p>
    <w:p w:rsidR="00D07BE6" w:rsidRPr="00D07BE6" w:rsidRDefault="00D07BE6" w:rsidP="00D07BE6">
      <w:pPr>
        <w:tabs>
          <w:tab w:val="left" w:pos="2070"/>
          <w:tab w:val="left" w:pos="3810"/>
          <w:tab w:val="left" w:pos="7470"/>
        </w:tabs>
        <w:contextualSpacing/>
        <w:rPr>
          <w:sz w:val="28"/>
          <w:szCs w:val="28"/>
        </w:rPr>
      </w:pPr>
      <m:oMath>
        <m:r>
          <w:rPr>
            <w:rFonts w:ascii="Cambria Math" w:hAnsi="Cambria Math"/>
            <w:sz w:val="28"/>
            <w:szCs w:val="28"/>
          </w:rPr>
          <m:t>1 1 0 1 0    0 0 1 0 1</m:t>
        </m:r>
      </m:oMath>
      <w:r w:rsidRPr="00D07BE6">
        <w:rPr>
          <w:sz w:val="28"/>
          <w:szCs w:val="28"/>
        </w:rPr>
        <w:tab/>
      </w:r>
      <m:oMath>
        <m:sSub>
          <m:sSubPr>
            <m:ctrlPr>
              <w:rPr>
                <w:rFonts w:ascii="Cambria Math" w:hAnsi="Cambria Math"/>
                <w:sz w:val="28"/>
                <w:szCs w:val="28"/>
              </w:rPr>
            </m:ctrlPr>
          </m:sSubPr>
          <m:e>
            <m:r>
              <m:rPr>
                <m:sty m:val="p"/>
              </m:rPr>
              <w:rPr>
                <w:rFonts w:ascii="Cambria Math"/>
                <w:sz w:val="28"/>
                <w:szCs w:val="28"/>
              </w:rPr>
              <m:t>Σ</m:t>
            </m:r>
          </m:e>
          <m:sub>
            <m:r>
              <m:rPr>
                <m:sty m:val="p"/>
              </m:rPr>
              <w:rPr>
                <w:rFonts w:ascii="Cambria Math"/>
                <w:sz w:val="28"/>
                <w:szCs w:val="28"/>
              </w:rPr>
              <m:t>0</m:t>
            </m:r>
          </m:sub>
        </m:sSub>
        <m:r>
          <m:rPr>
            <m:sty m:val="p"/>
          </m:rPr>
          <w:rPr>
            <w:rFonts w:ascii="Cambria Math"/>
            <w:sz w:val="28"/>
            <w:szCs w:val="28"/>
          </w:rPr>
          <m:t>=5</m:t>
        </m:r>
      </m:oMath>
      <w:r w:rsidR="0003150A" w:rsidRPr="00D07BE6">
        <w:rPr>
          <w:sz w:val="28"/>
          <w:szCs w:val="28"/>
        </w:rPr>
        <w:fldChar w:fldCharType="begin"/>
      </w:r>
      <w:r w:rsidRPr="00D07BE6">
        <w:rPr>
          <w:sz w:val="28"/>
          <w:szCs w:val="28"/>
        </w:rPr>
        <w:instrText xml:space="preserve"> QUOTE </w:instrText>
      </w:r>
      <m:oMath>
        <m:nary>
          <m:naryPr>
            <m:chr m:val="∑"/>
            <m:limLoc m:val="undOvr"/>
            <m:supHide m:val="1"/>
            <m:ctrlPr>
              <w:rPr>
                <w:rFonts w:ascii="Cambria Math" w:hAnsi="Cambria Math"/>
                <w:i/>
                <w:sz w:val="28"/>
                <w:szCs w:val="28"/>
              </w:rPr>
            </m:ctrlPr>
          </m:naryPr>
          <m:sub>
            <m:r>
              <m:rPr>
                <m:sty m:val="p"/>
              </m:rPr>
              <w:rPr>
                <w:rFonts w:ascii="Cambria Math"/>
                <w:sz w:val="28"/>
                <w:szCs w:val="28"/>
              </w:rPr>
              <m:t>0</m:t>
            </m:r>
          </m:sub>
          <m:sup/>
          <m:e>
            <m:r>
              <m:rPr>
                <m:sty m:val="p"/>
              </m:rPr>
              <w:rPr>
                <w:rFonts w:ascii="Cambria Math"/>
                <w:sz w:val="28"/>
                <w:szCs w:val="28"/>
              </w:rPr>
              <m:t>=5</m:t>
            </m:r>
          </m:e>
        </m:nary>
      </m:oMath>
      <w:r w:rsidRPr="00D07BE6">
        <w:rPr>
          <w:sz w:val="28"/>
          <w:szCs w:val="28"/>
        </w:rPr>
        <w:instrText xml:space="preserve"> </w:instrText>
      </w:r>
      <w:r w:rsidR="0003150A" w:rsidRPr="00D07BE6">
        <w:rPr>
          <w:sz w:val="28"/>
          <w:szCs w:val="28"/>
        </w:rPr>
        <w:fldChar w:fldCharType="end"/>
      </w:r>
    </w:p>
    <w:p w:rsidR="00D07BE6" w:rsidRPr="00D07BE6" w:rsidRDefault="00D07BE6" w:rsidP="00D07BE6">
      <w:pPr>
        <w:tabs>
          <w:tab w:val="left" w:pos="2070"/>
          <w:tab w:val="left" w:pos="3810"/>
          <w:tab w:val="left" w:pos="7470"/>
        </w:tabs>
        <w:contextualSpacing/>
        <w:rPr>
          <w:sz w:val="28"/>
          <w:szCs w:val="28"/>
        </w:rPr>
      </w:pPr>
      <w:r w:rsidRPr="00D07BE6">
        <w:rPr>
          <w:sz w:val="28"/>
          <w:szCs w:val="28"/>
        </w:rPr>
        <w:t>Если нечетное число единиц в информационной части, то проверочные образуются из информационных путем инвертирования. В противном случае обнаруживающая способность кода будет хуже.</w:t>
      </w:r>
    </w:p>
    <w:p w:rsidR="00D07BE6" w:rsidRPr="00D07BE6" w:rsidRDefault="00D07BE6" w:rsidP="00171F50">
      <w:pPr>
        <w:tabs>
          <w:tab w:val="left" w:pos="2070"/>
          <w:tab w:val="left" w:pos="3810"/>
          <w:tab w:val="left" w:pos="7470"/>
        </w:tabs>
        <w:spacing w:line="228" w:lineRule="auto"/>
        <w:contextualSpacing/>
        <w:rPr>
          <w:sz w:val="28"/>
          <w:szCs w:val="28"/>
        </w:rPr>
      </w:pPr>
    </w:p>
    <w:p w:rsidR="00D07BE6" w:rsidRPr="00D07BE6" w:rsidRDefault="00D07BE6" w:rsidP="00D07BE6">
      <w:pPr>
        <w:tabs>
          <w:tab w:val="left" w:pos="-4678"/>
          <w:tab w:val="left" w:pos="1134"/>
          <w:tab w:val="left" w:pos="7470"/>
        </w:tabs>
        <w:contextualSpacing/>
        <w:rPr>
          <w:sz w:val="28"/>
          <w:szCs w:val="28"/>
        </w:rPr>
      </w:pPr>
      <w:r w:rsidRPr="00D07BE6">
        <w:rPr>
          <w:sz w:val="28"/>
          <w:szCs w:val="28"/>
        </w:rPr>
        <w:t>3)</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обн</m:t>
            </m:r>
          </m:sub>
        </m:sSub>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0</m:t>
                </m:r>
              </m:sub>
            </m:sSub>
          </m:num>
          <m:den>
            <m:r>
              <w:rPr>
                <w:rFonts w:ascii="Cambria Math" w:hAnsi="Cambria Math"/>
                <w:sz w:val="28"/>
                <w:szCs w:val="28"/>
              </w:rPr>
              <m:t>K</m:t>
            </m:r>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10</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5</m:t>
                </m:r>
              </m:sup>
            </m:sSup>
          </m:num>
          <m:den>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10</m:t>
                </m:r>
              </m:sup>
            </m:sSup>
          </m:den>
        </m:f>
        <m:r>
          <m:rPr>
            <m:sty m:val="p"/>
          </m:rPr>
          <w:rPr>
            <w:rFonts w:ascii="Cambria Math"/>
            <w:sz w:val="28"/>
            <w:szCs w:val="28"/>
          </w:rPr>
          <m:t>=1</m:t>
        </m:r>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2</m:t>
                </m:r>
              </m:e>
              <m:sup>
                <m:r>
                  <m:rPr>
                    <m:sty m:val="p"/>
                  </m:rPr>
                  <w:rPr>
                    <w:rFonts w:ascii="Cambria Math"/>
                    <w:sz w:val="28"/>
                    <w:szCs w:val="28"/>
                  </w:rPr>
                  <m:t>5</m:t>
                </m:r>
              </m:sup>
            </m:sSup>
          </m:den>
        </m:f>
        <m:r>
          <m:rPr>
            <m:sty m:val="p"/>
          </m:rPr>
          <w:rPr>
            <w:rFonts w:ascii="Cambria Math"/>
            <w:sz w:val="28"/>
            <w:szCs w:val="28"/>
          </w:rPr>
          <m:t>=1</m:t>
        </m:r>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32</m:t>
            </m:r>
          </m:den>
        </m:f>
        <m:r>
          <m:rPr>
            <m:sty m:val="p"/>
          </m:rPr>
          <w:rPr>
            <w:rFonts w:ascii="Cambria Math" w:hAnsi="Cambria Math"/>
            <w:sz w:val="28"/>
            <w:szCs w:val="28"/>
          </w:rPr>
          <m:t>≅</m:t>
        </m:r>
        <m:r>
          <m:rPr>
            <m:sty m:val="p"/>
          </m:rPr>
          <w:rPr>
            <w:rFonts w:ascii="Cambria Math"/>
            <w:sz w:val="28"/>
            <w:szCs w:val="28"/>
          </w:rPr>
          <m:t>0,97</m:t>
        </m:r>
      </m:oMath>
      <w:r w:rsidRPr="00D07BE6">
        <w:rPr>
          <w:sz w:val="28"/>
          <w:szCs w:val="28"/>
        </w:rPr>
        <w:t>.</w:t>
      </w:r>
    </w:p>
    <w:p w:rsidR="00D07BE6" w:rsidRPr="00D07BE6" w:rsidRDefault="00D07BE6" w:rsidP="00D07BE6">
      <w:pPr>
        <w:tabs>
          <w:tab w:val="left" w:pos="2070"/>
          <w:tab w:val="left" w:pos="3810"/>
          <w:tab w:val="left" w:pos="7470"/>
        </w:tabs>
        <w:contextualSpacing/>
        <w:rPr>
          <w:sz w:val="28"/>
          <w:szCs w:val="28"/>
        </w:rPr>
      </w:pPr>
      <w:r w:rsidRPr="00D07BE6">
        <w:rPr>
          <w:sz w:val="28"/>
          <w:szCs w:val="28"/>
        </w:rPr>
        <w:t>Код обнаруживает все одиночные, двойные, тройные ошибки и все ошибки нечетной кратности.</w:t>
      </w:r>
    </w:p>
    <w:p w:rsidR="00D07BE6" w:rsidRPr="00D07BE6" w:rsidRDefault="00D07BE6" w:rsidP="00D07BE6">
      <w:pPr>
        <w:tabs>
          <w:tab w:val="left" w:pos="2070"/>
          <w:tab w:val="left" w:pos="3810"/>
          <w:tab w:val="left" w:pos="7470"/>
        </w:tabs>
        <w:contextualSpacing/>
        <w:rPr>
          <w:sz w:val="28"/>
          <w:szCs w:val="28"/>
        </w:rPr>
      </w:pPr>
      <w:r w:rsidRPr="00D07BE6">
        <w:rPr>
          <w:sz w:val="28"/>
          <w:szCs w:val="28"/>
        </w:rPr>
        <w:t>Не обнаруживаются ошибки 4-й кратности, когда в проверочной части искажены те же элементы, что и в информационной.</w:t>
      </w:r>
    </w:p>
    <w:p w:rsidR="00D07BE6" w:rsidRPr="00D07BE6" w:rsidRDefault="00D07BE6" w:rsidP="00171F50">
      <w:pPr>
        <w:tabs>
          <w:tab w:val="left" w:pos="2070"/>
          <w:tab w:val="left" w:pos="3810"/>
          <w:tab w:val="left" w:pos="7470"/>
        </w:tabs>
        <w:spacing w:line="228" w:lineRule="auto"/>
        <w:contextualSpacing/>
        <w:rPr>
          <w:sz w:val="28"/>
          <w:szCs w:val="28"/>
        </w:rPr>
      </w:pPr>
    </w:p>
    <w:p w:rsidR="00D07BE6" w:rsidRPr="00D07BE6" w:rsidRDefault="00D07BE6" w:rsidP="00D07BE6">
      <w:pPr>
        <w:pStyle w:val="aa"/>
        <w:tabs>
          <w:tab w:val="left" w:pos="1134"/>
        </w:tabs>
        <w:ind w:left="0"/>
        <w:rPr>
          <w:sz w:val="28"/>
          <w:szCs w:val="28"/>
        </w:rPr>
      </w:pPr>
      <w:r w:rsidRPr="00D07BE6">
        <w:rPr>
          <w:sz w:val="28"/>
          <w:szCs w:val="28"/>
        </w:rPr>
        <w:t>4)</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ош</m:t>
            </m:r>
          </m:sub>
        </m:sSub>
        <m:r>
          <m:rPr>
            <m:sty m:val="p"/>
          </m:rPr>
          <w:rPr>
            <w:rFonts w:ascii="Cambria Math"/>
            <w:sz w:val="28"/>
            <w:szCs w:val="28"/>
          </w:rPr>
          <m:t>=1</m:t>
        </m:r>
        <m:r>
          <m:rPr>
            <m:sty m:val="p"/>
          </m:rPr>
          <w:rPr>
            <w:rFonts w:ascii="Cambria Math"/>
            <w:sz w:val="28"/>
            <w:szCs w:val="28"/>
          </w:rPr>
          <m:t>-</m:t>
        </m:r>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10</m:t>
            </m:r>
          </m:sup>
        </m:sSup>
      </m:oMath>
      <w:r w:rsidRPr="00D07BE6">
        <w:rPr>
          <w:sz w:val="28"/>
          <w:szCs w:val="28"/>
        </w:rPr>
        <w:t>.</w:t>
      </w:r>
    </w:p>
    <w:p w:rsidR="00D07BE6" w:rsidRPr="00D07BE6" w:rsidRDefault="00D07BE6" w:rsidP="00D07BE6">
      <w:pPr>
        <w:tabs>
          <w:tab w:val="left" w:pos="-4678"/>
          <w:tab w:val="left" w:pos="1134"/>
        </w:tabs>
        <w:contextualSpacing/>
        <w:rPr>
          <w:sz w:val="28"/>
          <w:szCs w:val="28"/>
        </w:rPr>
      </w:pPr>
      <w:r w:rsidRPr="00D07BE6">
        <w:rPr>
          <w:sz w:val="28"/>
          <w:szCs w:val="28"/>
        </w:rPr>
        <w:t>5)</w:t>
      </w:r>
      <w:r w:rsidRPr="00D07BE6">
        <w:rPr>
          <w:sz w:val="28"/>
          <w:szCs w:val="28"/>
        </w:rPr>
        <w:tab/>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sz w:val="28"/>
                <w:szCs w:val="28"/>
              </w:rPr>
              <m:t>5</m:t>
            </m:r>
          </m:sub>
          <m:sup>
            <m:r>
              <m:rPr>
                <m:sty m:val="p"/>
              </m:rPr>
              <w:rPr>
                <w:rFonts w:ascii="Cambria Math"/>
                <w:sz w:val="28"/>
                <w:szCs w:val="28"/>
              </w:rPr>
              <m:t>2</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2</m:t>
            </m:r>
          </m:sup>
        </m:sSubSup>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3</m:t>
            </m:r>
          </m:sup>
        </m:s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m:t>
            </m:r>
          </m:sub>
          <m:sup>
            <m:r>
              <m:rPr>
                <m:sty m:val="p"/>
              </m:rPr>
              <w:rPr>
                <w:rFonts w:ascii="Cambria Math"/>
                <w:sz w:val="28"/>
                <w:szCs w:val="28"/>
              </w:rPr>
              <m:t>2</m:t>
            </m:r>
          </m:sup>
        </m:sSubSup>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m:t>
            </m:r>
          </m:sub>
        </m:sSub>
        <m:sSup>
          <m:sSupPr>
            <m:ctrlPr>
              <w:rPr>
                <w:rFonts w:ascii="Cambria Math" w:hAnsi="Cambria Math"/>
                <w:sz w:val="28"/>
                <w:szCs w:val="28"/>
              </w:rPr>
            </m:ctrlPr>
          </m:sSupPr>
          <m:e>
            <m:r>
              <m:rPr>
                <m:sty m:val="p"/>
              </m:rPr>
              <w:rPr>
                <w:rFonts w:ascii="Cambria Math"/>
                <w:sz w:val="28"/>
                <w:szCs w:val="28"/>
              </w:rPr>
              <m:t>)</m:t>
            </m:r>
          </m:e>
          <m:sup>
            <m:r>
              <m:rPr>
                <m:sty m:val="p"/>
              </m:rPr>
              <w:rPr>
                <w:rFonts w:ascii="Cambria Math"/>
                <w:sz w:val="28"/>
                <w:szCs w:val="28"/>
              </w:rPr>
              <m:t>3</m:t>
            </m:r>
          </m:sup>
        </m:sSup>
      </m:oMath>
      <w:r w:rsidRPr="00D07BE6">
        <w:rPr>
          <w:sz w:val="28"/>
          <w:szCs w:val="28"/>
        </w:rPr>
        <w:t>.</w:t>
      </w:r>
      <w:r w:rsidR="0003150A" w:rsidRPr="00D07BE6">
        <w:rPr>
          <w:sz w:val="28"/>
          <w:szCs w:val="28"/>
        </w:rPr>
        <w:fldChar w:fldCharType="begin"/>
      </w:r>
      <w:r w:rsidRPr="00D07BE6">
        <w:rPr>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но</m:t>
            </m:r>
          </m:sub>
        </m:sSub>
        <m:r>
          <m:rPr>
            <m:sty m:val="p"/>
          </m:rPr>
          <w:rPr>
            <w:rFonts w:ascii="Cambria Math"/>
            <w:sz w:val="28"/>
            <w:szCs w:val="28"/>
          </w:rPr>
          <m:t>=</m:t>
        </m:r>
        <m:sSubSup>
          <m:sSubSupPr>
            <m:ctrlPr>
              <w:rPr>
                <w:rFonts w:ascii="Cambria Math" w:hAnsi="Cambria Math"/>
                <w:i/>
                <w:sz w:val="28"/>
                <w:szCs w:val="28"/>
              </w:rPr>
            </m:ctrlPr>
          </m:sSubSupPr>
          <m:e>
            <m:r>
              <m:rPr>
                <m:sty m:val="p"/>
              </m:rPr>
              <w:rPr>
                <w:rFonts w:ascii="Cambria Math"/>
                <w:sz w:val="28"/>
                <w:szCs w:val="28"/>
              </w:rPr>
              <m:t>С</m:t>
            </m:r>
          </m:e>
          <m:sub>
            <m:r>
              <m:rPr>
                <m:sty m:val="p"/>
              </m:rPr>
              <w:rPr>
                <w:rFonts w:ascii="Cambria Math"/>
                <w:sz w:val="28"/>
                <w:szCs w:val="28"/>
              </w:rPr>
              <m:t>5</m:t>
            </m:r>
          </m:sub>
          <m:sup>
            <m:r>
              <m:rPr>
                <m:sty m:val="p"/>
              </m:rPr>
              <w:rPr>
                <w:rFonts w:ascii="Cambria Math"/>
                <w:sz w:val="28"/>
                <w:szCs w:val="28"/>
              </w:rPr>
              <m:t>2</m:t>
            </m:r>
          </m:sup>
        </m:sSubSup>
        <m:sSubSup>
          <m:sSubSupPr>
            <m:ctrlPr>
              <w:rPr>
                <w:rFonts w:ascii="Cambria Math" w:hAnsi="Cambria Math"/>
                <w:i/>
                <w:sz w:val="28"/>
                <w:szCs w:val="28"/>
              </w:rPr>
            </m:ctrlPr>
          </m:sSubSupPr>
          <m:e>
            <m:r>
              <m:rPr>
                <m:sty m:val="p"/>
              </m:rPr>
              <w:rPr>
                <w:rFonts w:ascii="Cambria Math"/>
                <w:sz w:val="28"/>
                <w:szCs w:val="28"/>
              </w:rPr>
              <m:t>Р</m:t>
            </m:r>
          </m:e>
          <m:sub>
            <m:r>
              <m:rPr>
                <m:sty m:val="p"/>
              </m:rPr>
              <w:rPr>
                <w:rFonts w:ascii="Cambria Math"/>
                <w:sz w:val="28"/>
                <w:szCs w:val="28"/>
              </w:rPr>
              <m:t>0</m:t>
            </m:r>
          </m:sub>
          <m:sup>
            <m:r>
              <m:rPr>
                <m:sty m:val="p"/>
              </m:rPr>
              <w:rPr>
                <w:rFonts w:asci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r>
                  <m:rPr>
                    <m:sty m:val="p"/>
                  </m:rPr>
                  <w:rPr>
                    <w:rFonts w:ascii="Cambria Math"/>
                    <w:sz w:val="28"/>
                    <w:szCs w:val="28"/>
                  </w:rPr>
                  <m:t>1-</m:t>
                </m:r>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0</m:t>
                    </m:r>
                  </m:sub>
                </m:sSub>
              </m:e>
            </m:d>
          </m:e>
          <m:sup>
            <m:r>
              <m:rPr>
                <m:sty m:val="p"/>
              </m:rPr>
              <w:rPr>
                <w:rFonts w:ascii="Cambria Math"/>
                <w:sz w:val="28"/>
                <w:szCs w:val="28"/>
              </w:rPr>
              <m:t>3</m:t>
            </m:r>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sz w:val="28"/>
                <w:szCs w:val="28"/>
              </w:rPr>
              <m:t>Р</m:t>
            </m:r>
          </m:e>
          <m:sub>
            <m:r>
              <m:rPr>
                <m:sty m:val="p"/>
              </m:rPr>
              <w:rPr>
                <w:rFonts w:ascii="Cambria Math"/>
                <w:sz w:val="28"/>
                <w:szCs w:val="28"/>
              </w:rPr>
              <m:t>0</m:t>
            </m:r>
          </m:sub>
          <m:sup>
            <m:r>
              <m:rPr>
                <m:sty m:val="p"/>
              </m:rPr>
              <w:rPr>
                <w:rFonts w:asci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r>
                  <m:rPr>
                    <m:sty m:val="p"/>
                  </m:rPr>
                  <w:rPr>
                    <w:rFonts w:ascii="Cambria Math"/>
                    <w:sz w:val="28"/>
                    <w:szCs w:val="28"/>
                  </w:rPr>
                  <m:t>1-</m:t>
                </m:r>
                <m:sSub>
                  <m:sSubPr>
                    <m:ctrlPr>
                      <w:rPr>
                        <w:rFonts w:ascii="Cambria Math" w:hAnsi="Cambria Math"/>
                        <w:i/>
                        <w:sz w:val="28"/>
                        <w:szCs w:val="28"/>
                      </w:rPr>
                    </m:ctrlPr>
                  </m:sSubPr>
                  <m:e>
                    <m:r>
                      <m:rPr>
                        <m:sty m:val="p"/>
                      </m:rPr>
                      <w:rPr>
                        <w:rFonts w:ascii="Cambria Math"/>
                        <w:sz w:val="28"/>
                        <w:szCs w:val="28"/>
                      </w:rPr>
                      <m:t>Р</m:t>
                    </m:r>
                  </m:e>
                  <m:sub>
                    <m:r>
                      <m:rPr>
                        <m:sty m:val="p"/>
                      </m:rPr>
                      <w:rPr>
                        <w:rFonts w:ascii="Cambria Math"/>
                        <w:sz w:val="28"/>
                        <w:szCs w:val="28"/>
                      </w:rPr>
                      <m:t>0</m:t>
                    </m:r>
                  </m:sub>
                </m:sSub>
              </m:e>
            </m:d>
          </m:e>
          <m:sup>
            <m:r>
              <m:rPr>
                <m:sty m:val="p"/>
              </m:rPr>
              <w:rPr>
                <w:rFonts w:ascii="Cambria Math"/>
                <w:sz w:val="28"/>
                <w:szCs w:val="28"/>
              </w:rPr>
              <m:t>3</m:t>
            </m:r>
          </m:sup>
        </m:sSup>
      </m:oMath>
      <w:r w:rsidRPr="00D07BE6">
        <w:rPr>
          <w:sz w:val="28"/>
          <w:szCs w:val="28"/>
        </w:rPr>
        <w:instrText xml:space="preserve"> </w:instrText>
      </w:r>
      <w:r w:rsidR="0003150A" w:rsidRPr="00D07BE6">
        <w:rPr>
          <w:sz w:val="28"/>
          <w:szCs w:val="28"/>
        </w:rPr>
        <w:fldChar w:fldCharType="end"/>
      </w:r>
    </w:p>
    <w:p w:rsidR="00D07BE6" w:rsidRPr="00D07BE6" w:rsidRDefault="000B441A" w:rsidP="00D07BE6">
      <w:pPr>
        <w:tabs>
          <w:tab w:val="left" w:pos="1418"/>
          <w:tab w:val="left" w:pos="2070"/>
        </w:tabs>
        <w:contextualSpacing/>
        <w:rPr>
          <w:sz w:val="28"/>
          <w:szCs w:val="28"/>
        </w:rPr>
      </w:pPr>
      <w:r>
        <w:rPr>
          <w:noProof/>
          <w:sz w:val="28"/>
          <w:szCs w:val="28"/>
        </w:rPr>
        <mc:AlternateContent>
          <mc:Choice Requires="wps">
            <w:drawing>
              <wp:anchor distT="0" distB="0" distL="114300" distR="114300" simplePos="0" relativeHeight="251779072" behindDoc="0" locked="0" layoutInCell="1" allowOverlap="1">
                <wp:simplePos x="0" y="0"/>
                <wp:positionH relativeFrom="column">
                  <wp:posOffset>2718435</wp:posOffset>
                </wp:positionH>
                <wp:positionV relativeFrom="paragraph">
                  <wp:posOffset>-273685</wp:posOffset>
                </wp:positionV>
                <wp:extent cx="194945" cy="776605"/>
                <wp:effectExtent l="8255" t="7620" r="5715" b="6985"/>
                <wp:wrapNone/>
                <wp:docPr id="7" name="AutoShape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776605"/>
                        </a:xfrm>
                        <a:prstGeom prst="rightBrace">
                          <a:avLst>
                            <a:gd name="adj1" fmla="val 33198"/>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4" o:spid="_x0000_s1026" type="#_x0000_t88" style="position:absolute;margin-left:214.05pt;margin-top:-21.55pt;width:15.35pt;height:61.15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" adj=",11431"/>
            </w:pict>
          </mc:Fallback>
        </mc:AlternateContent>
      </w:r>
      <w:r>
        <w:rPr>
          <w:noProof/>
          <w:sz w:val="28"/>
          <w:szCs w:val="28"/>
        </w:rPr>
        <mc:AlternateContent>
          <mc:Choice Requires="wps">
            <w:drawing>
              <wp:anchor distT="0" distB="0" distL="114300" distR="114300" simplePos="0" relativeHeight="251778048" behindDoc="0" locked="0" layoutInCell="1" allowOverlap="1">
                <wp:simplePos x="0" y="0"/>
                <wp:positionH relativeFrom="column">
                  <wp:posOffset>1565910</wp:posOffset>
                </wp:positionH>
                <wp:positionV relativeFrom="paragraph">
                  <wp:posOffset>-349885</wp:posOffset>
                </wp:positionV>
                <wp:extent cx="194945" cy="929005"/>
                <wp:effectExtent l="8255" t="7620" r="5715" b="6985"/>
                <wp:wrapNone/>
                <wp:docPr id="6" name="AutoShape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94945" cy="929005"/>
                        </a:xfrm>
                        <a:prstGeom prst="rightBrace">
                          <a:avLst>
                            <a:gd name="adj1" fmla="val 39712"/>
                            <a:gd name="adj2" fmla="val 52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3" o:spid="_x0000_s1026" type="#_x0000_t88" style="position:absolute;margin-left:123.3pt;margin-top:-27.55pt;width:15.35pt;height:73.1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" adj=",11431"/>
            </w:pict>
          </mc:Fallback>
        </mc:AlternateContent>
      </w:r>
      <w:r w:rsidR="00D07BE6" w:rsidRPr="00D07BE6">
        <w:rPr>
          <w:color w:val="FF0000"/>
          <w:sz w:val="28"/>
          <w:szCs w:val="28"/>
        </w:rPr>
        <w:tab/>
      </w:r>
    </w:p>
    <w:p w:rsidR="00D07BE6" w:rsidRPr="00D07BE6" w:rsidRDefault="00D07BE6" w:rsidP="000B686E">
      <w:pPr>
        <w:tabs>
          <w:tab w:val="left" w:pos="1843"/>
          <w:tab w:val="left" w:pos="3686"/>
        </w:tabs>
        <w:ind w:firstLine="0"/>
        <w:contextualSpacing/>
        <w:rPr>
          <w:sz w:val="28"/>
          <w:szCs w:val="28"/>
        </w:rPr>
      </w:pPr>
      <w:r w:rsidRPr="00D07BE6">
        <w:rPr>
          <w:sz w:val="28"/>
          <w:szCs w:val="28"/>
        </w:rPr>
        <w:tab/>
        <w:t>Вероятность</w:t>
      </w:r>
      <w:r w:rsidRPr="00D07BE6">
        <w:rPr>
          <w:sz w:val="28"/>
          <w:szCs w:val="28"/>
        </w:rPr>
        <w:tab/>
        <w:t>Вероятность</w:t>
      </w:r>
    </w:p>
    <w:p w:rsidR="00D07BE6" w:rsidRPr="00D07BE6" w:rsidRDefault="00D07BE6" w:rsidP="000B686E">
      <w:pPr>
        <w:tabs>
          <w:tab w:val="left" w:pos="426"/>
          <w:tab w:val="left" w:pos="3686"/>
        </w:tabs>
        <w:ind w:firstLine="0"/>
        <w:contextualSpacing/>
        <w:rPr>
          <w:sz w:val="28"/>
          <w:szCs w:val="28"/>
        </w:rPr>
      </w:pPr>
      <w:r w:rsidRPr="00D07BE6">
        <w:rPr>
          <w:sz w:val="28"/>
          <w:szCs w:val="28"/>
        </w:rPr>
        <w:tab/>
        <w:t>искажения 2-х элементов</w:t>
      </w:r>
      <w:r w:rsidRPr="00D07BE6">
        <w:rPr>
          <w:sz w:val="28"/>
          <w:szCs w:val="28"/>
        </w:rPr>
        <w:tab/>
        <w:t>искажения тех же элементов</w:t>
      </w:r>
    </w:p>
    <w:p w:rsidR="00D07BE6" w:rsidRPr="00D07BE6" w:rsidRDefault="00D07BE6" w:rsidP="000B686E">
      <w:pPr>
        <w:tabs>
          <w:tab w:val="left" w:pos="-5245"/>
          <w:tab w:val="left" w:pos="-4678"/>
          <w:tab w:val="left" w:pos="567"/>
          <w:tab w:val="left" w:pos="3686"/>
        </w:tabs>
        <w:ind w:firstLine="0"/>
        <w:contextualSpacing/>
        <w:rPr>
          <w:sz w:val="28"/>
          <w:szCs w:val="28"/>
        </w:rPr>
      </w:pPr>
      <w:r w:rsidRPr="00D07BE6">
        <w:rPr>
          <w:sz w:val="28"/>
          <w:szCs w:val="28"/>
        </w:rPr>
        <w:tab/>
        <w:t>информационной части</w:t>
      </w:r>
      <w:r w:rsidRPr="00D07BE6">
        <w:rPr>
          <w:sz w:val="28"/>
          <w:szCs w:val="28"/>
        </w:rPr>
        <w:tab/>
        <w:t>проверочной части</w:t>
      </w:r>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4820"/>
          <w:tab w:val="left" w:pos="-4536"/>
          <w:tab w:val="left" w:pos="1134"/>
        </w:tabs>
        <w:contextualSpacing/>
        <w:rPr>
          <w:sz w:val="28"/>
          <w:szCs w:val="28"/>
        </w:rPr>
      </w:pPr>
      <w:r w:rsidRPr="00D07BE6">
        <w:rPr>
          <w:sz w:val="28"/>
          <w:szCs w:val="28"/>
        </w:rPr>
        <w:t>6)</w:t>
      </w:r>
      <w:r w:rsidRPr="00D07BE6">
        <w:rPr>
          <w:sz w:val="28"/>
          <w:szCs w:val="28"/>
        </w:rPr>
        <w:tab/>
      </w:r>
      <m:oMath>
        <m:r>
          <m:rPr>
            <m:sty m:val="p"/>
          </m:rPr>
          <w:rPr>
            <w:rFonts w:ascii="Cambria Math" w:hAnsi="Cambria Math"/>
            <w:sz w:val="28"/>
            <w:szCs w:val="28"/>
          </w:rPr>
          <m:t>æ</m:t>
        </m:r>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n</m:t>
            </m:r>
            <m:r>
              <m:rPr>
                <m:sty m:val="p"/>
              </m:rPr>
              <w:rPr>
                <w:rFonts w:ascii="Cambria Math"/>
                <w:sz w:val="28"/>
                <w:szCs w:val="28"/>
              </w:rPr>
              <m:t>-</m:t>
            </m:r>
            <m:r>
              <w:rPr>
                <w:rFonts w:ascii="Cambria Math" w:hAnsi="Cambria Math"/>
                <w:sz w:val="28"/>
                <w:szCs w:val="28"/>
              </w:rPr>
              <m:t>k</m:t>
            </m:r>
          </m:num>
          <m:den>
            <m:r>
              <w:rPr>
                <w:rFonts w:ascii="Cambria Math" w:hAnsi="Cambria Math"/>
                <w:sz w:val="28"/>
                <w:szCs w:val="28"/>
              </w:rPr>
              <m:t>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5</m:t>
            </m:r>
          </m:num>
          <m:den>
            <m:r>
              <m:rPr>
                <m:sty m:val="p"/>
              </m:rPr>
              <w:rPr>
                <w:rFonts w:ascii="Cambria Math"/>
                <w:sz w:val="28"/>
                <w:szCs w:val="28"/>
              </w:rPr>
              <m:t>10</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w:r w:rsidRPr="00D07BE6">
        <w:rPr>
          <w:sz w:val="28"/>
          <w:szCs w:val="28"/>
        </w:rPr>
        <w:t>.</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Код блочный, разделимый, систематический, 50% информационной части повторяется.</w:t>
      </w:r>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4678"/>
          <w:tab w:val="left" w:pos="1134"/>
          <w:tab w:val="left" w:pos="6435"/>
        </w:tabs>
        <w:contextualSpacing/>
        <w:rPr>
          <w:sz w:val="28"/>
          <w:szCs w:val="28"/>
        </w:rPr>
      </w:pPr>
      <w:r w:rsidRPr="00D07BE6">
        <w:rPr>
          <w:sz w:val="28"/>
          <w:szCs w:val="28"/>
        </w:rPr>
        <w:t>4.</w:t>
      </w:r>
      <w:r w:rsidRPr="00D07BE6">
        <w:rPr>
          <w:sz w:val="28"/>
          <w:szCs w:val="28"/>
        </w:rPr>
        <w:tab/>
      </w:r>
      <w:r w:rsidRPr="00D07BE6">
        <w:rPr>
          <w:i/>
          <w:sz w:val="28"/>
          <w:szCs w:val="28"/>
          <w:u w:val="single"/>
        </w:rPr>
        <w:t>Цепной код</w:t>
      </w:r>
      <w:r w:rsidRPr="00D07BE6">
        <w:rPr>
          <w:sz w:val="28"/>
          <w:szCs w:val="28"/>
        </w:rPr>
        <w:t xml:space="preserve"> (</w:t>
      </w:r>
      <w:r w:rsidRPr="00D07BE6">
        <w:rPr>
          <w:i/>
          <w:sz w:val="28"/>
          <w:szCs w:val="28"/>
          <w:u w:val="single"/>
        </w:rPr>
        <w:t>непрерывный</w:t>
      </w:r>
      <w:r w:rsidRPr="00D07BE6">
        <w:rPr>
          <w:sz w:val="28"/>
          <w:szCs w:val="28"/>
        </w:rPr>
        <w:t xml:space="preserve"> или </w:t>
      </w:r>
      <w:r w:rsidRPr="00D07BE6">
        <w:rPr>
          <w:i/>
          <w:sz w:val="28"/>
          <w:szCs w:val="28"/>
          <w:u w:val="single"/>
        </w:rPr>
        <w:t>рекуррентный</w:t>
      </w:r>
      <w:r w:rsidRPr="00D07BE6">
        <w:rPr>
          <w:sz w:val="28"/>
          <w:szCs w:val="28"/>
        </w:rPr>
        <w:t>).</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Строится так, чтобы число проверочных символов равнялось числу информационных, т.е. </w:t>
      </w:r>
      <m:oMath>
        <m:r>
          <m:rPr>
            <m:sty m:val="p"/>
          </m:rPr>
          <w:rPr>
            <w:rFonts w:ascii="Cambria Math" w:hAnsi="Cambria Math"/>
            <w:sz w:val="28"/>
            <w:szCs w:val="28"/>
          </w:rPr>
          <m:t>æ</m:t>
        </m:r>
        <m:r>
          <m:rPr>
            <m:sty m:val="p"/>
          </m:rPr>
          <w:rPr>
            <w:rFonts w:ascii="Cambria Math"/>
            <w:sz w:val="28"/>
            <w:szCs w:val="28"/>
          </w:rPr>
          <m:t>=1</m:t>
        </m:r>
        <m:r>
          <m:rPr>
            <m:sty m:val="p"/>
          </m:rPr>
          <w:rPr>
            <w:rFonts w:ascii="Cambria Math"/>
            <w:sz w:val="28"/>
            <w:szCs w:val="28"/>
          </w:rPr>
          <m:t>⁄</m:t>
        </m:r>
        <m:r>
          <m:rPr>
            <m:sty m:val="p"/>
          </m:rPr>
          <w:rPr>
            <w:rFonts w:ascii="Cambria Math"/>
            <w:sz w:val="28"/>
            <w:szCs w:val="28"/>
          </w:rPr>
          <m:t>2</m:t>
        </m:r>
      </m:oMath>
      <w:r w:rsidRPr="00D07BE6">
        <w:rPr>
          <w:sz w:val="28"/>
          <w:szCs w:val="28"/>
        </w:rPr>
        <w:t>, и они чередуются:</w:t>
      </w:r>
    </w:p>
    <w:p w:rsidR="00D07BE6" w:rsidRPr="00D07BE6" w:rsidRDefault="006A064A" w:rsidP="00D07BE6">
      <w:pPr>
        <w:tabs>
          <w:tab w:val="left" w:pos="2070"/>
          <w:tab w:val="left" w:pos="3810"/>
          <w:tab w:val="left" w:pos="6435"/>
        </w:tabs>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lang w:val="en-US"/>
              </w:rPr>
              <m:t>i</m:t>
            </m:r>
          </m:sub>
        </m:sSub>
      </m:oMath>
      <w:r w:rsidR="00D07BE6" w:rsidRPr="00D07BE6">
        <w:rPr>
          <w:sz w:val="28"/>
          <w:szCs w:val="28"/>
        </w:rPr>
        <w:t xml:space="preserve"> – информационные символы;</w:t>
      </w:r>
    </w:p>
    <w:p w:rsidR="00D07BE6" w:rsidRPr="00D07BE6" w:rsidRDefault="006A064A" w:rsidP="00D07BE6">
      <w:pPr>
        <w:tabs>
          <w:tab w:val="left" w:pos="2070"/>
          <w:tab w:val="left" w:pos="3810"/>
          <w:tab w:val="left" w:pos="6435"/>
        </w:tabs>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i</m:t>
            </m:r>
          </m:sub>
        </m:sSub>
      </m:oMath>
      <w:r w:rsidR="00D07BE6" w:rsidRPr="00D07BE6">
        <w:rPr>
          <w:sz w:val="28"/>
          <w:szCs w:val="28"/>
        </w:rPr>
        <w:t xml:space="preserve"> – проверочные символы.</w:t>
      </w:r>
    </w:p>
    <w:p w:rsidR="00D07BE6" w:rsidRPr="00D07BE6" w:rsidRDefault="006A064A" w:rsidP="00D07BE6">
      <w:pPr>
        <w:tabs>
          <w:tab w:val="left" w:pos="2070"/>
          <w:tab w:val="left" w:pos="3810"/>
          <w:tab w:val="left" w:pos="6435"/>
        </w:tabs>
        <w:contextualSpacing/>
        <w:rPr>
          <w:i/>
          <w:sz w:val="28"/>
          <w:szCs w:val="28"/>
        </w:rPr>
      </w:pPr>
      <m:oMath>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1</m:t>
            </m:r>
          </m:sub>
        </m:sSub>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1</m:t>
            </m:r>
          </m:sub>
        </m:sSub>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2</m:t>
            </m:r>
          </m:sub>
        </m:sSub>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2</m:t>
            </m:r>
          </m:sub>
        </m:sSub>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3</m:t>
            </m:r>
          </m:sub>
        </m:sSub>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3</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m:t>
            </m:r>
          </m:sub>
        </m:sSub>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k</m:t>
            </m:r>
          </m:sub>
        </m:sSub>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m:t>
            </m:r>
            <m:r>
              <m:rPr>
                <m:sty m:val="p"/>
              </m:rPr>
              <w:rPr>
                <w:rFonts w:ascii="Cambria Math"/>
                <w:sz w:val="28"/>
                <w:szCs w:val="28"/>
              </w:rPr>
              <m:t>+1</m:t>
            </m:r>
          </m:sub>
        </m:sSub>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k</m:t>
            </m:r>
            <m:r>
              <m:rPr>
                <m:sty m:val="p"/>
              </m:rPr>
              <w:rPr>
                <w:rFonts w:ascii="Cambria Math"/>
                <w:sz w:val="28"/>
                <w:szCs w:val="28"/>
              </w:rPr>
              <m:t>+1</m:t>
            </m:r>
          </m:sub>
        </m:sSub>
        <m:r>
          <m:rPr>
            <m:sty m:val="p"/>
          </m:rPr>
          <w:rPr>
            <w:rFonts w:ascii="Cambria Math"/>
            <w:sz w:val="28"/>
            <w:szCs w:val="28"/>
          </w:rPr>
          <m:t>…</m:t>
        </m:r>
      </m:oMath>
      <w:r w:rsidR="00D07BE6" w:rsidRPr="00D07BE6">
        <w:rPr>
          <w:i/>
          <w:sz w:val="28"/>
          <w:szCs w:val="28"/>
        </w:rPr>
        <w:t xml:space="preserve"> </w:t>
      </w:r>
    </w:p>
    <w:p w:rsidR="00D07BE6" w:rsidRPr="00D07BE6" w:rsidRDefault="006A064A" w:rsidP="00D07BE6">
      <w:pPr>
        <w:tabs>
          <w:tab w:val="left" w:pos="2070"/>
          <w:tab w:val="left" w:pos="3810"/>
          <w:tab w:val="left" w:pos="6435"/>
        </w:tabs>
        <w:contextualSpacing/>
        <w:rPr>
          <w:sz w:val="28"/>
          <w:szCs w:val="28"/>
        </w:rPr>
      </w:pPr>
      <m:oMath>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1</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2</m:t>
            </m:r>
          </m:sub>
        </m:sSub>
      </m:oMath>
      <w:r w:rsidR="00D07BE6" w:rsidRPr="00D07BE6">
        <w:rPr>
          <w:sz w:val="28"/>
          <w:szCs w:val="28"/>
        </w:rPr>
        <w:t xml:space="preserve">; </w:t>
      </w:r>
      <m:oMath>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2</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3</m:t>
            </m:r>
          </m:sub>
        </m:sSub>
      </m:oMath>
      <w:r w:rsidR="00D07BE6" w:rsidRPr="00D07BE6">
        <w:rPr>
          <w:sz w:val="28"/>
          <w:szCs w:val="28"/>
        </w:rPr>
        <w:t>,</w:t>
      </w:r>
    </w:p>
    <w:p w:rsidR="00D07BE6" w:rsidRPr="00D07BE6" w:rsidRDefault="006A064A" w:rsidP="00D07BE6">
      <w:pPr>
        <w:tabs>
          <w:tab w:val="left" w:pos="2070"/>
          <w:tab w:val="left" w:pos="3810"/>
          <w:tab w:val="left" w:pos="6435"/>
        </w:tabs>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sz w:val="28"/>
                <w:szCs w:val="28"/>
                <w:vertAlign w:val="subscript"/>
              </w:rPr>
              <m:t>1</m:t>
            </m:r>
          </m:sub>
        </m:sSub>
      </m:oMath>
      <w:r w:rsidR="00D07BE6" w:rsidRPr="00D07BE6">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sz w:val="28"/>
                <w:szCs w:val="28"/>
                <w:vertAlign w:val="subscript"/>
              </w:rPr>
              <m:t>2</m:t>
            </m:r>
          </m:sub>
        </m:sSub>
      </m:oMath>
      <w:r w:rsidR="00D07BE6" w:rsidRPr="00D07BE6">
        <w:rPr>
          <w:sz w:val="28"/>
          <w:szCs w:val="28"/>
        </w:rPr>
        <w:t xml:space="preserve"> – различные информационные символы,</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символ «</w:t>
      </w:r>
      <m:oMath>
        <m:r>
          <m:rPr>
            <m:sty m:val="p"/>
          </m:rPr>
          <w:rPr>
            <w:rFonts w:ascii="Cambria Math" w:hAnsi="Cambria Math"/>
            <w:sz w:val="28"/>
            <w:szCs w:val="28"/>
          </w:rPr>
          <m:t>⊕</m:t>
        </m:r>
      </m:oMath>
      <w:r w:rsidRPr="00D07BE6">
        <w:rPr>
          <w:sz w:val="28"/>
          <w:szCs w:val="28"/>
        </w:rPr>
        <w:t>» означает сложение по модулю 2.</w:t>
      </w:r>
    </w:p>
    <w:p w:rsidR="00D07BE6" w:rsidRPr="00D07BE6" w:rsidRDefault="006A064A" w:rsidP="00D07BE6">
      <w:pPr>
        <w:tabs>
          <w:tab w:val="left" w:pos="-4678"/>
          <w:tab w:val="left" w:pos="6096"/>
        </w:tabs>
        <w:contextualSpacing/>
        <w:jc w:val="right"/>
        <w:rPr>
          <w:sz w:val="28"/>
          <w:szCs w:val="28"/>
        </w:rPr>
      </w:pPr>
      <m:oMathPara>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k</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m:t>
              </m:r>
              <m:r>
                <m:rPr>
                  <m:sty m:val="p"/>
                </m:rPr>
                <w:rPr>
                  <w:rFonts w:ascii="Cambria Math"/>
                  <w:sz w:val="28"/>
                  <w:szCs w:val="28"/>
                </w:rPr>
                <m:t>+1</m:t>
              </m:r>
            </m:sub>
          </m:sSub>
          <m:r>
            <w:rPr>
              <w:rFonts w:ascii="Cambria Math" w:hAnsi="Cambria Math"/>
              <w:sz w:val="28"/>
              <w:szCs w:val="28"/>
            </w:rPr>
            <m:t>.                                                      (11.9)</m:t>
          </m:r>
        </m:oMath>
      </m:oMathPara>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При ошибочном приеме некоторого корректирующего символа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i</m:t>
            </m:r>
          </m:sub>
        </m:sSub>
      </m:oMath>
      <w:r w:rsidRPr="00D07BE6">
        <w:rPr>
          <w:sz w:val="28"/>
          <w:szCs w:val="28"/>
        </w:rPr>
        <w:t xml:space="preserve"> соотношение </w:t>
      </w:r>
      <w:r w:rsidRPr="00D07BE6">
        <w:rPr>
          <w:color w:val="000000"/>
          <w:sz w:val="28"/>
          <w:szCs w:val="28"/>
        </w:rPr>
        <w:t>(11.1)</w:t>
      </w:r>
      <w:r w:rsidRPr="00D07BE6">
        <w:rPr>
          <w:sz w:val="28"/>
          <w:szCs w:val="28"/>
        </w:rPr>
        <w:t xml:space="preserve"> не выполняется для </w:t>
      </w:r>
      <m:oMath>
        <m:r>
          <w:rPr>
            <w:rFonts w:ascii="Cambria Math" w:hAnsi="Cambria Math"/>
            <w:sz w:val="28"/>
            <w:szCs w:val="28"/>
            <w:lang w:val="en-US"/>
          </w:rPr>
          <m:t>i</m:t>
        </m:r>
        <m:r>
          <w:rPr>
            <w:rFonts w:ascii="Cambria Math"/>
            <w:sz w:val="28"/>
            <w:szCs w:val="28"/>
          </w:rPr>
          <m:t>=</m:t>
        </m:r>
        <m:r>
          <w:rPr>
            <w:rFonts w:ascii="Cambria Math" w:hAnsi="Cambria Math"/>
            <w:sz w:val="28"/>
            <w:szCs w:val="28"/>
            <w:lang w:val="en-US"/>
          </w:rPr>
          <m:t>k</m:t>
        </m:r>
      </m:oMath>
      <w:r w:rsidRPr="00D07BE6">
        <w:rPr>
          <w:sz w:val="28"/>
          <w:szCs w:val="28"/>
        </w:rPr>
        <w:t>.</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В случае ошибочного приема информационного символа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lang w:val="en-US"/>
              </w:rPr>
              <m:t>i</m:t>
            </m:r>
          </m:sub>
        </m:sSub>
      </m:oMath>
      <w:r w:rsidRPr="00D07BE6">
        <w:rPr>
          <w:sz w:val="28"/>
          <w:szCs w:val="28"/>
        </w:rPr>
        <w:t xml:space="preserve"> соотношение (11.1) не будет выполняться при двух значениях </w:t>
      </w:r>
      <m:oMath>
        <m:r>
          <w:rPr>
            <w:rFonts w:ascii="Cambria Math" w:hAnsi="Cambria Math"/>
            <w:sz w:val="28"/>
            <w:szCs w:val="28"/>
            <w:lang w:val="en-US"/>
          </w:rPr>
          <m:t>k</m:t>
        </m:r>
      </m:oMath>
      <w:r w:rsidRPr="00D07BE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1</m:t>
            </m:r>
          </m:sub>
        </m:sSub>
        <m:r>
          <w:rPr>
            <w:rFonts w:ascii="Cambria Math"/>
            <w:sz w:val="28"/>
            <w:szCs w:val="28"/>
          </w:rPr>
          <m:t>=</m:t>
        </m:r>
        <m:r>
          <w:rPr>
            <w:rFonts w:ascii="Cambria Math" w:hAnsi="Cambria Math"/>
            <w:sz w:val="28"/>
            <w:szCs w:val="28"/>
            <w:lang w:val="en-US"/>
          </w:rPr>
          <m:t>i</m:t>
        </m:r>
        <m:r>
          <w:rPr>
            <w:rFonts w:ascii="Cambria Math"/>
            <w:sz w:val="28"/>
            <w:szCs w:val="28"/>
          </w:rPr>
          <m:t>-</m:t>
        </m:r>
        <m:r>
          <w:rPr>
            <w:rFonts w:ascii="Cambria Math"/>
            <w:sz w:val="28"/>
            <w:szCs w:val="28"/>
          </w:rPr>
          <m:t>1</m:t>
        </m:r>
      </m:oMath>
      <w:r w:rsidRPr="00D07BE6">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2</m:t>
            </m:r>
          </m:sub>
        </m:sSub>
        <m:r>
          <w:rPr>
            <w:rFonts w:ascii="Cambria Math"/>
            <w:sz w:val="28"/>
            <w:szCs w:val="28"/>
          </w:rPr>
          <m:t>=</m:t>
        </m:r>
        <m:r>
          <w:rPr>
            <w:rFonts w:ascii="Cambria Math" w:hAnsi="Cambria Math"/>
            <w:sz w:val="28"/>
            <w:szCs w:val="28"/>
            <w:lang w:val="en-US"/>
          </w:rPr>
          <m:t>i</m:t>
        </m:r>
      </m:oMath>
      <w:r w:rsidRPr="00D07BE6">
        <w:rPr>
          <w:sz w:val="28"/>
          <w:szCs w:val="28"/>
        </w:rPr>
        <w:t>.</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Отсюда правило исправления ошибок при декодировании. В принятой кодовой последовательности для каждого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rPr>
              <m:t>k</m:t>
            </m:r>
          </m:sub>
        </m:sSub>
      </m:oMath>
      <w:r w:rsidRPr="00D07BE6">
        <w:rPr>
          <w:sz w:val="28"/>
          <w:szCs w:val="28"/>
        </w:rPr>
        <w:t xml:space="preserve"> проверяется соотношение (</w:t>
      </w:r>
      <w:r w:rsidR="00157C21">
        <w:rPr>
          <w:sz w:val="28"/>
          <w:szCs w:val="28"/>
        </w:rPr>
        <w:t>11.</w:t>
      </w:r>
      <w:r w:rsidRPr="00D07BE6">
        <w:rPr>
          <w:sz w:val="28"/>
          <w:szCs w:val="28"/>
        </w:rPr>
        <w:t xml:space="preserve">1). Если оно оказалось невыполненным при двух значениях </w:t>
      </w:r>
      <m:oMath>
        <m:r>
          <w:rPr>
            <w:rFonts w:ascii="Cambria Math" w:hAnsi="Cambria Math"/>
            <w:sz w:val="28"/>
            <w:szCs w:val="28"/>
            <w:lang w:val="en-US"/>
          </w:rPr>
          <m:t>k</m:t>
        </m:r>
      </m:oMath>
      <w:r w:rsidRPr="00D07BE6">
        <w:rPr>
          <w:sz w:val="28"/>
          <w:szCs w:val="28"/>
        </w:rPr>
        <w:t xml:space="preserve"> (</w:t>
      </w:r>
      <m:oMath>
        <m:r>
          <w:rPr>
            <w:rFonts w:ascii="Cambria Math" w:hAnsi="Cambria Math"/>
            <w:sz w:val="28"/>
            <w:szCs w:val="28"/>
            <w:lang w:val="en-US"/>
          </w:rPr>
          <m:t>k</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1</m:t>
            </m:r>
          </m:sub>
        </m:sSub>
      </m:oMath>
      <w:r w:rsidRPr="00D07BE6">
        <w:rPr>
          <w:sz w:val="28"/>
          <w:szCs w:val="28"/>
        </w:rPr>
        <w:t xml:space="preserve"> и </w:t>
      </w:r>
      <m:oMath>
        <m:r>
          <w:rPr>
            <w:rFonts w:ascii="Cambria Math" w:hAnsi="Cambria Math"/>
            <w:sz w:val="28"/>
            <w:szCs w:val="28"/>
            <w:lang w:val="en-US"/>
          </w:rPr>
          <m:t>k</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2</m:t>
            </m:r>
          </m:sub>
        </m:sSub>
      </m:oMath>
      <w:r w:rsidRPr="00D07BE6">
        <w:rPr>
          <w:sz w:val="28"/>
          <w:szCs w:val="28"/>
        </w:rPr>
        <w:t xml:space="preserve">) и при этом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2</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vertAlign w:val="subscript"/>
              </w:rPr>
              <m:t>1</m:t>
            </m:r>
          </m:sub>
        </m:sSub>
        <m:r>
          <w:rPr>
            <w:rFonts w:ascii="Cambria Math"/>
            <w:sz w:val="28"/>
            <w:szCs w:val="28"/>
          </w:rPr>
          <m:t>=+1</m:t>
        </m:r>
      </m:oMath>
      <w:r w:rsidRPr="00D07BE6">
        <w:rPr>
          <w:sz w:val="28"/>
          <w:szCs w:val="28"/>
        </w:rPr>
        <w:t xml:space="preserve">, информационный элемент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k</m:t>
            </m:r>
            <m:r>
              <w:rPr>
                <w:rFonts w:ascii="Cambria Math"/>
                <w:sz w:val="28"/>
                <w:szCs w:val="28"/>
                <w:vertAlign w:val="subscript"/>
              </w:rPr>
              <m:t>+1</m:t>
            </m:r>
          </m:sub>
        </m:sSub>
      </m:oMath>
      <w:r w:rsidRPr="00D07BE6">
        <w:rPr>
          <w:sz w:val="28"/>
          <w:szCs w:val="28"/>
        </w:rPr>
        <w:t xml:space="preserve"> заменяется на противоположный.</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Избыточность кода </w:t>
      </w:r>
      <m:oMath>
        <m:r>
          <m:rPr>
            <m:sty m:val="p"/>
          </m:rPr>
          <w:rPr>
            <w:rFonts w:ascii="Cambria Math" w:hAnsi="Cambria Math"/>
            <w:sz w:val="28"/>
            <w:szCs w:val="28"/>
          </w:rPr>
          <m:t>æ</m:t>
        </m:r>
        <m:r>
          <m:rPr>
            <m:sty m:val="p"/>
          </m:rPr>
          <w:rPr>
            <w:rFonts w:ascii="Cambria Math"/>
            <w:sz w:val="28"/>
            <w:szCs w:val="28"/>
          </w:rPr>
          <m:t>=1</m:t>
        </m:r>
        <m:r>
          <m:rPr>
            <m:sty m:val="p"/>
          </m:rPr>
          <w:rPr>
            <w:rFonts w:ascii="Cambria Math"/>
            <w:sz w:val="28"/>
            <w:szCs w:val="28"/>
          </w:rPr>
          <m:t>⁄</m:t>
        </m:r>
        <m:r>
          <m:rPr>
            <m:sty m:val="p"/>
          </m:rPr>
          <w:rPr>
            <w:rFonts w:ascii="Cambria Math"/>
            <w:sz w:val="28"/>
            <w:szCs w:val="28"/>
          </w:rPr>
          <m:t>2</m:t>
        </m:r>
      </m:oMath>
      <w:r w:rsidR="0003150A" w:rsidRPr="00D07BE6">
        <w:rPr>
          <w:sz w:val="28"/>
          <w:szCs w:val="28"/>
        </w:rPr>
        <w:fldChar w:fldCharType="begin"/>
      </w:r>
      <w:r w:rsidRPr="00D07BE6">
        <w:rPr>
          <w:sz w:val="28"/>
          <w:szCs w:val="28"/>
        </w:rPr>
        <w:instrText xml:space="preserve"> QUOTE </w:instrText>
      </w:r>
      <m:oMath>
        <m:r>
          <m:rPr>
            <m:sty m:val="p"/>
          </m:rPr>
          <w:rPr>
            <w:rFonts w:ascii="Cambria Math"/>
            <w:sz w:val="28"/>
            <w:szCs w:val="28"/>
          </w:rPr>
          <m:t>æ</m:t>
        </m:r>
        <m:r>
          <m:rPr>
            <m:sty m:val="p"/>
          </m:rPr>
          <w:rPr>
            <w:rFonts w:ascii="Cambria Math"/>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oMath>
      <w:r w:rsidRPr="00D07BE6">
        <w:rPr>
          <w:sz w:val="28"/>
          <w:szCs w:val="28"/>
        </w:rPr>
        <w:instrText xml:space="preserve"> </w:instrText>
      </w:r>
      <w:r w:rsidR="0003150A" w:rsidRPr="00D07BE6">
        <w:rPr>
          <w:sz w:val="28"/>
          <w:szCs w:val="28"/>
        </w:rPr>
        <w:fldChar w:fldCharType="end"/>
      </w:r>
      <w:r w:rsidRPr="00D07BE6">
        <w:rPr>
          <w:sz w:val="28"/>
          <w:szCs w:val="28"/>
        </w:rPr>
        <w:t>, что позволяет исправлять все ошибки, если они возникают достаточно редко. Он обеспечивает правильное декодирование, когда между двумя ошибочно принятыми символами имеется не менее трех правильно принятых. При этом учитываются как информационные, так и корректирующие символы.</w:t>
      </w:r>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0E7964">
      <w:pPr>
        <w:pStyle w:val="af3"/>
      </w:pPr>
      <w:bookmarkStart w:id="112" w:name="_Toc303329770"/>
      <w:r w:rsidRPr="00D07BE6">
        <w:t>11.5.</w:t>
      </w:r>
      <w:r w:rsidRPr="00D07BE6">
        <w:tab/>
        <w:t>Сложные систематические коды</w:t>
      </w:r>
      <w:bookmarkEnd w:id="112"/>
    </w:p>
    <w:p w:rsidR="00D07BE6" w:rsidRPr="00D07BE6" w:rsidRDefault="00D07BE6" w:rsidP="00D07BE6">
      <w:pPr>
        <w:tabs>
          <w:tab w:val="left" w:pos="1485"/>
        </w:tabs>
        <w:contextualSpacing/>
        <w:jc w:val="center"/>
        <w:rPr>
          <w:sz w:val="28"/>
          <w:szCs w:val="28"/>
        </w:rPr>
      </w:pPr>
    </w:p>
    <w:p w:rsidR="00D07BE6" w:rsidRPr="00D07BE6" w:rsidRDefault="00D07BE6" w:rsidP="00D07BE6">
      <w:pPr>
        <w:pStyle w:val="aa"/>
        <w:numPr>
          <w:ilvl w:val="0"/>
          <w:numId w:val="49"/>
        </w:numPr>
        <w:tabs>
          <w:tab w:val="left" w:pos="1134"/>
        </w:tabs>
        <w:ind w:left="0" w:firstLine="709"/>
        <w:rPr>
          <w:sz w:val="28"/>
          <w:szCs w:val="28"/>
          <w:u w:val="single"/>
        </w:rPr>
      </w:pPr>
      <w:r w:rsidRPr="00D07BE6">
        <w:rPr>
          <w:i/>
          <w:sz w:val="28"/>
          <w:szCs w:val="28"/>
          <w:u w:val="single"/>
        </w:rPr>
        <w:t>Систематический (</w:t>
      </w:r>
      <m:oMath>
        <m:r>
          <w:rPr>
            <w:rFonts w:ascii="Cambria Math" w:hAnsi="Cambria Math"/>
            <w:sz w:val="28"/>
            <w:szCs w:val="28"/>
            <w:u w:val="single"/>
            <w:lang w:val="en-US"/>
          </w:rPr>
          <m:t>n</m:t>
        </m:r>
      </m:oMath>
      <w:r w:rsidRPr="00D07BE6">
        <w:rPr>
          <w:i/>
          <w:sz w:val="28"/>
          <w:szCs w:val="28"/>
          <w:u w:val="single"/>
        </w:rPr>
        <w:t xml:space="preserve">, </w:t>
      </w:r>
      <m:oMath>
        <m:r>
          <w:rPr>
            <w:rFonts w:ascii="Cambria Math" w:hAnsi="Cambria Math"/>
            <w:sz w:val="28"/>
            <w:szCs w:val="28"/>
            <w:u w:val="single"/>
            <w:lang w:val="en-US"/>
          </w:rPr>
          <m:t>k</m:t>
        </m:r>
      </m:oMath>
      <w:r w:rsidRPr="00D07BE6">
        <w:rPr>
          <w:i/>
          <w:sz w:val="28"/>
          <w:szCs w:val="28"/>
          <w:u w:val="single"/>
        </w:rPr>
        <w:t>) код</w:t>
      </w:r>
      <w:r w:rsidRPr="00D07BE6">
        <w:rPr>
          <w:sz w:val="28"/>
          <w:szCs w:val="28"/>
          <w:u w:val="single"/>
        </w:rPr>
        <w:t>.</w:t>
      </w:r>
    </w:p>
    <w:p w:rsidR="00D07BE6" w:rsidRPr="00D07BE6" w:rsidRDefault="00D07BE6" w:rsidP="00D07BE6">
      <w:pPr>
        <w:pStyle w:val="aa"/>
        <w:tabs>
          <w:tab w:val="left" w:pos="1485"/>
        </w:tabs>
        <w:ind w:left="0"/>
        <w:rPr>
          <w:sz w:val="28"/>
          <w:szCs w:val="28"/>
        </w:rPr>
      </w:pPr>
      <w:r w:rsidRPr="00D07BE6">
        <w:rPr>
          <w:sz w:val="28"/>
          <w:szCs w:val="28"/>
        </w:rPr>
        <w:t xml:space="preserve"> Представляет собой набор </w:t>
      </w:r>
      <w:r w:rsidRPr="00D07BE6">
        <w:rPr>
          <w:i/>
          <w:sz w:val="28"/>
          <w:szCs w:val="28"/>
          <w:lang w:val="en-US"/>
        </w:rPr>
        <w:t>n</w:t>
      </w:r>
      <w:r w:rsidRPr="00D07BE6">
        <w:rPr>
          <w:sz w:val="28"/>
          <w:szCs w:val="28"/>
        </w:rPr>
        <w:t xml:space="preserve">-разрядных кодовых комбинаций, в которых </w:t>
      </w:r>
      <m:oMath>
        <m:r>
          <w:rPr>
            <w:rFonts w:ascii="Cambria Math" w:hAnsi="Cambria Math"/>
            <w:sz w:val="28"/>
            <w:szCs w:val="28"/>
            <w:lang w:val="en-US"/>
          </w:rPr>
          <m:t>k</m:t>
        </m:r>
      </m:oMath>
      <w:r w:rsidRPr="00D07BE6">
        <w:rPr>
          <w:sz w:val="28"/>
          <w:szCs w:val="28"/>
        </w:rPr>
        <w:t xml:space="preserve"> разрядов (обычно первые) представляют собой результат примитивного кодирования сообщения. Они называются информационными разрядами. Остальные </w:t>
      </w:r>
      <m:oMath>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k</m:t>
        </m:r>
      </m:oMath>
      <w:r w:rsidRPr="00D07BE6">
        <w:rPr>
          <w:sz w:val="28"/>
          <w:szCs w:val="28"/>
        </w:rPr>
        <w:t xml:space="preserve"> разрядов образуются по определенным правилам из информационных, они называются проверочными (корректирующими) и служат для обнаружения и исправления ошибок. Так, например, код (7,4) – это код, в котором семиэлементная кодовая комбинация содержит 4 информационных символа.</w:t>
      </w:r>
    </w:p>
    <w:p w:rsidR="00D07BE6" w:rsidRPr="00D07BE6" w:rsidRDefault="00D07BE6" w:rsidP="00D07BE6">
      <w:pPr>
        <w:pStyle w:val="aa"/>
        <w:tabs>
          <w:tab w:val="left" w:pos="1485"/>
        </w:tabs>
        <w:ind w:left="0"/>
        <w:rPr>
          <w:sz w:val="28"/>
          <w:szCs w:val="28"/>
        </w:rPr>
      </w:pPr>
      <w:r w:rsidRPr="00D07BE6">
        <w:rPr>
          <w:sz w:val="28"/>
          <w:szCs w:val="28"/>
        </w:rPr>
        <w:t xml:space="preserve">Другими словами, процесс кодирования сообщения можно представить последовательностью двух процессов – сначала производится кодирование равномерным </w:t>
      </w:r>
      <w:r w:rsidRPr="00D07BE6">
        <w:rPr>
          <w:i/>
          <w:sz w:val="28"/>
          <w:szCs w:val="28"/>
          <w:lang w:val="en-US"/>
        </w:rPr>
        <w:t>n</w:t>
      </w:r>
      <w:r w:rsidRPr="00D07BE6">
        <w:rPr>
          <w:sz w:val="28"/>
          <w:szCs w:val="28"/>
        </w:rPr>
        <w:t xml:space="preserve">-разрядным кодом без внесения избыточности, а затем к каждой кодовой комбинации приписываются сформированные по определенным правилам </w:t>
      </w:r>
      <m:oMath>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k</m:t>
        </m:r>
      </m:oMath>
      <w:r w:rsidRPr="00D07BE6">
        <w:rPr>
          <w:sz w:val="28"/>
          <w:szCs w:val="28"/>
        </w:rPr>
        <w:t xml:space="preserve"> корректирующих разрядов.</w:t>
      </w:r>
    </w:p>
    <w:p w:rsidR="00D07BE6" w:rsidRPr="00D07BE6" w:rsidRDefault="00D07BE6" w:rsidP="00D07BE6">
      <w:pPr>
        <w:pStyle w:val="aa"/>
        <w:tabs>
          <w:tab w:val="left" w:pos="1485"/>
        </w:tabs>
        <w:ind w:left="0"/>
        <w:rPr>
          <w:sz w:val="28"/>
          <w:szCs w:val="28"/>
        </w:rPr>
      </w:pPr>
      <w:r w:rsidRPr="00D07BE6">
        <w:rPr>
          <w:sz w:val="28"/>
          <w:szCs w:val="28"/>
        </w:rPr>
        <w:t xml:space="preserve">Приведем пример построения кода (7,4). Как видно из обозначения, 4 разряда кодовой комбинации заняты информационными символами. Обозначение их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1</m:t>
            </m:r>
          </m:sub>
        </m:sSub>
      </m:oMath>
      <w:r w:rsidRPr="00D07BE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2</m:t>
            </m:r>
          </m:sub>
        </m:sSub>
      </m:oMath>
      <w:r w:rsidRPr="00D07BE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3</m:t>
            </m:r>
          </m:sub>
        </m:sSub>
      </m:oMath>
      <w:r w:rsidRPr="00D07BE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4</m:t>
            </m:r>
          </m:sub>
        </m:sSub>
      </m:oMath>
      <w:r w:rsidRPr="00D07BE6">
        <w:rPr>
          <w:sz w:val="28"/>
          <w:szCs w:val="28"/>
        </w:rPr>
        <w:t xml:space="preserve">. Остальные 3 разряда заняты корректирующими символами, которые обозначим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rPr>
              <m:t>1</m:t>
            </m:r>
          </m:sub>
        </m:sSub>
      </m:oMath>
      <w:r w:rsidRPr="00D07BE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rPr>
              <m:t>2</m:t>
            </m:r>
          </m:sub>
        </m:sSub>
      </m:oMath>
      <w:r w:rsidRPr="00D07BE6">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rPr>
              <m:t>3</m:t>
            </m:r>
          </m:sub>
        </m:sSub>
      </m:oMath>
      <w:r w:rsidRPr="00D07BE6">
        <w:rPr>
          <w:sz w:val="28"/>
          <w:szCs w:val="28"/>
        </w:rPr>
        <w:t xml:space="preserve">. Символы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i</m:t>
            </m:r>
          </m:sub>
        </m:sSub>
      </m:oMath>
      <w:r w:rsidRPr="00D07BE6">
        <w:rPr>
          <w:sz w:val="28"/>
          <w:szCs w:val="28"/>
        </w:rPr>
        <w:t xml:space="preserve"> определяются уравнениями:</w:t>
      </w:r>
    </w:p>
    <w:p w:rsidR="00D07BE6" w:rsidRPr="00D07BE6" w:rsidRDefault="00D07BE6" w:rsidP="00D07BE6">
      <w:pPr>
        <w:pStyle w:val="aa"/>
        <w:tabs>
          <w:tab w:val="left" w:pos="1485"/>
        </w:tabs>
        <w:ind w:left="0"/>
        <w:rPr>
          <w:sz w:val="28"/>
          <w:szCs w:val="28"/>
        </w:rPr>
      </w:pPr>
    </w:p>
    <w:p w:rsidR="00D07BE6" w:rsidRPr="00D07BE6" w:rsidRDefault="006A064A" w:rsidP="00D07BE6">
      <w:pPr>
        <w:pStyle w:val="aa"/>
        <w:tabs>
          <w:tab w:val="left" w:pos="5954"/>
        </w:tabs>
        <w:ind w:left="0"/>
        <w:jc w:val="right"/>
        <w:rPr>
          <w:sz w:val="28"/>
          <w:szCs w:val="28"/>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1</m:t>
                        </m:r>
                      </m:sub>
                    </m:sSub>
                    <m:r>
                      <m:rPr>
                        <m:sty m:val="p"/>
                      </m:rPr>
                      <w:rPr>
                        <w:rFonts w:ascii="Cambria Math"/>
                        <w:sz w:val="28"/>
                        <w:szCs w:val="28"/>
                      </w:rPr>
                      <m:t>=0,</m:t>
                    </m:r>
                  </m:e>
                </m:mr>
                <m:mr>
                  <m:e>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2</m:t>
                        </m:r>
                      </m:sub>
                    </m:sSub>
                    <m:r>
                      <m:rPr>
                        <m:sty m:val="p"/>
                      </m:rPr>
                      <w:rPr>
                        <w:rFonts w:ascii="Cambria Math"/>
                        <w:sz w:val="28"/>
                        <w:szCs w:val="28"/>
                      </w:rPr>
                      <m:t>=0,</m:t>
                    </m:r>
                  </m:e>
                </m:mr>
                <m:mr>
                  <m:e>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sz w:val="28"/>
                            <w:szCs w:val="28"/>
                          </w:rPr>
                          <m:t>3</m:t>
                        </m:r>
                      </m:sub>
                    </m:sSub>
                    <m:r>
                      <m:rPr>
                        <m:sty m:val="p"/>
                      </m:rPr>
                      <w:rPr>
                        <w:rFonts w:ascii="Cambria Math"/>
                        <w:sz w:val="28"/>
                        <w:szCs w:val="28"/>
                      </w:rPr>
                      <m:t>=0,</m:t>
                    </m:r>
                  </m:e>
                </m:mr>
              </m:m>
            </m:e>
          </m:d>
          <m:r>
            <w:rPr>
              <w:rFonts w:ascii="Cambria Math" w:hAnsi="Cambria Math"/>
              <w:sz w:val="28"/>
              <w:szCs w:val="28"/>
            </w:rPr>
            <m:t xml:space="preserve">                                           (11.10)</m:t>
          </m:r>
        </m:oMath>
      </m:oMathPara>
    </w:p>
    <w:p w:rsidR="00D07BE6" w:rsidRPr="00D07BE6" w:rsidRDefault="00D07BE6" w:rsidP="00D07BE6">
      <w:pPr>
        <w:pStyle w:val="aa"/>
        <w:tabs>
          <w:tab w:val="left" w:pos="1485"/>
        </w:tabs>
        <w:ind w:left="0"/>
        <w:rPr>
          <w:sz w:val="28"/>
          <w:szCs w:val="28"/>
        </w:rPr>
      </w:pPr>
    </w:p>
    <w:p w:rsidR="00D07BE6" w:rsidRPr="00D07BE6" w:rsidRDefault="00D07BE6" w:rsidP="00D07BE6">
      <w:pPr>
        <w:tabs>
          <w:tab w:val="left" w:pos="1485"/>
        </w:tabs>
        <w:contextualSpacing/>
        <w:rPr>
          <w:sz w:val="28"/>
          <w:szCs w:val="28"/>
        </w:rPr>
      </w:pPr>
      <w:r w:rsidRPr="00D07BE6">
        <w:rPr>
          <w:sz w:val="28"/>
          <w:szCs w:val="28"/>
        </w:rPr>
        <w:t xml:space="preserve">где сложение производится по модулю 2. Так, например, если информационными символами являются </w:t>
      </w:r>
      <m:oMath>
        <m:r>
          <w:rPr>
            <w:rFonts w:ascii="Cambria Math" w:hAnsi="Cambria Math"/>
            <w:sz w:val="28"/>
            <w:szCs w:val="28"/>
          </w:rPr>
          <m:t>1 0 0 1</m:t>
        </m:r>
      </m:oMath>
      <w:r w:rsidRPr="00D07BE6">
        <w:rPr>
          <w:sz w:val="28"/>
          <w:szCs w:val="28"/>
        </w:rPr>
        <w:t xml:space="preserve">, то корректирующими должны быть      </w:t>
      </w:r>
      <m:oMath>
        <m:r>
          <w:rPr>
            <w:rFonts w:ascii="Cambria Math" w:hAnsi="Cambria Math"/>
            <w:sz w:val="28"/>
            <w:szCs w:val="28"/>
          </w:rPr>
          <m:t>1 1 0</m:t>
        </m:r>
      </m:oMath>
      <w:r w:rsidRPr="00D07BE6">
        <w:rPr>
          <w:sz w:val="28"/>
          <w:szCs w:val="28"/>
        </w:rPr>
        <w:t xml:space="preserve">. В таком коде </w:t>
      </w:r>
      <m:oMath>
        <m:sSub>
          <m:sSubPr>
            <m:ctrlPr>
              <w:rPr>
                <w:rFonts w:ascii="Cambria Math" w:hAnsi="Cambria Math"/>
                <w:i/>
                <w:sz w:val="28"/>
                <w:szCs w:val="28"/>
                <w:lang w:val="en-US"/>
              </w:rPr>
            </m:ctrlPr>
          </m:sSubPr>
          <m:e>
            <m:r>
              <w:rPr>
                <w:rFonts w:ascii="Cambria Math" w:hAnsi="Cambria Math"/>
                <w:sz w:val="28"/>
                <w:szCs w:val="28"/>
                <w:lang w:val="en-US"/>
              </w:rPr>
              <m:t>d</m:t>
            </m:r>
          </m:e>
          <m:sub>
            <m:r>
              <m:rPr>
                <m:sty m:val="p"/>
              </m:rPr>
              <w:rPr>
                <w:rFonts w:ascii="Cambria Math"/>
                <w:sz w:val="28"/>
                <w:szCs w:val="28"/>
                <w:vertAlign w:val="subscript"/>
                <w:lang w:val="en-US"/>
              </w:rPr>
              <m:t>min</m:t>
            </m:r>
          </m:sub>
        </m:sSub>
        <m:r>
          <w:rPr>
            <w:rFonts w:ascii="Cambria Math"/>
            <w:sz w:val="28"/>
            <w:szCs w:val="28"/>
          </w:rPr>
          <m:t>=3</m:t>
        </m:r>
      </m:oMath>
      <w:r w:rsidRPr="00D07BE6">
        <w:rPr>
          <w:sz w:val="28"/>
          <w:szCs w:val="28"/>
        </w:rPr>
        <w:t>.</w:t>
      </w:r>
    </w:p>
    <w:p w:rsidR="00D07BE6" w:rsidRPr="00D07BE6" w:rsidRDefault="00D07BE6" w:rsidP="00D07BE6">
      <w:pPr>
        <w:tabs>
          <w:tab w:val="left" w:pos="1485"/>
        </w:tabs>
        <w:contextualSpacing/>
        <w:rPr>
          <w:sz w:val="28"/>
          <w:szCs w:val="28"/>
        </w:rPr>
      </w:pPr>
      <w:r w:rsidRPr="00D07BE6">
        <w:rPr>
          <w:sz w:val="28"/>
          <w:szCs w:val="28"/>
        </w:rPr>
        <w:t>Отсюда следует, что, используя такой код, можно всегда обнаруживать ошибку, если ошибочно принято не более двух символов в комбинации, либо исправлять ошибку, если ошибочно принят один символ.</w:t>
      </w:r>
    </w:p>
    <w:p w:rsidR="00D07BE6" w:rsidRPr="00D07BE6" w:rsidRDefault="00D07BE6" w:rsidP="00D07BE6">
      <w:pPr>
        <w:tabs>
          <w:tab w:val="left" w:pos="1485"/>
        </w:tabs>
        <w:contextualSpacing/>
        <w:rPr>
          <w:sz w:val="28"/>
          <w:szCs w:val="28"/>
        </w:rPr>
      </w:pPr>
      <w:r w:rsidRPr="00D07BE6">
        <w:rPr>
          <w:sz w:val="28"/>
          <w:szCs w:val="28"/>
        </w:rPr>
        <w:t xml:space="preserve">С целью обнаружения ошибок принятая кодовая комбинация подвергается проверке на удовлетворение уравнениям, используемых для формирования корректирующих символов (11.10), т.е. проверкой на четность, поскольку </w:t>
      </w:r>
      <m:oMath>
        <m:nary>
          <m:naryPr>
            <m:chr m:val="∑"/>
            <m:limLoc m:val="undOvr"/>
            <m:supHide m:val="1"/>
            <m:ctrlPr>
              <w:rPr>
                <w:rFonts w:ascii="Cambria Math" w:hAnsi="Cambria Math"/>
                <w:sz w:val="28"/>
                <w:szCs w:val="28"/>
              </w:rPr>
            </m:ctrlPr>
          </m:naryPr>
          <m:sub>
            <m:r>
              <w:rPr>
                <w:rFonts w:ascii="Cambria Math" w:hAnsi="Cambria Math"/>
                <w:sz w:val="28"/>
                <w:szCs w:val="28"/>
              </w:rPr>
              <m:t>i</m:t>
            </m:r>
          </m:sub>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sz w:val="28"/>
                <w:szCs w:val="28"/>
              </w:rPr>
              <m:t>=0</m:t>
            </m:r>
          </m:e>
        </m:nary>
      </m:oMath>
      <w:r w:rsidRPr="00D07BE6">
        <w:rPr>
          <w:sz w:val="28"/>
          <w:szCs w:val="28"/>
        </w:rPr>
        <w:t xml:space="preserve"> (</w:t>
      </w:r>
      <m:oMath>
        <m:r>
          <m:rPr>
            <m:sty m:val="p"/>
          </m:rPr>
          <w:rPr>
            <w:rFonts w:ascii="Cambria Math"/>
            <w:sz w:val="28"/>
            <w:szCs w:val="28"/>
            <w:lang w:val="en-US"/>
          </w:rPr>
          <m:t>mod</m:t>
        </m:r>
        <m:r>
          <w:rPr>
            <w:rFonts w:ascii="Cambria Math"/>
            <w:sz w:val="28"/>
            <w:szCs w:val="28"/>
          </w:rPr>
          <m:t xml:space="preserve"> 2</m:t>
        </m:r>
      </m:oMath>
      <w:r w:rsidRPr="00D07BE6">
        <w:rPr>
          <w:sz w:val="28"/>
          <w:szCs w:val="28"/>
        </w:rPr>
        <w:t>).</w:t>
      </w:r>
    </w:p>
    <w:p w:rsidR="00D07BE6" w:rsidRPr="00D07BE6" w:rsidRDefault="00D07BE6" w:rsidP="00D07BE6">
      <w:pPr>
        <w:tabs>
          <w:tab w:val="left" w:pos="1485"/>
        </w:tabs>
        <w:contextualSpacing/>
        <w:rPr>
          <w:sz w:val="28"/>
          <w:szCs w:val="28"/>
        </w:rPr>
      </w:pPr>
      <w:r w:rsidRPr="00D07BE6">
        <w:rPr>
          <w:sz w:val="28"/>
          <w:szCs w:val="28"/>
        </w:rPr>
        <w:t>Если хотя бы одно из этих уравнений не удовлетворено, то принятая комбинация не принадлежит к числу разрешенных, и, следовательно, в процессе передачи произошла ошибка.</w:t>
      </w:r>
    </w:p>
    <w:p w:rsidR="00D07BE6" w:rsidRPr="00D07BE6" w:rsidRDefault="00D07BE6" w:rsidP="00D07BE6">
      <w:pPr>
        <w:tabs>
          <w:tab w:val="left" w:pos="1485"/>
        </w:tabs>
        <w:contextualSpacing/>
        <w:rPr>
          <w:sz w:val="28"/>
          <w:szCs w:val="28"/>
        </w:rPr>
      </w:pPr>
      <w:r w:rsidRPr="00D07BE6">
        <w:rPr>
          <w:sz w:val="28"/>
          <w:szCs w:val="28"/>
        </w:rPr>
        <w:t>При исправлении ошибок необходимо учитывать, какие из уравнений не удовлетворены, и руководствоваться специальными правилами:</w:t>
      </w:r>
    </w:p>
    <w:p w:rsidR="00D07BE6" w:rsidRPr="00D07BE6" w:rsidRDefault="00D07BE6" w:rsidP="00D07BE6">
      <w:pPr>
        <w:pStyle w:val="aa"/>
        <w:tabs>
          <w:tab w:val="left" w:pos="1134"/>
        </w:tabs>
        <w:ind w:left="0"/>
        <w:rPr>
          <w:sz w:val="28"/>
          <w:szCs w:val="28"/>
        </w:rPr>
      </w:pPr>
      <w:r w:rsidRPr="00D07BE6">
        <w:rPr>
          <w:sz w:val="28"/>
          <w:szCs w:val="28"/>
        </w:rPr>
        <w:t>1.</w:t>
      </w:r>
      <w:r w:rsidRPr="00D07BE6">
        <w:rPr>
          <w:sz w:val="28"/>
          <w:szCs w:val="28"/>
        </w:rPr>
        <w:tab/>
        <w:t>Например, если из уравнений (11.10) два оказываются справедливыми, а одно не удовлетворяется, то ошибочно принятым следует считать один из корректирующих символов и принятая комбинация может быть декодирована по информационным символам без каких-либо исправлений.</w:t>
      </w:r>
    </w:p>
    <w:p w:rsidR="00D07BE6" w:rsidRPr="00D07BE6" w:rsidRDefault="00D07BE6" w:rsidP="00D07BE6">
      <w:pPr>
        <w:pStyle w:val="aa"/>
        <w:tabs>
          <w:tab w:val="left" w:pos="1134"/>
        </w:tabs>
        <w:ind w:left="0"/>
        <w:rPr>
          <w:sz w:val="28"/>
          <w:szCs w:val="28"/>
        </w:rPr>
      </w:pPr>
      <w:r w:rsidRPr="00D07BE6">
        <w:rPr>
          <w:sz w:val="28"/>
          <w:szCs w:val="28"/>
        </w:rPr>
        <w:t>2.</w:t>
      </w:r>
      <w:r w:rsidRPr="00D07BE6">
        <w:rPr>
          <w:sz w:val="28"/>
          <w:szCs w:val="28"/>
        </w:rPr>
        <w:tab/>
        <w:t xml:space="preserve">Если не удовлетворены первые два уравнения, то подлежит исправлению (замене 0 на 1 или 1 на 0) символ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3</m:t>
            </m:r>
          </m:sub>
        </m:sSub>
      </m:oMath>
      <w:r w:rsidRPr="00D07BE6">
        <w:rPr>
          <w:sz w:val="28"/>
          <w:szCs w:val="28"/>
        </w:rPr>
        <w:t xml:space="preserve">, который входит в оба этих уравнения. Если не удовлетворены 1 и 3 уравнения, то исправлению подлежит символ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1</m:t>
            </m:r>
          </m:sub>
        </m:sSub>
      </m:oMath>
      <w:r w:rsidRPr="00D07BE6">
        <w:rPr>
          <w:sz w:val="28"/>
          <w:szCs w:val="28"/>
        </w:rPr>
        <w:t xml:space="preserve">. Если не удовлетворены 2-е и 3-е уравнение, исправлению подлежит символ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4</m:t>
            </m:r>
          </m:sub>
        </m:sSub>
      </m:oMath>
      <w:r w:rsidRPr="00D07BE6">
        <w:rPr>
          <w:sz w:val="28"/>
          <w:szCs w:val="28"/>
        </w:rPr>
        <w:t xml:space="preserve">. Наконец, если все три уравнения не удовлетворены, то исправлению подлежит символ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rPr>
              <m:t>2</m:t>
            </m:r>
          </m:sub>
        </m:sSub>
      </m:oMath>
      <w:r w:rsidRPr="00D07BE6">
        <w:rPr>
          <w:sz w:val="28"/>
          <w:szCs w:val="28"/>
        </w:rPr>
        <w:t>. Если в кодовой комбинации ошибочно приняты два или более символов, то такая комбинация не будет правильно декодирована.</w:t>
      </w:r>
    </w:p>
    <w:p w:rsidR="00D07BE6" w:rsidRPr="00D07BE6" w:rsidRDefault="00D07BE6" w:rsidP="00D07BE6">
      <w:pPr>
        <w:pStyle w:val="aa"/>
        <w:tabs>
          <w:tab w:val="left" w:pos="1485"/>
        </w:tabs>
        <w:ind w:left="0"/>
        <w:rPr>
          <w:sz w:val="28"/>
          <w:szCs w:val="28"/>
        </w:rPr>
      </w:pPr>
      <w:r w:rsidRPr="00D07BE6">
        <w:rPr>
          <w:sz w:val="28"/>
          <w:szCs w:val="28"/>
        </w:rPr>
        <w:t>Групповой код (</w:t>
      </w:r>
      <m:oMath>
        <m:r>
          <w:rPr>
            <w:rFonts w:ascii="Cambria Math" w:hAnsi="Cambria Math"/>
            <w:sz w:val="28"/>
            <w:szCs w:val="28"/>
            <w:lang w:val="en-US"/>
          </w:rPr>
          <m:t>n</m:t>
        </m:r>
      </m:oMath>
      <w:r w:rsidRPr="00D07BE6">
        <w:rPr>
          <w:sz w:val="28"/>
          <w:szCs w:val="28"/>
        </w:rPr>
        <w:t xml:space="preserve">, </w:t>
      </w:r>
      <m:oMath>
        <m:r>
          <w:rPr>
            <w:rFonts w:ascii="Cambria Math" w:hAnsi="Cambria Math"/>
            <w:sz w:val="28"/>
            <w:szCs w:val="28"/>
            <w:lang w:val="en-US"/>
          </w:rPr>
          <m:t>k</m:t>
        </m:r>
      </m:oMath>
      <w:r w:rsidRPr="00D07BE6">
        <w:rPr>
          <w:sz w:val="28"/>
          <w:szCs w:val="28"/>
        </w:rPr>
        <w:t xml:space="preserve">) можно однозначно определить, задав всего лишь </w:t>
      </w:r>
      <m:oMath>
        <m:r>
          <w:rPr>
            <w:rFonts w:ascii="Cambria Math" w:hAnsi="Cambria Math"/>
            <w:sz w:val="28"/>
            <w:szCs w:val="28"/>
            <w:lang w:val="en-US"/>
          </w:rPr>
          <m:t>k</m:t>
        </m:r>
      </m:oMath>
      <w:r w:rsidRPr="00D07BE6">
        <w:rPr>
          <w:sz w:val="28"/>
          <w:szCs w:val="28"/>
        </w:rPr>
        <w:t xml:space="preserve"> входящих в него линейных независимых комбинаций. Они образуют производящую матрицу </w:t>
      </w:r>
      <m:oMath>
        <m:r>
          <w:rPr>
            <w:rFonts w:ascii="Cambria Math" w:hAnsi="Cambria Math"/>
            <w:sz w:val="28"/>
            <w:szCs w:val="28"/>
            <w:lang w:val="en-US"/>
          </w:rPr>
          <m:t>G</m:t>
        </m:r>
      </m:oMath>
      <w:r w:rsidRPr="00D07BE6">
        <w:rPr>
          <w:sz w:val="28"/>
          <w:szCs w:val="28"/>
        </w:rPr>
        <w:t xml:space="preserve">, имеющую </w:t>
      </w:r>
      <m:oMath>
        <m:r>
          <w:rPr>
            <w:rFonts w:ascii="Cambria Math" w:hAnsi="Cambria Math"/>
            <w:sz w:val="28"/>
            <w:szCs w:val="28"/>
            <w:lang w:val="en-US"/>
          </w:rPr>
          <m:t>k</m:t>
        </m:r>
      </m:oMath>
      <w:r w:rsidRPr="00D07BE6">
        <w:rPr>
          <w:sz w:val="28"/>
          <w:szCs w:val="28"/>
        </w:rPr>
        <w:t xml:space="preserve"> строк и </w:t>
      </w:r>
      <m:oMath>
        <m:r>
          <w:rPr>
            <w:rFonts w:ascii="Cambria Math" w:hAnsi="Cambria Math"/>
            <w:sz w:val="28"/>
            <w:szCs w:val="28"/>
            <w:lang w:val="en-US"/>
          </w:rPr>
          <m:t>n</m:t>
        </m:r>
      </m:oMath>
      <w:r w:rsidRPr="00D07BE6">
        <w:rPr>
          <w:sz w:val="28"/>
          <w:szCs w:val="28"/>
        </w:rPr>
        <w:t xml:space="preserve"> столбцов. По ней можно построить все остальные кодовые комбинации, складывая (по разряду и по модулю 2) попарно по три, по четыре и т.д. строки производящей матрицы.</w:t>
      </w:r>
    </w:p>
    <w:p w:rsidR="00D07BE6" w:rsidRPr="00D07BE6" w:rsidRDefault="00D07BE6" w:rsidP="00D07BE6">
      <w:pPr>
        <w:pStyle w:val="aa"/>
        <w:tabs>
          <w:tab w:val="left" w:pos="1485"/>
        </w:tabs>
        <w:ind w:left="0"/>
        <w:rPr>
          <w:sz w:val="28"/>
          <w:szCs w:val="28"/>
        </w:rPr>
      </w:pPr>
      <w:r w:rsidRPr="00D07BE6">
        <w:rPr>
          <w:sz w:val="28"/>
          <w:szCs w:val="28"/>
        </w:rPr>
        <w:t xml:space="preserve">В частности, складывая любую строку саму с собой, получим нулевую комбинацию (состоящую из </w:t>
      </w:r>
      <m:oMath>
        <m:r>
          <w:rPr>
            <w:rFonts w:ascii="Cambria Math" w:hAnsi="Cambria Math"/>
            <w:sz w:val="28"/>
            <w:szCs w:val="28"/>
            <w:lang w:val="en-US"/>
          </w:rPr>
          <m:t>n</m:t>
        </m:r>
      </m:oMath>
      <w:r w:rsidRPr="00D07BE6">
        <w:rPr>
          <w:sz w:val="28"/>
          <w:szCs w:val="28"/>
        </w:rPr>
        <w:t xml:space="preserve"> нулей).</w:t>
      </w:r>
    </w:p>
    <w:p w:rsidR="00D07BE6" w:rsidRDefault="00D07BE6" w:rsidP="00D07BE6">
      <w:pPr>
        <w:pStyle w:val="aa"/>
        <w:tabs>
          <w:tab w:val="left" w:pos="1485"/>
        </w:tabs>
        <w:ind w:left="0"/>
        <w:rPr>
          <w:sz w:val="28"/>
          <w:szCs w:val="28"/>
        </w:rPr>
      </w:pPr>
      <w:r w:rsidRPr="00D07BE6">
        <w:rPr>
          <w:sz w:val="28"/>
          <w:szCs w:val="28"/>
        </w:rPr>
        <w:t>Для кода (</w:t>
      </w:r>
      <m:oMath>
        <m:r>
          <w:rPr>
            <w:rFonts w:ascii="Cambria Math" w:hAnsi="Cambria Math"/>
            <w:sz w:val="28"/>
            <w:szCs w:val="28"/>
            <w:lang w:val="en-US"/>
          </w:rPr>
          <m:t>n</m:t>
        </m:r>
      </m:oMath>
      <w:r w:rsidRPr="00D07BE6">
        <w:rPr>
          <w:sz w:val="28"/>
          <w:szCs w:val="28"/>
        </w:rPr>
        <w:t xml:space="preserve">, </w:t>
      </w:r>
      <m:oMath>
        <m:r>
          <w:rPr>
            <w:rFonts w:ascii="Cambria Math" w:hAnsi="Cambria Math"/>
            <w:sz w:val="28"/>
            <w:szCs w:val="28"/>
            <w:lang w:val="en-US"/>
          </w:rPr>
          <m:t>k</m:t>
        </m:r>
      </m:oMath>
      <w:r w:rsidRPr="00D07BE6">
        <w:rPr>
          <w:sz w:val="28"/>
          <w:szCs w:val="28"/>
        </w:rPr>
        <w:t>) производящая матрица может быть записана в таком виде:</w:t>
      </w:r>
    </w:p>
    <w:p w:rsidR="00171F50" w:rsidRPr="00D07BE6" w:rsidRDefault="00171F50" w:rsidP="00D07BE6">
      <w:pPr>
        <w:pStyle w:val="aa"/>
        <w:tabs>
          <w:tab w:val="left" w:pos="1485"/>
        </w:tabs>
        <w:ind w:left="0"/>
        <w:rPr>
          <w:sz w:val="28"/>
          <w:szCs w:val="28"/>
        </w:rPr>
      </w:pPr>
    </w:p>
    <w:p w:rsidR="00D07BE6" w:rsidRPr="00D07BE6" w:rsidRDefault="000B441A" w:rsidP="00D07BE6">
      <w:pPr>
        <w:pStyle w:val="aa"/>
        <w:tabs>
          <w:tab w:val="left" w:pos="6237"/>
        </w:tabs>
        <w:ind w:left="0"/>
        <w:rPr>
          <w:i/>
          <w:sz w:val="28"/>
          <w:szCs w:val="28"/>
        </w:rPr>
      </w:pPr>
      <w:r>
        <w:rPr>
          <w:rFonts w:ascii="Calibri" w:hAnsi="Calibri"/>
          <w:noProof/>
          <w:sz w:val="28"/>
          <w:szCs w:val="28"/>
        </w:rPr>
        <mc:AlternateContent>
          <mc:Choice Requires="wps">
            <w:drawing>
              <wp:anchor distT="0" distB="0" distL="114300" distR="114300" simplePos="0" relativeHeight="251780096" behindDoc="0" locked="0" layoutInCell="1" allowOverlap="1">
                <wp:simplePos x="0" y="0"/>
                <wp:positionH relativeFrom="column">
                  <wp:posOffset>3919855</wp:posOffset>
                </wp:positionH>
                <wp:positionV relativeFrom="paragraph">
                  <wp:posOffset>-222885</wp:posOffset>
                </wp:positionV>
                <wp:extent cx="245110" cy="1047750"/>
                <wp:effectExtent l="13335" t="6985" r="5715" b="5080"/>
                <wp:wrapNone/>
                <wp:docPr id="5" name="AutoShape 1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5110" cy="1047750"/>
                        </a:xfrm>
                        <a:prstGeom prst="leftBrace">
                          <a:avLst>
                            <a:gd name="adj1" fmla="val 35622"/>
                            <a:gd name="adj2" fmla="val 499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5" o:spid="_x0000_s1026" type="#_x0000_t87" style="position:absolute;margin-left:308.65pt;margin-top:-17.55pt;width:19.3pt;height:82.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" adj=",10792"/>
            </w:pict>
          </mc:Fallback>
        </mc:AlternateContent>
      </w:r>
      <w:r w:rsidR="00D07BE6" w:rsidRPr="00D07BE6">
        <w:rPr>
          <w:sz w:val="28"/>
          <w:szCs w:val="28"/>
        </w:rPr>
        <w:tab/>
        <w:t xml:space="preserve"> </w:t>
      </w:r>
      <w:r w:rsidR="00D07BE6" w:rsidRPr="00D07BE6">
        <w:rPr>
          <w:i/>
          <w:sz w:val="28"/>
          <w:szCs w:val="28"/>
          <w:lang w:val="en-US"/>
        </w:rPr>
        <w:t>r</w:t>
      </w:r>
    </w:p>
    <w:p w:rsidR="00D07BE6" w:rsidRPr="00D07BE6" w:rsidRDefault="00D07BE6" w:rsidP="00D07BE6">
      <w:pPr>
        <w:pStyle w:val="aa"/>
        <w:tabs>
          <w:tab w:val="left" w:pos="6300"/>
        </w:tabs>
        <w:ind w:left="0"/>
        <w:rPr>
          <w:sz w:val="28"/>
          <w:szCs w:val="28"/>
        </w:rPr>
      </w:pPr>
    </w:p>
    <w:p w:rsidR="00D07BE6" w:rsidRPr="00D07BE6" w:rsidRDefault="00D07BE6" w:rsidP="00D07BE6">
      <w:pPr>
        <w:pStyle w:val="aa"/>
        <w:tabs>
          <w:tab w:val="left" w:pos="-4678"/>
        </w:tabs>
        <w:ind w:left="0"/>
        <w:jc w:val="center"/>
        <w:rPr>
          <w:sz w:val="28"/>
          <w:szCs w:val="28"/>
        </w:rPr>
      </w:pPr>
      <m:oMath>
        <m:r>
          <w:rPr>
            <w:rFonts w:ascii="Cambria Math" w:hAnsi="Cambria Math"/>
            <w:noProof/>
            <w:sz w:val="28"/>
            <w:szCs w:val="28"/>
          </w:rPr>
          <m:t>G</m:t>
        </m:r>
        <m:r>
          <m:rPr>
            <m:sty m:val="p"/>
          </m:rPr>
          <w:rPr>
            <w:rFonts w:ascii="Cambria Math" w:hAnsi="Cambria Math"/>
            <w:noProof/>
            <w:sz w:val="28"/>
            <w:szCs w:val="28"/>
          </w:rPr>
          <m:t>=</m:t>
        </m:r>
        <m:d>
          <m:dPr>
            <m:begChr m:val="‖"/>
            <m:endChr m:val="‖"/>
            <m:ctrlPr>
              <w:rPr>
                <w:rFonts w:ascii="Cambria Math" w:hAnsi="Cambria Math"/>
                <w:sz w:val="28"/>
                <w:szCs w:val="28"/>
              </w:rPr>
            </m:ctrlPr>
          </m:dPr>
          <m:e>
            <m:m>
              <m:mPr>
                <m:plcHide m:val="1"/>
                <m:mcs>
                  <m:mc>
                    <m:mcPr>
                      <m:count m:val="7"/>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11</m:t>
                      </m:r>
                    </m:sub>
                  </m:sSub>
                </m:e>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21</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r>
                        <m:rPr>
                          <m:sty m:val="p"/>
                        </m:rPr>
                        <w:rPr>
                          <w:rFonts w:ascii="Cambria Math" w:hAnsi="Cambria Math"/>
                          <w:noProof/>
                          <w:sz w:val="28"/>
                          <w:szCs w:val="28"/>
                        </w:rPr>
                        <m:t>1</m:t>
                      </m:r>
                    </m:sub>
                  </m:sSub>
                </m:e>
                <m:e>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rPr>
                        <m:t>11</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r</m:t>
                      </m:r>
                      <m:r>
                        <m:rPr>
                          <m:sty m:val="p"/>
                        </m:rPr>
                        <w:rPr>
                          <w:rFonts w:ascii="Cambria Math" w:hAnsi="Cambria Math"/>
                          <w:noProof/>
                          <w:sz w:val="28"/>
                          <w:szCs w:val="28"/>
                        </w:rPr>
                        <m:t>1</m:t>
                      </m:r>
                    </m:sub>
                  </m:sSub>
                </m:e>
              </m:mr>
              <m:mr>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21</m:t>
                      </m:r>
                    </m:sub>
                  </m:sSub>
                </m:e>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22</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r>
                        <m:rPr>
                          <m:sty m:val="p"/>
                        </m:rPr>
                        <w:rPr>
                          <w:rFonts w:ascii="Cambria Math" w:hAnsi="Cambria Math"/>
                          <w:noProof/>
                          <w:sz w:val="28"/>
                          <w:szCs w:val="28"/>
                        </w:rPr>
                        <m:t>2</m:t>
                      </m:r>
                    </m:sub>
                  </m:sSub>
                </m:e>
                <m:e>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rPr>
                        <m:t>12</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r</m:t>
                      </m:r>
                      <m:r>
                        <m:rPr>
                          <m:sty m:val="p"/>
                        </m:rPr>
                        <w:rPr>
                          <w:rFonts w:ascii="Cambria Math" w:hAnsi="Cambria Math"/>
                          <w:noProof/>
                          <w:sz w:val="28"/>
                          <w:szCs w:val="28"/>
                        </w:rPr>
                        <m:t>2</m:t>
                      </m:r>
                    </m:sub>
                  </m:sSub>
                </m:e>
              </m:mr>
              <m:mr>
                <m:e>
                  <m:r>
                    <m:rPr>
                      <m:sty m:val="p"/>
                    </m:rPr>
                    <w:rPr>
                      <w:rFonts w:ascii="Cambria Math" w:hAnsi="Cambria Math"/>
                      <w:noProof/>
                      <w:sz w:val="28"/>
                      <w:szCs w:val="28"/>
                    </w:rPr>
                    <m:t>⋮</m:t>
                  </m:r>
                </m:e>
                <m:e/>
                <m:e/>
                <m:e/>
                <m:e/>
                <m:e/>
                <m:e/>
              </m:mr>
              <m:mr>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1</m:t>
                      </m:r>
                      <m:r>
                        <w:rPr>
                          <w:rFonts w:ascii="Cambria Math" w:hAnsi="Cambria Math"/>
                          <w:noProof/>
                          <w:sz w:val="28"/>
                          <w:szCs w:val="28"/>
                        </w:rPr>
                        <m:t>k</m:t>
                      </m:r>
                    </m:sub>
                  </m:sSub>
                </m:e>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2</m:t>
                      </m:r>
                      <m:r>
                        <w:rPr>
                          <w:rFonts w:ascii="Cambria Math" w:hAnsi="Cambria Math"/>
                          <w:noProof/>
                          <w:sz w:val="28"/>
                          <w:szCs w:val="28"/>
                        </w:rPr>
                        <m:t>k</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kk</m:t>
                      </m:r>
                    </m:sub>
                  </m:sSub>
                </m:e>
                <m:e>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rPr>
                        <m:t>1</m:t>
                      </m:r>
                      <m:r>
                        <w:rPr>
                          <w:rFonts w:ascii="Cambria Math" w:hAnsi="Cambria Math"/>
                          <w:noProof/>
                          <w:sz w:val="28"/>
                          <w:szCs w:val="28"/>
                        </w:rPr>
                        <m:t>k</m:t>
                      </m:r>
                    </m:sub>
                  </m:sSub>
                </m:e>
                <m:e>
                  <m:r>
                    <m:rPr>
                      <m:sty m:val="p"/>
                    </m:rPr>
                    <w:rPr>
                      <w:rFonts w:ascii="Cambria Math" w:hAnsi="Cambria Math"/>
                      <w:noProof/>
                      <w:sz w:val="28"/>
                      <w:szCs w:val="28"/>
                    </w:rPr>
                    <m:t>...</m:t>
                  </m:r>
                </m:e>
                <m:e>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rk</m:t>
                      </m:r>
                    </m:sub>
                  </m:sSub>
                </m:e>
              </m:mr>
            </m:m>
          </m:e>
        </m:d>
      </m:oMath>
      <w:r w:rsidR="0003150A" w:rsidRPr="00D07BE6">
        <w:rPr>
          <w:noProof/>
          <w:sz w:val="28"/>
          <w:szCs w:val="28"/>
        </w:rPr>
        <w:fldChar w:fldCharType="begin"/>
      </w:r>
      <w:r w:rsidRPr="00D07BE6">
        <w:rPr>
          <w:noProof/>
          <w:sz w:val="28"/>
          <w:szCs w:val="28"/>
        </w:rPr>
        <w:instrText xml:space="preserve"> </w:instrText>
      </w:r>
      <w:r w:rsidRPr="00D07BE6">
        <w:rPr>
          <w:noProof/>
          <w:sz w:val="28"/>
          <w:szCs w:val="28"/>
          <w:lang w:val="en-US"/>
        </w:rPr>
        <w:instrText>QUOTE</w:instrText>
      </w:r>
      <w:r w:rsidRPr="00D07BE6">
        <w:rPr>
          <w:noProof/>
          <w:sz w:val="28"/>
          <w:szCs w:val="28"/>
        </w:rPr>
        <w:instrText xml:space="preserve"> </w:instrText>
      </w:r>
      <m:oMath>
        <m:r>
          <m:rPr>
            <m:sty m:val="p"/>
          </m:rPr>
          <w:rPr>
            <w:rFonts w:ascii="Cambria Math" w:hAnsi="Cambria Math"/>
            <w:sz w:val="28"/>
            <w:szCs w:val="28"/>
            <w:lang w:val="en-US"/>
          </w:rPr>
          <m:t xml:space="preserve"> </m:t>
        </m:r>
        <m:r>
          <m:rPr>
            <m:sty m:val="p"/>
          </m:rPr>
          <w:rPr>
            <w:rFonts w:ascii="Cambria Math" w:hAnsi="Cambria Math"/>
            <w:sz w:val="28"/>
            <w:szCs w:val="28"/>
          </w:rPr>
          <m:t>G</m:t>
        </m:r>
        <m:r>
          <m:rPr>
            <m:sty m:val="p"/>
          </m:rPr>
          <w:rPr>
            <w:rFonts w:ascii="Cambria Math" w:hAnsi="Cambria Math"/>
            <w:sz w:val="28"/>
            <w:szCs w:val="28"/>
            <w:lang w:val="en-US"/>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11</m:t>
                                </m:r>
                              </m:sub>
                            </m:sSub>
                          </m:e>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21</m:t>
                                </m:r>
                              </m:sub>
                            </m:sSub>
                          </m:e>
                          <m:e>
                            <m:r>
                              <m:rPr>
                                <m:sty m:val="p"/>
                              </m:rPr>
                              <w:rPr>
                                <w:rFonts w:ascii="Cambria Math" w:hAnsi="Cambria Math"/>
                                <w:sz w:val="28"/>
                                <w:szCs w:val="28"/>
                                <w:lang w:val="en-US"/>
                              </w:rPr>
                              <m:t>…</m:t>
                            </m:r>
                          </m:e>
                        </m:mr>
                      </m:m>
                    </m:e>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k1</m:t>
                                </m:r>
                              </m:sub>
                            </m:sSub>
                          </m:e>
                          <m:e>
                            <m:sSub>
                              <m:sSubPr>
                                <m:ctrlPr>
                                  <w:rPr>
                                    <w:rFonts w:ascii="Cambria Math" w:hAnsi="Cambria Math"/>
                                    <w:i/>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lang w:val="en-US"/>
                                  </w:rPr>
                                  <m:t>11</m:t>
                                </m:r>
                              </m:sub>
                            </m:sSub>
                          </m:e>
                          <m:e>
                            <m:m>
                              <m:mPr>
                                <m:mcs>
                                  <m:mc>
                                    <m:mcPr>
                                      <m:count m:val="2"/>
                                      <m:mcJc m:val="center"/>
                                    </m:mcPr>
                                  </m:mc>
                                </m:mcs>
                                <m:ctrlPr>
                                  <w:rPr>
                                    <w:rFonts w:ascii="Cambria Math" w:hAnsi="Cambria Math"/>
                                    <w:i/>
                                    <w:sz w:val="28"/>
                                    <w:szCs w:val="28"/>
                                  </w:rPr>
                                </m:ctrlPr>
                              </m:mPr>
                              <m:mr>
                                <m:e>
                                  <m:r>
                                    <m:rPr>
                                      <m:sty m:val="p"/>
                                    </m:rPr>
                                    <w:rPr>
                                      <w:rFonts w:ascii="Cambria Math" w:hAnsi="Cambria Math"/>
                                      <w:sz w:val="28"/>
                                      <w:szCs w:val="28"/>
                                      <w:lang w:val="en-US"/>
                                    </w:rPr>
                                    <m:t>…</m:t>
                                  </m:r>
                                </m:e>
                                <m:e>
                                  <m:sSub>
                                    <m:sSubPr>
                                      <m:ctrlPr>
                                        <w:rPr>
                                          <w:rFonts w:ascii="Cambria Math" w:hAnsi="Cambria Math"/>
                                          <w:i/>
                                          <w:sz w:val="28"/>
                                          <w:szCs w:val="28"/>
                                        </w:rPr>
                                      </m:ctrlPr>
                                    </m:sSubPr>
                                    <m:e>
                                      <m:r>
                                        <m:rPr>
                                          <m:sty m:val="p"/>
                                        </m:rPr>
                                        <w:rPr>
                                          <w:rFonts w:ascii="Cambria Math" w:hAnsi="Cambria Math"/>
                                          <w:sz w:val="28"/>
                                          <w:szCs w:val="28"/>
                                        </w:rPr>
                                        <m:t>b</m:t>
                                      </m:r>
                                    </m:e>
                                    <m:sub>
                                      <m:r>
                                        <m:rPr>
                                          <m:sty m:val="p"/>
                                        </m:rPr>
                                        <w:rPr>
                                          <w:rFonts w:ascii="Cambria Math" w:hAnsi="Cambria Math"/>
                                          <w:sz w:val="28"/>
                                          <w:szCs w:val="28"/>
                                        </w:rPr>
                                        <m:t>r</m:t>
                                      </m:r>
                                      <m:r>
                                        <m:rPr>
                                          <m:sty m:val="p"/>
                                        </m:rPr>
                                        <w:rPr>
                                          <w:rFonts w:ascii="Cambria Math" w:hAnsi="Cambria Math"/>
                                          <w:sz w:val="28"/>
                                          <w:szCs w:val="28"/>
                                          <w:lang w:val="en-US"/>
                                        </w:rPr>
                                        <m:t>1</m:t>
                                      </m:r>
                                    </m:sub>
                                  </m:sSub>
                                </m:e>
                              </m:mr>
                            </m:m>
                          </m:e>
                        </m:mr>
                      </m:m>
                    </m:e>
                  </m:mr>
                  <m:m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21</m:t>
                                </m:r>
                              </m:sub>
                            </m:sSub>
                          </m:e>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22</m:t>
                                </m:r>
                              </m:sub>
                            </m:sSub>
                          </m:e>
                          <m:e>
                            <m:r>
                              <m:rPr>
                                <m:sty m:val="p"/>
                              </m:rPr>
                              <w:rPr>
                                <w:rFonts w:ascii="Cambria Math" w:hAnsi="Cambria Math"/>
                                <w:sz w:val="28"/>
                                <w:szCs w:val="28"/>
                                <w:lang w:val="en-US"/>
                              </w:rPr>
                              <m:t>…</m:t>
                            </m:r>
                          </m:e>
                        </m:mr>
                      </m:m>
                    </m:e>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k2</m:t>
                                </m:r>
                              </m:sub>
                            </m:sSub>
                          </m:e>
                          <m:e>
                            <m:sSub>
                              <m:sSubPr>
                                <m:ctrlPr>
                                  <w:rPr>
                                    <w:rFonts w:ascii="Cambria Math" w:hAnsi="Cambria Math"/>
                                    <w:i/>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lang w:val="en-US"/>
                                  </w:rPr>
                                  <m:t>12</m:t>
                                </m:r>
                              </m:sub>
                            </m:sSub>
                          </m:e>
                          <m:e>
                            <m:m>
                              <m:mPr>
                                <m:mcs>
                                  <m:mc>
                                    <m:mcPr>
                                      <m:count m:val="2"/>
                                      <m:mcJc m:val="center"/>
                                    </m:mcPr>
                                  </m:mc>
                                </m:mcs>
                                <m:ctrlPr>
                                  <w:rPr>
                                    <w:rFonts w:ascii="Cambria Math" w:hAnsi="Cambria Math"/>
                                    <w:i/>
                                    <w:sz w:val="28"/>
                                    <w:szCs w:val="28"/>
                                  </w:rPr>
                                </m:ctrlPr>
                              </m:mPr>
                              <m:mr>
                                <m:e/>
                                <m:e>
                                  <m:sSub>
                                    <m:sSubPr>
                                      <m:ctrlPr>
                                        <w:rPr>
                                          <w:rFonts w:ascii="Cambria Math" w:hAnsi="Cambria Math"/>
                                          <w:i/>
                                          <w:sz w:val="28"/>
                                          <w:szCs w:val="28"/>
                                        </w:rPr>
                                      </m:ctrlPr>
                                    </m:sSubPr>
                                    <m:e>
                                      <m:r>
                                        <m:rPr>
                                          <m:sty m:val="p"/>
                                        </m:rPr>
                                        <w:rPr>
                                          <w:rFonts w:ascii="Cambria Math" w:hAnsi="Cambria Math"/>
                                          <w:sz w:val="28"/>
                                          <w:szCs w:val="28"/>
                                        </w:rPr>
                                        <m:t>b</m:t>
                                      </m:r>
                                    </m:e>
                                    <m:sub>
                                      <m:r>
                                        <m:rPr>
                                          <m:sty m:val="p"/>
                                        </m:rPr>
                                        <w:rPr>
                                          <w:rFonts w:ascii="Cambria Math" w:hAnsi="Cambria Math"/>
                                          <w:sz w:val="28"/>
                                          <w:szCs w:val="28"/>
                                        </w:rPr>
                                        <m:t>r</m:t>
                                      </m:r>
                                      <m:r>
                                        <m:rPr>
                                          <m:sty m:val="p"/>
                                        </m:rPr>
                                        <w:rPr>
                                          <w:rFonts w:ascii="Cambria Math" w:hAnsi="Cambria Math"/>
                                          <w:sz w:val="28"/>
                                          <w:szCs w:val="28"/>
                                          <w:lang w:val="en-US"/>
                                        </w:rPr>
                                        <m:t>2</m:t>
                                      </m:r>
                                    </m:sub>
                                  </m:sSub>
                                </m:e>
                              </m:mr>
                            </m:m>
                          </m:e>
                        </m:mr>
                      </m:m>
                    </m:e>
                  </m:mr>
                </m:m>
              </m:e>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m:rPr>
                                <m:sty m:val="p"/>
                              </m:rPr>
                              <w:rPr>
                                <w:rFonts w:ascii="Cambria Math" w:hAnsi="Cambria Math"/>
                                <w:sz w:val="28"/>
                                <w:szCs w:val="28"/>
                                <w:lang w:val="en-US"/>
                              </w:rPr>
                              <m:t>⋮</m:t>
                            </m:r>
                          </m:e>
                          <m:e/>
                          <m:e/>
                        </m:mr>
                      </m:m>
                    </m:e>
                    <m:e>
                      <m:m>
                        <m:mPr>
                          <m:mcs>
                            <m:mc>
                              <m:mcPr>
                                <m:count m:val="3"/>
                                <m:mcJc m:val="center"/>
                              </m:mcPr>
                            </m:mc>
                          </m:mcs>
                          <m:ctrlPr>
                            <w:rPr>
                              <w:rFonts w:ascii="Cambria Math" w:hAnsi="Cambria Math"/>
                              <w:i/>
                              <w:sz w:val="28"/>
                              <w:szCs w:val="28"/>
                            </w:rPr>
                          </m:ctrlPr>
                        </m:mPr>
                        <m:mr>
                          <m:e/>
                          <m:e/>
                          <m:e/>
                        </m:mr>
                      </m:m>
                    </m:e>
                  </m:mr>
                  <m:m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1k</m:t>
                                </m:r>
                              </m:sub>
                            </m:sSub>
                          </m:e>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2k</m:t>
                                </m:r>
                              </m:sub>
                            </m:sSub>
                          </m:e>
                          <m:e>
                            <m:r>
                              <m:rPr>
                                <m:sty m:val="p"/>
                              </m:rPr>
                              <w:rPr>
                                <w:rFonts w:ascii="Cambria Math" w:hAnsi="Cambria Math"/>
                                <w:sz w:val="28"/>
                                <w:szCs w:val="28"/>
                                <w:lang w:val="en-US"/>
                              </w:rPr>
                              <m:t>…</m:t>
                            </m:r>
                          </m:e>
                        </m:mr>
                      </m:m>
                    </m:e>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kk</m:t>
                                </m:r>
                              </m:sub>
                            </m:sSub>
                          </m:e>
                          <m:e>
                            <m:sSub>
                              <m:sSubPr>
                                <m:ctrlPr>
                                  <w:rPr>
                                    <w:rFonts w:ascii="Cambria Math" w:hAnsi="Cambria Math"/>
                                    <w:i/>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lang w:val="en-US"/>
                                  </w:rPr>
                                  <m:t>1k</m:t>
                                </m:r>
                              </m:sub>
                            </m:sSub>
                          </m:e>
                          <m:e>
                            <m:m>
                              <m:mPr>
                                <m:mcs>
                                  <m:mc>
                                    <m:mcPr>
                                      <m:count m:val="2"/>
                                      <m:mcJc m:val="center"/>
                                    </m:mcPr>
                                  </m:mc>
                                </m:mcs>
                                <m:ctrlPr>
                                  <w:rPr>
                                    <w:rFonts w:ascii="Cambria Math" w:hAnsi="Cambria Math"/>
                                    <w:i/>
                                    <w:sz w:val="28"/>
                                    <w:szCs w:val="28"/>
                                  </w:rPr>
                                </m:ctrlPr>
                              </m:mPr>
                              <m:mr>
                                <m:e>
                                  <m:r>
                                    <m:rPr>
                                      <m:sty m:val="p"/>
                                    </m:rPr>
                                    <w:rPr>
                                      <w:rFonts w:ascii="Cambria Math" w:hAnsi="Cambria Math"/>
                                      <w:sz w:val="28"/>
                                      <w:szCs w:val="28"/>
                                      <w:lang w:val="en-US"/>
                                    </w:rPr>
                                    <m:t>…</m:t>
                                  </m:r>
                                </m:e>
                                <m:e>
                                  <m:sSub>
                                    <m:sSubPr>
                                      <m:ctrlPr>
                                        <w:rPr>
                                          <w:rFonts w:ascii="Cambria Math" w:hAnsi="Cambria Math"/>
                                          <w:i/>
                                          <w:sz w:val="28"/>
                                          <w:szCs w:val="28"/>
                                        </w:rPr>
                                      </m:ctrlPr>
                                    </m:sSubPr>
                                    <m:e>
                                      <m:r>
                                        <m:rPr>
                                          <m:sty m:val="p"/>
                                        </m:rPr>
                                        <w:rPr>
                                          <w:rFonts w:ascii="Cambria Math" w:hAnsi="Cambria Math"/>
                                          <w:sz w:val="28"/>
                                          <w:szCs w:val="28"/>
                                        </w:rPr>
                                        <m:t>b</m:t>
                                      </m:r>
                                    </m:e>
                                    <m:sub>
                                      <m:r>
                                        <m:rPr>
                                          <m:sty m:val="p"/>
                                        </m:rPr>
                                        <w:rPr>
                                          <w:rFonts w:ascii="Cambria Math" w:hAnsi="Cambria Math"/>
                                          <w:sz w:val="28"/>
                                          <w:szCs w:val="28"/>
                                        </w:rPr>
                                        <m:t>rk</m:t>
                                      </m:r>
                                    </m:sub>
                                  </m:sSub>
                                </m:e>
                              </m:mr>
                            </m:m>
                          </m:e>
                        </m:mr>
                      </m:m>
                    </m:e>
                  </m:mr>
                </m:m>
              </m:e>
            </m:eqArr>
          </m:e>
        </m:d>
      </m:oMath>
      <w:r w:rsidRPr="00D07BE6">
        <w:rPr>
          <w:noProof/>
          <w:sz w:val="28"/>
          <w:szCs w:val="28"/>
        </w:rPr>
        <w:instrText xml:space="preserve"> </w:instrText>
      </w:r>
      <w:r w:rsidR="0003150A" w:rsidRPr="00D07BE6">
        <w:rPr>
          <w:noProof/>
          <w:sz w:val="28"/>
          <w:szCs w:val="28"/>
        </w:rPr>
        <w:fldChar w:fldCharType="end"/>
      </w:r>
    </w:p>
    <w:p w:rsidR="00D07BE6" w:rsidRPr="00D07BE6" w:rsidRDefault="000B441A" w:rsidP="00D07BE6">
      <w:pPr>
        <w:pStyle w:val="aa"/>
        <w:tabs>
          <w:tab w:val="left" w:pos="1485"/>
        </w:tabs>
        <w:ind w:left="0"/>
        <w:rPr>
          <w:sz w:val="28"/>
          <w:szCs w:val="28"/>
        </w:rPr>
      </w:pPr>
      <w:r>
        <w:rPr>
          <w:rFonts w:ascii="Calibri" w:hAnsi="Calibri"/>
          <w:noProof/>
          <w:sz w:val="28"/>
          <w:szCs w:val="28"/>
        </w:rPr>
        <mc:AlternateContent>
          <mc:Choice Requires="wps">
            <w:drawing>
              <wp:anchor distT="0" distB="0" distL="114300" distR="114300" simplePos="0" relativeHeight="251781120" behindDoc="0" locked="0" layoutInCell="1" allowOverlap="1">
                <wp:simplePos x="0" y="0"/>
                <wp:positionH relativeFrom="column">
                  <wp:posOffset>3121660</wp:posOffset>
                </wp:positionH>
                <wp:positionV relativeFrom="paragraph">
                  <wp:posOffset>-1194435</wp:posOffset>
                </wp:positionV>
                <wp:extent cx="231775" cy="2657475"/>
                <wp:effectExtent l="13335" t="8890" r="5715" b="6985"/>
                <wp:wrapNone/>
                <wp:docPr id="4" name="AutoShape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31775" cy="2657475"/>
                        </a:xfrm>
                        <a:prstGeom prst="leftBrace">
                          <a:avLst>
                            <a:gd name="adj1" fmla="val 95548"/>
                            <a:gd name="adj2" fmla="val 499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6" o:spid="_x0000_s1026" type="#_x0000_t87" style="position:absolute;margin-left:245.8pt;margin-top:-94.05pt;width:18.25pt;height:209.2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" adj=",10792"/>
            </w:pict>
          </mc:Fallback>
        </mc:AlternateContent>
      </w:r>
    </w:p>
    <w:p w:rsidR="00D07BE6" w:rsidRPr="00D07BE6" w:rsidRDefault="00D07BE6" w:rsidP="00D07BE6">
      <w:pPr>
        <w:pStyle w:val="aa"/>
        <w:tabs>
          <w:tab w:val="left" w:pos="4962"/>
        </w:tabs>
        <w:ind w:left="0"/>
        <w:rPr>
          <w:i/>
          <w:sz w:val="28"/>
          <w:szCs w:val="28"/>
        </w:rPr>
      </w:pPr>
      <w:r w:rsidRPr="00D07BE6">
        <w:rPr>
          <w:sz w:val="28"/>
          <w:szCs w:val="28"/>
        </w:rPr>
        <w:tab/>
        <w:t xml:space="preserve"> </w:t>
      </w:r>
      <w:r w:rsidRPr="00D07BE6">
        <w:rPr>
          <w:i/>
          <w:sz w:val="28"/>
          <w:szCs w:val="28"/>
          <w:lang w:val="en-US"/>
        </w:rPr>
        <w:t>n</w:t>
      </w:r>
    </w:p>
    <w:p w:rsidR="00D07BE6" w:rsidRPr="00D07BE6" w:rsidRDefault="00D07BE6" w:rsidP="00D07BE6">
      <w:pPr>
        <w:pStyle w:val="aa"/>
        <w:tabs>
          <w:tab w:val="left" w:pos="1485"/>
        </w:tabs>
        <w:ind w:left="0"/>
        <w:rPr>
          <w:sz w:val="28"/>
          <w:szCs w:val="28"/>
        </w:rPr>
      </w:pPr>
    </w:p>
    <w:p w:rsidR="00D07BE6" w:rsidRPr="00D07BE6" w:rsidRDefault="00D07BE6" w:rsidP="00D07BE6">
      <w:pPr>
        <w:pStyle w:val="aa"/>
        <w:tabs>
          <w:tab w:val="left" w:pos="1485"/>
        </w:tabs>
        <w:ind w:left="0"/>
        <w:rPr>
          <w:sz w:val="28"/>
          <w:szCs w:val="28"/>
        </w:rPr>
      </w:pPr>
      <m:oMath>
        <m:r>
          <w:rPr>
            <w:rFonts w:ascii="Cambria Math" w:hAnsi="Cambria Math"/>
            <w:sz w:val="28"/>
            <w:szCs w:val="28"/>
            <w:lang w:val="en-US"/>
          </w:rPr>
          <m:t>G</m:t>
        </m:r>
      </m:oMath>
      <w:r w:rsidRPr="00D07BE6">
        <w:rPr>
          <w:sz w:val="28"/>
          <w:szCs w:val="28"/>
        </w:rPr>
        <w:t xml:space="preserve"> – производящая матрица.</w:t>
      </w:r>
    </w:p>
    <w:p w:rsidR="00D07BE6" w:rsidRPr="00D07BE6" w:rsidRDefault="00D07BE6" w:rsidP="00D07BE6">
      <w:pPr>
        <w:tabs>
          <w:tab w:val="left" w:pos="1485"/>
        </w:tabs>
        <w:contextualSpacing/>
        <w:rPr>
          <w:sz w:val="28"/>
          <w:szCs w:val="28"/>
        </w:rPr>
      </w:pPr>
      <w:r w:rsidRPr="00D07BE6">
        <w:rPr>
          <w:sz w:val="28"/>
          <w:szCs w:val="28"/>
        </w:rPr>
        <w:t>Путем разрядного суммирования можно получить любую кодовую комбинацию.</w:t>
      </w:r>
    </w:p>
    <w:p w:rsidR="00D07BE6" w:rsidRPr="00D07BE6" w:rsidRDefault="00D07BE6" w:rsidP="00D07BE6">
      <w:pPr>
        <w:tabs>
          <w:tab w:val="left" w:pos="1485"/>
        </w:tabs>
        <w:contextualSpacing/>
        <w:rPr>
          <w:sz w:val="28"/>
          <w:szCs w:val="28"/>
        </w:rPr>
      </w:pPr>
      <w:r w:rsidRPr="00D07BE6">
        <w:rPr>
          <w:sz w:val="28"/>
          <w:szCs w:val="28"/>
        </w:rPr>
        <w:t xml:space="preserve">Для декодирования с обнаружением или исправлением ошибок в памяти декодера достаточно хранить проверочную матрицу </w:t>
      </w:r>
      <m:oMath>
        <m:r>
          <w:rPr>
            <w:rFonts w:ascii="Cambria Math" w:hAnsi="Cambria Math"/>
            <w:sz w:val="28"/>
            <w:szCs w:val="28"/>
            <w:lang w:val="en-US"/>
          </w:rPr>
          <m:t>H</m:t>
        </m:r>
      </m:oMath>
      <w:r w:rsidRPr="00D07BE6">
        <w:rPr>
          <w:sz w:val="28"/>
          <w:szCs w:val="28"/>
        </w:rPr>
        <w:t xml:space="preserve">, содержащую </w:t>
      </w:r>
      <m:oMath>
        <m:r>
          <w:rPr>
            <w:rFonts w:ascii="Cambria Math" w:hAnsi="Cambria Math"/>
            <w:sz w:val="28"/>
            <w:szCs w:val="28"/>
            <w:lang w:val="en-US"/>
          </w:rPr>
          <m:t>n</m:t>
        </m:r>
        <m:r>
          <w:rPr>
            <w:rFonts w:ascii="Cambria Math"/>
            <w:sz w:val="28"/>
            <w:szCs w:val="28"/>
          </w:rPr>
          <m:t>-</m:t>
        </m:r>
        <m:r>
          <w:rPr>
            <w:rFonts w:ascii="Cambria Math" w:hAnsi="Cambria Math"/>
            <w:sz w:val="28"/>
            <w:szCs w:val="28"/>
            <w:lang w:val="en-US"/>
          </w:rPr>
          <m:t>k</m:t>
        </m:r>
      </m:oMath>
      <w:r w:rsidRPr="00D07BE6">
        <w:rPr>
          <w:sz w:val="28"/>
          <w:szCs w:val="28"/>
        </w:rPr>
        <w:t xml:space="preserve"> строк и </w:t>
      </w:r>
      <m:oMath>
        <m:r>
          <w:rPr>
            <w:rFonts w:ascii="Cambria Math" w:hAnsi="Cambria Math"/>
            <w:sz w:val="28"/>
            <w:szCs w:val="28"/>
            <w:lang w:val="en-US"/>
          </w:rPr>
          <m:t>n</m:t>
        </m:r>
      </m:oMath>
      <w:r w:rsidRPr="00D07BE6">
        <w:rPr>
          <w:sz w:val="28"/>
          <w:szCs w:val="28"/>
        </w:rPr>
        <w:t xml:space="preserve"> столбцов. В каждой строке этой матрицы единицы находятся в тех разрядах, которые входят в соответствующее проверочное уравнение (11.10). В нашем примере:</w:t>
      </w:r>
    </w:p>
    <w:p w:rsidR="00D07BE6" w:rsidRPr="00D07BE6" w:rsidRDefault="000B441A" w:rsidP="00D07BE6">
      <w:pPr>
        <w:tabs>
          <w:tab w:val="left" w:pos="5529"/>
        </w:tabs>
        <w:contextualSpacing/>
        <w:rPr>
          <w:sz w:val="28"/>
          <w:szCs w:val="28"/>
        </w:rPr>
      </w:pPr>
      <w:r>
        <w:rPr>
          <w:noProof/>
          <w:sz w:val="28"/>
          <w:szCs w:val="28"/>
        </w:rPr>
        <mc:AlternateContent>
          <mc:Choice Requires="wps">
            <w:drawing>
              <wp:anchor distT="0" distB="0" distL="114300" distR="114300" simplePos="0" relativeHeight="251783168" behindDoc="0" locked="0" layoutInCell="1" allowOverlap="1">
                <wp:simplePos x="0" y="0"/>
                <wp:positionH relativeFrom="column">
                  <wp:posOffset>3518535</wp:posOffset>
                </wp:positionH>
                <wp:positionV relativeFrom="paragraph">
                  <wp:posOffset>-115570</wp:posOffset>
                </wp:positionV>
                <wp:extent cx="219075" cy="847725"/>
                <wp:effectExtent l="13335" t="8255" r="5715" b="10795"/>
                <wp:wrapNone/>
                <wp:docPr id="3" name="AutoShape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9075" cy="847725"/>
                        </a:xfrm>
                        <a:prstGeom prst="leftBrace">
                          <a:avLst>
                            <a:gd name="adj1" fmla="val 32246"/>
                            <a:gd name="adj2" fmla="val 499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8" o:spid="_x0000_s1026" type="#_x0000_t87" style="position:absolute;margin-left:277.05pt;margin-top:-9.1pt;width:17.25pt;height:66.7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" adj=",10792"/>
            </w:pict>
          </mc:Fallback>
        </mc:AlternateContent>
      </w:r>
      <w:r w:rsidR="00D07BE6" w:rsidRPr="00D07BE6">
        <w:rPr>
          <w:sz w:val="28"/>
          <w:szCs w:val="28"/>
        </w:rPr>
        <w:tab/>
        <w:t xml:space="preserve"> </w:t>
      </w:r>
      <m:oMath>
        <m:r>
          <w:rPr>
            <w:rFonts w:ascii="Cambria Math" w:hAnsi="Cambria Math"/>
            <w:sz w:val="28"/>
            <w:szCs w:val="28"/>
            <w:lang w:val="en-US"/>
          </w:rPr>
          <m:t>r</m:t>
        </m:r>
      </m:oMath>
    </w:p>
    <w:p w:rsidR="00D07BE6" w:rsidRPr="00D07BE6" w:rsidRDefault="000B441A" w:rsidP="00D07BE6">
      <w:pPr>
        <w:tabs>
          <w:tab w:val="left" w:pos="1485"/>
        </w:tabs>
        <w:contextualSpacing/>
        <w:rPr>
          <w:sz w:val="28"/>
          <w:szCs w:val="28"/>
        </w:rPr>
      </w:pPr>
      <w:r>
        <w:rPr>
          <w:noProof/>
          <w:sz w:val="28"/>
          <w:szCs w:val="28"/>
        </w:rPr>
        <mc:AlternateContent>
          <mc:Choice Requires="wps">
            <w:drawing>
              <wp:anchor distT="0" distB="0" distL="114300" distR="114300" simplePos="0" relativeHeight="251784192" behindDoc="0" locked="0" layoutInCell="1" allowOverlap="1">
                <wp:simplePos x="0" y="0"/>
                <wp:positionH relativeFrom="column">
                  <wp:posOffset>4166235</wp:posOffset>
                </wp:positionH>
                <wp:positionV relativeFrom="paragraph">
                  <wp:posOffset>203835</wp:posOffset>
                </wp:positionV>
                <wp:extent cx="171450" cy="862330"/>
                <wp:effectExtent l="13335" t="13335" r="5715" b="10160"/>
                <wp:wrapNone/>
                <wp:docPr id="2" name="AutoShape 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862330"/>
                        </a:xfrm>
                        <a:prstGeom prst="rightBrace">
                          <a:avLst>
                            <a:gd name="adj1" fmla="val 41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9" o:spid="_x0000_s1026" type="#_x0000_t88" style="position:absolute;margin-left:328.05pt;margin-top:16.05pt;width:13.5pt;height:67.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ZnhgIAADA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"/>
            </w:pict>
          </mc:Fallback>
        </mc:AlternateContent>
      </w:r>
    </w:p>
    <w:p w:rsidR="00D07BE6" w:rsidRPr="00D07BE6" w:rsidRDefault="0003150A" w:rsidP="00D07BE6">
      <w:pPr>
        <w:tabs>
          <w:tab w:val="left" w:pos="-4678"/>
          <w:tab w:val="left" w:pos="4536"/>
        </w:tabs>
        <w:contextualSpacing/>
        <w:jc w:val="right"/>
        <w:rPr>
          <w:sz w:val="28"/>
          <w:szCs w:val="28"/>
        </w:rPr>
      </w:pPr>
      <w:r w:rsidRPr="00D07BE6">
        <w:rPr>
          <w:noProof/>
          <w:sz w:val="28"/>
          <w:szCs w:val="28"/>
        </w:rPr>
        <w:fldChar w:fldCharType="begin"/>
      </w:r>
      <w:r w:rsidR="00D07BE6" w:rsidRPr="00D07BE6">
        <w:rPr>
          <w:noProof/>
          <w:sz w:val="28"/>
          <w:szCs w:val="28"/>
        </w:rPr>
        <w:instrText xml:space="preserve"> QUOTE </w:instrText>
      </w:r>
      <m:oMath>
        <m:r>
          <m:rPr>
            <m:sty m:val="p"/>
          </m:rPr>
          <w:rPr>
            <w:rFonts w:ascii="Cambria Math"/>
            <w:sz w:val="28"/>
            <w:szCs w:val="28"/>
          </w:rPr>
          <m:t xml:space="preserve">       </m:t>
        </m:r>
        <m:r>
          <m:rPr>
            <m:sty m:val="p"/>
          </m:rPr>
          <w:rPr>
            <w:rFonts w:ascii="Cambria Math"/>
            <w:sz w:val="28"/>
            <w:szCs w:val="28"/>
          </w:rPr>
          <m:t>Н</m:t>
        </m:r>
        <m:r>
          <m:rPr>
            <m:sty m:val="p"/>
          </m:rPr>
          <w:rPr>
            <w:rFonts w:asci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sz w:val="28"/>
                                    <w:szCs w:val="28"/>
                                  </w:rPr>
                                  <m:t>11</m:t>
                                </m:r>
                              </m:sub>
                            </m:sSub>
                          </m:e>
                          <m:e>
                            <m:sSub>
                              <m:sSubPr>
                                <m:ctrlPr>
                                  <w:rPr>
                                    <w:rFonts w:ascii="Cambria Math" w:hAnsi="Cambria Math"/>
                                    <w:i/>
                                    <w:sz w:val="28"/>
                                    <w:szCs w:val="28"/>
                                    <w:lang w:val="en-US"/>
                                  </w:rPr>
                                </m:ctrlPr>
                              </m:sSubPr>
                              <m:e>
                                <m:r>
                                  <m:rPr>
                                    <m:sty m:val="p"/>
                                  </m:rPr>
                                  <w:rPr>
                                    <w:rFonts w:ascii="Cambria Math"/>
                                    <w:sz w:val="28"/>
                                    <w:szCs w:val="28"/>
                                  </w:rPr>
                                  <m:t xml:space="preserve">  </m:t>
                                </m:r>
                                <m:r>
                                  <m:rPr>
                                    <m:sty m:val="p"/>
                                  </m:rPr>
                                  <w:rPr>
                                    <w:rFonts w:ascii="Cambria Math" w:hAnsi="Cambria Math"/>
                                    <w:sz w:val="28"/>
                                    <w:szCs w:val="28"/>
                                    <w:lang w:val="en-US"/>
                                  </w:rPr>
                                  <m:t>a</m:t>
                                </m:r>
                              </m:e>
                              <m:sub>
                                <m:r>
                                  <m:rPr>
                                    <m:sty m:val="p"/>
                                  </m:rPr>
                                  <w:rPr>
                                    <w:rFonts w:ascii="Cambria Math"/>
                                    <w:sz w:val="28"/>
                                    <w:szCs w:val="28"/>
                                  </w:rPr>
                                  <m:t>21</m:t>
                                </m:r>
                              </m:sub>
                            </m:sSub>
                          </m:e>
                          <m:e>
                            <m:r>
                              <m:rPr>
                                <m:sty m:val="p"/>
                              </m:rPr>
                              <w:rPr>
                                <w:rFonts w:ascii="Cambria Math"/>
                                <w:sz w:val="28"/>
                                <w:szCs w:val="28"/>
                              </w:rPr>
                              <m:t>…</m:t>
                            </m:r>
                          </m:e>
                        </m:mr>
                      </m:m>
                    </m:e>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sz w:val="28"/>
                                    <w:szCs w:val="28"/>
                                  </w:rPr>
                                  <m:t xml:space="preserve"> </m:t>
                                </m:r>
                                <m:r>
                                  <m:rPr>
                                    <m:sty m:val="p"/>
                                  </m:rPr>
                                  <w:rPr>
                                    <w:rFonts w:ascii="Cambria Math" w:hAnsi="Cambria Math"/>
                                    <w:sz w:val="28"/>
                                    <w:szCs w:val="28"/>
                                    <w:lang w:val="en-US"/>
                                  </w:rPr>
                                  <m:t>a</m:t>
                                </m:r>
                              </m:e>
                              <m:sub>
                                <m:r>
                                  <m:rPr>
                                    <m:sty m:val="p"/>
                                  </m:rPr>
                                  <w:rPr>
                                    <w:rFonts w:ascii="Cambria Math" w:hAnsi="Cambria Math"/>
                                    <w:sz w:val="28"/>
                                    <w:szCs w:val="28"/>
                                    <w:lang w:val="en-US"/>
                                  </w:rPr>
                                  <m:t>k</m:t>
                                </m:r>
                                <m:r>
                                  <m:rPr>
                                    <m:sty m:val="p"/>
                                  </m:rPr>
                                  <w:rPr>
                                    <w:rFonts w:ascii="Cambria Math"/>
                                    <w:sz w:val="28"/>
                                    <w:szCs w:val="28"/>
                                  </w:rPr>
                                  <m:t>1</m:t>
                                </m:r>
                              </m:sub>
                            </m:sSub>
                          </m:e>
                          <m:e>
                            <m:r>
                              <m:rPr>
                                <m:sty m:val="p"/>
                              </m:rPr>
                              <w:rPr>
                                <w:rFonts w:ascii="Cambria Math"/>
                                <w:sz w:val="28"/>
                                <w:szCs w:val="28"/>
                              </w:rPr>
                              <m:t>1</m:t>
                            </m:r>
                          </m:e>
                          <m:e>
                            <m:m>
                              <m:mPr>
                                <m:mcs>
                                  <m:mc>
                                    <m:mcPr>
                                      <m:count m:val="2"/>
                                      <m:mcJc m:val="center"/>
                                    </m:mcPr>
                                  </m:mc>
                                </m:mcs>
                                <m:ctrlPr>
                                  <w:rPr>
                                    <w:rFonts w:ascii="Cambria Math" w:hAnsi="Cambria Math"/>
                                    <w:i/>
                                    <w:sz w:val="28"/>
                                    <w:szCs w:val="28"/>
                                  </w:rPr>
                                </m:ctrlPr>
                              </m:mPr>
                              <m:mr>
                                <m:e>
                                  <m:r>
                                    <m:rPr>
                                      <m:sty m:val="p"/>
                                    </m:rPr>
                                    <w:rPr>
                                      <w:rFonts w:ascii="Cambria Math"/>
                                      <w:sz w:val="28"/>
                                      <w:szCs w:val="28"/>
                                    </w:rPr>
                                    <m:t>0</m:t>
                                  </m:r>
                                </m:e>
                                <m:e>
                                  <m:r>
                                    <m:rPr>
                                      <m:sty m:val="p"/>
                                    </m:rPr>
                                    <w:rPr>
                                      <w:rFonts w:ascii="Cambria Math"/>
                                      <w:sz w:val="28"/>
                                      <w:szCs w:val="28"/>
                                    </w:rPr>
                                    <m:t>0</m:t>
                                  </m:r>
                                </m:e>
                              </m:mr>
                            </m:m>
                          </m:e>
                        </m:mr>
                      </m:m>
                    </m:e>
                  </m:mr>
                  <m:m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sz w:val="28"/>
                                    <w:szCs w:val="28"/>
                                  </w:rPr>
                                  <m:t>21</m:t>
                                </m:r>
                              </m:sub>
                            </m:sSub>
                          </m:e>
                          <m:e>
                            <m:r>
                              <m:rPr>
                                <m:sty m:val="p"/>
                              </m:rPr>
                              <w:rPr>
                                <w:rFonts w:ascii="Cambria Math"/>
                                <w:sz w:val="28"/>
                                <w:szCs w:val="28"/>
                              </w:rPr>
                              <m:t xml:space="preserve"> </m:t>
                            </m:r>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sz w:val="28"/>
                                    <w:szCs w:val="28"/>
                                  </w:rPr>
                                  <m:t>22</m:t>
                                </m:r>
                              </m:sub>
                            </m:sSub>
                          </m:e>
                          <m:e>
                            <m:r>
                              <m:rPr>
                                <m:sty m:val="p"/>
                              </m:rPr>
                              <w:rPr>
                                <w:rFonts w:ascii="Cambria Math"/>
                                <w:sz w:val="28"/>
                                <w:szCs w:val="28"/>
                              </w:rPr>
                              <m:t>…</m:t>
                            </m:r>
                          </m:e>
                        </m:mr>
                      </m:m>
                    </m:e>
                    <m:e>
                      <m:r>
                        <m:rPr>
                          <m:sty m:val="p"/>
                        </m:rPr>
                        <w:rPr>
                          <w:rFonts w:ascii="Cambria Math"/>
                          <w:sz w:val="28"/>
                          <w:szCs w:val="28"/>
                        </w:rPr>
                        <m:t xml:space="preserve"> </m:t>
                      </m:r>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k</m:t>
                                </m:r>
                                <m:r>
                                  <m:rPr>
                                    <m:sty m:val="p"/>
                                  </m:rPr>
                                  <w:rPr>
                                    <w:rFonts w:ascii="Cambria Math"/>
                                    <w:sz w:val="28"/>
                                    <w:szCs w:val="28"/>
                                  </w:rPr>
                                  <m:t>2</m:t>
                                </m:r>
                              </m:sub>
                            </m:sSub>
                          </m:e>
                          <m:e>
                            <m:r>
                              <m:rPr>
                                <m:sty m:val="p"/>
                              </m:rPr>
                              <w:rPr>
                                <w:rFonts w:ascii="Cambria Math"/>
                                <w:sz w:val="28"/>
                                <w:szCs w:val="28"/>
                              </w:rPr>
                              <m:t>0</m:t>
                            </m:r>
                          </m:e>
                          <m:e>
                            <m:m>
                              <m:mPr>
                                <m:mcs>
                                  <m:mc>
                                    <m:mcPr>
                                      <m:count m:val="2"/>
                                      <m:mcJc m:val="center"/>
                                    </m:mcPr>
                                  </m:mc>
                                </m:mcs>
                                <m:ctrlPr>
                                  <w:rPr>
                                    <w:rFonts w:ascii="Cambria Math" w:hAnsi="Cambria Math"/>
                                    <w:i/>
                                    <w:sz w:val="28"/>
                                    <w:szCs w:val="28"/>
                                  </w:rPr>
                                </m:ctrlPr>
                              </m:mPr>
                              <m:mr>
                                <m:e>
                                  <m:r>
                                    <m:rPr>
                                      <m:sty m:val="p"/>
                                    </m:rPr>
                                    <w:rPr>
                                      <w:rFonts w:ascii="Cambria Math"/>
                                      <w:sz w:val="28"/>
                                      <w:szCs w:val="28"/>
                                    </w:rPr>
                                    <m:t>1</m:t>
                                  </m:r>
                                </m:e>
                                <m:e>
                                  <m:r>
                                    <m:rPr>
                                      <m:sty m:val="p"/>
                                    </m:rPr>
                                    <w:rPr>
                                      <w:rFonts w:ascii="Cambria Math"/>
                                      <w:sz w:val="28"/>
                                      <w:szCs w:val="28"/>
                                    </w:rPr>
                                    <m:t>0</m:t>
                                  </m:r>
                                </m:e>
                              </m:mr>
                            </m:m>
                          </m:e>
                        </m:mr>
                      </m:m>
                    </m:e>
                  </m:mr>
                </m:m>
              </m:e>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m:rPr>
                                <m:sty m:val="p"/>
                              </m:rPr>
                              <w:rPr>
                                <w:rFonts w:hAnsi="Cambria Math"/>
                                <w:sz w:val="28"/>
                                <w:szCs w:val="28"/>
                              </w:rPr>
                              <m:t>⋮</m:t>
                            </m:r>
                          </m:e>
                          <m:e/>
                          <m:e/>
                        </m:mr>
                      </m:m>
                    </m:e>
                    <m:e>
                      <m:m>
                        <m:mPr>
                          <m:mcs>
                            <m:mc>
                              <m:mcPr>
                                <m:count m:val="3"/>
                                <m:mcJc m:val="center"/>
                              </m:mcPr>
                            </m:mc>
                          </m:mcs>
                          <m:ctrlPr>
                            <w:rPr>
                              <w:rFonts w:ascii="Cambria Math" w:hAnsi="Cambria Math"/>
                              <w:i/>
                              <w:sz w:val="28"/>
                              <w:szCs w:val="28"/>
                            </w:rPr>
                          </m:ctrlPr>
                        </m:mPr>
                        <m:mr>
                          <m:e>
                            <m:r>
                              <m:rPr>
                                <m:sty m:val="p"/>
                              </m:rPr>
                              <w:rPr>
                                <w:rFonts w:ascii="Cambria Math"/>
                                <w:sz w:val="28"/>
                                <w:szCs w:val="28"/>
                              </w:rPr>
                              <m:t xml:space="preserve">        </m:t>
                            </m:r>
                          </m:e>
                          <m:e/>
                          <m:e>
                            <m:m>
                              <m:mPr>
                                <m:mcs>
                                  <m:mc>
                                    <m:mcPr>
                                      <m:count m:val="2"/>
                                      <m:mcJc m:val="center"/>
                                    </m:mcPr>
                                  </m:mc>
                                </m:mcs>
                                <m:ctrlPr>
                                  <w:rPr>
                                    <w:rFonts w:ascii="Cambria Math" w:hAnsi="Cambria Math"/>
                                    <w:i/>
                                    <w:sz w:val="28"/>
                                    <w:szCs w:val="28"/>
                                  </w:rPr>
                                </m:ctrlPr>
                              </m:mPr>
                              <m:mr>
                                <m:e/>
                                <m:e/>
                              </m:mr>
                            </m:m>
                          </m:e>
                        </m:mr>
                      </m:m>
                    </m:e>
                  </m:mr>
                  <m:m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sz w:val="28"/>
                                    <w:szCs w:val="28"/>
                                  </w:rPr>
                                  <m:t xml:space="preserve">   </m:t>
                                </m:r>
                                <m:r>
                                  <m:rPr>
                                    <m:sty m:val="p"/>
                                  </m:rPr>
                                  <w:rPr>
                                    <w:rFonts w:ascii="Cambria Math" w:hAnsi="Cambria Math"/>
                                    <w:sz w:val="28"/>
                                    <w:szCs w:val="28"/>
                                    <w:lang w:val="en-US"/>
                                  </w:rPr>
                                  <m:t>a</m:t>
                                </m:r>
                              </m:e>
                              <m:sub>
                                <m:r>
                                  <m:rPr>
                                    <m:sty m:val="p"/>
                                  </m:rPr>
                                  <w:rPr>
                                    <w:rFonts w:ascii="Cambria Math"/>
                                    <w:sz w:val="28"/>
                                    <w:szCs w:val="28"/>
                                  </w:rPr>
                                  <m:t>1</m:t>
                                </m:r>
                                <m:r>
                                  <m:rPr>
                                    <m:sty m:val="p"/>
                                  </m:rPr>
                                  <w:rPr>
                                    <w:rFonts w:ascii="Cambria Math" w:hAnsi="Cambria Math"/>
                                    <w:sz w:val="28"/>
                                    <w:szCs w:val="28"/>
                                    <w:lang w:val="en-US"/>
                                  </w:rPr>
                                  <m:t>r</m:t>
                                </m:r>
                              </m:sub>
                            </m:sSub>
                          </m:e>
                          <m:e>
                            <m:r>
                              <m:rPr>
                                <m:sty m:val="p"/>
                              </m:rPr>
                              <w:rPr>
                                <w:rFonts w:ascii="Cambria Math"/>
                                <w:sz w:val="28"/>
                                <w:szCs w:val="28"/>
                              </w:rPr>
                              <m:t xml:space="preserve">      </m:t>
                            </m:r>
                          </m:e>
                          <m:e>
                            <m:r>
                              <m:rPr>
                                <m:sty m:val="p"/>
                              </m:rPr>
                              <w:rPr>
                                <w:rFonts w:ascii="Cambria Math"/>
                                <w:sz w:val="28"/>
                                <w:szCs w:val="28"/>
                              </w:rPr>
                              <m:t>…</m:t>
                            </m:r>
                          </m:e>
                        </m:mr>
                      </m:m>
                    </m:e>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lang w:val="en-US"/>
                                  </w:rPr>
                                  <m:t>kr</m:t>
                                </m:r>
                              </m:sub>
                            </m:sSub>
                          </m:e>
                          <m:e>
                            <m:r>
                              <m:rPr>
                                <m:sty m:val="p"/>
                              </m:rPr>
                              <w:rPr>
                                <w:rFonts w:ascii="Cambria Math"/>
                                <w:sz w:val="28"/>
                                <w:szCs w:val="28"/>
                              </w:rPr>
                              <m:t>0</m:t>
                            </m:r>
                          </m:e>
                          <m:e>
                            <m:m>
                              <m:mPr>
                                <m:mcs>
                                  <m:mc>
                                    <m:mcPr>
                                      <m:count m:val="2"/>
                                      <m:mcJc m:val="center"/>
                                    </m:mcPr>
                                  </m:mc>
                                </m:mcs>
                                <m:ctrlPr>
                                  <w:rPr>
                                    <w:rFonts w:ascii="Cambria Math" w:hAnsi="Cambria Math"/>
                                    <w:i/>
                                    <w:sz w:val="28"/>
                                    <w:szCs w:val="28"/>
                                  </w:rPr>
                                </m:ctrlPr>
                              </m:mPr>
                              <m:mr>
                                <m:e>
                                  <m:r>
                                    <m:rPr>
                                      <m:sty m:val="p"/>
                                    </m:rPr>
                                    <w:rPr>
                                      <w:rFonts w:ascii="Cambria Math"/>
                                      <w:sz w:val="28"/>
                                      <w:szCs w:val="28"/>
                                    </w:rPr>
                                    <m:t>0</m:t>
                                  </m:r>
                                </m:e>
                                <m:e>
                                  <m:r>
                                    <m:rPr>
                                      <m:sty m:val="p"/>
                                    </m:rPr>
                                    <w:rPr>
                                      <w:rFonts w:ascii="Cambria Math"/>
                                      <w:sz w:val="28"/>
                                      <w:szCs w:val="28"/>
                                    </w:rPr>
                                    <m:t>1</m:t>
                                  </m:r>
                                </m:e>
                              </m:mr>
                            </m:m>
                          </m:e>
                        </m:mr>
                      </m:m>
                    </m:e>
                  </m:mr>
                </m:m>
              </m:e>
            </m:eqArr>
          </m:e>
        </m:d>
      </m:oMath>
      <w:r w:rsidR="00D07BE6" w:rsidRPr="00D07BE6">
        <w:rPr>
          <w:noProof/>
          <w:sz w:val="28"/>
          <w:szCs w:val="28"/>
        </w:rPr>
        <w:instrText xml:space="preserve"> </w:instrText>
      </w:r>
      <w:r w:rsidRPr="00D07BE6">
        <w:rPr>
          <w:noProof/>
          <w:sz w:val="28"/>
          <w:szCs w:val="28"/>
        </w:rPr>
        <w:fldChar w:fldCharType="separate"/>
      </w:r>
      <m:oMath>
        <m:r>
          <m:rPr>
            <m:sty m:val="p"/>
          </m:rPr>
          <w:rPr>
            <w:rFonts w:ascii="Cambria Math" w:hAnsi="Cambria Math"/>
            <w:sz w:val="28"/>
            <w:szCs w:val="28"/>
          </w:rPr>
          <m:t>H</m:t>
        </m:r>
        <m:r>
          <m:rPr>
            <m:sty m:val="p"/>
          </m:rPr>
          <w:rPr>
            <w:rFonts w:ascii="Cambria Math"/>
            <w:sz w:val="28"/>
            <w:szCs w:val="28"/>
          </w:rPr>
          <m:t>=</m:t>
        </m:r>
        <m:d>
          <m:dPr>
            <m:begChr m:val="‖"/>
            <m:endChr m:val="‖"/>
            <m:ctrlPr>
              <w:rPr>
                <w:rFonts w:ascii="Cambria Math" w:hAnsi="Cambria Math"/>
                <w:sz w:val="28"/>
                <w:szCs w:val="28"/>
              </w:rPr>
            </m:ctrlPr>
          </m:dPr>
          <m:e>
            <m:m>
              <m:mPr>
                <m:plcHide m:val="1"/>
                <m:mcs>
                  <m:mc>
                    <m:mcPr>
                      <m:count m:val="7"/>
                      <m:mcJc m:val="left"/>
                    </m:mcPr>
                  </m:mc>
                </m:mcs>
                <m:ctrlPr>
                  <w:rPr>
                    <w:rFonts w:ascii="Cambria Math" w:hAnsi="Cambria Math"/>
                    <w:sz w:val="28"/>
                    <w:szCs w:val="28"/>
                  </w:rPr>
                </m:ctrlPr>
              </m:mPr>
              <m:m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sz w:val="28"/>
                          <w:szCs w:val="28"/>
                        </w:rPr>
                        <m:t>11</m:t>
                      </m:r>
                    </m:sub>
                  </m:sSub>
                </m:e>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sz w:val="28"/>
                          <w:szCs w:val="28"/>
                        </w:rPr>
                        <m:t>21</m:t>
                      </m:r>
                    </m:sub>
                  </m:sSub>
                </m:e>
                <m:e>
                  <m:r>
                    <m:rPr>
                      <m:sty m:val="p"/>
                    </m:rPr>
                    <w:rPr>
                      <w:rFonts w:ascii="Cambria Math"/>
                      <w:sz w:val="28"/>
                      <w:szCs w:val="28"/>
                    </w:rPr>
                    <m:t>...</m:t>
                  </m:r>
                </m:e>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k</m:t>
                      </m:r>
                      <m:r>
                        <m:rPr>
                          <m:sty m:val="p"/>
                        </m:rPr>
                        <w:rPr>
                          <w:rFonts w:ascii="Cambria Math"/>
                          <w:sz w:val="28"/>
                          <w:szCs w:val="28"/>
                        </w:rPr>
                        <m:t>1</m:t>
                      </m:r>
                    </m:sub>
                  </m:sSub>
                </m:e>
                <m:e>
                  <m:r>
                    <m:rPr>
                      <m:sty m:val="p"/>
                    </m:rPr>
                    <w:rPr>
                      <w:rFonts w:ascii="Cambria Math"/>
                      <w:sz w:val="28"/>
                      <w:szCs w:val="28"/>
                    </w:rPr>
                    <m:t>1</m:t>
                  </m:r>
                </m:e>
                <m:e>
                  <m:r>
                    <m:rPr>
                      <m:sty m:val="p"/>
                    </m:rPr>
                    <w:rPr>
                      <w:rFonts w:ascii="Cambria Math"/>
                      <w:sz w:val="28"/>
                      <w:szCs w:val="28"/>
                    </w:rPr>
                    <m:t>0</m:t>
                  </m:r>
                </m:e>
                <m:e>
                  <m:r>
                    <m:rPr>
                      <m:sty m:val="p"/>
                    </m:rPr>
                    <w:rPr>
                      <w:rFonts w:ascii="Cambria Math"/>
                      <w:sz w:val="28"/>
                      <w:szCs w:val="28"/>
                    </w:rPr>
                    <m:t>0</m:t>
                  </m:r>
                </m:e>
              </m:mr>
              <m:m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sz w:val="28"/>
                          <w:szCs w:val="28"/>
                        </w:rPr>
                        <m:t>21</m:t>
                      </m:r>
                    </m:sub>
                  </m:sSub>
                </m:e>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sz w:val="28"/>
                          <w:szCs w:val="28"/>
                        </w:rPr>
                        <m:t>22</m:t>
                      </m:r>
                    </m:sub>
                  </m:sSub>
                </m:e>
                <m:e>
                  <m:r>
                    <m:rPr>
                      <m:sty m:val="p"/>
                    </m:rPr>
                    <w:rPr>
                      <w:rFonts w:ascii="Cambria Math"/>
                      <w:sz w:val="28"/>
                      <w:szCs w:val="28"/>
                    </w:rPr>
                    <m:t>...</m:t>
                  </m:r>
                </m:e>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k</m:t>
                      </m:r>
                      <m:r>
                        <m:rPr>
                          <m:sty m:val="p"/>
                        </m:rPr>
                        <w:rPr>
                          <w:rFonts w:ascii="Cambria Math"/>
                          <w:sz w:val="28"/>
                          <w:szCs w:val="28"/>
                        </w:rPr>
                        <m:t>2</m:t>
                      </m:r>
                    </m:sub>
                  </m:sSub>
                </m:e>
                <m:e>
                  <m:r>
                    <m:rPr>
                      <m:sty m:val="p"/>
                    </m:rPr>
                    <w:rPr>
                      <w:rFonts w:ascii="Cambria Math"/>
                      <w:sz w:val="28"/>
                      <w:szCs w:val="28"/>
                    </w:rPr>
                    <m:t>0</m:t>
                  </m:r>
                </m:e>
                <m:e>
                  <m:r>
                    <m:rPr>
                      <m:sty m:val="p"/>
                    </m:rPr>
                    <w:rPr>
                      <w:rFonts w:ascii="Cambria Math"/>
                      <w:sz w:val="28"/>
                      <w:szCs w:val="28"/>
                    </w:rPr>
                    <m:t>1</m:t>
                  </m:r>
                </m:e>
                <m:e>
                  <m:r>
                    <m:rPr>
                      <m:sty m:val="p"/>
                    </m:rPr>
                    <w:rPr>
                      <w:rFonts w:ascii="Cambria Math"/>
                      <w:sz w:val="28"/>
                      <w:szCs w:val="28"/>
                    </w:rPr>
                    <m:t>0</m:t>
                  </m:r>
                </m:e>
              </m:mr>
              <m:mr>
                <m:e>
                  <m:r>
                    <m:rPr>
                      <m:sty m:val="p"/>
                    </m:rPr>
                    <w:rPr>
                      <w:rFonts w:hAnsi="Cambria Math"/>
                      <w:sz w:val="28"/>
                      <w:szCs w:val="28"/>
                    </w:rPr>
                    <m:t>⋮</m:t>
                  </m:r>
                </m:e>
                <m:e/>
                <m:e/>
                <m:e/>
                <m:e/>
                <m:e/>
                <m:e/>
              </m:mr>
              <m:m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sz w:val="28"/>
                          <w:szCs w:val="28"/>
                        </w:rPr>
                        <m:t>1</m:t>
                      </m:r>
                      <m:r>
                        <m:rPr>
                          <m:sty m:val="p"/>
                        </m:rPr>
                        <w:rPr>
                          <w:rFonts w:ascii="Cambria Math" w:hAnsi="Cambria Math"/>
                          <w:sz w:val="28"/>
                          <w:szCs w:val="28"/>
                        </w:rPr>
                        <m:t>r</m:t>
                      </m:r>
                    </m:sub>
                  </m:sSub>
                </m:e>
                <m:e/>
                <m:e>
                  <m:r>
                    <m:rPr>
                      <m:sty m:val="p"/>
                    </m:rPr>
                    <w:rPr>
                      <w:rFonts w:ascii="Cambria Math"/>
                      <w:sz w:val="28"/>
                      <w:szCs w:val="28"/>
                    </w:rPr>
                    <m:t>...</m:t>
                  </m:r>
                </m:e>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kr</m:t>
                      </m:r>
                    </m:sub>
                  </m:sSub>
                </m:e>
                <m:e>
                  <m:r>
                    <m:rPr>
                      <m:sty m:val="p"/>
                    </m:rPr>
                    <w:rPr>
                      <w:rFonts w:ascii="Cambria Math"/>
                      <w:sz w:val="28"/>
                      <w:szCs w:val="28"/>
                    </w:rPr>
                    <m:t>0</m:t>
                  </m:r>
                </m:e>
                <m:e>
                  <m:r>
                    <m:rPr>
                      <m:sty m:val="p"/>
                    </m:rPr>
                    <w:rPr>
                      <w:rFonts w:ascii="Cambria Math"/>
                      <w:sz w:val="28"/>
                      <w:szCs w:val="28"/>
                    </w:rPr>
                    <m:t>0</m:t>
                  </m:r>
                </m:e>
                <m:e>
                  <m:r>
                    <m:rPr>
                      <m:sty m:val="p"/>
                    </m:rPr>
                    <w:rPr>
                      <w:rFonts w:ascii="Cambria Math"/>
                      <w:sz w:val="28"/>
                      <w:szCs w:val="28"/>
                    </w:rPr>
                    <m:t>1</m:t>
                  </m:r>
                </m:e>
              </m:mr>
            </m:m>
          </m:e>
        </m:d>
      </m:oMath>
      <w:r w:rsidRPr="00D07BE6">
        <w:rPr>
          <w:noProof/>
          <w:sz w:val="28"/>
          <w:szCs w:val="28"/>
        </w:rPr>
        <w:fldChar w:fldCharType="end"/>
      </w:r>
      <w:r w:rsidR="00D07BE6" w:rsidRPr="00D07BE6">
        <w:rPr>
          <w:noProof/>
          <w:sz w:val="28"/>
          <w:szCs w:val="28"/>
        </w:rPr>
        <w:t xml:space="preserve">     </w:t>
      </w:r>
      <m:oMath>
        <m:r>
          <w:rPr>
            <w:rFonts w:ascii="Cambria Math" w:hAnsi="Cambria Math"/>
            <w:noProof/>
            <w:sz w:val="28"/>
            <w:szCs w:val="28"/>
            <w:lang w:val="en-US"/>
          </w:rPr>
          <m:t>r</m:t>
        </m:r>
      </m:oMath>
      <w:r w:rsidR="00D07BE6" w:rsidRPr="00D07BE6">
        <w:rPr>
          <w:noProof/>
          <w:sz w:val="28"/>
          <w:szCs w:val="28"/>
        </w:rPr>
        <w:t xml:space="preserve"> (единичная матрица)</w:t>
      </w:r>
    </w:p>
    <w:p w:rsidR="00D07BE6" w:rsidRPr="00D07BE6" w:rsidRDefault="000B441A" w:rsidP="00D07BE6">
      <w:pPr>
        <w:pStyle w:val="aa"/>
        <w:tabs>
          <w:tab w:val="left" w:pos="1485"/>
        </w:tabs>
        <w:ind w:left="0"/>
        <w:rPr>
          <w:sz w:val="28"/>
          <w:szCs w:val="28"/>
        </w:rPr>
      </w:pPr>
      <w:r>
        <w:rPr>
          <w:noProof/>
          <w:sz w:val="28"/>
          <w:szCs w:val="28"/>
        </w:rPr>
        <mc:AlternateContent>
          <mc:Choice Requires="wps">
            <w:drawing>
              <wp:anchor distT="0" distB="0" distL="114300" distR="114300" simplePos="0" relativeHeight="251782144" behindDoc="0" locked="0" layoutInCell="1" allowOverlap="1">
                <wp:simplePos x="0" y="0"/>
                <wp:positionH relativeFrom="column">
                  <wp:posOffset>2718435</wp:posOffset>
                </wp:positionH>
                <wp:positionV relativeFrom="paragraph">
                  <wp:posOffset>-1121410</wp:posOffset>
                </wp:positionV>
                <wp:extent cx="200025" cy="2505075"/>
                <wp:effectExtent l="13335" t="12065" r="5715" b="6985"/>
                <wp:wrapNone/>
                <wp:docPr id="1" name="AutoShape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0025" cy="2505075"/>
                        </a:xfrm>
                        <a:prstGeom prst="leftBrace">
                          <a:avLst>
                            <a:gd name="adj1" fmla="val 104365"/>
                            <a:gd name="adj2" fmla="val 499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7" o:spid="_x0000_s1026" type="#_x0000_t87" style="position:absolute;margin-left:214.05pt;margin-top:-88.3pt;width:15.75pt;height:197.2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" adj=",10792"/>
            </w:pict>
          </mc:Fallback>
        </mc:AlternateContent>
      </w:r>
      <w:r w:rsidR="00D07BE6" w:rsidRPr="00D07BE6">
        <w:rPr>
          <w:sz w:val="28"/>
          <w:szCs w:val="28"/>
        </w:rPr>
        <w:t xml:space="preserve"> </w:t>
      </w:r>
    </w:p>
    <w:p w:rsidR="00D07BE6" w:rsidRPr="00D07BE6" w:rsidRDefault="00D07BE6" w:rsidP="00D07BE6">
      <w:pPr>
        <w:pStyle w:val="aa"/>
        <w:tabs>
          <w:tab w:val="left" w:pos="4253"/>
        </w:tabs>
        <w:ind w:left="0"/>
        <w:rPr>
          <w:sz w:val="28"/>
          <w:szCs w:val="28"/>
          <w:lang w:val="en-US"/>
        </w:rPr>
      </w:pPr>
      <w:r w:rsidRPr="00D07BE6">
        <w:rPr>
          <w:sz w:val="28"/>
          <w:szCs w:val="28"/>
        </w:rPr>
        <w:tab/>
        <w:t xml:space="preserve"> </w:t>
      </w:r>
      <m:oMath>
        <m:r>
          <w:rPr>
            <w:rFonts w:ascii="Cambria Math" w:hAnsi="Cambria Math"/>
            <w:sz w:val="28"/>
            <w:szCs w:val="28"/>
            <w:lang w:val="en-US"/>
          </w:rPr>
          <m:t>n</m:t>
        </m:r>
      </m:oMath>
    </w:p>
    <w:p w:rsidR="00D07BE6" w:rsidRPr="00D07BE6" w:rsidRDefault="00D07BE6" w:rsidP="00D07BE6">
      <w:pPr>
        <w:tabs>
          <w:tab w:val="left" w:pos="1485"/>
        </w:tabs>
        <w:contextualSpacing/>
        <w:rPr>
          <w:sz w:val="28"/>
          <w:szCs w:val="28"/>
        </w:rPr>
      </w:pPr>
    </w:p>
    <w:p w:rsidR="00D07BE6" w:rsidRPr="00D07BE6" w:rsidRDefault="00D07BE6" w:rsidP="00D07BE6">
      <w:pPr>
        <w:pStyle w:val="aa"/>
        <w:numPr>
          <w:ilvl w:val="0"/>
          <w:numId w:val="49"/>
        </w:numPr>
        <w:tabs>
          <w:tab w:val="left" w:pos="1134"/>
        </w:tabs>
        <w:ind w:left="0" w:firstLine="709"/>
        <w:rPr>
          <w:sz w:val="28"/>
          <w:szCs w:val="28"/>
        </w:rPr>
      </w:pPr>
      <w:r w:rsidRPr="00D07BE6">
        <w:rPr>
          <w:i/>
          <w:sz w:val="28"/>
          <w:szCs w:val="28"/>
          <w:u w:val="single"/>
        </w:rPr>
        <w:t>Циклические коды</w:t>
      </w:r>
      <w:r w:rsidRPr="00D07BE6">
        <w:rPr>
          <w:sz w:val="28"/>
          <w:szCs w:val="28"/>
        </w:rPr>
        <w:t xml:space="preserve"> (</w:t>
      </w:r>
      <w:r w:rsidRPr="00D07BE6">
        <w:rPr>
          <w:i/>
          <w:sz w:val="28"/>
          <w:szCs w:val="28"/>
          <w:u w:val="single"/>
        </w:rPr>
        <w:t>систематический блочный код</w:t>
      </w:r>
      <w:r w:rsidRPr="00D07BE6">
        <w:rPr>
          <w:sz w:val="28"/>
          <w:szCs w:val="28"/>
        </w:rPr>
        <w:t>).</w:t>
      </w:r>
    </w:p>
    <w:p w:rsidR="00D07BE6" w:rsidRPr="00D07BE6" w:rsidRDefault="00D07BE6" w:rsidP="00D07BE6">
      <w:pPr>
        <w:pStyle w:val="aa"/>
        <w:tabs>
          <w:tab w:val="left" w:pos="0"/>
        </w:tabs>
        <w:ind w:left="0"/>
        <w:rPr>
          <w:sz w:val="28"/>
          <w:szCs w:val="28"/>
        </w:rPr>
      </w:pPr>
      <w:r w:rsidRPr="00D07BE6">
        <w:rPr>
          <w:sz w:val="28"/>
          <w:szCs w:val="28"/>
        </w:rPr>
        <w:t>Разрешенные комбинации циклического кода можно вычислить последовательно, применяя две операции: циклическую перестановку и суммирование по модулю 2. Циклическая перестановка менее трудоемкая, и это обстоятельство полезно использовать для упрощения процесса вычислений. Расширим производящий момент кода (7,4) до семи членов, применяя нулевые коэффициенты:</w:t>
      </w:r>
    </w:p>
    <w:p w:rsidR="00D07BE6" w:rsidRPr="00D07BE6" w:rsidRDefault="00D07BE6" w:rsidP="00D07BE6">
      <w:pPr>
        <w:tabs>
          <w:tab w:val="left" w:pos="2070"/>
          <w:tab w:val="left" w:pos="3810"/>
          <w:tab w:val="left" w:pos="6435"/>
        </w:tabs>
        <w:spacing w:line="360" w:lineRule="auto"/>
        <w:contextualSpacing/>
        <w:jc w:val="center"/>
        <w:rPr>
          <w:sz w:val="28"/>
          <w:szCs w:val="28"/>
          <w:lang w:val="en-US"/>
        </w:rPr>
      </w:pPr>
      <m:oMathPara>
        <m:oMath>
          <m:r>
            <w:rPr>
              <w:rFonts w:ascii="Cambria Math" w:hAnsi="Cambria Math"/>
              <w:sz w:val="28"/>
              <w:szCs w:val="28"/>
            </w:rPr>
            <m:t>g</m:t>
          </m:r>
          <m:d>
            <m:dPr>
              <m:ctrlPr>
                <w:rPr>
                  <w:rFonts w:ascii="Cambria Math" w:hAnsi="Cambria Math"/>
                  <w:sz w:val="28"/>
                  <w:szCs w:val="28"/>
                </w:rPr>
              </m:ctrlPr>
            </m:dPr>
            <m:e>
              <m:r>
                <w:rPr>
                  <w:rFonts w:ascii="Cambria Math" w:hAnsi="Cambria Math"/>
                  <w:sz w:val="28"/>
                  <w:szCs w:val="28"/>
                </w:rPr>
                <m:t>x</m:t>
              </m:r>
            </m:e>
          </m:d>
          <m:r>
            <m:rPr>
              <m:sty m:val="p"/>
            </m:rPr>
            <w:rPr>
              <w:rFonts w:ascii="Cambria Math"/>
              <w:sz w:val="28"/>
              <w:szCs w:val="28"/>
            </w:rPr>
            <m:t>=0</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6</m:t>
              </m:r>
            </m:sup>
          </m:sSup>
          <m:r>
            <m:rPr>
              <m:sty m:val="p"/>
            </m:rPr>
            <w:rPr>
              <w:rFonts w:ascii="Cambria Math"/>
              <w:sz w:val="28"/>
              <w:szCs w:val="28"/>
            </w:rPr>
            <m:t>+0</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5</m:t>
              </m:r>
            </m:sup>
          </m:sSup>
          <m:r>
            <m:rPr>
              <m:sty m:val="p"/>
            </m:rPr>
            <w:rPr>
              <w:rFonts w:ascii="Cambria Math"/>
              <w:sz w:val="28"/>
              <w:szCs w:val="28"/>
            </w:rPr>
            <m:t>+0</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4</m:t>
              </m:r>
            </m:sup>
          </m:sSup>
          <m:r>
            <m:rPr>
              <m:sty m:val="p"/>
            </m:rPr>
            <w:rPr>
              <w:rFonts w:asci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+0</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2</m:t>
              </m:r>
            </m:sup>
          </m:sSup>
          <m:r>
            <m:rPr>
              <m:sty m:val="p"/>
            </m:rPr>
            <w:rPr>
              <w:rFonts w:asci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1</m:t>
              </m:r>
            </m:sup>
          </m:sSup>
          <m:r>
            <m:rPr>
              <m:sty m:val="p"/>
            </m:rPr>
            <w:rPr>
              <w:rFonts w:asci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0</m:t>
              </m:r>
            </m:sup>
          </m:sSup>
          <m:r>
            <w:rPr>
              <w:rFonts w:ascii="Cambria Math" w:hAnsi="Cambria Math"/>
              <w:sz w:val="28"/>
              <w:szCs w:val="28"/>
            </w:rPr>
            <m:t>,</m:t>
          </m:r>
        </m:oMath>
      </m:oMathPara>
    </w:p>
    <w:p w:rsidR="00D07BE6" w:rsidRPr="00D07BE6" w:rsidRDefault="00D07BE6" w:rsidP="00D07BE6">
      <w:pPr>
        <w:tabs>
          <w:tab w:val="left" w:pos="2070"/>
          <w:tab w:val="left" w:pos="3810"/>
          <w:tab w:val="left" w:pos="6435"/>
        </w:tabs>
        <w:contextualSpacing/>
        <w:jc w:val="center"/>
        <w:rPr>
          <w:i/>
          <w:sz w:val="28"/>
          <w:szCs w:val="28"/>
          <w:lang w:val="en-US"/>
        </w:rPr>
      </w:pPr>
      <m:oMathPara>
        <m:oMath>
          <m:r>
            <w:rPr>
              <w:rFonts w:ascii="Cambria Math" w:hAnsi="Cambria Math"/>
              <w:sz w:val="28"/>
              <w:szCs w:val="28"/>
            </w:rPr>
            <m:t>g</m:t>
          </m:r>
          <m:r>
            <m:rPr>
              <m:sty m:val="p"/>
            </m:rPr>
            <w:rPr>
              <w:rFonts w:ascii="Cambria Math"/>
              <w:sz w:val="28"/>
              <w:szCs w:val="28"/>
            </w:rPr>
            <m:t>(</m:t>
          </m:r>
          <m:r>
            <w:rPr>
              <w:rFonts w:ascii="Cambria Math" w:hAnsi="Cambria Math"/>
              <w:sz w:val="28"/>
              <w:szCs w:val="28"/>
            </w:rPr>
            <m:t>x</m:t>
          </m:r>
          <m:r>
            <m:rPr>
              <m:sty m:val="p"/>
            </m:rPr>
            <w:rPr>
              <w:rFonts w:asci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+0</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2</m:t>
              </m:r>
            </m:sup>
          </m:sSup>
          <m:r>
            <m:rPr>
              <m:sty m:val="p"/>
            </m:rPr>
            <w:rPr>
              <w:rFonts w:asci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1</m:t>
              </m:r>
            </m:sup>
          </m:sSup>
          <m:r>
            <m:rPr>
              <m:sty m:val="p"/>
            </m:rPr>
            <w:rPr>
              <w:rFonts w:asci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0</m:t>
              </m:r>
            </m:sup>
          </m:sSup>
          <m:r>
            <m:rPr>
              <m:sty m:val="p"/>
            </m:rPr>
            <w:rPr>
              <w:rFonts w:ascii="Cambria Math"/>
              <w:sz w:val="28"/>
              <w:szCs w:val="28"/>
            </w:rPr>
            <m:t>→</m:t>
          </m:r>
          <m:r>
            <m:rPr>
              <m:sty m:val="p"/>
            </m:rPr>
            <w:rPr>
              <w:rFonts w:ascii="Cambria Math"/>
              <w:sz w:val="28"/>
              <w:szCs w:val="28"/>
            </w:rPr>
            <m:t>1011</m:t>
          </m:r>
          <m:r>
            <w:rPr>
              <w:rFonts w:ascii="Cambria Math" w:hAnsi="Cambria Math"/>
              <w:sz w:val="28"/>
              <w:szCs w:val="28"/>
              <w:lang w:val="en-US"/>
            </w:rPr>
            <m:t>.</m:t>
          </m:r>
        </m:oMath>
      </m:oMathPara>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Запишем первую комбинацию: </w:t>
      </w:r>
      <m:oMath>
        <m:r>
          <w:rPr>
            <w:rFonts w:ascii="Cambria Math" w:hAnsi="Cambria Math"/>
            <w:sz w:val="28"/>
            <w:szCs w:val="28"/>
          </w:rPr>
          <m:t>0 0 0 1 0 1 1</m:t>
        </m:r>
      </m:oMath>
      <w:r w:rsidRPr="00D07BE6">
        <w:rPr>
          <w:sz w:val="28"/>
          <w:szCs w:val="28"/>
        </w:rPr>
        <w:t>.</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Применив шесть раз операцию циклической перестановки, можно записать следующие шесть комбинаций. Дальнейшее применение перестановки теряет смысл (они будут приводить к повторению уже имеющихся). Просуммируем по модулю два любые две комбинации из уже имеющихся. Получим комбинацию, содержащую четыре единицы и три нуля. Следующие шесть комбинаций получаются в результате шестикратной циклической перестановки ее элементов.</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Чтобы получить пятнадцатую комбинацию, нужно найти среди ранее полученных четырнадцати любую пару взаимно противоположных и просуммировать их по модулю 2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vertAlign w:val="subscript"/>
                <w:lang w:val="en-US"/>
              </w:rPr>
              <m:t>ij</m:t>
            </m:r>
          </m:sub>
        </m:sSub>
        <m:r>
          <w:rPr>
            <w:rFonts w:ascii="Cambria Math"/>
            <w:sz w:val="28"/>
            <w:szCs w:val="28"/>
          </w:rPr>
          <m:t>=7</m:t>
        </m:r>
      </m:oMath>
      <w:r w:rsidRPr="00D07BE6">
        <w:rPr>
          <w:sz w:val="28"/>
          <w:szCs w:val="28"/>
        </w:rPr>
        <w:t>). Получим комбинацию, состоящую из семи единиц. Шестнадцатую комбинацию (состоящую из 7 нулей) не используют, ее можно вычислить, прибавив к любой из имеющихся комбинаций ее же по модулю 2.</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Рассмотрим еще один способ нахождения разрешенных кодовых комбинаций, который широко применяется на практике.</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Пусть </w:t>
      </w:r>
      <m:oMath>
        <m:r>
          <w:rPr>
            <w:rFonts w:ascii="Cambria Math" w:hAnsi="Cambria Math"/>
            <w:sz w:val="28"/>
            <w:szCs w:val="28"/>
          </w:rPr>
          <m:t>P</m:t>
        </m:r>
        <m:r>
          <w:rPr>
            <w:rFonts w:ascii="Cambria Math"/>
            <w:sz w:val="28"/>
            <w:szCs w:val="28"/>
          </w:rPr>
          <m:t>(</m:t>
        </m:r>
        <m:r>
          <w:rPr>
            <w:rFonts w:ascii="Cambria Math"/>
            <w:sz w:val="28"/>
            <w:szCs w:val="28"/>
          </w:rPr>
          <m:t>х</m:t>
        </m:r>
        <m:r>
          <w:rPr>
            <w:rFonts w:ascii="Cambria Math"/>
            <w:sz w:val="28"/>
            <w:szCs w:val="28"/>
          </w:rPr>
          <m:t>)</m:t>
        </m:r>
      </m:oMath>
      <w:r w:rsidRPr="00D07BE6">
        <w:rPr>
          <w:sz w:val="28"/>
          <w:szCs w:val="28"/>
        </w:rPr>
        <w:t xml:space="preserve"> – информационный полином, наивысшая степень которого      </w:t>
      </w:r>
      <m:oMath>
        <m:r>
          <w:rPr>
            <w:rFonts w:ascii="Cambria Math" w:hAnsi="Cambria Math"/>
            <w:sz w:val="28"/>
            <w:szCs w:val="28"/>
            <w:lang w:val="en-US"/>
          </w:rPr>
          <m:t>k</m:t>
        </m:r>
        <m:r>
          <w:rPr>
            <w:rFonts w:ascii="Cambria Math"/>
            <w:sz w:val="28"/>
            <w:szCs w:val="28"/>
          </w:rPr>
          <m:t>-</m:t>
        </m:r>
        <m:r>
          <w:rPr>
            <w:rFonts w:ascii="Cambria Math"/>
            <w:sz w:val="28"/>
            <w:szCs w:val="28"/>
          </w:rPr>
          <m:t>1</m:t>
        </m:r>
      </m:oMath>
      <w:r w:rsidRPr="00D07BE6">
        <w:rPr>
          <w:sz w:val="28"/>
          <w:szCs w:val="28"/>
        </w:rPr>
        <w:t xml:space="preserve"> (состоит из </w:t>
      </w:r>
      <m:oMath>
        <m:r>
          <w:rPr>
            <w:rFonts w:ascii="Cambria Math" w:hAnsi="Cambria Math"/>
            <w:sz w:val="28"/>
            <w:szCs w:val="28"/>
            <w:lang w:val="en-US"/>
          </w:rPr>
          <m:t>k</m:t>
        </m:r>
      </m:oMath>
      <w:r w:rsidRPr="00D07BE6">
        <w:rPr>
          <w:sz w:val="28"/>
          <w:szCs w:val="28"/>
        </w:rPr>
        <w:t xml:space="preserve"> элементов). Умножим каждый информационный многочлен на выравнивающий полином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lang w:val="en-US"/>
              </w:rPr>
              <m:t>r</m:t>
            </m:r>
          </m:sup>
        </m:sSup>
      </m:oMath>
      <w:r w:rsidRPr="00D07BE6">
        <w:rPr>
          <w:sz w:val="28"/>
          <w:szCs w:val="28"/>
        </w:rPr>
        <w:t xml:space="preserve"> (в нашем случае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vertAlign w:val="superscript"/>
              </w:rPr>
              <m:t>3</m:t>
            </m:r>
          </m:sup>
        </m:sSup>
      </m:oMath>
      <w:r w:rsidRPr="00D07BE6">
        <w:rPr>
          <w:sz w:val="28"/>
          <w:szCs w:val="28"/>
        </w:rPr>
        <w:t xml:space="preserve">), что соответствует приписыванию справа </w:t>
      </w:r>
      <m:oMath>
        <m:r>
          <w:rPr>
            <w:rFonts w:ascii="Cambria Math" w:hAnsi="Cambria Math"/>
            <w:sz w:val="28"/>
            <w:szCs w:val="28"/>
            <w:lang w:val="en-US"/>
          </w:rPr>
          <m:t>r</m:t>
        </m:r>
      </m:oMath>
      <w:r w:rsidRPr="00D07BE6">
        <w:rPr>
          <w:sz w:val="28"/>
          <w:szCs w:val="28"/>
        </w:rPr>
        <w:t xml:space="preserve"> нулей. Разделим полученный результат на производящий полином </w:t>
      </w:r>
      <m:oMath>
        <m:r>
          <w:rPr>
            <w:rFonts w:ascii="Cambria Math" w:hAnsi="Cambria Math"/>
            <w:sz w:val="28"/>
            <w:szCs w:val="28"/>
            <w:lang w:val="en-US"/>
          </w:rPr>
          <m:t>g</m:t>
        </m:r>
        <m:r>
          <w:rPr>
            <w:rFonts w:ascii="Cambria Math"/>
            <w:sz w:val="28"/>
            <w:szCs w:val="28"/>
          </w:rPr>
          <m:t>(</m:t>
        </m:r>
        <m:r>
          <w:rPr>
            <w:rFonts w:ascii="Cambria Math" w:hAnsi="Cambria Math"/>
            <w:sz w:val="28"/>
            <w:szCs w:val="28"/>
            <w:lang w:val="en-US"/>
          </w:rPr>
          <m:t>x</m:t>
        </m:r>
        <m:r>
          <w:rPr>
            <w:rFonts w:ascii="Cambria Math"/>
            <w:sz w:val="28"/>
            <w:szCs w:val="28"/>
          </w:rPr>
          <m:t>)</m:t>
        </m:r>
      </m:oMath>
      <w:r w:rsidRPr="00D07BE6">
        <w:rPr>
          <w:sz w:val="28"/>
          <w:szCs w:val="28"/>
        </w:rPr>
        <w:t>, операция деления выполняется по модулю 2.</w:t>
      </w:r>
    </w:p>
    <w:p w:rsidR="00D07BE6" w:rsidRPr="00D07BE6" w:rsidRDefault="00D07BE6" w:rsidP="00D07BE6">
      <w:pPr>
        <w:tabs>
          <w:tab w:val="left" w:pos="2070"/>
          <w:tab w:val="left" w:pos="3810"/>
          <w:tab w:val="left" w:pos="6435"/>
        </w:tabs>
        <w:contextualSpacing/>
        <w:rPr>
          <w:sz w:val="28"/>
          <w:szCs w:val="28"/>
        </w:rPr>
      </w:pPr>
    </w:p>
    <w:p w:rsidR="00D07BE6" w:rsidRPr="00D07BE6" w:rsidRDefault="006A064A" w:rsidP="00D07BE6">
      <w:pPr>
        <w:tabs>
          <w:tab w:val="left" w:pos="2070"/>
          <w:tab w:val="left" w:pos="3810"/>
          <w:tab w:val="left" w:pos="6435"/>
        </w:tabs>
        <w:contextualSpacing/>
        <w:jc w:val="center"/>
        <w:rPr>
          <w:sz w:val="28"/>
          <w:szCs w:val="28"/>
        </w:rPr>
      </w:pPr>
      <m:oMathPara>
        <m:oMath>
          <m:f>
            <m:fPr>
              <m:ctrlPr>
                <w:rPr>
                  <w:rFonts w:ascii="Cambria Math" w:hAnsi="Cambria Math"/>
                  <w:sz w:val="28"/>
                  <w:szCs w:val="28"/>
                </w:rPr>
              </m:ctrlPr>
            </m:fPr>
            <m:num>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r</m:t>
                  </m:r>
                </m:sup>
              </m:sSup>
            </m:num>
            <m:den>
              <m:r>
                <w:rPr>
                  <w:rFonts w:ascii="Cambria Math" w:hAnsi="Cambria Math"/>
                  <w:sz w:val="28"/>
                  <w:szCs w:val="28"/>
                </w:rPr>
                <m:t>g</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den>
          </m:f>
          <m:r>
            <m:rPr>
              <m:sty m:val="p"/>
            </m:rPr>
            <w:rPr>
              <w:rFonts w:ascii="Cambria Math"/>
              <w:sz w:val="28"/>
              <w:szCs w:val="28"/>
            </w:rPr>
            <m:t>=</m:t>
          </m:r>
          <m:r>
            <w:rPr>
              <w:rFonts w:ascii="Cambria Math" w:hAnsi="Cambria Math"/>
              <w:sz w:val="28"/>
              <w:szCs w:val="28"/>
            </w:rPr>
            <m:t>Q</m:t>
          </m:r>
          <m:d>
            <m:dPr>
              <m:ctrlPr>
                <w:rPr>
                  <w:rFonts w:ascii="Cambria Math" w:hAnsi="Cambria Math"/>
                  <w:sz w:val="28"/>
                  <w:szCs w:val="28"/>
                </w:rPr>
              </m:ctrlPr>
            </m:dPr>
            <m:e>
              <m:r>
                <w:rPr>
                  <w:rFonts w:ascii="Cambria Math" w:hAnsi="Cambria Math"/>
                  <w:sz w:val="28"/>
                  <w:szCs w:val="28"/>
                </w:rPr>
                <m:t>x</m:t>
              </m:r>
            </m:e>
          </m:d>
          <m:r>
            <m:rPr>
              <m:sty m:val="p"/>
            </m:rPr>
            <w:rPr>
              <w:rFonts w:ascii="Cambria Math"/>
              <w:sz w:val="28"/>
              <w:szCs w:val="28"/>
            </w:rPr>
            <m:t>+</m:t>
          </m:r>
          <m:f>
            <m:fPr>
              <m:ctrlPr>
                <w:rPr>
                  <w:rFonts w:ascii="Cambria Math" w:hAnsi="Cambria Math"/>
                  <w:sz w:val="28"/>
                  <w:szCs w:val="28"/>
                </w:rPr>
              </m:ctrlPr>
            </m:fPr>
            <m:num>
              <m:r>
                <w:rPr>
                  <w:rFonts w:ascii="Cambria Math" w:hAnsi="Cambria Math"/>
                  <w:sz w:val="28"/>
                  <w:szCs w:val="28"/>
                </w:rPr>
                <m:t>R</m:t>
              </m:r>
              <m:d>
                <m:dPr>
                  <m:ctrlPr>
                    <w:rPr>
                      <w:rFonts w:ascii="Cambria Math" w:hAnsi="Cambria Math"/>
                      <w:sz w:val="28"/>
                      <w:szCs w:val="28"/>
                    </w:rPr>
                  </m:ctrlPr>
                </m:dPr>
                <m:e>
                  <m:r>
                    <w:rPr>
                      <w:rFonts w:ascii="Cambria Math" w:hAnsi="Cambria Math"/>
                      <w:sz w:val="28"/>
                      <w:szCs w:val="28"/>
                    </w:rPr>
                    <m:t>x</m:t>
                  </m:r>
                </m:e>
              </m:d>
            </m:num>
            <m:den>
              <m:r>
                <w:rPr>
                  <w:rFonts w:ascii="Cambria Math" w:hAnsi="Cambria Math"/>
                  <w:sz w:val="28"/>
                  <w:szCs w:val="28"/>
                </w:rPr>
                <m:t>g</m:t>
              </m:r>
              <m:d>
                <m:dPr>
                  <m:ctrlPr>
                    <w:rPr>
                      <w:rFonts w:ascii="Cambria Math" w:hAnsi="Cambria Math"/>
                      <w:sz w:val="28"/>
                      <w:szCs w:val="28"/>
                    </w:rPr>
                  </m:ctrlPr>
                </m:dPr>
                <m:e>
                  <m:r>
                    <w:rPr>
                      <w:rFonts w:ascii="Cambria Math" w:hAnsi="Cambria Math"/>
                      <w:sz w:val="28"/>
                      <w:szCs w:val="28"/>
                    </w:rPr>
                    <m:t>x</m:t>
                  </m:r>
                </m:e>
              </m:d>
            </m:den>
          </m:f>
          <m:r>
            <w:rPr>
              <w:rFonts w:ascii="Cambria Math" w:hAnsi="Cambria Math"/>
              <w:sz w:val="28"/>
              <w:szCs w:val="28"/>
              <w:lang w:val="en-US"/>
            </w:rPr>
            <m:t>,</m:t>
          </m:r>
        </m:oMath>
      </m:oMathPara>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где </w:t>
      </w:r>
      <m:oMath>
        <m:r>
          <w:rPr>
            <w:rFonts w:ascii="Cambria Math" w:hAnsi="Cambria Math"/>
            <w:sz w:val="28"/>
            <w:szCs w:val="28"/>
            <w:lang w:val="en-US"/>
          </w:rPr>
          <m:t>Q</m:t>
        </m:r>
        <m:r>
          <w:rPr>
            <w:rFonts w:ascii="Cambria Math"/>
            <w:sz w:val="28"/>
            <w:szCs w:val="28"/>
          </w:rPr>
          <m:t>(</m:t>
        </m:r>
        <m:r>
          <w:rPr>
            <w:rFonts w:ascii="Cambria Math" w:hAnsi="Cambria Math"/>
            <w:sz w:val="28"/>
            <w:szCs w:val="28"/>
            <w:lang w:val="en-US"/>
          </w:rPr>
          <m:t>x</m:t>
        </m:r>
        <m:r>
          <w:rPr>
            <w:rFonts w:ascii="Cambria Math"/>
            <w:sz w:val="28"/>
            <w:szCs w:val="28"/>
          </w:rPr>
          <m:t>)</m:t>
        </m:r>
      </m:oMath>
      <w:r w:rsidRPr="00D07BE6">
        <w:rPr>
          <w:sz w:val="28"/>
          <w:szCs w:val="28"/>
        </w:rPr>
        <w:t xml:space="preserve"> – частное от деления, нас не интересует,</w:t>
      </w:r>
    </w:p>
    <w:p w:rsidR="00D07BE6" w:rsidRPr="00D07BE6" w:rsidRDefault="00D07BE6" w:rsidP="00D07BE6">
      <w:pPr>
        <w:tabs>
          <w:tab w:val="left" w:pos="2070"/>
          <w:tab w:val="left" w:pos="3810"/>
          <w:tab w:val="left" w:pos="6435"/>
        </w:tabs>
        <w:contextualSpacing/>
        <w:rPr>
          <w:sz w:val="28"/>
          <w:szCs w:val="28"/>
        </w:rPr>
      </w:pPr>
      <m:oMath>
        <m:r>
          <w:rPr>
            <w:rFonts w:ascii="Cambria Math" w:hAnsi="Cambria Math"/>
            <w:sz w:val="28"/>
            <w:szCs w:val="28"/>
            <w:lang w:val="en-US"/>
          </w:rPr>
          <m:t>R</m:t>
        </m:r>
        <m:r>
          <w:rPr>
            <w:rFonts w:ascii="Cambria Math"/>
            <w:sz w:val="28"/>
            <w:szCs w:val="28"/>
          </w:rPr>
          <m:t>(</m:t>
        </m:r>
        <m:r>
          <w:rPr>
            <w:rFonts w:ascii="Cambria Math" w:hAnsi="Cambria Math"/>
            <w:sz w:val="28"/>
            <w:szCs w:val="28"/>
            <w:lang w:val="en-US"/>
          </w:rPr>
          <m:t>x</m:t>
        </m:r>
        <m:r>
          <w:rPr>
            <w:rFonts w:ascii="Cambria Math"/>
            <w:sz w:val="28"/>
            <w:szCs w:val="28"/>
          </w:rPr>
          <m:t>)</m:t>
        </m:r>
      </m:oMath>
      <w:r w:rsidRPr="00D07BE6">
        <w:rPr>
          <w:sz w:val="28"/>
          <w:szCs w:val="28"/>
        </w:rPr>
        <w:t xml:space="preserve"> – остаток от деления.</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 xml:space="preserve">Если остаток от деления добавить к </w:t>
      </w:r>
      <m:oMath>
        <m:r>
          <w:rPr>
            <w:rFonts w:ascii="Cambria Math" w:hAnsi="Cambria Math"/>
            <w:sz w:val="28"/>
            <w:szCs w:val="28"/>
          </w:rPr>
          <m:t>P</m:t>
        </m:r>
        <m:r>
          <w:rPr>
            <w:rFonts w:ascii="Cambria Math"/>
            <w:sz w:val="28"/>
            <w:szCs w:val="28"/>
          </w:rPr>
          <m:t>(</m:t>
        </m:r>
        <m:r>
          <w:rPr>
            <w:rFonts w:ascii="Cambria Math" w:hAnsi="Cambria Math"/>
            <w:sz w:val="28"/>
            <w:szCs w:val="28"/>
            <w:lang w:val="en-US"/>
          </w:rPr>
          <m:t>x</m:t>
        </m:r>
        <m:r>
          <w:rPr>
            <w:rFonts w:ascii="Cambria Math"/>
            <w:sz w:val="28"/>
            <w:szCs w:val="28"/>
          </w:rPr>
          <m:t>)</m:t>
        </m:r>
      </m:oMath>
      <w:r w:rsidRPr="00D07BE6">
        <w:rPr>
          <w:sz w:val="28"/>
          <w:szCs w:val="28"/>
        </w:rPr>
        <w:t>, то получим комбинацию, делящуюся без остатка на производящий полином, т.е. разрешенную комбинацию данного кода.</w:t>
      </w:r>
    </w:p>
    <w:p w:rsidR="00D07BE6" w:rsidRPr="00D07BE6" w:rsidRDefault="00D07BE6" w:rsidP="00D07BE6">
      <w:pPr>
        <w:tabs>
          <w:tab w:val="left" w:pos="2070"/>
          <w:tab w:val="left" w:pos="3810"/>
          <w:tab w:val="left" w:pos="6435"/>
        </w:tabs>
        <w:contextualSpacing/>
        <w:rPr>
          <w:sz w:val="28"/>
          <w:szCs w:val="28"/>
        </w:rPr>
      </w:pPr>
    </w:p>
    <w:p w:rsidR="00D07BE6" w:rsidRPr="00D07BE6" w:rsidRDefault="00D07BE6" w:rsidP="00D07BE6">
      <w:pPr>
        <w:tabs>
          <w:tab w:val="left" w:pos="2070"/>
          <w:tab w:val="left" w:pos="3810"/>
          <w:tab w:val="left" w:pos="6435"/>
        </w:tabs>
        <w:contextualSpacing/>
        <w:rPr>
          <w:i/>
          <w:sz w:val="28"/>
          <w:szCs w:val="28"/>
          <w:u w:val="single"/>
        </w:rPr>
      </w:pPr>
      <w:r w:rsidRPr="00D07BE6">
        <w:rPr>
          <w:i/>
          <w:sz w:val="28"/>
          <w:szCs w:val="28"/>
          <w:u w:val="single"/>
        </w:rPr>
        <w:t>Пример:</w:t>
      </w:r>
    </w:p>
    <w:p w:rsidR="00D07BE6" w:rsidRPr="00D07BE6" w:rsidRDefault="00D07BE6" w:rsidP="00D07BE6">
      <w:pPr>
        <w:tabs>
          <w:tab w:val="left" w:pos="-4678"/>
          <w:tab w:val="left" w:pos="4536"/>
        </w:tabs>
        <w:contextualSpacing/>
        <w:rPr>
          <w:sz w:val="28"/>
          <w:szCs w:val="28"/>
        </w:rPr>
      </w:pPr>
      <m:oMath>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)=1001</m:t>
        </m:r>
      </m:oMath>
      <w:r w:rsidRPr="00D07BE6">
        <w:rPr>
          <w:sz w:val="28"/>
          <w:szCs w:val="28"/>
        </w:rPr>
        <w:t>,</w:t>
      </w:r>
      <w:r w:rsidRPr="00D07BE6">
        <w:rPr>
          <w:sz w:val="28"/>
          <w:szCs w:val="28"/>
        </w:rPr>
        <w:tab/>
      </w:r>
      <m:oMath>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+1</m:t>
        </m:r>
      </m:oMath>
      <w:r w:rsidRPr="00D07BE6">
        <w:rPr>
          <w:sz w:val="28"/>
          <w:szCs w:val="28"/>
        </w:rPr>
        <w:t>,</w:t>
      </w:r>
    </w:p>
    <w:p w:rsidR="00D07BE6" w:rsidRPr="00D07BE6" w:rsidRDefault="00D07BE6" w:rsidP="00D07BE6">
      <w:pPr>
        <w:tabs>
          <w:tab w:val="left" w:pos="-4678"/>
          <w:tab w:val="left" w:pos="4536"/>
        </w:tabs>
        <w:contextualSpacing/>
        <w:rPr>
          <w:sz w:val="28"/>
          <w:szCs w:val="28"/>
          <w:vertAlign w:val="superscript"/>
        </w:rPr>
      </w:pPr>
      <m:oMath>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=1001000</m:t>
        </m:r>
      </m:oMath>
      <w:r w:rsidRPr="00D07BE6">
        <w:rPr>
          <w:sz w:val="28"/>
          <w:szCs w:val="28"/>
        </w:rPr>
        <w:t>,</w:t>
      </w:r>
      <w:r w:rsidRPr="00D07BE6">
        <w:rPr>
          <w:sz w:val="28"/>
          <w:szCs w:val="28"/>
        </w:rPr>
        <w:tab/>
      </w:r>
      <m:oMath>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6</m:t>
            </m:r>
          </m:sup>
        </m:sSup>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oMath>
      <w:r w:rsidRPr="00D07BE6">
        <w:rPr>
          <w:sz w:val="28"/>
          <w:szCs w:val="28"/>
        </w:rPr>
        <w:t>.</w:t>
      </w:r>
    </w:p>
    <w:p w:rsidR="00D07BE6" w:rsidRPr="00D07BE6" w:rsidRDefault="006A064A" w:rsidP="00D07BE6">
      <w:pPr>
        <w:tabs>
          <w:tab w:val="left" w:pos="-4536"/>
          <w:tab w:val="left" w:pos="4536"/>
        </w:tabs>
        <w:contextualSpacing/>
        <w:rPr>
          <w:sz w:val="28"/>
          <w:szCs w:val="28"/>
        </w:rPr>
      </w:pPr>
      <m:oMath>
        <m:m>
          <m:mPr>
            <m:plcHide m:val="1"/>
            <m:mcs>
              <m:mc>
                <m:mcPr>
                  <m:count m:val="1"/>
                  <m:mcJc m:val="left"/>
                </m:mcPr>
              </m:mc>
            </m:mcs>
            <m:ctrlPr>
              <w:rPr>
                <w:rFonts w:ascii="Cambria Math" w:hAnsi="Cambria Math"/>
                <w:sz w:val="28"/>
                <w:szCs w:val="28"/>
              </w:rPr>
            </m:ctrlPr>
          </m:mPr>
          <m:mr>
            <m:e>
              <m:r>
                <m:rPr>
                  <m:sty m:val="p"/>
                </m:rPr>
                <w:rPr>
                  <w:rFonts w:ascii="Cambria Math"/>
                  <w:noProof/>
                  <w:sz w:val="28"/>
                  <w:szCs w:val="28"/>
                </w:rPr>
                <m:t>+</m:t>
              </m:r>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r>
                          <m:rPr>
                            <m:sty m:val="p"/>
                          </m:rPr>
                          <w:rPr>
                            <w:rFonts w:ascii="Cambria Math"/>
                            <w:noProof/>
                            <w:sz w:val="28"/>
                            <w:szCs w:val="28"/>
                          </w:rPr>
                          <m:t>1001000</m:t>
                        </m:r>
                      </m:e>
                    </m:mr>
                    <m:mr>
                      <m:e>
                        <m:bar>
                          <m:barPr>
                            <m:ctrlPr>
                              <w:rPr>
                                <w:rFonts w:ascii="Cambria Math" w:hAnsi="Cambria Math"/>
                                <w:sz w:val="28"/>
                                <w:szCs w:val="28"/>
                              </w:rPr>
                            </m:ctrlPr>
                          </m:barPr>
                          <m:e>
                            <m:r>
                              <m:rPr>
                                <m:sty m:val="p"/>
                              </m:rPr>
                              <w:rPr>
                                <w:rFonts w:ascii="Cambria Math"/>
                                <w:noProof/>
                                <w:sz w:val="28"/>
                                <w:szCs w:val="28"/>
                              </w:rPr>
                              <m:t>1011</m:t>
                            </m:r>
                          </m:e>
                        </m:bar>
                      </m:e>
                    </m:mr>
                  </m:m>
                </m:e>
              </m:d>
              <m:m>
                <m:mPr>
                  <m:plcHide m:val="1"/>
                  <m:mcs>
                    <m:mc>
                      <m:mcPr>
                        <m:count m:val="1"/>
                        <m:mcJc m:val="left"/>
                      </m:mcPr>
                    </m:mc>
                  </m:mcs>
                  <m:ctrlPr>
                    <w:rPr>
                      <w:rFonts w:ascii="Cambria Math" w:hAnsi="Cambria Math"/>
                      <w:sz w:val="28"/>
                      <w:szCs w:val="28"/>
                    </w:rPr>
                  </m:ctrlPr>
                </m:mPr>
                <m:mr>
                  <m:e>
                    <m:bar>
                      <m:barPr>
                        <m:ctrlPr>
                          <w:rPr>
                            <w:rFonts w:ascii="Cambria Math" w:hAnsi="Cambria Math"/>
                            <w:sz w:val="28"/>
                            <w:szCs w:val="28"/>
                          </w:rPr>
                        </m:ctrlPr>
                      </m:barPr>
                      <m:e>
                        <m:r>
                          <m:rPr>
                            <m:sty m:val="p"/>
                          </m:rPr>
                          <w:rPr>
                            <w:rFonts w:ascii="Cambria Math"/>
                            <w:noProof/>
                            <w:sz w:val="28"/>
                            <w:szCs w:val="28"/>
                          </w:rPr>
                          <m:t>1011</m:t>
                        </m:r>
                      </m:e>
                    </m:bar>
                  </m:e>
                </m:mr>
                <m:mr>
                  <m:e>
                    <m:r>
                      <m:rPr>
                        <m:sty m:val="p"/>
                      </m:rPr>
                      <w:rPr>
                        <w:rFonts w:ascii="Cambria Math"/>
                        <w:noProof/>
                        <w:sz w:val="28"/>
                        <w:szCs w:val="28"/>
                      </w:rPr>
                      <m:t>101</m:t>
                    </m:r>
                  </m:e>
                </m:mr>
              </m:m>
            </m:e>
          </m:mr>
          <m:mr>
            <m:e>
              <m:r>
                <m:rPr>
                  <m:sty m:val="p"/>
                </m:rPr>
                <w:rPr>
                  <w:rFonts w:ascii="Cambria Math"/>
                  <w:noProof/>
                  <w:sz w:val="28"/>
                  <w:szCs w:val="28"/>
                </w:rPr>
                <m:t>+</m:t>
              </m:r>
              <m:m>
                <m:mPr>
                  <m:plcHide m:val="1"/>
                  <m:mcs>
                    <m:mc>
                      <m:mcPr>
                        <m:count m:val="1"/>
                        <m:mcJc m:val="left"/>
                      </m:mcPr>
                    </m:mc>
                  </m:mcs>
                  <m:ctrlPr>
                    <w:rPr>
                      <w:rFonts w:ascii="Cambria Math" w:hAnsi="Cambria Math"/>
                      <w:sz w:val="28"/>
                      <w:szCs w:val="28"/>
                    </w:rPr>
                  </m:ctrlPr>
                </m:mPr>
                <m:mr>
                  <m:e>
                    <m:r>
                      <m:rPr>
                        <m:sty m:val="p"/>
                      </m:rPr>
                      <w:rPr>
                        <w:rFonts w:ascii="Cambria Math"/>
                        <w:noProof/>
                        <w:sz w:val="28"/>
                        <w:szCs w:val="28"/>
                      </w:rPr>
                      <m:t>1000</m:t>
                    </m:r>
                  </m:e>
                </m:mr>
                <m:mr>
                  <m:e>
                    <m:bar>
                      <m:barPr>
                        <m:ctrlPr>
                          <w:rPr>
                            <w:rFonts w:ascii="Cambria Math" w:hAnsi="Cambria Math"/>
                            <w:sz w:val="28"/>
                            <w:szCs w:val="28"/>
                          </w:rPr>
                        </m:ctrlPr>
                      </m:barPr>
                      <m:e>
                        <m:r>
                          <m:rPr>
                            <m:sty m:val="p"/>
                          </m:rPr>
                          <w:rPr>
                            <w:rFonts w:ascii="Cambria Math"/>
                            <w:noProof/>
                            <w:sz w:val="28"/>
                            <w:szCs w:val="28"/>
                          </w:rPr>
                          <m:t>1011</m:t>
                        </m:r>
                      </m:e>
                    </m:bar>
                  </m:e>
                </m:mr>
              </m:m>
            </m:e>
          </m:mr>
          <m:mr>
            <m:e>
              <m:r>
                <m:rPr>
                  <m:sty m:val="p"/>
                </m:rPr>
                <w:rPr>
                  <w:rFonts w:ascii="Cambria Math"/>
                  <w:noProof/>
                  <w:sz w:val="28"/>
                  <w:szCs w:val="28"/>
                </w:rPr>
                <m:t>110</m:t>
              </m:r>
            </m:e>
          </m:mr>
        </m:m>
      </m:oMath>
      <w:r w:rsidR="00D07BE6" w:rsidRPr="00D07BE6">
        <w:rPr>
          <w:noProof/>
          <w:sz w:val="28"/>
          <w:szCs w:val="28"/>
        </w:rPr>
        <w:tab/>
      </w:r>
      <m:oMath>
        <m:m>
          <m:mPr>
            <m:plcHide m:val="1"/>
            <m:mcs>
              <m:mc>
                <m:mcPr>
                  <m:count m:val="1"/>
                  <m:mcJc m:val="left"/>
                </m:mcPr>
              </m:mc>
            </m:mcs>
            <m:ctrlPr>
              <w:rPr>
                <w:rFonts w:ascii="Cambria Math" w:hAnsi="Cambria Math"/>
                <w:sz w:val="28"/>
                <w:szCs w:val="28"/>
              </w:rPr>
            </m:ctrlPr>
          </m:mPr>
          <m:mr>
            <m:e>
              <m:r>
                <m:rPr>
                  <m:sty m:val="p"/>
                </m:rPr>
                <w:rPr>
                  <w:rFonts w:ascii="Cambria Math"/>
                  <w:noProof/>
                  <w:sz w:val="28"/>
                  <w:szCs w:val="28"/>
                </w:rPr>
                <m:t>+</m:t>
              </m:r>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6</m:t>
                            </m:r>
                          </m:sup>
                        </m:sSup>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3</m:t>
                            </m:r>
                          </m:sup>
                        </m:sSup>
                      </m:e>
                    </m:mr>
                    <m:mr>
                      <m:e>
                        <m:bar>
                          <m:barPr>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6</m:t>
                                </m:r>
                              </m:sup>
                            </m:sSup>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4</m:t>
                                </m:r>
                              </m:sup>
                            </m:sSup>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3</m:t>
                                </m:r>
                              </m:sup>
                            </m:sSup>
                          </m:e>
                        </m:bar>
                      </m:e>
                    </m:mr>
                  </m:m>
                </m:e>
              </m:d>
              <m:m>
                <m:mPr>
                  <m:plcHide m:val="1"/>
                  <m:mcs>
                    <m:mc>
                      <m:mcPr>
                        <m:count m:val="1"/>
                        <m:mcJc m:val="left"/>
                      </m:mcPr>
                    </m:mc>
                  </m:mcs>
                  <m:ctrlPr>
                    <w:rPr>
                      <w:rFonts w:ascii="Cambria Math" w:hAnsi="Cambria Math"/>
                      <w:sz w:val="28"/>
                      <w:szCs w:val="28"/>
                    </w:rPr>
                  </m:ctrlPr>
                </m:mPr>
                <m:mr>
                  <m:e>
                    <m:bar>
                      <m:barPr>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3</m:t>
                            </m:r>
                          </m:sup>
                        </m:sSup>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+1</m:t>
                        </m:r>
                      </m:e>
                    </m:bar>
                  </m:e>
                </m:mr>
                <m:m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3</m:t>
                        </m:r>
                      </m:sup>
                    </m:sSup>
                    <m:r>
                      <m:rPr>
                        <m:sty m:val="p"/>
                      </m:rPr>
                      <w:rPr>
                        <w:rFonts w:ascii="Cambria Math"/>
                        <w:noProof/>
                        <w:sz w:val="28"/>
                        <w:szCs w:val="28"/>
                      </w:rPr>
                      <m:t>+</m:t>
                    </m:r>
                    <m:r>
                      <w:rPr>
                        <w:rFonts w:ascii="Cambria Math" w:hAnsi="Cambria Math"/>
                        <w:noProof/>
                        <w:sz w:val="28"/>
                        <w:szCs w:val="28"/>
                      </w:rPr>
                      <m:t>x</m:t>
                    </m:r>
                  </m:e>
                </m:mr>
              </m:m>
            </m:e>
          </m:mr>
          <m:mr>
            <m:e>
              <m:r>
                <m:rPr>
                  <m:sty m:val="p"/>
                </m:rPr>
                <w:rPr>
                  <w:rFonts w:ascii="Cambria Math"/>
                  <w:noProof/>
                  <w:sz w:val="28"/>
                  <w:szCs w:val="28"/>
                </w:rPr>
                <m:t>+</m:t>
              </m:r>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4</m:t>
                        </m:r>
                      </m:sup>
                    </m:sSup>
                  </m:e>
                </m:mr>
                <m:mr>
                  <m:e>
                    <m:bar>
                      <m:barPr>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4</m:t>
                            </m:r>
                          </m:sup>
                        </m:sSup>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2</m:t>
                            </m:r>
                          </m:sup>
                        </m:sSup>
                        <m:r>
                          <m:rPr>
                            <m:sty m:val="p"/>
                          </m:rPr>
                          <w:rPr>
                            <w:rFonts w:ascii="Cambria Math"/>
                            <w:noProof/>
                            <w:sz w:val="28"/>
                            <w:szCs w:val="28"/>
                          </w:rPr>
                          <m:t>+</m:t>
                        </m:r>
                        <m:r>
                          <w:rPr>
                            <w:rFonts w:ascii="Cambria Math" w:hAnsi="Cambria Math"/>
                            <w:noProof/>
                            <w:sz w:val="28"/>
                            <w:szCs w:val="28"/>
                          </w:rPr>
                          <m:t>x</m:t>
                        </m:r>
                      </m:e>
                    </m:bar>
                  </m:e>
                </m:mr>
              </m:m>
            </m:e>
          </m:mr>
          <m:m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noProof/>
                      <w:sz w:val="28"/>
                      <w:szCs w:val="28"/>
                    </w:rPr>
                    <m:t>2</m:t>
                  </m:r>
                </m:sup>
              </m:sSup>
              <m:r>
                <m:rPr>
                  <m:sty m:val="p"/>
                </m:rPr>
                <w:rPr>
                  <w:rFonts w:ascii="Cambria Math"/>
                  <w:noProof/>
                  <w:sz w:val="28"/>
                  <w:szCs w:val="28"/>
                </w:rPr>
                <m:t>+</m:t>
              </m:r>
              <m:r>
                <w:rPr>
                  <w:rFonts w:ascii="Cambria Math" w:hAnsi="Cambria Math"/>
                  <w:noProof/>
                  <w:sz w:val="28"/>
                  <w:szCs w:val="28"/>
                </w:rPr>
                <m:t>x</m:t>
              </m:r>
            </m:e>
          </m:mr>
        </m:m>
      </m:oMath>
    </w:p>
    <w:p w:rsidR="00D07BE6" w:rsidRPr="00D07BE6" w:rsidRDefault="00D07BE6" w:rsidP="00D07BE6">
      <w:pPr>
        <w:tabs>
          <w:tab w:val="left" w:pos="-4678"/>
          <w:tab w:val="left" w:pos="4536"/>
        </w:tabs>
        <w:contextualSpacing/>
        <w:rPr>
          <w:sz w:val="28"/>
          <w:szCs w:val="28"/>
        </w:rPr>
      </w:pPr>
      <m:oMath>
        <m:r>
          <w:rPr>
            <w:rFonts w:ascii="Cambria Math" w:hAnsi="Cambria Math"/>
            <w:sz w:val="28"/>
            <w:szCs w:val="28"/>
          </w:rPr>
          <m:t>R</m:t>
        </m:r>
        <m:r>
          <m:rPr>
            <m:sty m:val="p"/>
          </m:rPr>
          <w:rPr>
            <w:rFonts w:ascii="Cambria Math"/>
            <w:sz w:val="28"/>
            <w:szCs w:val="28"/>
          </w:rPr>
          <m:t>(</m:t>
        </m:r>
        <m:r>
          <w:rPr>
            <w:rFonts w:ascii="Cambria Math" w:hAnsi="Cambria Math"/>
            <w:sz w:val="28"/>
            <w:szCs w:val="28"/>
          </w:rPr>
          <m:t>x</m:t>
        </m:r>
        <m:r>
          <m:rPr>
            <m:sty m:val="p"/>
          </m:rPr>
          <w:rPr>
            <w:rFonts w:ascii="Cambria Math"/>
            <w:sz w:val="28"/>
            <w:szCs w:val="28"/>
          </w:rPr>
          <m:t>)=110</m:t>
        </m:r>
      </m:oMath>
      <w:r w:rsidRPr="00D07BE6">
        <w:rPr>
          <w:sz w:val="28"/>
          <w:szCs w:val="28"/>
        </w:rPr>
        <w:t>,</w:t>
      </w:r>
      <w:r w:rsidRPr="00D07BE6">
        <w:rPr>
          <w:sz w:val="28"/>
          <w:szCs w:val="28"/>
        </w:rPr>
        <w:tab/>
      </w:r>
      <m:oMath>
        <m:r>
          <w:rPr>
            <w:rFonts w:ascii="Cambria Math" w:hAnsi="Cambria Math"/>
            <w:sz w:val="28"/>
            <w:szCs w:val="28"/>
          </w:rPr>
          <m:t>R</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2</m:t>
            </m:r>
          </m:sup>
        </m:sSup>
        <m:r>
          <m:rPr>
            <m:sty m:val="p"/>
          </m:rPr>
          <w:rPr>
            <w:rFonts w:ascii="Cambria Math"/>
            <w:sz w:val="28"/>
            <w:szCs w:val="28"/>
          </w:rPr>
          <m:t>+</m:t>
        </m:r>
        <m:r>
          <w:rPr>
            <w:rFonts w:ascii="Cambria Math" w:hAnsi="Cambria Math"/>
            <w:sz w:val="28"/>
            <w:szCs w:val="28"/>
          </w:rPr>
          <m:t>x</m:t>
        </m:r>
      </m:oMath>
      <w:r w:rsidRPr="00D07BE6">
        <w:rPr>
          <w:sz w:val="28"/>
          <w:szCs w:val="28"/>
        </w:rPr>
        <w:t>.</w:t>
      </w:r>
    </w:p>
    <w:p w:rsidR="00D07BE6" w:rsidRPr="00D07BE6" w:rsidRDefault="00D07BE6" w:rsidP="00D07BE6">
      <w:pPr>
        <w:tabs>
          <w:tab w:val="left" w:pos="2070"/>
          <w:tab w:val="left" w:pos="3810"/>
          <w:tab w:val="left" w:pos="6435"/>
        </w:tabs>
        <w:contextualSpacing/>
        <w:rPr>
          <w:sz w:val="28"/>
          <w:szCs w:val="28"/>
        </w:rPr>
      </w:pPr>
      <w:r w:rsidRPr="00D07BE6">
        <w:rPr>
          <w:sz w:val="28"/>
          <w:szCs w:val="28"/>
        </w:rPr>
        <w:t>Разрешенная кодовая комбинация имеет вид:</w:t>
      </w:r>
    </w:p>
    <w:p w:rsidR="00D07BE6" w:rsidRPr="00D07BE6" w:rsidRDefault="00D07BE6" w:rsidP="00D07BE6">
      <w:pPr>
        <w:tabs>
          <w:tab w:val="left" w:pos="-4678"/>
          <w:tab w:val="left" w:pos="4536"/>
        </w:tabs>
        <w:contextualSpacing/>
        <w:rPr>
          <w:sz w:val="28"/>
          <w:szCs w:val="28"/>
        </w:rPr>
      </w:pPr>
      <m:oMath>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m:t>
        </m:r>
        <m:r>
          <w:rPr>
            <w:rFonts w:ascii="Cambria Math" w:hAnsi="Cambria Math"/>
            <w:sz w:val="28"/>
            <w:szCs w:val="28"/>
          </w:rPr>
          <m:t>R</m:t>
        </m:r>
        <m:r>
          <m:rPr>
            <m:sty m:val="p"/>
          </m:rPr>
          <w:rPr>
            <w:rFonts w:ascii="Cambria Math"/>
            <w:sz w:val="28"/>
            <w:szCs w:val="28"/>
          </w:rPr>
          <m:t>(</m:t>
        </m:r>
        <m:r>
          <w:rPr>
            <w:rFonts w:ascii="Cambria Math" w:hAnsi="Cambria Math"/>
            <w:sz w:val="28"/>
            <w:szCs w:val="28"/>
          </w:rPr>
          <m:t>x</m:t>
        </m:r>
        <m:r>
          <m:rPr>
            <m:sty m:val="p"/>
          </m:rPr>
          <w:rPr>
            <w:rFonts w:ascii="Cambria Math"/>
            <w:sz w:val="28"/>
            <w:szCs w:val="28"/>
          </w:rPr>
          <m:t>)=1001110</m:t>
        </m:r>
      </m:oMath>
      <w:r w:rsidRPr="00D07BE6">
        <w:rPr>
          <w:sz w:val="28"/>
          <w:szCs w:val="28"/>
        </w:rPr>
        <w:t>,</w:t>
      </w:r>
      <w:r w:rsidRPr="00D07BE6">
        <w:rPr>
          <w:sz w:val="28"/>
          <w:szCs w:val="28"/>
        </w:rPr>
        <w:tab/>
      </w:r>
      <m:oMath>
        <m:r>
          <w:rPr>
            <w:rFonts w:ascii="Cambria Math" w:hAnsi="Cambria Math"/>
            <w:sz w:val="28"/>
            <w:szCs w:val="28"/>
          </w:rPr>
          <m:t>P</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m:t>
        </m:r>
        <m:r>
          <w:rPr>
            <w:rFonts w:ascii="Cambria Math" w:hAnsi="Cambria Math"/>
            <w:sz w:val="28"/>
            <w:szCs w:val="28"/>
          </w:rPr>
          <m:t>R</m:t>
        </m:r>
        <m:r>
          <m:rPr>
            <m:sty m:val="p"/>
          </m:rPr>
          <w:rPr>
            <w:rFonts w:ascii="Cambria Math"/>
            <w:sz w:val="28"/>
            <w:szCs w:val="28"/>
          </w:rPr>
          <m:t>(</m:t>
        </m:r>
        <m:r>
          <w:rPr>
            <w:rFonts w:ascii="Cambria Math" w:hAnsi="Cambria Math"/>
            <w:sz w:val="28"/>
            <w:szCs w:val="28"/>
          </w:rPr>
          <m:t>x</m:t>
        </m:r>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6</m:t>
            </m:r>
          </m:sup>
        </m:sSup>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3</m:t>
            </m:r>
          </m:sup>
        </m:sSup>
        <m:r>
          <m:rPr>
            <m:sty m:val="p"/>
          </m:rPr>
          <w:rPr>
            <w:rFonts w:ascii="Cambria Math"/>
            <w:sz w:val="28"/>
            <w:szCs w:val="28"/>
          </w:rPr>
          <m:t>+</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sz w:val="28"/>
                <w:szCs w:val="28"/>
              </w:rPr>
              <m:t>2</m:t>
            </m:r>
          </m:sup>
        </m:sSup>
        <m:r>
          <m:rPr>
            <m:sty m:val="p"/>
          </m:rPr>
          <w:rPr>
            <w:rFonts w:ascii="Cambria Math"/>
            <w:sz w:val="28"/>
            <w:szCs w:val="28"/>
          </w:rPr>
          <m:t>+</m:t>
        </m:r>
        <m:r>
          <w:rPr>
            <w:rFonts w:ascii="Cambria Math" w:hAnsi="Cambria Math"/>
            <w:sz w:val="28"/>
            <w:szCs w:val="28"/>
          </w:rPr>
          <m:t>x</m:t>
        </m:r>
      </m:oMath>
      <w:r w:rsidRPr="00D07BE6">
        <w:rPr>
          <w:sz w:val="28"/>
          <w:szCs w:val="28"/>
        </w:rPr>
        <w:t>.</w:t>
      </w:r>
    </w:p>
    <w:p w:rsidR="00D07BE6" w:rsidRPr="00D07BE6" w:rsidRDefault="00D07BE6" w:rsidP="00D07BE6">
      <w:pPr>
        <w:tabs>
          <w:tab w:val="left" w:pos="2070"/>
          <w:tab w:val="left" w:pos="3810"/>
          <w:tab w:val="left" w:pos="4860"/>
          <w:tab w:val="left" w:pos="6435"/>
        </w:tabs>
        <w:contextualSpacing/>
        <w:rPr>
          <w:sz w:val="28"/>
          <w:szCs w:val="28"/>
        </w:rPr>
      </w:pPr>
      <w:r w:rsidRPr="00D07BE6">
        <w:rPr>
          <w:sz w:val="28"/>
          <w:szCs w:val="28"/>
        </w:rPr>
        <w:t xml:space="preserve">В приемнике (декодере) принятая кодовая комбинация делится на производящий полином. При нулевом остатке комбинация принята верно, либо содержит необнаруженную ошибку; остаток от деления указывает, что комбинация принята с обнаруженной ошибкой. По виду остатка может быть определен искаженный элемент в информационной части принятой комбинации (формируется так называемый </w:t>
      </w:r>
      <w:r w:rsidRPr="00D07BE6">
        <w:rPr>
          <w:i/>
          <w:sz w:val="28"/>
          <w:szCs w:val="28"/>
          <w:u w:val="single"/>
        </w:rPr>
        <w:t>синдром</w:t>
      </w:r>
      <w:r w:rsidRPr="00D07BE6">
        <w:rPr>
          <w:sz w:val="28"/>
          <w:szCs w:val="28"/>
        </w:rPr>
        <w:t>).</w:t>
      </w:r>
    </w:p>
    <w:p w:rsidR="00ED2B13" w:rsidRDefault="00ED2B13">
      <w:pPr>
        <w:rPr>
          <w:noProof/>
          <w:sz w:val="28"/>
          <w:szCs w:val="28"/>
        </w:rPr>
      </w:pPr>
      <w:r>
        <w:rPr>
          <w:noProof/>
          <w:sz w:val="28"/>
          <w:szCs w:val="28"/>
        </w:rPr>
        <w:br w:type="page"/>
      </w:r>
    </w:p>
    <w:p w:rsidR="00D07BE6" w:rsidRDefault="004A1CCD" w:rsidP="004A1CCD">
      <w:pPr>
        <w:pStyle w:val="af"/>
      </w:pPr>
      <w:bookmarkStart w:id="113" w:name="_Toc303329771"/>
      <w:r>
        <w:t>12.</w:t>
      </w:r>
      <w:r w:rsidR="00D07BE6" w:rsidRPr="00D07BE6">
        <w:tab/>
        <w:t>Системы передачи сообщений с обратной связью</w:t>
      </w:r>
      <w:bookmarkEnd w:id="113"/>
    </w:p>
    <w:p w:rsidR="004A1CCD" w:rsidRDefault="004A1CCD" w:rsidP="000E7964">
      <w:pPr>
        <w:pStyle w:val="af3"/>
      </w:pPr>
    </w:p>
    <w:p w:rsidR="004A1CCD" w:rsidRPr="004A1CCD" w:rsidRDefault="004D26B4" w:rsidP="004A1CCD">
      <w:pPr>
        <w:pStyle w:val="af3"/>
      </w:pPr>
      <w:bookmarkStart w:id="114" w:name="_Toc303329772"/>
      <w:r>
        <w:t>12.1.</w:t>
      </w:r>
      <w:r>
        <w:tab/>
      </w:r>
      <w:r w:rsidR="004A1CCD" w:rsidRPr="004A1CCD">
        <w:t>Классификация систем с обратной связью</w:t>
      </w:r>
      <w:bookmarkEnd w:id="114"/>
    </w:p>
    <w:p w:rsidR="00D07BE6" w:rsidRPr="00D07BE6" w:rsidRDefault="00D07BE6" w:rsidP="00D07BE6">
      <w:pPr>
        <w:ind w:left="360"/>
        <w:rPr>
          <w:b/>
          <w:sz w:val="28"/>
          <w:szCs w:val="28"/>
        </w:rPr>
      </w:pPr>
    </w:p>
    <w:p w:rsidR="00D07BE6" w:rsidRPr="00D07BE6" w:rsidRDefault="00D07BE6" w:rsidP="00D07BE6">
      <w:pPr>
        <w:contextualSpacing/>
        <w:rPr>
          <w:sz w:val="28"/>
          <w:szCs w:val="28"/>
        </w:rPr>
      </w:pPr>
      <w:r w:rsidRPr="00D07BE6">
        <w:rPr>
          <w:sz w:val="28"/>
          <w:szCs w:val="28"/>
        </w:rPr>
        <w:t>Все системы передачи сообщений могут быть разделены на две группы: прямые системы передачи и системы с обратной связью.</w:t>
      </w:r>
    </w:p>
    <w:p w:rsidR="00D07BE6" w:rsidRPr="00D07BE6" w:rsidRDefault="00D07BE6" w:rsidP="00D07BE6">
      <w:pPr>
        <w:contextualSpacing/>
        <w:rPr>
          <w:sz w:val="28"/>
          <w:szCs w:val="28"/>
        </w:rPr>
      </w:pPr>
      <w:r w:rsidRPr="00D07BE6">
        <w:rPr>
          <w:sz w:val="28"/>
          <w:szCs w:val="28"/>
        </w:rPr>
        <w:t xml:space="preserve">В </w:t>
      </w:r>
      <w:r w:rsidRPr="00D07BE6">
        <w:rPr>
          <w:i/>
          <w:sz w:val="28"/>
          <w:szCs w:val="28"/>
          <w:u w:val="single"/>
        </w:rPr>
        <w:t>прямых системах связи</w:t>
      </w:r>
      <w:r w:rsidRPr="00D07BE6">
        <w:rPr>
          <w:sz w:val="28"/>
          <w:szCs w:val="28"/>
        </w:rPr>
        <w:t xml:space="preserve"> повышение достоверности передачи сообщений достигается выбором соответствующего способа передачи и приема сигналов, а также применением корректирующих кодов, исправляющих ошибки.</w:t>
      </w:r>
    </w:p>
    <w:p w:rsidR="00D07BE6" w:rsidRPr="00D07BE6" w:rsidRDefault="00D07BE6" w:rsidP="00D07BE6">
      <w:pPr>
        <w:contextualSpacing/>
        <w:rPr>
          <w:sz w:val="28"/>
          <w:szCs w:val="28"/>
        </w:rPr>
      </w:pPr>
      <w:r w:rsidRPr="00D07BE6">
        <w:rPr>
          <w:sz w:val="28"/>
          <w:szCs w:val="28"/>
        </w:rPr>
        <w:t xml:space="preserve">В последние годы довольно широкое распространение получили системы, в которых для повышения достоверности (помехоустойчивости) передачи сообщений используются </w:t>
      </w:r>
      <w:r w:rsidRPr="00D07BE6">
        <w:rPr>
          <w:i/>
          <w:sz w:val="28"/>
          <w:szCs w:val="28"/>
          <w:u w:val="single"/>
        </w:rPr>
        <w:t>обратные каналы связи</w:t>
      </w:r>
      <w:r w:rsidRPr="00D07BE6">
        <w:rPr>
          <w:sz w:val="28"/>
          <w:szCs w:val="28"/>
        </w:rPr>
        <w:t xml:space="preserve">. Если система связи является </w:t>
      </w:r>
      <w:r w:rsidRPr="00D07BE6">
        <w:rPr>
          <w:i/>
          <w:sz w:val="28"/>
          <w:szCs w:val="28"/>
          <w:u w:val="single"/>
        </w:rPr>
        <w:t>двухсторонней</w:t>
      </w:r>
      <w:r w:rsidRPr="00D07BE6">
        <w:rPr>
          <w:sz w:val="28"/>
          <w:szCs w:val="28"/>
        </w:rPr>
        <w:t xml:space="preserve"> (сообщения передаются в оба направления), то каждый из каналов связи может использоваться для повышения помехоустойчивости обратного для него канала методами обратной связи.</w:t>
      </w:r>
    </w:p>
    <w:p w:rsidR="00D07BE6" w:rsidRPr="00D07BE6" w:rsidRDefault="002C4A70" w:rsidP="00ED2B13">
      <w:pPr>
        <w:ind w:firstLine="0"/>
        <w:contextualSpacing/>
        <w:jc w:val="center"/>
        <w:rPr>
          <w:sz w:val="28"/>
          <w:szCs w:val="28"/>
        </w:rPr>
      </w:pPr>
      <w:r w:rsidRPr="00D07BE6">
        <w:rPr>
          <w:sz w:val="28"/>
          <w:szCs w:val="28"/>
        </w:rPr>
        <w:object w:dxaOrig="12121" w:dyaOrig="6168">
          <v:shape id="_x0000_i1274" type="#_x0000_t75" style="width:467.25pt;height:237.75pt" o:ole="">
            <v:imagedata r:id="rId571" o:title=""/>
          </v:shape>
          <o:OLEObject Type="Embed" ProgID="Visio.Drawing.11" ShapeID="_x0000_i1274" DrawAspect="Content" ObjectID="_1415008030" r:id="rId572"/>
        </w:object>
      </w:r>
    </w:p>
    <w:p w:rsidR="00D07BE6" w:rsidRPr="00D07BE6" w:rsidRDefault="00D07BE6" w:rsidP="00ED2B13">
      <w:pPr>
        <w:ind w:firstLine="0"/>
        <w:contextualSpacing/>
        <w:jc w:val="center"/>
        <w:rPr>
          <w:sz w:val="28"/>
          <w:szCs w:val="28"/>
        </w:rPr>
      </w:pPr>
      <w:r w:rsidRPr="00D07BE6">
        <w:rPr>
          <w:sz w:val="28"/>
          <w:szCs w:val="28"/>
        </w:rPr>
        <w:t>Рисунок 12.1. Варианты построения систем с обратной связью</w:t>
      </w:r>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Обратной связью могут быть охвачены различные части системы передачи. Три основных варианта показаны на рис. 12.1.</w:t>
      </w:r>
    </w:p>
    <w:p w:rsidR="00D07BE6" w:rsidRPr="00D07BE6" w:rsidRDefault="00D07BE6" w:rsidP="00D07BE6">
      <w:pPr>
        <w:pStyle w:val="aa"/>
        <w:numPr>
          <w:ilvl w:val="0"/>
          <w:numId w:val="50"/>
        </w:numPr>
        <w:tabs>
          <w:tab w:val="left" w:pos="1134"/>
        </w:tabs>
        <w:ind w:left="0" w:firstLine="709"/>
        <w:rPr>
          <w:sz w:val="28"/>
          <w:szCs w:val="28"/>
        </w:rPr>
      </w:pPr>
      <w:r w:rsidRPr="00D07BE6">
        <w:rPr>
          <w:sz w:val="28"/>
          <w:szCs w:val="28"/>
        </w:rPr>
        <w:t>В первом варианте обратная связь охватывает и контролирует только линию связи. По обратному каналу передаются только сведения о качестве принимаемого сигнала. Роль обратной связи при этом состоит в том, чтобы в соответствии с состоянием сигнала на входе приемника измерить параметры передаваемых сигналов: мощность передатчика, скорость передачи сигналов, или вообще прекратить передачу при особо неблагоприятных условиях (например, в системах метеорной связи и т.д.).</w:t>
      </w:r>
    </w:p>
    <w:p w:rsidR="00D07BE6" w:rsidRPr="00D07BE6" w:rsidRDefault="00D07BE6" w:rsidP="00D07BE6">
      <w:pPr>
        <w:pStyle w:val="aa"/>
        <w:numPr>
          <w:ilvl w:val="0"/>
          <w:numId w:val="50"/>
        </w:numPr>
        <w:tabs>
          <w:tab w:val="left" w:pos="1134"/>
        </w:tabs>
        <w:ind w:left="0" w:firstLine="709"/>
        <w:rPr>
          <w:sz w:val="28"/>
          <w:szCs w:val="28"/>
        </w:rPr>
      </w:pPr>
      <w:r w:rsidRPr="00D07BE6">
        <w:rPr>
          <w:sz w:val="28"/>
          <w:szCs w:val="28"/>
        </w:rPr>
        <w:t>Обратная связь включена после первого решающего устройства. По обратному каналу передаются сведения о принятых решениях: например, после демодулятора приемника или после регистрации элементов кодовых комбинаций.</w:t>
      </w:r>
    </w:p>
    <w:p w:rsidR="00D07BE6" w:rsidRPr="00D07BE6" w:rsidRDefault="00D07BE6" w:rsidP="00D07BE6">
      <w:pPr>
        <w:pStyle w:val="aa"/>
        <w:numPr>
          <w:ilvl w:val="0"/>
          <w:numId w:val="50"/>
        </w:numPr>
        <w:tabs>
          <w:tab w:val="left" w:pos="1134"/>
        </w:tabs>
        <w:ind w:left="0" w:firstLine="709"/>
        <w:rPr>
          <w:sz w:val="28"/>
          <w:szCs w:val="28"/>
        </w:rPr>
      </w:pPr>
      <w:r w:rsidRPr="00D07BE6">
        <w:rPr>
          <w:sz w:val="28"/>
          <w:szCs w:val="28"/>
        </w:rPr>
        <w:t>Обратная связь охватывает всю систему, включая кодирующее устройство передатчика и декодирующее (второе решающее) устройство приемника. По обратному каналу связи передаются сведения о принимаемых кодовых комбинациях.</w:t>
      </w:r>
    </w:p>
    <w:p w:rsidR="00D07BE6" w:rsidRPr="00D07BE6" w:rsidRDefault="00D07BE6" w:rsidP="00D07BE6">
      <w:pPr>
        <w:contextualSpacing/>
        <w:rPr>
          <w:sz w:val="28"/>
          <w:szCs w:val="28"/>
        </w:rPr>
      </w:pPr>
      <w:r w:rsidRPr="00D07BE6">
        <w:rPr>
          <w:sz w:val="28"/>
          <w:szCs w:val="28"/>
        </w:rPr>
        <w:t xml:space="preserve">В системах с обратной связью (варианты 2 и 3) на основании поступающих по обратному каналу сведений производится либо повторная передача сомнительных сигналов, либо передача данных о необходимых исправлениях. Следовательно, если в прямых системах связи избыточность, необходимая для обнаружения и исправления ошибок, должна быть введена в каждую передаваемую кодовую комбинацию, то в системах с обратной связью избыточность, необходимая для исправления ошибки, вводится только тогда, когда эта ошибка обнаружена. Поэтому прямые системы связи иногда называют </w:t>
      </w:r>
      <w:r w:rsidRPr="00D07BE6">
        <w:rPr>
          <w:i/>
          <w:sz w:val="28"/>
          <w:szCs w:val="28"/>
          <w:u w:val="single"/>
        </w:rPr>
        <w:t>системами с постоянной избыточностью</w:t>
      </w:r>
      <w:r w:rsidRPr="00D07BE6">
        <w:rPr>
          <w:sz w:val="28"/>
          <w:szCs w:val="28"/>
        </w:rPr>
        <w:t xml:space="preserve">, а системы с обратной связью – </w:t>
      </w:r>
      <w:r w:rsidRPr="00D07BE6">
        <w:rPr>
          <w:i/>
          <w:sz w:val="28"/>
          <w:szCs w:val="28"/>
          <w:u w:val="single"/>
        </w:rPr>
        <w:t>системами с переменной избыточностью</w:t>
      </w:r>
      <w:r w:rsidRPr="00D07BE6">
        <w:rPr>
          <w:sz w:val="28"/>
          <w:szCs w:val="28"/>
        </w:rPr>
        <w:t>. В прямых системах связи постоянная избыточность обусловлена избыточностью применяемого для исправления ошибок корректирующего кода. В системах с обратной связью для исправления ошибок используется только переменная избыточность (неправильно принятые сообщения повторяются); обнаружение же ошибок может осуществляться как за счет постоянной избыточности, т.е. применения обнаруживающего ошибки корректирующего кода, так и без постоянной избыточности, когда ошибки обнаруживаются путем анализа характера искажений принимаемых сигналов (поэлементная проверка).</w:t>
      </w:r>
    </w:p>
    <w:p w:rsidR="00D07BE6" w:rsidRPr="00D07BE6" w:rsidRDefault="00D07BE6" w:rsidP="00D07BE6">
      <w:pPr>
        <w:contextualSpacing/>
        <w:rPr>
          <w:sz w:val="28"/>
          <w:szCs w:val="28"/>
        </w:rPr>
      </w:pPr>
      <w:r w:rsidRPr="00D07BE6">
        <w:rPr>
          <w:sz w:val="28"/>
          <w:szCs w:val="28"/>
        </w:rPr>
        <w:t>Известно, что для обнаружения ошибок всегда требуется значительно меньшая постоянная избыточность, чем для исправления ошибок. Поэтому системы с обратной связью могут работать с меньшей удельной избыточностью (избыточностью, отнесенной к одной исправленной ошибке), чем прямые системы связи и, таким образом, являются статистически более согласованными.</w:t>
      </w:r>
    </w:p>
    <w:p w:rsidR="00D07BE6" w:rsidRPr="00D07BE6" w:rsidRDefault="00D07BE6" w:rsidP="00D07BE6">
      <w:pPr>
        <w:contextualSpacing/>
        <w:rPr>
          <w:sz w:val="28"/>
          <w:szCs w:val="28"/>
        </w:rPr>
      </w:pPr>
      <w:r w:rsidRPr="00D07BE6">
        <w:rPr>
          <w:sz w:val="28"/>
          <w:szCs w:val="28"/>
        </w:rPr>
        <w:t>Необходимость в специальном канале связи технически усложняет системы с обратной связью. Кроме того, эффективность систем с обратной связью несколько снижается за счет ошибок, возникающих в канале обратной связи. Для исправления ошибок в сигналах обратной связи, как правило, используется канал передачи сообщений, который для этих сигналов уже является каналом обратной связи. В то же время применение обратной связи не требует применения сложных методов кодирования сообщений для повышения достоверности передачи, а, следовательно, по сравнению с прямыми системами связи с исправлением ошибок упрощается техническая реализация кодирующих и декодирующих устройств.</w:t>
      </w:r>
    </w:p>
    <w:p w:rsidR="00D07BE6" w:rsidRPr="00D07BE6" w:rsidRDefault="00D07BE6" w:rsidP="00D07BE6">
      <w:pPr>
        <w:contextualSpacing/>
        <w:rPr>
          <w:sz w:val="28"/>
          <w:szCs w:val="28"/>
        </w:rPr>
      </w:pPr>
      <w:r w:rsidRPr="00D07BE6">
        <w:rPr>
          <w:sz w:val="28"/>
          <w:szCs w:val="28"/>
        </w:rPr>
        <w:t>По способу использования канала обратной связи системы с обратной связью (второй и третий вариант) могут быть разделены на:</w:t>
      </w:r>
    </w:p>
    <w:p w:rsidR="00D07BE6" w:rsidRPr="00D07BE6" w:rsidRDefault="00D07BE6" w:rsidP="00D07BE6">
      <w:pPr>
        <w:tabs>
          <w:tab w:val="left" w:pos="993"/>
        </w:tabs>
        <w:contextualSpacing/>
        <w:rPr>
          <w:sz w:val="28"/>
          <w:szCs w:val="28"/>
        </w:rPr>
      </w:pPr>
      <w:r w:rsidRPr="00D07BE6">
        <w:rPr>
          <w:sz w:val="28"/>
          <w:szCs w:val="28"/>
        </w:rPr>
        <w:t>-</w:t>
      </w:r>
      <w:r w:rsidRPr="00D07BE6">
        <w:rPr>
          <w:sz w:val="28"/>
          <w:szCs w:val="28"/>
        </w:rPr>
        <w:tab/>
        <w:t>системы с информационной обратной связью (ИОС) или системы со сравнением;</w:t>
      </w:r>
    </w:p>
    <w:p w:rsidR="00D07BE6" w:rsidRPr="00D07BE6" w:rsidRDefault="00D07BE6" w:rsidP="00D07BE6">
      <w:pPr>
        <w:tabs>
          <w:tab w:val="left" w:pos="993"/>
        </w:tabs>
        <w:contextualSpacing/>
        <w:rPr>
          <w:sz w:val="28"/>
          <w:szCs w:val="28"/>
        </w:rPr>
      </w:pPr>
      <w:r w:rsidRPr="00D07BE6">
        <w:rPr>
          <w:sz w:val="28"/>
          <w:szCs w:val="28"/>
        </w:rPr>
        <w:t>-</w:t>
      </w:r>
      <w:r w:rsidRPr="00D07BE6">
        <w:rPr>
          <w:sz w:val="28"/>
          <w:szCs w:val="28"/>
        </w:rPr>
        <w:tab/>
        <w:t>системы с решающей обратной связью (РОС) или системы с переспросом.</w:t>
      </w:r>
    </w:p>
    <w:p w:rsidR="00D07BE6" w:rsidRPr="00D07BE6" w:rsidRDefault="00D07BE6" w:rsidP="00D07BE6">
      <w:pPr>
        <w:ind w:firstLine="426"/>
        <w:contextualSpacing/>
        <w:rPr>
          <w:sz w:val="28"/>
          <w:szCs w:val="28"/>
        </w:rPr>
      </w:pPr>
    </w:p>
    <w:p w:rsidR="00ED2B13" w:rsidRDefault="00ED2B13" w:rsidP="00D07BE6">
      <w:pPr>
        <w:contextualSpacing/>
        <w:jc w:val="center"/>
        <w:rPr>
          <w:i/>
          <w:sz w:val="28"/>
          <w:szCs w:val="28"/>
          <w:u w:val="single"/>
        </w:rPr>
      </w:pPr>
    </w:p>
    <w:p w:rsidR="00D07BE6" w:rsidRPr="00D07BE6" w:rsidRDefault="00D07BE6" w:rsidP="00ED2B13">
      <w:pPr>
        <w:ind w:firstLine="0"/>
        <w:contextualSpacing/>
        <w:jc w:val="center"/>
        <w:rPr>
          <w:i/>
          <w:sz w:val="28"/>
          <w:szCs w:val="28"/>
          <w:u w:val="single"/>
        </w:rPr>
      </w:pPr>
      <w:r w:rsidRPr="00D07BE6">
        <w:rPr>
          <w:i/>
          <w:sz w:val="28"/>
          <w:szCs w:val="28"/>
          <w:u w:val="single"/>
        </w:rPr>
        <w:t>Информационная обратная связь</w:t>
      </w:r>
    </w:p>
    <w:p w:rsidR="00D07BE6" w:rsidRPr="00D07BE6" w:rsidRDefault="00D07BE6" w:rsidP="00D07BE6">
      <w:pPr>
        <w:ind w:firstLine="426"/>
        <w:contextualSpacing/>
        <w:rPr>
          <w:sz w:val="28"/>
          <w:szCs w:val="28"/>
        </w:rPr>
      </w:pPr>
    </w:p>
    <w:p w:rsidR="00D07BE6" w:rsidRPr="00D07BE6" w:rsidRDefault="00D07BE6" w:rsidP="00D07BE6">
      <w:pPr>
        <w:contextualSpacing/>
        <w:rPr>
          <w:sz w:val="28"/>
          <w:szCs w:val="28"/>
        </w:rPr>
      </w:pPr>
      <w:r w:rsidRPr="00D07BE6">
        <w:rPr>
          <w:sz w:val="28"/>
          <w:szCs w:val="28"/>
        </w:rPr>
        <w:t>В системах с информационной обратной связью приемная сторона по обратному каналу только информирует передатчик, какое сообщение принято или каким определяющими признаками оно обладает. На основании этой информации передатчик либо подтверждает правильность принятых сообщений, либо вносит те или иные изменения в процесс передачи сообщения, например, повторяет ошибочно принятые сообщения, изменяет применяемый код и т.д.</w:t>
      </w:r>
    </w:p>
    <w:p w:rsidR="00D07BE6" w:rsidRPr="00D07BE6" w:rsidRDefault="00D07BE6" w:rsidP="00D07BE6">
      <w:pPr>
        <w:contextualSpacing/>
        <w:rPr>
          <w:sz w:val="28"/>
          <w:szCs w:val="28"/>
        </w:rPr>
      </w:pPr>
      <w:r w:rsidRPr="00D07BE6">
        <w:rPr>
          <w:sz w:val="28"/>
          <w:szCs w:val="28"/>
        </w:rPr>
        <w:t xml:space="preserve">Простейшим по реализации методом ИОС является метод полной обратной ретрансляции принятых сообщений. Передатчик сравнивает ретранслированные по обратному каналу кодовые комбинации сообщения с фактически переданными. В случае их несовпадения передается сигнал для стирания принятой комбинации, а затем повторно передается нужная комбинация. В качестве сигнала для стирания используется специальная кодовая комбинация, не применяемая для передачи сообщений. В такой системе связи ошибка не исправляется только в том случае, если ошибка в прямом канале компенсируется ошибками в канале обратной связи. Вероятность такой ошибки равна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2</m:t>
            </m:r>
          </m:sub>
        </m:sSub>
      </m:oMath>
      <w:r w:rsidR="00157C21">
        <w:rPr>
          <w:sz w:val="28"/>
          <w:szCs w:val="28"/>
        </w:rPr>
        <w:t>, где</w:t>
      </w:r>
      <w:r w:rsidRPr="00D07BE6">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1</m:t>
            </m:r>
          </m:sub>
        </m:sSub>
      </m:oMath>
      <w:r w:rsidRPr="00D07BE6">
        <w:rPr>
          <w:sz w:val="28"/>
          <w:szCs w:val="28"/>
        </w:rPr>
        <w:t xml:space="preserve"> – вероятность ошибки в прямом канале,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2</m:t>
            </m:r>
          </m:sub>
        </m:sSub>
      </m:oMath>
      <w:r w:rsidRPr="00D07BE6">
        <w:rPr>
          <w:sz w:val="28"/>
          <w:szCs w:val="28"/>
        </w:rPr>
        <w:t xml:space="preserve"> – вероятность ошибки в канале обратной связи.</w:t>
      </w:r>
    </w:p>
    <w:p w:rsidR="00D07BE6" w:rsidRPr="00D07BE6" w:rsidRDefault="00D07BE6" w:rsidP="00D07BE6">
      <w:pPr>
        <w:contextualSpacing/>
        <w:rPr>
          <w:sz w:val="28"/>
          <w:szCs w:val="28"/>
        </w:rPr>
      </w:pPr>
      <w:r w:rsidRPr="00D07BE6">
        <w:rPr>
          <w:sz w:val="28"/>
          <w:szCs w:val="28"/>
        </w:rPr>
        <w:t>Особой опасностью в системах с ИОС является искажение или ложный прием сигнала стирания. В первом случае сигнал стирания принимается как комбинация сообщения и повторно принимается повторяемая кодовая комбинация, ложно принятая за сигнал стирания, и стирается предшествующая кодовая комбинация сообщения. Чтобы уменьшить вероятность такого рода групповых ошибок, сигнал стирания кодируется так, чтобы обеспечить как можно большее кодовое расстояние по отношению к кодовым комбинациям сообщения.</w:t>
      </w:r>
    </w:p>
    <w:p w:rsidR="00D07BE6" w:rsidRPr="00D07BE6" w:rsidRDefault="00D07BE6" w:rsidP="00D07BE6">
      <w:pPr>
        <w:contextualSpacing/>
        <w:rPr>
          <w:sz w:val="28"/>
          <w:szCs w:val="28"/>
        </w:rPr>
      </w:pPr>
      <w:r w:rsidRPr="00D07BE6">
        <w:rPr>
          <w:sz w:val="28"/>
          <w:szCs w:val="28"/>
        </w:rPr>
        <w:t>Другим недостатком метода полной ретрансляции является большая нагрузка канала обратной связи, т.к. сообщения должны быть полностью переданы как по прямому, так и по обратному каналам. Поэтому более совершенным методом ИОС является метод передачи по каналу обратной связи только определяющих признаков (</w:t>
      </w:r>
      <w:r w:rsidRPr="00D07BE6">
        <w:rPr>
          <w:i/>
          <w:sz w:val="28"/>
          <w:szCs w:val="28"/>
          <w:u w:val="single"/>
        </w:rPr>
        <w:t>квитанций</w:t>
      </w:r>
      <w:r w:rsidRPr="00D07BE6">
        <w:rPr>
          <w:sz w:val="28"/>
          <w:szCs w:val="28"/>
        </w:rPr>
        <w:t>) группы принятых комбинаций сообщения. Квитанция всегда значительно короче группы комбинаций сообщения, т.к. она несет только признаки, отличающие данную группу комбинаций сообщения от соседних групп. Принцип исправления ошибок при передаче укороченных квитанций тот же, что и при полной ретрансляции. Принятая квитанция сравнивается с хранящейся в передатчике, и в зависимости от результатов сравнения либо передается следующая группа комбинаций сообщения, либо передается сигнал стирания и повторяется искаженная группа комбинаций сообщения. Уменьшение нагрузки обратного канала связи имеет значение особенно в том случае, когда сообщения передаются как по прямому, так и по обратному каналам. При этом для обратного канала прямой канал используется в качестве канала обратной связи. Естественно, что чем длиннее квитанции, тем меньше средняя скорость передачи сообщений по этим каналам связи.</w:t>
      </w:r>
    </w:p>
    <w:p w:rsidR="00157C21" w:rsidRDefault="00157C21" w:rsidP="00ED2B13">
      <w:pPr>
        <w:ind w:firstLine="0"/>
        <w:contextualSpacing/>
        <w:jc w:val="center"/>
        <w:rPr>
          <w:i/>
          <w:sz w:val="28"/>
          <w:szCs w:val="28"/>
          <w:u w:val="single"/>
        </w:rPr>
      </w:pPr>
    </w:p>
    <w:p w:rsidR="00D07BE6" w:rsidRPr="00D07BE6" w:rsidRDefault="00D07BE6" w:rsidP="00ED2B13">
      <w:pPr>
        <w:ind w:firstLine="0"/>
        <w:contextualSpacing/>
        <w:jc w:val="center"/>
        <w:rPr>
          <w:i/>
          <w:sz w:val="28"/>
          <w:szCs w:val="28"/>
          <w:u w:val="single"/>
        </w:rPr>
      </w:pPr>
      <w:r w:rsidRPr="00D07BE6">
        <w:rPr>
          <w:i/>
          <w:sz w:val="28"/>
          <w:szCs w:val="28"/>
          <w:u w:val="single"/>
        </w:rPr>
        <w:t>Решающая обратная связь</w:t>
      </w:r>
    </w:p>
    <w:p w:rsidR="00D07BE6" w:rsidRPr="00D07BE6" w:rsidRDefault="00D07BE6" w:rsidP="00D07BE6">
      <w:pPr>
        <w:ind w:firstLine="426"/>
        <w:contextualSpacing/>
        <w:rPr>
          <w:sz w:val="28"/>
          <w:szCs w:val="28"/>
        </w:rPr>
      </w:pPr>
    </w:p>
    <w:p w:rsidR="00D07BE6" w:rsidRPr="00D07BE6" w:rsidRDefault="00D07BE6" w:rsidP="00D07BE6">
      <w:pPr>
        <w:contextualSpacing/>
        <w:rPr>
          <w:sz w:val="28"/>
          <w:szCs w:val="28"/>
        </w:rPr>
      </w:pPr>
      <w:r w:rsidRPr="00D07BE6">
        <w:rPr>
          <w:sz w:val="28"/>
          <w:szCs w:val="28"/>
        </w:rPr>
        <w:t xml:space="preserve">В системах с решающей обратной связью (с </w:t>
      </w:r>
      <w:r w:rsidRPr="00D07BE6">
        <w:rPr>
          <w:i/>
          <w:sz w:val="28"/>
          <w:szCs w:val="28"/>
          <w:u w:val="single"/>
        </w:rPr>
        <w:t>переспросом</w:t>
      </w:r>
      <w:r w:rsidRPr="00D07BE6">
        <w:rPr>
          <w:sz w:val="28"/>
          <w:szCs w:val="28"/>
        </w:rPr>
        <w:t>) решение об отсутствии ошибок в принятой комбинации сообщения осуществляется приемником.</w:t>
      </w:r>
    </w:p>
    <w:p w:rsidR="00D07BE6" w:rsidRPr="00D07BE6" w:rsidRDefault="00D07BE6" w:rsidP="00D07BE6">
      <w:pPr>
        <w:contextualSpacing/>
        <w:rPr>
          <w:sz w:val="28"/>
          <w:szCs w:val="28"/>
        </w:rPr>
      </w:pPr>
      <w:r w:rsidRPr="00D07BE6">
        <w:rPr>
          <w:sz w:val="28"/>
          <w:szCs w:val="28"/>
        </w:rPr>
        <w:t>Обнаружение ошибок в системах с переспросом осуществляется либо путем проверки принятых комбинаций в процессе декодирования, либо путем поэлементной проверки элементов принятой комбинации в первом решающем устройстве. Довольно часто оба способа обнаружения ошибок используются совместно.</w:t>
      </w:r>
    </w:p>
    <w:p w:rsidR="00D07BE6" w:rsidRPr="00D07BE6" w:rsidRDefault="00D07BE6" w:rsidP="00D07BE6">
      <w:pPr>
        <w:contextualSpacing/>
        <w:rPr>
          <w:sz w:val="28"/>
          <w:szCs w:val="28"/>
        </w:rPr>
      </w:pPr>
      <w:r w:rsidRPr="00D07BE6">
        <w:rPr>
          <w:sz w:val="28"/>
          <w:szCs w:val="28"/>
        </w:rPr>
        <w:t>Для обнаружения ошибок путем проверки принимаемых кодовых комбинаций передаваемые сообщения кодируются корректирующим кодом (кодом с избыточностью). Выбор кода производится в соответствии со свойствами канала связи. Кодовая комбинаций сообщения считается принятой правильно, если она относится к разрешенной комбинации данного корректирующего кода и неправильно принятой, если она принадлежит к неразрешенным комбинациям.</w:t>
      </w:r>
    </w:p>
    <w:p w:rsidR="00D07BE6" w:rsidRPr="00D07BE6" w:rsidRDefault="00D07BE6" w:rsidP="00D07BE6">
      <w:pPr>
        <w:contextualSpacing/>
        <w:rPr>
          <w:sz w:val="28"/>
          <w:szCs w:val="28"/>
        </w:rPr>
      </w:pPr>
      <w:r w:rsidRPr="00D07BE6">
        <w:rPr>
          <w:sz w:val="28"/>
          <w:szCs w:val="28"/>
        </w:rPr>
        <w:t>Для обнаружения ошибок путем поэлементной проверки принимаемых сигналов применение корректирующего кода не обязательно. Одним из возможных способов поэлементной проверки является способ сравнения принимаемой элементарной посылки с контрольным импульсом (рис. 12.2). Длительность и амплитуда контрольного импульса выбирается в соответствии с параметрами канала связи и требуемой помехоустойчивостью.</w:t>
      </w:r>
    </w:p>
    <w:p w:rsidR="00D07BE6" w:rsidRPr="00D07BE6" w:rsidRDefault="00D07BE6" w:rsidP="00ED2B13">
      <w:pPr>
        <w:ind w:firstLine="0"/>
        <w:contextualSpacing/>
        <w:jc w:val="center"/>
        <w:rPr>
          <w:sz w:val="28"/>
          <w:szCs w:val="28"/>
        </w:rPr>
      </w:pPr>
      <w:r w:rsidRPr="00D07BE6">
        <w:rPr>
          <w:sz w:val="28"/>
          <w:szCs w:val="28"/>
        </w:rPr>
        <w:object w:dxaOrig="10590" w:dyaOrig="5204">
          <v:shape id="_x0000_i1275" type="#_x0000_t75" style="width:471.75pt;height:231.75pt" o:ole="">
            <v:imagedata r:id="rId573" o:title=""/>
          </v:shape>
          <o:OLEObject Type="Embed" ProgID="Visio.Drawing.11" ShapeID="_x0000_i1275" DrawAspect="Content" ObjectID="_1415008031" r:id="rId574"/>
        </w:object>
      </w:r>
    </w:p>
    <w:p w:rsidR="00D07BE6" w:rsidRPr="00D07BE6" w:rsidRDefault="00D07BE6" w:rsidP="00ED2B13">
      <w:pPr>
        <w:ind w:firstLine="0"/>
        <w:contextualSpacing/>
        <w:jc w:val="center"/>
        <w:rPr>
          <w:sz w:val="28"/>
          <w:szCs w:val="28"/>
        </w:rPr>
      </w:pPr>
      <w:r w:rsidRPr="00D07BE6">
        <w:rPr>
          <w:sz w:val="28"/>
          <w:szCs w:val="28"/>
        </w:rPr>
        <w:t>Рисунок 12.2. Способ сравнения принимаемой посылки с контрольным импульсом</w:t>
      </w:r>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Контрольный импульс с амплитудой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vertAlign w:val="subscript"/>
              </w:rPr>
              <m:t>0</m:t>
            </m:r>
          </m:sub>
        </m:sSub>
      </m:oMath>
      <w:r w:rsidRPr="00D07BE6">
        <w:rPr>
          <w:sz w:val="28"/>
          <w:szCs w:val="28"/>
        </w:rPr>
        <w:t xml:space="preserve"> и длительностью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и</m:t>
            </m:r>
          </m:sub>
        </m:sSub>
      </m:oMath>
      <w:r w:rsidRPr="00D07BE6">
        <w:rPr>
          <w:sz w:val="28"/>
          <w:szCs w:val="28"/>
        </w:rPr>
        <w:t xml:space="preserve"> располагается в средней части принимаемых элементарных посылок. Ошибка считается обнаруженной, если огибающая сигнала попадает в зону, ограниченную контрольным импульсом.</w:t>
      </w:r>
    </w:p>
    <w:p w:rsidR="00D07BE6" w:rsidRPr="00D07BE6" w:rsidRDefault="00D07BE6" w:rsidP="00D07BE6">
      <w:pPr>
        <w:contextualSpacing/>
        <w:rPr>
          <w:sz w:val="28"/>
          <w:szCs w:val="28"/>
        </w:rPr>
      </w:pPr>
      <w:r w:rsidRPr="00D07BE6">
        <w:rPr>
          <w:sz w:val="28"/>
          <w:szCs w:val="28"/>
        </w:rPr>
        <w:t>Поэлементная проверка может применяться как самостоятельно, так и в сочетании с корректирующими кодами. В последнем случае обеспечивается значительное усиление эффективности корректирующих кодов.</w:t>
      </w:r>
    </w:p>
    <w:p w:rsidR="00D07BE6" w:rsidRPr="00D07BE6" w:rsidRDefault="00D07BE6" w:rsidP="00D07BE6">
      <w:pPr>
        <w:contextualSpacing/>
        <w:rPr>
          <w:sz w:val="28"/>
          <w:szCs w:val="28"/>
        </w:rPr>
      </w:pPr>
      <w:r w:rsidRPr="00D07BE6">
        <w:rPr>
          <w:sz w:val="28"/>
          <w:szCs w:val="28"/>
        </w:rPr>
        <w:t>В случае обнаружения ошибки по каналу обратной связи передается сигнал переспроса, для которого используется специальная кодовая комбинация. По этому сигналу передатчик повторяет неправильно принятую комбинацию, которой обычно предшествует сигнал предупреждения о повторении. Применение системы с переспросом особенно целесообразно при организации дуплексной связи, когда в каждом направлении передаются сообщения, а при необходимости передача сообщений прекращается и посылается сигнал переспроса.</w:t>
      </w:r>
    </w:p>
    <w:p w:rsidR="00D07BE6" w:rsidRPr="00D07BE6" w:rsidRDefault="00D07BE6" w:rsidP="00D07BE6">
      <w:pPr>
        <w:contextualSpacing/>
        <w:rPr>
          <w:sz w:val="28"/>
          <w:szCs w:val="28"/>
        </w:rPr>
      </w:pPr>
      <w:r w:rsidRPr="00D07BE6">
        <w:rPr>
          <w:sz w:val="28"/>
          <w:szCs w:val="28"/>
        </w:rPr>
        <w:t>Вероятность ошибочного приема комбинации сообщения в системах с переспросом определяется обнаруживающей способностью используемого корректирующего кода. Как и в системе с информационной обратной связью, в системах с переспросом возможны групповые ошибки, возникающие при ложном приеме сигнала переспроса или пропуске этого сигнала. Поэтому к кодированию сигнала переспроса предъявляются особо жесткие требования.</w:t>
      </w:r>
    </w:p>
    <w:p w:rsidR="00D07BE6" w:rsidRPr="00D07BE6" w:rsidRDefault="00D07BE6" w:rsidP="00D07BE6">
      <w:pPr>
        <w:contextualSpacing/>
        <w:rPr>
          <w:sz w:val="28"/>
          <w:szCs w:val="28"/>
        </w:rPr>
      </w:pPr>
      <w:r w:rsidRPr="00D07BE6">
        <w:rPr>
          <w:sz w:val="28"/>
          <w:szCs w:val="28"/>
        </w:rPr>
        <w:t>В заключение необходимо отметить одно обстоятельство, относящееся как к системам связи с ИОС, так и к системам связи с РОС. Т.к. сигналы по каналам связи распространяются с конечной скоростью, то после передачи очередной комбинации сообщения сигнал обратной связи, подтверждающий или отрицающий прием данной комбинации, поступает через значительный промежуток времени. Чтобы не было потери времени, передатчик передает другие комбинации сообщения. В скоростных системах связи до получения сигнала обратной связи может быть передано несколько десятков кодовых комбинаций. Как правило, в этом случае трудно однозначно определить, к какой комбинации сообщения относится сигнал стирания (ИОС) или сигнал переспроса (РОС). Поэтому, например, в системах связи с переспросом передатчик по сигналу переспроса должен повторять не одну, а значительно большее число ранее переданных кодовых комбинаций с учетом времени замедления в канале связи так, чтобы ошибочно принятая комбинация обязательно оказалась в числе повторяемых. Передатчик, а иногда и приемник должны содержать специальные запоминающие устройства, в которых хранятся комбинации сообщения до получения соответствующих сигналов обратной связи.</w:t>
      </w:r>
    </w:p>
    <w:p w:rsidR="00D07BE6" w:rsidRPr="00D07BE6" w:rsidRDefault="00D07BE6" w:rsidP="00D07BE6">
      <w:pPr>
        <w:contextualSpacing/>
        <w:rPr>
          <w:sz w:val="28"/>
          <w:szCs w:val="28"/>
        </w:rPr>
      </w:pPr>
      <w:r w:rsidRPr="00D07BE6">
        <w:rPr>
          <w:sz w:val="28"/>
          <w:szCs w:val="28"/>
        </w:rPr>
        <w:t xml:space="preserve">Время распространения сигналов по кольцу обратной связи (приемник – линия связи – передатчик – линия связи – приемник) называют </w:t>
      </w:r>
      <w:r w:rsidRPr="00D07BE6">
        <w:rPr>
          <w:i/>
          <w:sz w:val="28"/>
          <w:szCs w:val="28"/>
          <w:u w:val="single"/>
        </w:rPr>
        <w:t>периодом</w:t>
      </w:r>
      <w:r w:rsidRPr="00D07BE6">
        <w:rPr>
          <w:sz w:val="28"/>
          <w:szCs w:val="28"/>
        </w:rPr>
        <w:t xml:space="preserve"> или </w:t>
      </w:r>
      <w:r w:rsidRPr="00D07BE6">
        <w:rPr>
          <w:i/>
          <w:sz w:val="28"/>
          <w:szCs w:val="28"/>
          <w:u w:val="single"/>
        </w:rPr>
        <w:t>циклом повторения</w:t>
      </w:r>
      <w:r w:rsidRPr="00D07BE6">
        <w:rPr>
          <w:sz w:val="28"/>
          <w:szCs w:val="28"/>
        </w:rPr>
        <w:t>. Чем больше период повторения системы связи, тем больше времени затрачивается на исправление обнаруженной ошибки.</w:t>
      </w:r>
    </w:p>
    <w:p w:rsidR="00D07BE6" w:rsidRPr="00D07BE6" w:rsidRDefault="00D07BE6" w:rsidP="00D07BE6">
      <w:pPr>
        <w:contextualSpacing/>
        <w:rPr>
          <w:sz w:val="28"/>
          <w:szCs w:val="28"/>
        </w:rPr>
      </w:pPr>
    </w:p>
    <w:p w:rsidR="00D07BE6" w:rsidRPr="00D07BE6" w:rsidRDefault="00D07BE6" w:rsidP="00ED2B13">
      <w:pPr>
        <w:ind w:firstLine="0"/>
        <w:contextualSpacing/>
        <w:jc w:val="center"/>
        <w:rPr>
          <w:i/>
          <w:sz w:val="28"/>
          <w:szCs w:val="28"/>
          <w:u w:val="single"/>
        </w:rPr>
      </w:pPr>
      <w:r w:rsidRPr="00D07BE6">
        <w:rPr>
          <w:i/>
          <w:sz w:val="28"/>
          <w:szCs w:val="28"/>
          <w:u w:val="single"/>
        </w:rPr>
        <w:t>Помехоустойчивость и скорость передачи в системе связи с переспросом</w:t>
      </w:r>
    </w:p>
    <w:p w:rsidR="00D07BE6" w:rsidRPr="00D07BE6" w:rsidRDefault="00D07BE6" w:rsidP="00D07BE6">
      <w:pPr>
        <w:contextualSpacing/>
        <w:jc w:val="center"/>
        <w:rPr>
          <w:sz w:val="28"/>
          <w:szCs w:val="28"/>
        </w:rPr>
      </w:pPr>
    </w:p>
    <w:p w:rsidR="00D07BE6" w:rsidRPr="00D07BE6" w:rsidRDefault="00D07BE6" w:rsidP="00D07BE6">
      <w:pPr>
        <w:contextualSpacing/>
        <w:rPr>
          <w:sz w:val="28"/>
          <w:szCs w:val="28"/>
        </w:rPr>
      </w:pPr>
      <w:r w:rsidRPr="00D07BE6">
        <w:rPr>
          <w:sz w:val="28"/>
          <w:szCs w:val="28"/>
        </w:rPr>
        <w:t>При оценке помехоустойчивости систем с обратной связью необходимость учитывать вероятность необнаруженных ошибок, возникающих при первичном и повторном приеме элементов сообщения, а также ошибок, возникающих при искажении сигналов обратной связи.</w:t>
      </w:r>
    </w:p>
    <w:p w:rsidR="00D07BE6" w:rsidRPr="00D07BE6" w:rsidRDefault="00D07BE6" w:rsidP="00D07BE6">
      <w:pPr>
        <w:contextualSpacing/>
        <w:rPr>
          <w:sz w:val="28"/>
          <w:szCs w:val="28"/>
        </w:rPr>
      </w:pPr>
      <w:r w:rsidRPr="00D07BE6">
        <w:rPr>
          <w:sz w:val="28"/>
          <w:szCs w:val="28"/>
        </w:rPr>
        <w:t xml:space="preserve">Пусть вероятность необнаруженной ошибки при первичном приеме элементов сообщения равна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н</m:t>
            </m:r>
          </m:sub>
        </m:sSub>
      </m:oMath>
      <w:r w:rsidRPr="00D07BE6">
        <w:rPr>
          <w:sz w:val="28"/>
          <w:szCs w:val="28"/>
        </w:rPr>
        <w:t xml:space="preserve">, а вероятность обнаружения ошибки равна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оо</m:t>
            </m:r>
          </m:sub>
        </m:sSub>
      </m:oMath>
      <w:r w:rsidRPr="00D07BE6">
        <w:rPr>
          <w:sz w:val="28"/>
          <w:szCs w:val="28"/>
        </w:rPr>
        <w:t>. Вероятность того, что ошибка не будет обнаружена или будет обнаружена, но исправлена неверно равна</w:t>
      </w:r>
    </w:p>
    <w:p w:rsidR="00D07BE6" w:rsidRPr="00D07BE6" w:rsidRDefault="00D07BE6" w:rsidP="00D07BE6">
      <w:pPr>
        <w:ind w:firstLine="567"/>
        <w:contextualSpacing/>
        <w:rPr>
          <w:sz w:val="28"/>
          <w:szCs w:val="28"/>
        </w:rPr>
      </w:pPr>
    </w:p>
    <w:p w:rsidR="00D07BE6" w:rsidRPr="00D07BE6" w:rsidRDefault="006A064A" w:rsidP="00D07BE6">
      <w:pPr>
        <w:ind w:firstLine="567"/>
        <w:contextualSpacing/>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ош</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н</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н</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m:rPr>
                  <m:sty m:val="p"/>
                </m:rP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н</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w:rPr>
                  <w:rFonts w:ascii="Cambria Math" w:hAnsi="Cambria Math"/>
                  <w:sz w:val="28"/>
                  <w:szCs w:val="28"/>
                </w:rPr>
                <m:t>n</m:t>
              </m:r>
            </m:sup>
          </m:sSubSup>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н</m:t>
              </m:r>
            </m:sub>
          </m:sSub>
          <m:r>
            <m:rPr>
              <m:sty m:val="p"/>
            </m:rPr>
            <w:rPr>
              <w:rFonts w:ascii="Cambria Math" w:hAnsi="Cambria Math"/>
              <w:sz w:val="28"/>
              <w:szCs w:val="28"/>
            </w:rPr>
            <m:t>+…</m:t>
          </m:r>
        </m:oMath>
      </m:oMathPara>
    </w:p>
    <w:p w:rsidR="00D07BE6" w:rsidRPr="00D07BE6" w:rsidRDefault="00D07BE6" w:rsidP="00D07BE6">
      <w:pPr>
        <w:ind w:firstLine="567"/>
        <w:contextualSpacing/>
        <w:rPr>
          <w:sz w:val="28"/>
          <w:szCs w:val="28"/>
        </w:rPr>
      </w:pPr>
    </w:p>
    <w:p w:rsidR="00D07BE6" w:rsidRPr="00D07BE6" w:rsidRDefault="00D07BE6" w:rsidP="00D07BE6">
      <w:pPr>
        <w:contextualSpacing/>
        <w:rPr>
          <w:sz w:val="28"/>
          <w:szCs w:val="28"/>
        </w:rPr>
      </w:pPr>
      <w:r w:rsidRPr="00D07BE6">
        <w:rPr>
          <w:sz w:val="28"/>
          <w:szCs w:val="28"/>
        </w:rPr>
        <w:t>Первый член суммы определяет вероятность необнаруженной ошибки при первичном приеме, второй – после первого переспроса, третий – после второго переспроса и т.д.</w:t>
      </w:r>
    </w:p>
    <w:p w:rsidR="00D07BE6" w:rsidRPr="00D07BE6" w:rsidRDefault="00D07BE6" w:rsidP="00D07BE6">
      <w:pPr>
        <w:contextualSpacing/>
        <w:rPr>
          <w:sz w:val="28"/>
          <w:szCs w:val="28"/>
        </w:rPr>
      </w:pPr>
      <w:r w:rsidRPr="00D07BE6">
        <w:rPr>
          <w:sz w:val="28"/>
          <w:szCs w:val="28"/>
        </w:rPr>
        <w:t>После преобразования суммы получим</w:t>
      </w:r>
    </w:p>
    <w:p w:rsidR="00D07BE6" w:rsidRPr="00D07BE6" w:rsidRDefault="00D07BE6" w:rsidP="00D07BE6">
      <w:pPr>
        <w:ind w:firstLine="567"/>
        <w:contextualSpacing/>
        <w:rPr>
          <w:sz w:val="28"/>
          <w:szCs w:val="28"/>
        </w:rPr>
      </w:pPr>
    </w:p>
    <w:p w:rsidR="00D07BE6" w:rsidRPr="00D07BE6" w:rsidRDefault="006A064A" w:rsidP="00D07BE6">
      <w:pPr>
        <w:rPr>
          <w:rFonts w:ascii="Cambria Math" w:hAnsi="Cambria Math"/>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d>
            <m:dPr>
              <m:endChr m:val=""/>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оо</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оо</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оо</m:t>
              </m:r>
            </m:sub>
            <m:sup>
              <m:r>
                <w:rPr>
                  <w:rFonts w:ascii="Cambria Math" w:hAnsi="Cambria Math"/>
                  <w:sz w:val="28"/>
                  <w:szCs w:val="28"/>
                  <w:lang w:val="en-US"/>
                </w:rPr>
                <m:t>n</m:t>
              </m:r>
            </m:sup>
          </m:sSubSup>
          <m:r>
            <w:rPr>
              <w:rFonts w:ascii="Cambria Math" w:hAnsi="Cambria Math"/>
              <w:sz w:val="28"/>
              <w:szCs w:val="28"/>
            </w:rPr>
            <m:t>+</m:t>
          </m:r>
          <m:d>
            <m:dPr>
              <m:begChr m:val=""/>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nary>
            <m:naryPr>
              <m:chr m:val="∑"/>
              <m:limLoc m:val="undOvr"/>
              <m:ctrlPr>
                <w:rPr>
                  <w:rFonts w:ascii="Cambria Math" w:hAnsi="Cambria Math"/>
                  <w:i/>
                  <w:sz w:val="28"/>
                  <w:szCs w:val="28"/>
                </w:rPr>
              </m:ctrlPr>
            </m:naryPr>
            <m:sub>
              <m:r>
                <w:rPr>
                  <w:rFonts w:ascii="Cambria Math" w:hAnsi="Cambria Math"/>
                  <w:sz w:val="28"/>
                  <w:szCs w:val="28"/>
                  <w:lang w:val="en-US"/>
                </w:rPr>
                <m:t>n</m:t>
              </m:r>
              <m:r>
                <w:rPr>
                  <w:rFonts w:ascii="Cambria Math" w:hAnsi="Cambria Math"/>
                  <w:sz w:val="28"/>
                  <w:szCs w:val="28"/>
                </w:rPr>
                <m:t>=0</m:t>
              </m:r>
            </m:sub>
            <m:sup>
              <m:r>
                <w:rPr>
                  <w:rFonts w:ascii="Cambria Math" w:hAnsi="Cambria Math"/>
                  <w:sz w:val="28"/>
                  <w:szCs w:val="28"/>
                </w:rPr>
                <m:t>∞</m:t>
              </m:r>
            </m:sup>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оо</m:t>
                  </m:r>
                </m:sub>
                <m:sup>
                  <m:r>
                    <w:rPr>
                      <w:rFonts w:ascii="Cambria Math" w:hAnsi="Cambria Math"/>
                      <w:sz w:val="28"/>
                      <w:szCs w:val="28"/>
                      <w:lang w:val="en-US"/>
                    </w:rPr>
                    <m:t>n</m:t>
                  </m:r>
                </m:sup>
              </m:sSubSup>
              <m:r>
                <w:rPr>
                  <w:rFonts w:ascii="Cambria Math" w:hAnsi="Cambria Math"/>
                  <w:sz w:val="28"/>
                  <w:szCs w:val="28"/>
                </w:rPr>
                <m:t>=</m:t>
              </m:r>
            </m:e>
          </m:nary>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1-P</m:t>
                  </m:r>
                </m:e>
                <m:sub>
                  <m:r>
                    <w:rPr>
                      <w:rFonts w:ascii="Cambria Math" w:hAnsi="Cambria Math"/>
                      <w:sz w:val="28"/>
                      <w:szCs w:val="28"/>
                    </w:rPr>
                    <m:t>оо</m:t>
                  </m:r>
                </m:sub>
              </m:sSub>
            </m:den>
          </m:f>
          <m:r>
            <w:rPr>
              <w:rFonts w:ascii="Cambria Math" w:hAnsi="Cambria Math"/>
              <w:sz w:val="28"/>
              <w:szCs w:val="28"/>
            </w:rPr>
            <m:t>.        (12.1)</m:t>
          </m:r>
        </m:oMath>
      </m:oMathPara>
    </w:p>
    <w:p w:rsidR="00D07BE6" w:rsidRPr="00D07BE6" w:rsidRDefault="00D07BE6" w:rsidP="00D07BE6">
      <w:pPr>
        <w:ind w:firstLine="567"/>
        <w:contextualSpacing/>
        <w:rPr>
          <w:sz w:val="28"/>
          <w:szCs w:val="28"/>
        </w:rPr>
      </w:pPr>
    </w:p>
    <w:p w:rsidR="00D07BE6" w:rsidRPr="00D07BE6" w:rsidRDefault="00D07BE6" w:rsidP="00D07BE6">
      <w:pPr>
        <w:contextualSpacing/>
        <w:rPr>
          <w:sz w:val="28"/>
          <w:szCs w:val="28"/>
        </w:rPr>
      </w:pPr>
      <w:r w:rsidRPr="00D07BE6">
        <w:rPr>
          <w:sz w:val="28"/>
          <w:szCs w:val="28"/>
        </w:rPr>
        <w:t xml:space="preserve">Выражение (12.1) показывает, что вероятность ошибки в системе с переспросом может быть резко уменьшена соответствующим выбором вероятности обнаружения ошибок. </w:t>
      </w:r>
    </w:p>
    <w:p w:rsidR="00D07BE6" w:rsidRPr="00D07BE6" w:rsidRDefault="00D07BE6" w:rsidP="00D07BE6">
      <w:pPr>
        <w:contextualSpacing/>
        <w:rPr>
          <w:sz w:val="28"/>
          <w:szCs w:val="28"/>
        </w:rPr>
      </w:pPr>
      <w:r w:rsidRPr="00D07BE6">
        <w:rPr>
          <w:sz w:val="28"/>
          <w:szCs w:val="28"/>
        </w:rPr>
        <w:t xml:space="preserve">При искажении сигнала обратной связи наблюдается группа ошибок (пропадание или повторение </w:t>
      </w:r>
      <m:oMath>
        <m:r>
          <w:rPr>
            <w:rFonts w:ascii="Cambria Math" w:hAnsi="Cambria Math"/>
            <w:sz w:val="28"/>
            <w:szCs w:val="28"/>
          </w:rPr>
          <m:t>K</m:t>
        </m:r>
      </m:oMath>
      <w:r w:rsidRPr="00D07BE6">
        <w:rPr>
          <w:sz w:val="28"/>
          <w:szCs w:val="28"/>
        </w:rPr>
        <w:t xml:space="preserve"> элементов сообщения). Если обозначить через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m:t>
            </m:r>
          </m:sub>
        </m:sSub>
      </m:oMath>
      <w:r w:rsidRPr="00D07BE6">
        <w:rPr>
          <w:sz w:val="28"/>
          <w:szCs w:val="28"/>
        </w:rPr>
        <w:t xml:space="preserve"> вероятность необнаруженной ошибки в сигнале переспроса (считаем, что сигнал переспроса используется в канале обратной связи для переспроса, а в прямом канале связи для предупреждения о повторной передаче), то вероятность ошибки в системе связи дополнительно увеличится на величину</w:t>
      </w:r>
    </w:p>
    <w:p w:rsidR="00D07BE6" w:rsidRPr="00D07BE6" w:rsidRDefault="00D07BE6" w:rsidP="00D07BE6">
      <w:pPr>
        <w:jc w:val="center"/>
        <w:rPr>
          <w:sz w:val="28"/>
          <w:szCs w:val="28"/>
        </w:rPr>
      </w:pPr>
    </w:p>
    <w:p w:rsidR="00D07BE6" w:rsidRPr="00D07BE6" w:rsidRDefault="006A064A" w:rsidP="00D07BE6">
      <w:pPr>
        <w:jc w:val="center"/>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оп</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п</m:t>
              </m:r>
            </m:sub>
          </m:sSub>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оо</m:t>
                  </m:r>
                </m:sub>
              </m:sSub>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оо</m:t>
                  </m:r>
                </m:sub>
                <m:sup>
                  <m:r>
                    <m:rPr>
                      <m:sty m:val="p"/>
                    </m:rPr>
                    <w:rPr>
                      <w:rFonts w:ascii="Cambria Math"/>
                      <w:sz w:val="28"/>
                      <w:szCs w:val="28"/>
                    </w:rPr>
                    <m:t>2</m:t>
                  </m:r>
                </m:sup>
              </m:sSubSup>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оо</m:t>
                  </m:r>
                </m:sub>
                <m:sup>
                  <m:r>
                    <m:rPr>
                      <m:sty m:val="p"/>
                    </m:rPr>
                    <w:rPr>
                      <w:rFonts w:ascii="Cambria Math"/>
                      <w:sz w:val="28"/>
                      <w:szCs w:val="28"/>
                    </w:rPr>
                    <m:t>3</m:t>
                  </m:r>
                </m:sup>
              </m:sSubSup>
              <m:r>
                <m:rPr>
                  <m:sty m:val="p"/>
                </m:rPr>
                <w:rPr>
                  <w:rFonts w:ascii="Cambria Math"/>
                  <w:sz w:val="28"/>
                  <w:szCs w:val="28"/>
                </w:rPr>
                <m:t>+</m:t>
              </m:r>
              <m:r>
                <m:rPr>
                  <m:sty m:val="p"/>
                </m:rPr>
                <w:rPr>
                  <w:rFonts w:ascii="Cambria Math"/>
                  <w:sz w:val="28"/>
                  <w:szCs w:val="28"/>
                </w:rPr>
                <m:t>…</m:t>
              </m:r>
              <m:r>
                <m:rPr>
                  <m:sty m:val="p"/>
                </m:rPr>
                <w:rPr>
                  <w:rFonts w:asci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sz w:val="28"/>
                      <w:szCs w:val="28"/>
                    </w:rPr>
                    <m:t>оо</m:t>
                  </m:r>
                </m:sub>
                <m:sup>
                  <m:r>
                    <w:rPr>
                      <w:rFonts w:ascii="Cambria Math" w:hAnsi="Cambria Math"/>
                      <w:sz w:val="28"/>
                      <w:szCs w:val="28"/>
                    </w:rPr>
                    <m:t>n</m:t>
                  </m:r>
                </m:sup>
              </m:sSubSup>
              <m:r>
                <m:rPr>
                  <m:sty m:val="p"/>
                </m:rPr>
                <w:rPr>
                  <w:rFonts w:ascii="Cambria Math"/>
                  <w:sz w:val="28"/>
                  <w:szCs w:val="28"/>
                </w:rPr>
                <m:t>+</m:t>
              </m:r>
              <m:r>
                <m:rPr>
                  <m:sty m:val="p"/>
                </m:rPr>
                <w:rPr>
                  <w:rFonts w:ascii="Cambria Math"/>
                  <w:sz w:val="28"/>
                  <w:szCs w:val="28"/>
                </w:rPr>
                <m:t>…</m:t>
              </m:r>
            </m:e>
          </m:d>
          <m:r>
            <w:rPr>
              <w:rFonts w:ascii="Cambria Math" w:hAnsi="Cambria Math"/>
              <w:sz w:val="28"/>
              <w:szCs w:val="28"/>
            </w:rPr>
            <m:t>K</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п</m:t>
              </m:r>
            </m:sub>
          </m:sSub>
          <m:f>
            <m:fPr>
              <m:ctrlPr>
                <w:rPr>
                  <w:rFonts w:ascii="Cambria Math" w:hAnsi="Cambria Math"/>
                  <w:sz w:val="28"/>
                  <w:szCs w:val="28"/>
                </w:rPr>
              </m:ctrlPr>
            </m:fPr>
            <m:num>
              <m:r>
                <w:rPr>
                  <w:rFonts w:ascii="Cambria Math" w:hAnsi="Cambria Math"/>
                  <w:sz w:val="28"/>
                  <w:szCs w:val="28"/>
                </w:rPr>
                <m:t>K</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оо</m:t>
                  </m:r>
                </m:sub>
              </m:sSub>
            </m:num>
            <m:den>
              <m:r>
                <m:rPr>
                  <m:sty m:val="p"/>
                </m:rPr>
                <w:rPr>
                  <w:rFonts w:ascii="Cambria Math"/>
                  <w:sz w:val="28"/>
                  <w:szCs w:val="28"/>
                </w:rPr>
                <m:t>1</m:t>
              </m:r>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оо</m:t>
                  </m:r>
                </m:sub>
              </m:sSub>
            </m:den>
          </m:f>
          <m:r>
            <m:rPr>
              <m:sty m:val="p"/>
            </m:rPr>
            <w:rPr>
              <w:rFonts w:ascii="Cambria Math"/>
              <w:sz w:val="28"/>
              <w:szCs w:val="28"/>
            </w:rPr>
            <m:t>,               (12.2)</m:t>
          </m:r>
        </m:oMath>
      </m:oMathPara>
    </w:p>
    <w:p w:rsidR="00D07BE6" w:rsidRPr="00D07BE6" w:rsidRDefault="00D07BE6" w:rsidP="00D07BE6">
      <w:pPr>
        <w:jc w:val="right"/>
        <w:rPr>
          <w:sz w:val="28"/>
          <w:szCs w:val="28"/>
        </w:rPr>
      </w:pPr>
    </w:p>
    <w:p w:rsidR="00D07BE6" w:rsidRPr="00D07BE6" w:rsidRDefault="00D07BE6" w:rsidP="00D07BE6">
      <w:pPr>
        <w:rPr>
          <w:sz w:val="28"/>
          <w:szCs w:val="28"/>
        </w:rPr>
      </w:pPr>
      <w:r w:rsidRPr="00D07BE6">
        <w:rPr>
          <w:sz w:val="28"/>
          <w:szCs w:val="28"/>
        </w:rPr>
        <w:t xml:space="preserve">где </w:t>
      </w:r>
      <m:oMath>
        <m:r>
          <w:rPr>
            <w:rFonts w:ascii="Cambria Math" w:hAnsi="Cambria Math"/>
            <w:sz w:val="28"/>
            <w:szCs w:val="28"/>
          </w:rPr>
          <m:t>K</m:t>
        </m:r>
      </m:oMath>
      <w:r w:rsidRPr="00D07BE6">
        <w:rPr>
          <w:sz w:val="28"/>
          <w:szCs w:val="28"/>
        </w:rPr>
        <w:t xml:space="preserve"> – число элементов сообщения, входящих в период повторения системы (группа ошибок при искажении сигнала обратной связи). </w:t>
      </w:r>
    </w:p>
    <w:p w:rsidR="00D07BE6" w:rsidRPr="00D07BE6" w:rsidRDefault="00D07BE6" w:rsidP="00D07BE6">
      <w:pPr>
        <w:tabs>
          <w:tab w:val="left" w:pos="8505"/>
        </w:tabs>
        <w:contextualSpacing/>
        <w:rPr>
          <w:sz w:val="28"/>
          <w:szCs w:val="28"/>
        </w:rPr>
      </w:pPr>
      <w:r w:rsidRPr="00D07BE6">
        <w:rPr>
          <w:sz w:val="28"/>
          <w:szCs w:val="28"/>
        </w:rPr>
        <w:t>Общая вероятность ошибки в системе с переспросом равна</w:t>
      </w:r>
    </w:p>
    <w:p w:rsidR="00D07BE6" w:rsidRPr="00D07BE6" w:rsidRDefault="00D07BE6" w:rsidP="00D07BE6">
      <w:pPr>
        <w:tabs>
          <w:tab w:val="left" w:pos="8505"/>
        </w:tabs>
        <w:ind w:firstLine="567"/>
        <w:contextualSpacing/>
        <w:rPr>
          <w:sz w:val="28"/>
          <w:szCs w:val="28"/>
        </w:rPr>
      </w:pPr>
    </w:p>
    <w:p w:rsidR="00D07BE6" w:rsidRPr="00D07BE6" w:rsidRDefault="006A064A" w:rsidP="00D07BE6">
      <w:pPr>
        <w:spacing w:line="360" w:lineRule="auto"/>
        <w:rPr>
          <w:rFonts w:ascii="Cambria Math" w:hAnsi="Cambria Math"/>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1-P</m:t>
                  </m:r>
                </m:e>
                <m:sub>
                  <m:r>
                    <w:rPr>
                      <w:rFonts w:ascii="Cambria Math" w:hAnsi="Cambria Math"/>
                      <w:sz w:val="28"/>
                      <w:szCs w:val="28"/>
                    </w:rPr>
                    <m:t>оо</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lang w:val="en-US"/>
                </w:rPr>
                <m:t>п</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KP</m:t>
                  </m:r>
                </m:e>
                <m:sub>
                  <m:r>
                    <w:rPr>
                      <w:rFonts w:ascii="Cambria Math" w:hAnsi="Cambria Math"/>
                      <w:sz w:val="28"/>
                      <w:szCs w:val="28"/>
                    </w:rPr>
                    <m:t>оо</m:t>
                  </m:r>
                </m:sub>
              </m:sSub>
            </m:num>
            <m:den>
              <m:sSub>
                <m:sSubPr>
                  <m:ctrlPr>
                    <w:rPr>
                      <w:rFonts w:ascii="Cambria Math" w:hAnsi="Cambria Math"/>
                      <w:i/>
                      <w:sz w:val="28"/>
                      <w:szCs w:val="28"/>
                    </w:rPr>
                  </m:ctrlPr>
                </m:sSubPr>
                <m:e>
                  <m:r>
                    <w:rPr>
                      <w:rFonts w:ascii="Cambria Math" w:hAnsi="Cambria Math"/>
                      <w:sz w:val="28"/>
                      <w:szCs w:val="28"/>
                    </w:rPr>
                    <m:t>1-P</m:t>
                  </m:r>
                </m:e>
                <m:sub>
                  <m:r>
                    <w:rPr>
                      <w:rFonts w:ascii="Cambria Math" w:hAnsi="Cambria Math"/>
                      <w:sz w:val="28"/>
                      <w:szCs w:val="28"/>
                    </w:rPr>
                    <m:t>оо</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1-P</m:t>
                  </m:r>
                </m:e>
                <m:sub>
                  <m:r>
                    <w:rPr>
                      <w:rFonts w:ascii="Cambria Math" w:hAnsi="Cambria Math"/>
                      <w:sz w:val="28"/>
                      <w:szCs w:val="28"/>
                    </w:rPr>
                    <m:t>оо</m:t>
                  </m:r>
                </m:sub>
              </m:sSub>
            </m:den>
          </m:f>
          <m:d>
            <m:dPr>
              <m:begChr m:val="["/>
              <m:endChr m:val=""/>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п</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den>
          </m:f>
          <m:r>
            <w:rPr>
              <w:rFonts w:ascii="Cambria Math" w:hAnsi="Cambria Math"/>
              <w:sz w:val="28"/>
              <w:szCs w:val="28"/>
            </w:rPr>
            <m:t>K</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оо</m:t>
                  </m:r>
                </m:sub>
              </m:sSub>
            </m:e>
          </m:d>
          <m:r>
            <w:rPr>
              <w:rFonts w:ascii="Cambria Math" w:hAnsi="Cambria Math"/>
              <w:sz w:val="28"/>
              <w:szCs w:val="28"/>
            </w:rPr>
            <m:t>=</m:t>
          </m:r>
        </m:oMath>
      </m:oMathPara>
    </w:p>
    <w:p w:rsidR="00D07BE6" w:rsidRPr="00D07BE6" w:rsidRDefault="00D07BE6" w:rsidP="00D07BE6">
      <w:pPr>
        <w:rPr>
          <w:rFonts w:ascii="Cambria Math" w:hAnsi="Cambria Math"/>
          <w:sz w:val="28"/>
          <w:szCs w:val="28"/>
          <w:lang w:val="en-US"/>
        </w:rPr>
      </w:pPr>
      <m:oMathPara>
        <m:oMathParaPr>
          <m:jc m:val="right"/>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ош</m:t>
              </m:r>
            </m:sub>
          </m:sSub>
          <m:d>
            <m:dPr>
              <m:endChr m:val=""/>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den>
          </m:f>
          <m:r>
            <w:rPr>
              <w:rFonts w:ascii="Cambria Math" w:hAnsi="Cambria Math"/>
              <w:sz w:val="28"/>
              <w:szCs w:val="28"/>
            </w:rPr>
            <m:t>K</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оо</m:t>
                  </m:r>
                </m:sub>
              </m:sSub>
            </m:e>
          </m:d>
          <m:r>
            <w:rPr>
              <w:rFonts w:ascii="Cambria Math" w:hAnsi="Cambria Math"/>
              <w:sz w:val="28"/>
              <w:szCs w:val="28"/>
            </w:rPr>
            <m:t>.                                               (12.3)</m:t>
          </m:r>
        </m:oMath>
      </m:oMathPara>
    </w:p>
    <w:p w:rsidR="00D07BE6" w:rsidRPr="00D07BE6" w:rsidRDefault="00D07BE6" w:rsidP="00D07BE6">
      <w:pPr>
        <w:tabs>
          <w:tab w:val="left" w:pos="8505"/>
        </w:tabs>
        <w:ind w:firstLine="8505"/>
        <w:contextualSpacing/>
        <w:rPr>
          <w:sz w:val="28"/>
          <w:szCs w:val="28"/>
        </w:rPr>
      </w:pPr>
    </w:p>
    <w:p w:rsidR="00D07BE6" w:rsidRPr="00D07BE6" w:rsidRDefault="00D07BE6" w:rsidP="00D07BE6">
      <w:pPr>
        <w:tabs>
          <w:tab w:val="left" w:pos="8505"/>
        </w:tabs>
        <w:contextualSpacing/>
        <w:rPr>
          <w:sz w:val="28"/>
          <w:szCs w:val="28"/>
        </w:rPr>
      </w:pPr>
      <w:r w:rsidRPr="00D07BE6">
        <w:rPr>
          <w:sz w:val="28"/>
          <w:szCs w:val="28"/>
        </w:rPr>
        <w:t xml:space="preserve">Это выражение показывает, что при больших значениях вероятности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vertAlign w:val="subscript"/>
              </w:rPr>
              <m:t>оо</m:t>
            </m:r>
          </m:sub>
        </m:sSub>
      </m:oMath>
      <w:r w:rsidRPr="00D07BE6">
        <w:rPr>
          <w:sz w:val="28"/>
          <w:szCs w:val="28"/>
        </w:rPr>
        <w:t xml:space="preserve"> ошибки, обусловленные искажением сигнала переспроса, могут существенно увеличить суммарную вероятность ошибки в системе с переспросом. Для того, чтобы уменьшить влияние искажения сигналов переспроса в реальных системах связи путем соответствующего кодирования сигнала переспроса, уменьшают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m:t>
            </m:r>
          </m:sub>
        </m:sSub>
      </m:oMath>
      <w:r w:rsidRPr="00D07BE6">
        <w:rPr>
          <w:sz w:val="28"/>
          <w:szCs w:val="28"/>
        </w:rPr>
        <w:t xml:space="preserve"> так, чтобы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m:t>
            </m:r>
          </m:sub>
        </m:sSub>
      </m:oMath>
      <w:r w:rsidRPr="00D07BE6">
        <w:rPr>
          <w:sz w:val="28"/>
          <w:szCs w:val="28"/>
        </w:rPr>
        <w:t xml:space="preserve"> было много меньше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oMath>
      <w:r w:rsidRPr="00D07BE6">
        <w:rPr>
          <w:sz w:val="28"/>
          <w:szCs w:val="28"/>
        </w:rPr>
        <w:t xml:space="preserve">. Это позволяет при дальнейших рассуждениях считать, что вероятность ошибки в системе с переспросом определяется только вероятность необнаруженных ошибок в элементах сообщения, т.е.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ош</m:t>
            </m:r>
            <m:r>
              <m:rPr>
                <m:sty m:val="p"/>
              </m:rPr>
              <w:rPr>
                <w:rFonts w:ascii="Cambria Math" w:hAnsi="Cambria Math"/>
                <w:sz w:val="28"/>
                <w:szCs w:val="28"/>
              </w:rPr>
              <m:t>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ош</m:t>
            </m:r>
          </m:sub>
        </m:sSub>
      </m:oMath>
      <w:r w:rsidRPr="00D07BE6">
        <w:rPr>
          <w:sz w:val="28"/>
          <w:szCs w:val="28"/>
        </w:rPr>
        <w:t>.</w:t>
      </w:r>
    </w:p>
    <w:p w:rsidR="00D07BE6" w:rsidRPr="00D07BE6" w:rsidRDefault="00D07BE6" w:rsidP="00D07BE6">
      <w:pPr>
        <w:tabs>
          <w:tab w:val="left" w:pos="8505"/>
        </w:tabs>
        <w:contextualSpacing/>
        <w:rPr>
          <w:sz w:val="28"/>
          <w:szCs w:val="28"/>
        </w:rPr>
      </w:pPr>
      <w:r w:rsidRPr="00D07BE6">
        <w:rPr>
          <w:sz w:val="28"/>
          <w:szCs w:val="28"/>
        </w:rPr>
        <w:t>Для оценки скорости передачи в системе связи с переспросом введем следующие обозначения:</w:t>
      </w:r>
    </w:p>
    <w:p w:rsidR="00D07BE6" w:rsidRPr="00D07BE6" w:rsidRDefault="00D07BE6" w:rsidP="00D07BE6">
      <w:pPr>
        <w:tabs>
          <w:tab w:val="left" w:pos="8505"/>
        </w:tabs>
        <w:contextualSpacing/>
        <w:rPr>
          <w:sz w:val="28"/>
          <w:szCs w:val="28"/>
        </w:rPr>
      </w:pPr>
      <m:oMath>
        <m:r>
          <w:rPr>
            <w:rFonts w:ascii="Cambria Math" w:hAnsi="Cambria Math"/>
            <w:sz w:val="28"/>
            <w:szCs w:val="28"/>
          </w:rPr>
          <m:t>T</m:t>
        </m:r>
      </m:oMath>
      <w:r w:rsidRPr="00D07BE6">
        <w:rPr>
          <w:sz w:val="28"/>
          <w:szCs w:val="28"/>
        </w:rPr>
        <w:t xml:space="preserve"> – длительность элемента сообщения,</w:t>
      </w:r>
    </w:p>
    <w:p w:rsidR="00D07BE6" w:rsidRPr="00D07BE6" w:rsidRDefault="006A064A" w:rsidP="00D07BE6">
      <w:pPr>
        <w:rPr>
          <w:sz w:val="28"/>
          <w:szCs w:val="28"/>
        </w:rPr>
      </w:pPr>
      <m:oMath>
        <m:acc>
          <m:accPr>
            <m:chr m:val="̅"/>
            <m:ctrlPr>
              <w:rPr>
                <w:rFonts w:ascii="Cambria Math" w:hAnsi="Cambria Math"/>
                <w:i/>
                <w:sz w:val="28"/>
                <w:szCs w:val="28"/>
              </w:rPr>
            </m:ctrlPr>
          </m:accPr>
          <m:e>
            <m:r>
              <w:rPr>
                <w:rFonts w:ascii="Cambria Math" w:hAnsi="Cambria Math"/>
                <w:sz w:val="28"/>
                <w:szCs w:val="28"/>
              </w:rPr>
              <m:t>T</m:t>
            </m:r>
          </m:e>
        </m:acc>
      </m:oMath>
      <w:r w:rsidR="00D07BE6" w:rsidRPr="00D07BE6">
        <w:rPr>
          <w:sz w:val="28"/>
          <w:szCs w:val="28"/>
        </w:rPr>
        <w:t xml:space="preserve"> – среднее время передачи элемента сообщения с учетом повторения при обнаружении ошибок,</w:t>
      </w:r>
    </w:p>
    <w:p w:rsidR="00D07BE6" w:rsidRPr="00D07BE6" w:rsidRDefault="00D07BE6" w:rsidP="00D07BE6">
      <w:pPr>
        <w:tabs>
          <w:tab w:val="left" w:pos="8505"/>
        </w:tabs>
        <w:rPr>
          <w:sz w:val="28"/>
          <w:szCs w:val="28"/>
        </w:rPr>
      </w:pPr>
      <m:oMath>
        <m:r>
          <w:rPr>
            <w:rFonts w:ascii="Cambria Math" w:hAnsi="Cambria Math"/>
            <w:sz w:val="28"/>
            <w:szCs w:val="28"/>
          </w:rPr>
          <m:t>V</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T</m:t>
            </m:r>
          </m:den>
        </m:f>
      </m:oMath>
      <w:r w:rsidRPr="00D07BE6">
        <w:rPr>
          <w:sz w:val="28"/>
          <w:szCs w:val="28"/>
        </w:rPr>
        <w:t xml:space="preserve"> – скорость передачи элементов сообщения,</w:t>
      </w:r>
    </w:p>
    <w:p w:rsidR="00D07BE6" w:rsidRPr="00D07BE6" w:rsidRDefault="006A064A" w:rsidP="00D07BE6">
      <w:pPr>
        <w:contextualSpacing/>
        <w:rPr>
          <w:sz w:val="28"/>
          <w:szCs w:val="28"/>
        </w:rPr>
      </w:pPr>
      <m:oMath>
        <m:bar>
          <m:barPr>
            <m:pos m:val="top"/>
            <m:ctrlPr>
              <w:rPr>
                <w:rFonts w:ascii="Cambria Math" w:hAnsi="Cambria Math"/>
                <w:sz w:val="28"/>
                <w:szCs w:val="28"/>
              </w:rPr>
            </m:ctrlPr>
          </m:barPr>
          <m:e>
            <m:r>
              <w:rPr>
                <w:rFonts w:ascii="Cambria Math" w:hAnsi="Cambria Math"/>
                <w:sz w:val="28"/>
                <w:szCs w:val="28"/>
              </w:rPr>
              <m:t>V</m:t>
            </m:r>
          </m:e>
        </m:ba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bar>
              <m:barPr>
                <m:pos m:val="top"/>
                <m:ctrlPr>
                  <w:rPr>
                    <w:rFonts w:ascii="Cambria Math" w:hAnsi="Cambria Math"/>
                    <w:sz w:val="28"/>
                    <w:szCs w:val="28"/>
                  </w:rPr>
                </m:ctrlPr>
              </m:barPr>
              <m:e>
                <m:r>
                  <w:rPr>
                    <w:rFonts w:ascii="Cambria Math" w:hAnsi="Cambria Math"/>
                    <w:sz w:val="28"/>
                    <w:szCs w:val="28"/>
                  </w:rPr>
                  <m:t>T</m:t>
                </m:r>
              </m:e>
            </m:bar>
          </m:den>
        </m:f>
      </m:oMath>
      <w:r w:rsidR="00D07BE6" w:rsidRPr="00D07BE6">
        <w:rPr>
          <w:sz w:val="28"/>
          <w:szCs w:val="28"/>
        </w:rPr>
        <w:t xml:space="preserve"> – средняя скорость передачи элементов сообщения.</w:t>
      </w:r>
    </w:p>
    <w:p w:rsidR="00D07BE6" w:rsidRPr="00D07BE6" w:rsidRDefault="00D07BE6" w:rsidP="00D07BE6">
      <w:pPr>
        <w:ind w:firstLine="284"/>
        <w:contextualSpacing/>
        <w:rPr>
          <w:sz w:val="28"/>
          <w:szCs w:val="28"/>
        </w:rPr>
      </w:pPr>
    </w:p>
    <w:p w:rsidR="00D07BE6" w:rsidRPr="00D07BE6" w:rsidRDefault="00D07BE6" w:rsidP="00D07BE6">
      <w:pPr>
        <w:contextualSpacing/>
        <w:rPr>
          <w:sz w:val="28"/>
          <w:szCs w:val="28"/>
        </w:rPr>
      </w:pPr>
      <w:r w:rsidRPr="00D07BE6">
        <w:rPr>
          <w:sz w:val="28"/>
          <w:szCs w:val="28"/>
        </w:rPr>
        <w:t>Определим среднюю длительность передачи элемента сообщения в системе с обратной связью:</w:t>
      </w:r>
    </w:p>
    <w:p w:rsidR="00D07BE6" w:rsidRPr="00D07BE6" w:rsidRDefault="00D07BE6" w:rsidP="00D07BE6">
      <w:pPr>
        <w:ind w:firstLine="284"/>
        <w:contextualSpacing/>
        <w:rPr>
          <w:sz w:val="28"/>
          <w:szCs w:val="28"/>
        </w:rPr>
      </w:pPr>
    </w:p>
    <w:p w:rsidR="00D07BE6" w:rsidRPr="00D07BE6" w:rsidRDefault="006A064A" w:rsidP="00D07BE6">
      <w:pPr>
        <w:spacing w:line="360" w:lineRule="auto"/>
        <w:ind w:firstLine="284"/>
        <w:contextualSpacing/>
        <w:rPr>
          <w:sz w:val="28"/>
          <w:szCs w:val="28"/>
          <w:lang w:val="en-US"/>
        </w:rPr>
      </w:pPr>
      <m:oMathPara>
        <m:oMathParaPr>
          <m:jc m:val="center"/>
        </m:oMathParaPr>
        <m:oMath>
          <m:bar>
            <m:barPr>
              <m:pos m:val="top"/>
              <m:ctrlPr>
                <w:rPr>
                  <w:rFonts w:ascii="Cambria Math" w:hAnsi="Cambria Math"/>
                  <w:sz w:val="28"/>
                  <w:szCs w:val="28"/>
                </w:rPr>
              </m:ctrlPr>
            </m:barPr>
            <m:e>
              <m:r>
                <w:rPr>
                  <w:rFonts w:ascii="Cambria Math" w:hAnsi="Cambria Math"/>
                  <w:sz w:val="28"/>
                  <w:szCs w:val="28"/>
                </w:rPr>
                <m:t>T</m:t>
              </m:r>
            </m:e>
          </m:ba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KT</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r>
            <m:rPr>
              <m:sty m:val="p"/>
            </m:rPr>
            <w:rPr>
              <w:rFonts w:ascii="Cambria Math" w:hAnsi="Cambria Math"/>
              <w:sz w:val="28"/>
              <w:szCs w:val="28"/>
            </w:rPr>
            <m:t>+</m:t>
          </m:r>
          <m:r>
            <w:rPr>
              <w:rFonts w:ascii="Cambria Math" w:hAnsi="Cambria Math"/>
              <w:sz w:val="28"/>
              <w:szCs w:val="28"/>
            </w:rPr>
            <m:t>KT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m:rPr>
                  <m:sty m:val="p"/>
                </m:rP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KT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w:rPr>
                  <w:rFonts w:ascii="Cambria Math" w:hAnsi="Cambria Math"/>
                  <w:sz w:val="28"/>
                  <w:szCs w:val="28"/>
                </w:rPr>
                <m:t>n</m:t>
              </m:r>
            </m:sup>
          </m:sSubSup>
          <m:r>
            <m:rPr>
              <m:sty m:val="p"/>
            </m:rPr>
            <w:rPr>
              <w:rFonts w:ascii="Cambria Math" w:hAnsi="Cambria Math"/>
              <w:sz w:val="28"/>
              <w:szCs w:val="28"/>
            </w:rPr>
            <m:t>=</m:t>
          </m:r>
          <m:r>
            <w:rPr>
              <w:rFonts w:ascii="Cambria Math" w:hAnsi="Cambria Math"/>
              <w:sz w:val="28"/>
              <w:szCs w:val="28"/>
            </w:rPr>
            <m:t>T</m:t>
          </m:r>
          <m:d>
            <m:dPr>
              <m:ctrlPr>
                <w:rPr>
                  <w:rFonts w:ascii="Cambria Math" w:hAnsi="Cambria Math"/>
                  <w:sz w:val="28"/>
                  <w:szCs w:val="28"/>
                </w:rPr>
              </m:ctrlPr>
            </m:dPr>
            <m:e>
              <m:r>
                <m:rPr>
                  <m:sty m:val="p"/>
                </m:rPr>
                <w:rPr>
                  <w:rFonts w:ascii="Cambria Math" w:hAnsi="Cambria Math"/>
                  <w:sz w:val="28"/>
                  <w:szCs w:val="28"/>
                </w:rPr>
                <m:t>1+</m:t>
              </m:r>
              <m:r>
                <w:rPr>
                  <w:rFonts w:ascii="Cambria Math" w:hAnsi="Cambria Math"/>
                  <w:sz w:val="28"/>
                  <w:szCs w:val="28"/>
                </w:rPr>
                <m:t>K</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r>
                <m:rPr>
                  <m:sty m:val="p"/>
                </m:rPr>
                <w:rPr>
                  <w:rFonts w:ascii="Cambria Math" w:hAnsi="Cambria Math"/>
                  <w:sz w:val="28"/>
                  <w:szCs w:val="28"/>
                </w:rPr>
                <m:t>+</m:t>
              </m:r>
              <m:r>
                <w:rPr>
                  <w:rFonts w:ascii="Cambria Math" w:hAnsi="Cambria Math"/>
                  <w:sz w:val="28"/>
                  <w:szCs w:val="28"/>
                </w:rPr>
                <m:t>K</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w:rPr>
                      <w:rFonts w:ascii="Cambria Math" w:hAnsi="Cambria Math"/>
                      <w:sz w:val="28"/>
                      <w:szCs w:val="28"/>
                    </w:rPr>
                    <m:t>n</m:t>
                  </m:r>
                </m:sup>
              </m:sSubSup>
              <m:r>
                <m:rPr>
                  <m:sty m:val="p"/>
                </m:rPr>
                <w:rPr>
                  <w:rFonts w:ascii="Cambria Math" w:hAnsi="Cambria Math"/>
                  <w:sz w:val="28"/>
                  <w:szCs w:val="28"/>
                </w:rPr>
                <m:t>+...</m:t>
              </m:r>
            </m:e>
          </m:d>
          <m:r>
            <m:rPr>
              <m:sty m:val="p"/>
            </m:rPr>
            <w:rPr>
              <w:rFonts w:ascii="Cambria Math" w:hAnsi="Cambria Math"/>
              <w:sz w:val="28"/>
              <w:szCs w:val="28"/>
            </w:rPr>
            <m:t>=</m:t>
          </m:r>
        </m:oMath>
      </m:oMathPara>
    </w:p>
    <w:p w:rsidR="00D07BE6" w:rsidRPr="00D07BE6" w:rsidRDefault="00D07BE6" w:rsidP="00D07BE6">
      <w:pPr>
        <w:ind w:firstLine="284"/>
        <w:contextualSpacing/>
        <w:rPr>
          <w:sz w:val="28"/>
          <w:szCs w:val="28"/>
          <w:lang w:val="en-US"/>
        </w:rPr>
      </w:pPr>
      <m:oMathPara>
        <m:oMathParaPr>
          <m:jc m:val="right"/>
        </m:oMathParaPr>
        <m:oMath>
          <m:r>
            <m:rPr>
              <m:sty m:val="p"/>
            </m:rPr>
            <w:rPr>
              <w:rFonts w:ascii="Cambria Math" w:hAnsi="Cambria Math"/>
              <w:sz w:val="28"/>
              <w:szCs w:val="28"/>
            </w:rPr>
            <m:t>=</m:t>
          </m:r>
          <m:r>
            <w:rPr>
              <w:rFonts w:ascii="Cambria Math" w:hAnsi="Cambria Math"/>
              <w:sz w:val="28"/>
              <w:szCs w:val="28"/>
            </w:rPr>
            <m:t>T</m:t>
          </m:r>
          <m:d>
            <m:dPr>
              <m:ctrlPr>
                <w:rPr>
                  <w:rFonts w:ascii="Cambria Math" w:hAnsi="Cambria Math"/>
                  <w:sz w:val="28"/>
                  <w:szCs w:val="28"/>
                </w:rPr>
              </m:ctrlPr>
            </m:dPr>
            <m:e>
              <m:r>
                <m:rPr>
                  <m:sty m:val="p"/>
                </m:rPr>
                <w:rPr>
                  <w:rFonts w:ascii="Cambria Math" w:hAnsi="Cambria Math"/>
                  <w:sz w:val="28"/>
                  <w:szCs w:val="28"/>
                </w:rPr>
                <m:t>1+</m:t>
              </m:r>
              <m:r>
                <w:rPr>
                  <w:rFonts w:ascii="Cambria Math" w:hAnsi="Cambria Math"/>
                  <w:sz w:val="28"/>
                  <w:szCs w:val="28"/>
                </w:rPr>
                <m:t>K</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nary>
                <m:naryPr>
                  <m:chr m:val="∑"/>
                  <m:limLoc m:val="undOvr"/>
                  <m:ctrlPr>
                    <w:rPr>
                      <w:rFonts w:ascii="Cambria Math" w:hAnsi="Cambria Math"/>
                      <w:sz w:val="28"/>
                      <w:szCs w:val="28"/>
                    </w:rPr>
                  </m:ctrlPr>
                </m:naryPr>
                <m:sub>
                  <m:r>
                    <w:rPr>
                      <w:rFonts w:ascii="Cambria Math" w:hAnsi="Cambria Math"/>
                      <w:sz w:val="28"/>
                      <w:szCs w:val="28"/>
                    </w:rPr>
                    <m:t>n</m:t>
                  </m:r>
                  <m:r>
                    <m:rPr>
                      <m:sty m:val="p"/>
                    </m:rPr>
                    <w:rPr>
                      <w:rFonts w:ascii="Cambria Math" w:hAnsi="Cambria Math"/>
                      <w:sz w:val="28"/>
                      <w:szCs w:val="28"/>
                    </w:rPr>
                    <m:t>=0</m:t>
                  </m:r>
                </m:sub>
                <m:sup>
                  <m:r>
                    <m:rPr>
                      <m:sty m:val="p"/>
                    </m:rPr>
                    <w:rPr>
                      <w:rFonts w:ascii="Cambria Math" w:hAnsi="Cambria Math"/>
                      <w:sz w:val="28"/>
                      <w:szCs w:val="28"/>
                    </w:rPr>
                    <m:t>∞</m:t>
                  </m:r>
                </m:sup>
                <m:e>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оо</m:t>
                      </m:r>
                    </m:sub>
                    <m:sup>
                      <m:r>
                        <w:rPr>
                          <w:rFonts w:ascii="Cambria Math" w:hAnsi="Cambria Math"/>
                          <w:sz w:val="28"/>
                          <w:szCs w:val="28"/>
                        </w:rPr>
                        <m:t>n</m:t>
                      </m:r>
                    </m:sup>
                  </m:sSubSup>
                </m:e>
              </m:nary>
            </m:e>
          </m:d>
          <m:r>
            <m:rPr>
              <m:sty m:val="p"/>
            </m:rPr>
            <w:rPr>
              <w:rFonts w:ascii="Cambria Math" w:hAnsi="Cambria Math"/>
              <w:sz w:val="28"/>
              <w:szCs w:val="28"/>
            </w:rPr>
            <m:t>=</m:t>
          </m:r>
          <m:r>
            <w:rPr>
              <w:rFonts w:ascii="Cambria Math" w:hAnsi="Cambria Math"/>
              <w:sz w:val="28"/>
              <w:szCs w:val="28"/>
            </w:rPr>
            <m:t>T</m:t>
          </m:r>
          <m:d>
            <m:dPr>
              <m:ctrlPr>
                <w:rPr>
                  <w:rFonts w:ascii="Cambria Math" w:hAnsi="Cambria Math"/>
                  <w:sz w:val="28"/>
                  <w:szCs w:val="28"/>
                </w:rPr>
              </m:ctrlPr>
            </m:dPr>
            <m:e>
              <m:r>
                <m:rPr>
                  <m:sty m:val="p"/>
                </m:rP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K</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num>
                <m:den>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den>
              </m:f>
            </m:e>
          </m:d>
          <m:r>
            <m:rPr>
              <m:sty m:val="p"/>
            </m:rPr>
            <w:rPr>
              <w:rFonts w:ascii="Cambria Math" w:hAnsi="Cambria Math"/>
              <w:sz w:val="28"/>
              <w:szCs w:val="28"/>
            </w:rPr>
            <m:t>.                               (12.4)</m:t>
          </m:r>
        </m:oMath>
      </m:oMathPara>
    </w:p>
    <w:p w:rsidR="00D07BE6" w:rsidRPr="00D07BE6" w:rsidRDefault="00D07BE6" w:rsidP="00D07BE6">
      <w:pPr>
        <w:ind w:firstLine="284"/>
        <w:contextualSpacing/>
        <w:rPr>
          <w:sz w:val="28"/>
          <w:szCs w:val="28"/>
          <w:lang w:val="en-US"/>
        </w:rPr>
      </w:pPr>
    </w:p>
    <w:p w:rsidR="00D07BE6" w:rsidRPr="00D07BE6" w:rsidRDefault="00D07BE6" w:rsidP="00D07BE6">
      <w:pPr>
        <w:contextualSpacing/>
        <w:rPr>
          <w:sz w:val="28"/>
          <w:szCs w:val="28"/>
        </w:rPr>
      </w:pPr>
      <w:r w:rsidRPr="00D07BE6">
        <w:rPr>
          <w:sz w:val="28"/>
          <w:szCs w:val="28"/>
        </w:rPr>
        <w:t xml:space="preserve">Отсюда видно, что скорость передачи элементов сообщения уменьшается в </w:t>
      </w:r>
      <m:oMath>
        <m:r>
          <w:rPr>
            <w:rFonts w:ascii="Cambria Math" w:hAnsi="Cambria Math"/>
            <w:sz w:val="28"/>
            <w:szCs w:val="28"/>
          </w:rPr>
          <m:t>γ</m:t>
        </m:r>
      </m:oMath>
      <w:r w:rsidRPr="00D07BE6">
        <w:rPr>
          <w:sz w:val="28"/>
          <w:szCs w:val="28"/>
        </w:rPr>
        <w:t xml:space="preserve"> раз:</w:t>
      </w:r>
    </w:p>
    <w:p w:rsidR="00D07BE6" w:rsidRPr="00D07BE6" w:rsidRDefault="00D07BE6" w:rsidP="00D07BE6">
      <w:pPr>
        <w:ind w:firstLine="425"/>
        <w:contextualSpacing/>
        <w:rPr>
          <w:sz w:val="28"/>
          <w:szCs w:val="28"/>
        </w:rPr>
      </w:pPr>
    </w:p>
    <w:p w:rsidR="00D07BE6" w:rsidRPr="00D07BE6" w:rsidRDefault="00D07BE6" w:rsidP="00D07BE6">
      <w:pPr>
        <w:tabs>
          <w:tab w:val="left" w:pos="8400"/>
        </w:tabs>
        <w:ind w:firstLine="426"/>
        <w:contextualSpacing/>
        <w:rPr>
          <w:sz w:val="28"/>
          <w:szCs w:val="28"/>
          <w:lang w:val="en-US"/>
        </w:rPr>
      </w:pPr>
      <m:oMathPara>
        <m:oMathParaPr>
          <m:jc m:val="right"/>
        </m:oMathParaPr>
        <m:oMath>
          <m:r>
            <w:rPr>
              <w:rFonts w:ascii="Cambria Math" w:hAnsi="Cambria Math"/>
              <w:sz w:val="28"/>
              <w:szCs w:val="28"/>
            </w:rPr>
            <m:t>γ</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V</m:t>
              </m:r>
            </m:num>
            <m:den>
              <m:bar>
                <m:barPr>
                  <m:pos m:val="top"/>
                  <m:ctrlPr>
                    <w:rPr>
                      <w:rFonts w:ascii="Cambria Math" w:hAnsi="Cambria Math"/>
                      <w:sz w:val="28"/>
                      <w:szCs w:val="28"/>
                    </w:rPr>
                  </m:ctrlPr>
                </m:barPr>
                <m:e>
                  <m:r>
                    <w:rPr>
                      <w:rFonts w:ascii="Cambria Math" w:hAnsi="Cambria Math"/>
                      <w:sz w:val="28"/>
                      <w:szCs w:val="28"/>
                    </w:rPr>
                    <m:t>V</m:t>
                  </m:r>
                </m:e>
              </m:bar>
            </m:den>
          </m:f>
          <m:r>
            <m:rPr>
              <m:sty m:val="p"/>
            </m:rPr>
            <w:rPr>
              <w:rFonts w:ascii="Cambria Math" w:hAnsi="Cambria Math"/>
              <w:sz w:val="28"/>
              <w:szCs w:val="28"/>
            </w:rPr>
            <m:t>=</m:t>
          </m:r>
          <m:f>
            <m:fPr>
              <m:ctrlPr>
                <w:rPr>
                  <w:rFonts w:ascii="Cambria Math" w:hAnsi="Cambria Math"/>
                  <w:sz w:val="28"/>
                  <w:szCs w:val="28"/>
                </w:rPr>
              </m:ctrlPr>
            </m:fPr>
            <m:num>
              <m:bar>
                <m:barPr>
                  <m:pos m:val="top"/>
                  <m:ctrlPr>
                    <w:rPr>
                      <w:rFonts w:ascii="Cambria Math" w:hAnsi="Cambria Math"/>
                      <w:sz w:val="28"/>
                      <w:szCs w:val="28"/>
                    </w:rPr>
                  </m:ctrlPr>
                </m:barPr>
                <m:e>
                  <m:r>
                    <w:rPr>
                      <w:rFonts w:ascii="Cambria Math" w:hAnsi="Cambria Math"/>
                      <w:sz w:val="28"/>
                      <w:szCs w:val="28"/>
                    </w:rPr>
                    <m:t>T</m:t>
                  </m:r>
                </m:e>
              </m:bar>
            </m:num>
            <m:den>
              <m:r>
                <w:rPr>
                  <w:rFonts w:ascii="Cambria Math" w:hAnsi="Cambria Math"/>
                  <w:sz w:val="28"/>
                  <w:szCs w:val="28"/>
                </w:rPr>
                <m:t>T</m:t>
              </m:r>
            </m:den>
          </m:f>
          <m:r>
            <m:rPr>
              <m:sty m:val="p"/>
            </m:rPr>
            <w:rPr>
              <w:rFonts w:ascii="Cambria Math" w:hAnsi="Cambria Math"/>
              <w:sz w:val="28"/>
              <w:szCs w:val="28"/>
            </w:rPr>
            <m:t>=1+</m:t>
          </m:r>
          <m:r>
            <w:rPr>
              <w:rFonts w:ascii="Cambria Math" w:hAnsi="Cambria Math"/>
              <w:sz w:val="28"/>
              <w:szCs w:val="28"/>
            </w:rPr>
            <m:t>K</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num>
            <m:den>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оо</m:t>
                  </m:r>
                </m:sub>
              </m:sSub>
            </m:den>
          </m:f>
          <m:r>
            <m:rPr>
              <m:sty m:val="p"/>
            </m:rPr>
            <w:rPr>
              <w:rFonts w:ascii="Cambria Math" w:hAnsi="Cambria Math"/>
              <w:sz w:val="28"/>
              <w:szCs w:val="28"/>
            </w:rPr>
            <m:t>.                                       (12.5)</m:t>
          </m:r>
        </m:oMath>
      </m:oMathPara>
    </w:p>
    <w:p w:rsidR="00D07BE6" w:rsidRPr="00D07BE6" w:rsidRDefault="00D07BE6" w:rsidP="00D07BE6">
      <w:pPr>
        <w:ind w:firstLine="426"/>
        <w:contextualSpacing/>
        <w:rPr>
          <w:sz w:val="28"/>
          <w:szCs w:val="28"/>
        </w:rPr>
      </w:pPr>
    </w:p>
    <w:p w:rsidR="00D07BE6" w:rsidRPr="00D07BE6" w:rsidRDefault="00D07BE6" w:rsidP="00D07BE6">
      <w:pPr>
        <w:contextualSpacing/>
        <w:rPr>
          <w:sz w:val="28"/>
          <w:szCs w:val="28"/>
        </w:rPr>
      </w:pPr>
      <w:r w:rsidRPr="00D07BE6">
        <w:rPr>
          <w:sz w:val="28"/>
          <w:szCs w:val="28"/>
        </w:rPr>
        <w:t xml:space="preserve">Таким образом, скорость передачи в системах связи с переспросом уменьшается с увеличением вероятности обнаружения ошибок и с увеличением числа элементов сообщения </w:t>
      </w:r>
      <m:oMath>
        <m:r>
          <w:rPr>
            <w:rFonts w:ascii="Cambria Math" w:hAnsi="Cambria Math"/>
            <w:sz w:val="28"/>
            <w:szCs w:val="28"/>
          </w:rPr>
          <m:t>K</m:t>
        </m:r>
      </m:oMath>
      <w:r w:rsidRPr="00D07BE6">
        <w:rPr>
          <w:sz w:val="28"/>
          <w:szCs w:val="28"/>
        </w:rPr>
        <w:t>, входящих в период повторения системы.</w:t>
      </w:r>
    </w:p>
    <w:p w:rsidR="00D07BE6" w:rsidRPr="00D07BE6" w:rsidRDefault="00D07BE6" w:rsidP="00D07BE6">
      <w:pPr>
        <w:contextualSpacing/>
        <w:rPr>
          <w:sz w:val="28"/>
          <w:szCs w:val="28"/>
        </w:rPr>
      </w:pPr>
      <w:r w:rsidRPr="00D07BE6">
        <w:rPr>
          <w:sz w:val="28"/>
          <w:szCs w:val="28"/>
        </w:rPr>
        <w:t xml:space="preserve">Однако следует иметь в виду, что за счет уменьшения средней скорости передачи в системе связи с переспросом может быть достигнут значительный выигрыш в помехоустойчивости. Анализ показывает, что при определенных значениях вероятности обнаруженных ошибок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оо</m:t>
            </m:r>
          </m:sub>
        </m:sSub>
      </m:oMath>
      <w:r w:rsidRPr="00D07BE6">
        <w:rPr>
          <w:sz w:val="28"/>
          <w:szCs w:val="28"/>
        </w:rPr>
        <w:t xml:space="preserve"> системы связи с переспросом более эффективны, чем прямые системы связи. Необходимое значение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оо</m:t>
            </m:r>
          </m:sub>
        </m:sSub>
      </m:oMath>
      <w:r w:rsidRPr="00D07BE6">
        <w:rPr>
          <w:sz w:val="28"/>
          <w:szCs w:val="28"/>
        </w:rPr>
        <w:t xml:space="preserve"> достигается путем соответствующего выбора мощности передаваемых сигналов, скорости передачи </w:t>
      </w:r>
      <m:oMath>
        <m:r>
          <w:rPr>
            <w:rFonts w:ascii="Cambria Math" w:hAnsi="Cambria Math"/>
            <w:sz w:val="28"/>
            <w:szCs w:val="28"/>
          </w:rPr>
          <m:t>V</m:t>
        </m:r>
      </m:oMath>
      <w:r w:rsidRPr="00D07BE6">
        <w:rPr>
          <w:sz w:val="28"/>
          <w:szCs w:val="28"/>
        </w:rPr>
        <w:t xml:space="preserve"> и методов регистрации сигналов в приемнике.</w:t>
      </w:r>
    </w:p>
    <w:p w:rsidR="00D07BE6" w:rsidRPr="00D07BE6" w:rsidRDefault="00D07BE6" w:rsidP="00D07BE6">
      <w:pPr>
        <w:contextualSpacing/>
        <w:rPr>
          <w:sz w:val="28"/>
          <w:szCs w:val="28"/>
        </w:rPr>
      </w:pPr>
      <w:r w:rsidRPr="00D07BE6">
        <w:rPr>
          <w:sz w:val="28"/>
          <w:szCs w:val="28"/>
        </w:rPr>
        <w:t>Достоинства систем с обратной связью особенно хорошо проявляются в каналах связи с резко меняющимися параметрами (например, в каналах с пакетированием ошибок), где они позволяют получить высокую достоверность передачи сообщений за счет некоторого уменьшения скорости передачи. В прямых системах связи такой эффективный обмен скорости на достоверность технически простыми средствами не может быть достигнут.</w:t>
      </w:r>
    </w:p>
    <w:p w:rsidR="00D07BE6" w:rsidRPr="00D07BE6" w:rsidRDefault="00D07BE6" w:rsidP="00ED2B13">
      <w:pPr>
        <w:spacing w:line="216" w:lineRule="auto"/>
        <w:contextualSpacing/>
        <w:rPr>
          <w:sz w:val="28"/>
          <w:szCs w:val="28"/>
        </w:rPr>
      </w:pPr>
    </w:p>
    <w:p w:rsidR="00D07BE6" w:rsidRPr="00D07BE6" w:rsidRDefault="00D07BE6" w:rsidP="00ED2B13">
      <w:pPr>
        <w:spacing w:line="216" w:lineRule="auto"/>
        <w:contextualSpacing/>
        <w:rPr>
          <w:sz w:val="28"/>
          <w:szCs w:val="28"/>
        </w:rPr>
      </w:pPr>
    </w:p>
    <w:p w:rsidR="00D07BE6" w:rsidRPr="00D07BE6" w:rsidRDefault="00D07BE6" w:rsidP="000E7964">
      <w:pPr>
        <w:pStyle w:val="af3"/>
      </w:pPr>
      <w:bookmarkStart w:id="115" w:name="_Toc303329773"/>
      <w:r w:rsidRPr="00D07BE6">
        <w:t>12.2.</w:t>
      </w:r>
      <w:r w:rsidRPr="00D07BE6">
        <w:tab/>
        <w:t>Системы прерывистой связи</w:t>
      </w:r>
      <w:bookmarkEnd w:id="115"/>
    </w:p>
    <w:p w:rsidR="00D07BE6" w:rsidRPr="00D07BE6" w:rsidRDefault="00D07BE6" w:rsidP="00ED2B13">
      <w:pPr>
        <w:spacing w:line="216" w:lineRule="auto"/>
        <w:contextualSpacing/>
        <w:rPr>
          <w:sz w:val="28"/>
          <w:szCs w:val="28"/>
        </w:rPr>
      </w:pPr>
    </w:p>
    <w:p w:rsidR="00D07BE6" w:rsidRPr="00D07BE6" w:rsidRDefault="00D07BE6" w:rsidP="00D07BE6">
      <w:pPr>
        <w:contextualSpacing/>
        <w:rPr>
          <w:sz w:val="28"/>
          <w:szCs w:val="28"/>
        </w:rPr>
      </w:pPr>
      <w:r w:rsidRPr="00D07BE6">
        <w:rPr>
          <w:sz w:val="28"/>
          <w:szCs w:val="28"/>
        </w:rPr>
        <w:t>Системы прерывистой связи относятся к системам с обратной связью (первый вариант рис. 12.1) и строятся в тех случаях, когда амплитуда сигнала в канале связи изменяется в широких пределах. В системе прерывистой связи сообщения передаются только в те интервалы времени, когда обеспечивается достаточно уверенный прием сигналов (например, когда вероятность ошибки не превышает заданной величины или обеспечивается необходимое отношение сигнала к помехе). В промежутках между сеансами передачи сообщения, поступающие от источников, накапливаются в специальных накопителях (рис. 12.3).</w:t>
      </w:r>
    </w:p>
    <w:p w:rsidR="00D07BE6" w:rsidRPr="00D07BE6" w:rsidRDefault="00D07BE6" w:rsidP="00D07BE6">
      <w:pPr>
        <w:contextualSpacing/>
        <w:rPr>
          <w:sz w:val="28"/>
          <w:szCs w:val="28"/>
        </w:rPr>
      </w:pPr>
      <w:r w:rsidRPr="00D07BE6">
        <w:rPr>
          <w:sz w:val="28"/>
          <w:szCs w:val="28"/>
        </w:rPr>
        <w:t xml:space="preserve">Отношение длительности сеансов передачи к общему времени работы системы связи называется </w:t>
      </w:r>
      <w:r w:rsidRPr="00D07BE6">
        <w:rPr>
          <w:i/>
          <w:sz w:val="28"/>
          <w:szCs w:val="28"/>
          <w:u w:val="single"/>
        </w:rPr>
        <w:t>коэффициентом заполнения:</w:t>
      </w:r>
    </w:p>
    <w:p w:rsidR="00D07BE6" w:rsidRPr="00D07BE6" w:rsidRDefault="00D07BE6" w:rsidP="00ED2B13">
      <w:pPr>
        <w:tabs>
          <w:tab w:val="left" w:pos="8520"/>
        </w:tabs>
        <w:spacing w:line="216" w:lineRule="auto"/>
        <w:contextualSpacing/>
        <w:rPr>
          <w:sz w:val="28"/>
          <w:szCs w:val="28"/>
        </w:rPr>
      </w:pPr>
    </w:p>
    <w:p w:rsidR="00D07BE6" w:rsidRPr="00D07BE6" w:rsidRDefault="00D07BE6" w:rsidP="00D07BE6">
      <w:pPr>
        <w:tabs>
          <w:tab w:val="left" w:pos="8520"/>
        </w:tabs>
        <w:ind w:firstLine="426"/>
        <w:contextualSpacing/>
        <w:rPr>
          <w:sz w:val="28"/>
          <w:szCs w:val="28"/>
        </w:rPr>
      </w:pPr>
      <m:oMathPara>
        <m:oMathParaPr>
          <m:jc m:val="right"/>
        </m:oMathParaPr>
        <m:oMath>
          <m:r>
            <w:rPr>
              <w:rFonts w:ascii="Cambria Math" w:hAnsi="Cambria Math"/>
              <w:sz w:val="28"/>
              <w:szCs w:val="28"/>
            </w:rPr>
            <m:t>η</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с</m:t>
                  </m:r>
                </m:sub>
              </m:sSub>
            </m:num>
            <m:den>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Σ</m:t>
                  </m:r>
                </m:sub>
              </m:sSub>
            </m:den>
          </m:f>
          <m:r>
            <m:rPr>
              <m:sty m:val="p"/>
            </m:rPr>
            <w:rPr>
              <w:rFonts w:ascii="Cambria Math" w:hAnsi="Cambria Math"/>
              <w:sz w:val="28"/>
              <w:szCs w:val="28"/>
            </w:rPr>
            <m:t>,                                                          (12.6)</m:t>
          </m:r>
        </m:oMath>
      </m:oMathPara>
    </w:p>
    <w:p w:rsidR="00D07BE6" w:rsidRPr="00D07BE6" w:rsidRDefault="00D07BE6" w:rsidP="00ED2B13">
      <w:pPr>
        <w:spacing w:line="216" w:lineRule="auto"/>
        <w:contextualSpacing/>
        <w:rPr>
          <w:sz w:val="28"/>
          <w:szCs w:val="28"/>
        </w:rPr>
      </w:pPr>
    </w:p>
    <w:p w:rsidR="00D07BE6" w:rsidRPr="00D07BE6" w:rsidRDefault="00D07BE6" w:rsidP="00D07BE6">
      <w:pPr>
        <w:contextualSpacing/>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m:t>
            </m:r>
          </m:sub>
        </m:sSub>
      </m:oMath>
      <w:r w:rsidRPr="00D07BE6">
        <w:rPr>
          <w:sz w:val="28"/>
          <w:szCs w:val="28"/>
        </w:rPr>
        <w:t xml:space="preserve"> – длительность сеансов передачи,</w:t>
      </w:r>
    </w:p>
    <w:p w:rsidR="00D07BE6" w:rsidRPr="00D07BE6" w:rsidRDefault="006A064A" w:rsidP="00D07BE6">
      <w:pPr>
        <w:contextualSpacing/>
        <w:rPr>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m:t>
            </m:r>
          </m:sub>
        </m:sSub>
      </m:oMath>
      <w:r w:rsidR="00D07BE6" w:rsidRPr="00D07BE6">
        <w:rPr>
          <w:sz w:val="28"/>
          <w:szCs w:val="28"/>
        </w:rPr>
        <w:t xml:space="preserve"> – общее время работы системы связи.</w:t>
      </w:r>
    </w:p>
    <w:p w:rsidR="00D07BE6" w:rsidRPr="00D07BE6" w:rsidRDefault="00BE6784" w:rsidP="00ED2B13">
      <w:pPr>
        <w:ind w:firstLine="0"/>
        <w:contextualSpacing/>
        <w:jc w:val="center"/>
        <w:rPr>
          <w:sz w:val="28"/>
          <w:szCs w:val="28"/>
        </w:rPr>
      </w:pPr>
      <w:r w:rsidRPr="00D07BE6">
        <w:rPr>
          <w:sz w:val="28"/>
          <w:szCs w:val="28"/>
        </w:rPr>
        <w:object w:dxaOrig="12234" w:dyaOrig="4411">
          <v:shape id="_x0000_i1276" type="#_x0000_t75" style="width:478.5pt;height:172.5pt" o:ole="">
            <v:imagedata r:id="rId575" o:title=""/>
          </v:shape>
          <o:OLEObject Type="Embed" ProgID="Visio.Drawing.11" ShapeID="_x0000_i1276" DrawAspect="Content" ObjectID="_1415008032" r:id="rId576"/>
        </w:object>
      </w:r>
    </w:p>
    <w:p w:rsidR="00D07BE6" w:rsidRPr="00D07BE6" w:rsidRDefault="00D07BE6" w:rsidP="00ED2B13">
      <w:pPr>
        <w:ind w:firstLine="0"/>
        <w:contextualSpacing/>
        <w:jc w:val="center"/>
        <w:rPr>
          <w:sz w:val="28"/>
          <w:szCs w:val="28"/>
        </w:rPr>
      </w:pPr>
      <w:r w:rsidRPr="00D07BE6">
        <w:rPr>
          <w:sz w:val="28"/>
          <w:szCs w:val="28"/>
        </w:rPr>
        <w:t>Рисунок 12.3. Структурная схема прерывистой системы связи</w:t>
      </w:r>
    </w:p>
    <w:p w:rsidR="00D07BE6" w:rsidRPr="00D07BE6" w:rsidRDefault="00D07BE6" w:rsidP="00ED2B13">
      <w:pPr>
        <w:spacing w:line="216" w:lineRule="auto"/>
        <w:ind w:firstLine="426"/>
        <w:contextualSpacing/>
        <w:rPr>
          <w:sz w:val="28"/>
          <w:szCs w:val="28"/>
        </w:rPr>
      </w:pPr>
    </w:p>
    <w:p w:rsidR="00D07BE6" w:rsidRPr="00D07BE6" w:rsidRDefault="00D07BE6" w:rsidP="00D07BE6">
      <w:pPr>
        <w:contextualSpacing/>
        <w:rPr>
          <w:sz w:val="28"/>
          <w:szCs w:val="28"/>
        </w:rPr>
      </w:pPr>
      <w:r w:rsidRPr="00D07BE6">
        <w:rPr>
          <w:sz w:val="28"/>
          <w:szCs w:val="28"/>
        </w:rPr>
        <w:t xml:space="preserve">Для того, чтобы источники сообщений могли работать непрерывно, скорость передачи по линии связи </w:t>
      </w:r>
      <m:oMath>
        <m:r>
          <w:rPr>
            <w:rFonts w:ascii="Cambria Math" w:hAnsi="Cambria Math"/>
            <w:sz w:val="28"/>
            <w:szCs w:val="28"/>
          </w:rPr>
          <m:t>V</m:t>
        </m:r>
      </m:oMath>
      <w:r w:rsidRPr="00D07BE6">
        <w:rPr>
          <w:sz w:val="28"/>
          <w:szCs w:val="28"/>
        </w:rPr>
        <w:t xml:space="preserve"> должна быть выше скорости работы источника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и</m:t>
            </m:r>
          </m:sub>
        </m:sSub>
      </m:oMath>
      <w:r w:rsidRPr="00D07BE6">
        <w:rPr>
          <w:sz w:val="28"/>
          <w:szCs w:val="28"/>
        </w:rPr>
        <w:t xml:space="preserve"> по крайней мере в </w:t>
      </w:r>
      <m:oMath>
        <m:r>
          <w:rPr>
            <w:rFonts w:ascii="Cambria Math" w:hAnsi="Cambria Math"/>
            <w:sz w:val="28"/>
            <w:szCs w:val="28"/>
          </w:rPr>
          <m:t>1∕η</m:t>
        </m:r>
      </m:oMath>
      <w:r w:rsidRPr="00D07BE6">
        <w:rPr>
          <w:sz w:val="28"/>
          <w:szCs w:val="28"/>
        </w:rPr>
        <w:t xml:space="preserve"> раз, т.е.</w:t>
      </w:r>
    </w:p>
    <w:p w:rsidR="00D07BE6" w:rsidRPr="00D07BE6" w:rsidRDefault="00D07BE6" w:rsidP="00ED2B13">
      <w:pPr>
        <w:tabs>
          <w:tab w:val="left" w:pos="8235"/>
        </w:tabs>
        <w:spacing w:before="240" w:line="216" w:lineRule="auto"/>
        <w:contextualSpacing/>
        <w:rPr>
          <w:sz w:val="28"/>
          <w:szCs w:val="28"/>
        </w:rPr>
      </w:pPr>
    </w:p>
    <w:p w:rsidR="00D07BE6" w:rsidRPr="00D07BE6" w:rsidRDefault="00D07BE6" w:rsidP="00D07BE6">
      <w:pPr>
        <w:tabs>
          <w:tab w:val="left" w:pos="8235"/>
        </w:tabs>
        <w:spacing w:before="240"/>
        <w:contextualSpacing/>
        <w:rPr>
          <w:sz w:val="28"/>
          <w:szCs w:val="28"/>
        </w:rPr>
      </w:pPr>
      <m:oMathPara>
        <m:oMathParaPr>
          <m:jc m:val="right"/>
        </m:oMathParaPr>
        <m:oMath>
          <m:r>
            <w:rPr>
              <w:rFonts w:ascii="Cambria Math" w:hAnsi="Cambria Math"/>
              <w:sz w:val="28"/>
              <w:szCs w:val="28"/>
            </w:rPr>
            <m:t>V</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m:rPr>
                      <m:sty m:val="p"/>
                    </m:rPr>
                    <w:rPr>
                      <w:rFonts w:ascii="Cambria Math" w:hAnsi="Cambria Math"/>
                      <w:sz w:val="28"/>
                      <w:szCs w:val="28"/>
                    </w:rPr>
                    <m:t>и</m:t>
                  </m:r>
                </m:sub>
              </m:sSub>
            </m:num>
            <m:den>
              <m:r>
                <w:rPr>
                  <w:rFonts w:ascii="Cambria Math" w:hAnsi="Cambria Math"/>
                  <w:sz w:val="28"/>
                  <w:szCs w:val="28"/>
                </w:rPr>
                <m:t>η</m:t>
              </m:r>
            </m:den>
          </m:f>
          <m:r>
            <w:rPr>
              <w:rFonts w:ascii="Cambria Math" w:hAnsi="Cambria Math"/>
              <w:sz w:val="28"/>
              <w:szCs w:val="28"/>
            </w:rPr>
            <m:t>.                                                          (12.7)</m:t>
          </m:r>
        </m:oMath>
      </m:oMathPara>
    </w:p>
    <w:p w:rsidR="00D07BE6" w:rsidRPr="00D07BE6" w:rsidRDefault="00D07BE6" w:rsidP="00ED2B13">
      <w:pPr>
        <w:tabs>
          <w:tab w:val="left" w:pos="8235"/>
        </w:tabs>
        <w:spacing w:before="240" w:line="216" w:lineRule="auto"/>
        <w:contextualSpacing/>
        <w:rPr>
          <w:sz w:val="28"/>
          <w:szCs w:val="28"/>
        </w:rPr>
      </w:pPr>
    </w:p>
    <w:p w:rsidR="00D07BE6" w:rsidRPr="00D07BE6" w:rsidRDefault="00D07BE6" w:rsidP="00D07BE6">
      <w:pPr>
        <w:tabs>
          <w:tab w:val="left" w:pos="8235"/>
        </w:tabs>
        <w:spacing w:before="240"/>
        <w:contextualSpacing/>
        <w:rPr>
          <w:sz w:val="28"/>
          <w:szCs w:val="28"/>
        </w:rPr>
      </w:pPr>
      <w:r w:rsidRPr="00D07BE6">
        <w:rPr>
          <w:sz w:val="28"/>
          <w:szCs w:val="28"/>
        </w:rPr>
        <w:t>Прерывистый режим работы системы связи является эффективным методом борьбы с замираниями в коротковолновых и ультракоротковолновых радиоканалах. Имеется возможность за счет увеличения скорости передачи сигналов во время сеансов связи не только компенсировать промежутки между сеансами, но и увеличить среднюю скорость передачи (скорость работы источника сообщений) по сравнению с обычной системой непрерывной связи, использующей этот же канал.</w:t>
      </w:r>
    </w:p>
    <w:p w:rsidR="00D07BE6" w:rsidRPr="00D07BE6" w:rsidRDefault="00D07BE6" w:rsidP="00D07BE6">
      <w:pPr>
        <w:tabs>
          <w:tab w:val="left" w:pos="8235"/>
        </w:tabs>
        <w:spacing w:before="240"/>
        <w:contextualSpacing/>
        <w:rPr>
          <w:sz w:val="28"/>
          <w:szCs w:val="28"/>
        </w:rPr>
      </w:pPr>
      <w:r w:rsidRPr="00D07BE6">
        <w:rPr>
          <w:sz w:val="28"/>
          <w:szCs w:val="28"/>
        </w:rPr>
        <w:t>Для оценки помехоустойчивости и скорости передачи в системе прерывистой связи, использующей замирающий коротковолновый радиоканал, рассмотрим близкий к реальным условиям случай, когда амплитуда сигнала изменяется по закону Рэлея, а помеха является флуктуационной.</w:t>
      </w:r>
    </w:p>
    <w:p w:rsidR="00D07BE6" w:rsidRPr="00D07BE6" w:rsidRDefault="00D07BE6" w:rsidP="00D07BE6">
      <w:pPr>
        <w:tabs>
          <w:tab w:val="left" w:pos="1830"/>
        </w:tabs>
        <w:rPr>
          <w:sz w:val="28"/>
          <w:szCs w:val="28"/>
        </w:rPr>
      </w:pPr>
      <w:r w:rsidRPr="00D07BE6">
        <w:rPr>
          <w:sz w:val="28"/>
          <w:szCs w:val="28"/>
        </w:rPr>
        <w:t xml:space="preserve">Пусть </w:t>
      </w:r>
      <m:oMath>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m:rPr>
                    <m:sty m:val="p"/>
                  </m:rPr>
                  <w:rPr>
                    <w:rFonts w:ascii="Cambria Math" w:hAnsi="Cambria Math"/>
                    <w:sz w:val="28"/>
                    <w:szCs w:val="28"/>
                  </w:rPr>
                  <m:t>2</m:t>
                </m:r>
              </m:sup>
            </m:sSup>
          </m:num>
          <m:den>
            <m:r>
              <m:rPr>
                <m:sty m:val="p"/>
              </m:rP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σ</m:t>
                </m:r>
              </m:e>
              <m:sub>
                <m:r>
                  <m:rPr>
                    <m:sty m:val="p"/>
                  </m:rPr>
                  <w:rPr>
                    <w:rFonts w:ascii="Cambria Math" w:hAnsi="Cambria Math"/>
                    <w:sz w:val="28"/>
                    <w:szCs w:val="28"/>
                  </w:rPr>
                  <m:t>п</m:t>
                </m:r>
              </m:sub>
              <m:sup>
                <m:r>
                  <m:rPr>
                    <m:sty m:val="p"/>
                  </m:rPr>
                  <w:rPr>
                    <w:rFonts w:ascii="Cambria Math" w:hAnsi="Cambria Math"/>
                    <w:sz w:val="28"/>
                    <w:szCs w:val="28"/>
                  </w:rPr>
                  <m:t>2</m:t>
                </m:r>
              </m:sup>
            </m:sSubSup>
          </m:den>
        </m:f>
      </m:oMath>
      <w:r w:rsidRPr="00D07BE6">
        <w:rPr>
          <w:i/>
          <w:sz w:val="28"/>
          <w:szCs w:val="28"/>
        </w:rPr>
        <w:t xml:space="preserve"> </w:t>
      </w:r>
      <w:r w:rsidRPr="00D07BE6">
        <w:rPr>
          <w:sz w:val="28"/>
          <w:szCs w:val="28"/>
        </w:rPr>
        <w:t xml:space="preserve">– отношение мощности сигнала к мощности помехи,  </w:t>
      </w:r>
      <m:oMath>
        <m:r>
          <w:rPr>
            <w:rFonts w:ascii="Cambria Math" w:hAnsi="Cambria Math"/>
            <w:sz w:val="28"/>
            <w:szCs w:val="28"/>
          </w:rPr>
          <m:t>W(</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r>
          <w:rPr>
            <w:rFonts w:ascii="Cambria Math" w:hAnsi="Cambria Math"/>
            <w:sz w:val="28"/>
            <w:szCs w:val="28"/>
          </w:rPr>
          <m:t>)</m:t>
        </m:r>
      </m:oMath>
      <w:r w:rsidRPr="00D07BE6">
        <w:rPr>
          <w:sz w:val="28"/>
          <w:szCs w:val="28"/>
        </w:rPr>
        <w:t xml:space="preserve"> – плотность вероятностей отношения </w:t>
      </w: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oMath>
      <w:r w:rsidRPr="00D07BE6">
        <w:rPr>
          <w:sz w:val="28"/>
          <w:szCs w:val="28"/>
        </w:rPr>
        <w:t xml:space="preserve">. Т.к. амплитуда сигнала случайна и распределена по закону Рэлея, то </w:t>
      </w: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oMath>
      <w:r w:rsidRPr="00D07BE6">
        <w:rPr>
          <w:sz w:val="28"/>
          <w:szCs w:val="28"/>
        </w:rPr>
        <w:t xml:space="preserve"> имеет показательный закон распределения:</w:t>
      </w:r>
    </w:p>
    <w:p w:rsidR="00D07BE6" w:rsidRPr="00D07BE6" w:rsidRDefault="00D07BE6" w:rsidP="00ED2B13">
      <w:pPr>
        <w:tabs>
          <w:tab w:val="left" w:pos="1830"/>
        </w:tabs>
        <w:spacing w:line="216" w:lineRule="auto"/>
        <w:rPr>
          <w:sz w:val="28"/>
          <w:szCs w:val="28"/>
        </w:rPr>
      </w:pPr>
    </w:p>
    <w:p w:rsidR="00D07BE6" w:rsidRPr="00D07BE6" w:rsidRDefault="002C4A70" w:rsidP="00D07BE6">
      <w:pPr>
        <w:tabs>
          <w:tab w:val="left" w:pos="0"/>
          <w:tab w:val="left" w:pos="7800"/>
        </w:tabs>
        <w:ind w:firstLine="425"/>
        <w:contextualSpacing/>
        <w:rPr>
          <w:i/>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bar>
                <m:barPr>
                  <m:pos m:val="top"/>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bar>
            </m:den>
          </m:f>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num>
                <m:den>
                  <m:bar>
                    <m:barPr>
                      <m:pos m:val="top"/>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bar>
                </m:den>
              </m:f>
            </m:sup>
          </m:sSup>
          <m:r>
            <w:rPr>
              <w:rFonts w:ascii="Cambria Math" w:hAnsi="Cambria Math"/>
              <w:sz w:val="28"/>
              <w:szCs w:val="28"/>
            </w:rPr>
            <m:t>,                                                 (12.8)</m:t>
          </m:r>
        </m:oMath>
      </m:oMathPara>
    </w:p>
    <w:p w:rsidR="00D07BE6" w:rsidRPr="00D07BE6" w:rsidRDefault="00D07BE6" w:rsidP="00ED2B13">
      <w:pPr>
        <w:tabs>
          <w:tab w:val="left" w:pos="945"/>
        </w:tabs>
        <w:spacing w:line="216" w:lineRule="auto"/>
        <w:rPr>
          <w:i/>
          <w:sz w:val="28"/>
          <w:szCs w:val="28"/>
        </w:rPr>
      </w:pPr>
    </w:p>
    <w:p w:rsidR="00D07BE6" w:rsidRPr="00D07BE6" w:rsidRDefault="00D07BE6" w:rsidP="00D07BE6">
      <w:pPr>
        <w:tabs>
          <w:tab w:val="left" w:pos="945"/>
        </w:tabs>
        <w:rPr>
          <w:i/>
          <w:sz w:val="28"/>
          <w:szCs w:val="28"/>
        </w:rPr>
      </w:pPr>
      <w:r w:rsidRPr="00D07BE6">
        <w:rPr>
          <w:sz w:val="28"/>
          <w:szCs w:val="28"/>
        </w:rPr>
        <w:t xml:space="preserve">где </w:t>
      </w:r>
      <m:oMath>
        <m:bar>
          <m:barPr>
            <m:pos m:val="top"/>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bar>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σ</m:t>
                </m:r>
              </m:e>
              <m:sub>
                <m:r>
                  <m:rPr>
                    <m:sty m:val="p"/>
                  </m:rPr>
                  <w:rPr>
                    <w:rFonts w:ascii="Cambria Math" w:hAnsi="Cambria Math"/>
                    <w:sz w:val="28"/>
                    <w:szCs w:val="28"/>
                  </w:rPr>
                  <m:t>с</m:t>
                </m:r>
              </m:sub>
              <m:sup>
                <m:r>
                  <m:rPr>
                    <m:sty m:val="p"/>
                  </m:rPr>
                  <w:rPr>
                    <w:rFonts w:ascii="Cambria Math" w:hAnsi="Cambria Math"/>
                    <w:sz w:val="28"/>
                    <w:szCs w:val="28"/>
                  </w:rPr>
                  <m:t>2</m:t>
                </m:r>
              </m:sup>
            </m:sSubSup>
          </m:num>
          <m:den>
            <m:sSubSup>
              <m:sSubSupPr>
                <m:ctrlPr>
                  <w:rPr>
                    <w:rFonts w:ascii="Cambria Math" w:hAnsi="Cambria Math"/>
                    <w:sz w:val="28"/>
                    <w:szCs w:val="28"/>
                  </w:rPr>
                </m:ctrlPr>
              </m:sSubSupPr>
              <m:e>
                <m:r>
                  <w:rPr>
                    <w:rFonts w:ascii="Cambria Math" w:hAnsi="Cambria Math"/>
                    <w:sz w:val="28"/>
                    <w:szCs w:val="28"/>
                  </w:rPr>
                  <m:t>σ</m:t>
                </m:r>
              </m:e>
              <m:sub>
                <m:r>
                  <m:rPr>
                    <m:sty m:val="p"/>
                  </m:rPr>
                  <w:rPr>
                    <w:rFonts w:ascii="Cambria Math" w:hAnsi="Cambria Math"/>
                    <w:sz w:val="28"/>
                    <w:szCs w:val="28"/>
                  </w:rPr>
                  <m:t>п</m:t>
                </m:r>
              </m:sub>
              <m:sup>
                <m:r>
                  <m:rPr>
                    <m:sty m:val="p"/>
                  </m:rPr>
                  <w:rPr>
                    <w:rFonts w:ascii="Cambria Math" w:hAnsi="Cambria Math"/>
                    <w:sz w:val="28"/>
                    <w:szCs w:val="28"/>
                  </w:rPr>
                  <m:t>2</m:t>
                </m:r>
              </m:sup>
            </m:sSubSup>
          </m:den>
        </m:f>
      </m:oMath>
      <w:r w:rsidRPr="00D07BE6">
        <w:rPr>
          <w:sz w:val="28"/>
          <w:szCs w:val="28"/>
        </w:rPr>
        <w:t xml:space="preserve"> – среднее отношение сигнала к помехе,</w:t>
      </w:r>
    </w:p>
    <w:p w:rsidR="00D07BE6" w:rsidRPr="00D07BE6" w:rsidRDefault="006A064A" w:rsidP="00D07BE6">
      <w:pPr>
        <w:tabs>
          <w:tab w:val="left" w:pos="945"/>
        </w:tabs>
        <w:rPr>
          <w:sz w:val="28"/>
          <w:szCs w:val="28"/>
        </w:rPr>
      </w:pPr>
      <m:oMath>
        <m:sSubSup>
          <m:sSubSupPr>
            <m:ctrlPr>
              <w:rPr>
                <w:rFonts w:ascii="Cambria Math" w:hAnsi="Cambria Math"/>
                <w:sz w:val="28"/>
                <w:szCs w:val="28"/>
              </w:rPr>
            </m:ctrlPr>
          </m:sSubSupPr>
          <m:e>
            <m:r>
              <w:rPr>
                <w:rFonts w:ascii="Cambria Math" w:hAnsi="Cambria Math"/>
                <w:sz w:val="28"/>
                <w:szCs w:val="28"/>
              </w:rPr>
              <m:t>σ</m:t>
            </m:r>
          </m:e>
          <m:sub>
            <m:r>
              <m:rPr>
                <m:sty m:val="p"/>
              </m:rPr>
              <w:rPr>
                <w:rFonts w:ascii="Cambria Math" w:hAnsi="Cambria Math"/>
                <w:sz w:val="28"/>
                <w:szCs w:val="28"/>
              </w:rPr>
              <m:t>с</m:t>
            </m:r>
          </m:sub>
          <m:sup>
            <m:r>
              <m:rPr>
                <m:sty m:val="p"/>
              </m:rPr>
              <w:rPr>
                <w:rFonts w:ascii="Cambria Math" w:hAnsi="Cambria Math"/>
                <w:sz w:val="28"/>
                <w:szCs w:val="28"/>
              </w:rPr>
              <m:t>2</m:t>
            </m:r>
          </m:sup>
        </m:sSubSup>
      </m:oMath>
      <w:r w:rsidR="00D07BE6" w:rsidRPr="00D07BE6">
        <w:rPr>
          <w:sz w:val="28"/>
          <w:szCs w:val="28"/>
        </w:rPr>
        <w:t xml:space="preserve"> – средняя мощность сигнала.</w:t>
      </w:r>
    </w:p>
    <w:p w:rsidR="00D07BE6" w:rsidRPr="00D07BE6" w:rsidRDefault="00D07BE6" w:rsidP="00D07BE6">
      <w:pPr>
        <w:tabs>
          <w:tab w:val="left" w:pos="945"/>
        </w:tabs>
        <w:contextualSpacing/>
        <w:rPr>
          <w:sz w:val="28"/>
          <w:szCs w:val="28"/>
        </w:rPr>
      </w:pPr>
      <w:r w:rsidRPr="00D07BE6">
        <w:rPr>
          <w:sz w:val="28"/>
          <w:szCs w:val="28"/>
        </w:rPr>
        <w:t xml:space="preserve">Если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r>
          <w:rPr>
            <w:rFonts w:ascii="Cambria Math" w:hAnsi="Cambria Math"/>
            <w:sz w:val="28"/>
            <w:szCs w:val="28"/>
          </w:rPr>
          <m:t>)</m:t>
        </m:r>
      </m:oMath>
      <w:r w:rsidRPr="00D07BE6">
        <w:rPr>
          <w:sz w:val="28"/>
          <w:szCs w:val="28"/>
        </w:rPr>
        <w:t xml:space="preserve"> – вероятность ошибки при данном значении </w:t>
      </w: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oMath>
      <w:r w:rsidRPr="00D07BE6">
        <w:rPr>
          <w:sz w:val="28"/>
          <w:szCs w:val="28"/>
        </w:rPr>
        <w:t xml:space="preserve">, а </w:t>
      </w: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oMath>
      <w:r w:rsidRPr="00D07BE6">
        <w:rPr>
          <w:sz w:val="28"/>
          <w:szCs w:val="28"/>
        </w:rPr>
        <w:t xml:space="preserve"> медленно меняется по сравнению со скоростью передачи (медленные замирания), то средняя вероятность ошибки может быть определена путем усреднения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о</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r>
          <w:rPr>
            <w:rFonts w:ascii="Cambria Math" w:hAnsi="Cambria Math"/>
            <w:sz w:val="28"/>
            <w:szCs w:val="28"/>
          </w:rPr>
          <m:t>)</m:t>
        </m:r>
      </m:oMath>
      <w:r w:rsidRPr="00D07BE6">
        <w:rPr>
          <w:sz w:val="28"/>
          <w:szCs w:val="28"/>
        </w:rPr>
        <w:t xml:space="preserve"> по всем значениям </w:t>
      </w: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vertAlign w:val="superscript"/>
              </w:rPr>
              <m:t>2</m:t>
            </m:r>
          </m:sup>
        </m:sSup>
      </m:oMath>
      <w:r w:rsidRPr="00D07BE6">
        <w:rPr>
          <w:sz w:val="28"/>
          <w:szCs w:val="28"/>
        </w:rPr>
        <w:t>:</w:t>
      </w:r>
    </w:p>
    <w:p w:rsidR="00D07BE6" w:rsidRPr="00D07BE6" w:rsidRDefault="00D07BE6" w:rsidP="00ED2B13">
      <w:pPr>
        <w:tabs>
          <w:tab w:val="left" w:pos="945"/>
        </w:tabs>
        <w:spacing w:line="216" w:lineRule="auto"/>
        <w:ind w:firstLine="425"/>
        <w:contextualSpacing/>
        <w:rPr>
          <w:sz w:val="28"/>
          <w:szCs w:val="28"/>
        </w:rPr>
      </w:pPr>
    </w:p>
    <w:p w:rsidR="00D07BE6" w:rsidRPr="00D07BE6" w:rsidRDefault="006A064A" w:rsidP="00D07BE6">
      <w:pPr>
        <w:tabs>
          <w:tab w:val="left" w:pos="945"/>
        </w:tabs>
        <w:ind w:firstLine="425"/>
        <w:contextualSpacing/>
        <w:rPr>
          <w:sz w:val="28"/>
          <w:szCs w:val="28"/>
        </w:rPr>
      </w:pPr>
      <m:oMathPara>
        <m:oMathParaPr>
          <m:jc m:val="right"/>
        </m:oMathParaP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e>
          </m:bar>
          <m:r>
            <m:rPr>
              <m:sty m:val="p"/>
            </m:rPr>
            <w:rPr>
              <w:rFonts w:ascii="Cambria Math" w:hAnsi="Cambria Math"/>
              <w:sz w:val="28"/>
              <w:szCs w:val="28"/>
            </w:rPr>
            <m:t>=</m:t>
          </m:r>
          <m:f>
            <m:fPr>
              <m:ctrlPr>
                <w:rPr>
                  <w:rFonts w:ascii="Cambria Math" w:hAnsi="Cambria Math"/>
                  <w:sz w:val="28"/>
                  <w:szCs w:val="28"/>
                </w:rPr>
              </m:ctrlPr>
            </m:fPr>
            <m:num>
              <m:nary>
                <m:naryPr>
                  <m:limLoc m:val="undOvr"/>
                  <m:ctrlPr>
                    <w:rPr>
                      <w:rFonts w:ascii="Cambria Math" w:hAnsi="Cambria Math"/>
                      <w:sz w:val="28"/>
                      <w:szCs w:val="28"/>
                    </w:rPr>
                  </m:ctrlPr>
                </m:naryPr>
                <m:sub>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sub>
                <m:sup>
                  <m:r>
                    <m:rPr>
                      <m:sty m:val="p"/>
                    </m:rPr>
                    <w:rPr>
                      <w:rFonts w:ascii="Cambria Math" w:hAnsi="Cambria Math"/>
                      <w:sz w:val="28"/>
                      <w:szCs w:val="28"/>
                    </w:rPr>
                    <m:t>∞</m:t>
                  </m:r>
                </m:sup>
                <m:e>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W</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nary>
            </m:num>
            <m:den>
              <m:r>
                <w:rPr>
                  <w:rFonts w:ascii="Cambria Math" w:hAnsi="Cambria Math"/>
                  <w:sz w:val="28"/>
                  <w:szCs w:val="28"/>
                </w:rPr>
                <m:t>η</m:t>
              </m:r>
            </m:den>
          </m:f>
          <m:r>
            <m:rPr>
              <m:sty m:val="p"/>
            </m:rPr>
            <w:rPr>
              <w:rFonts w:ascii="Cambria Math" w:hAnsi="Cambria Math"/>
              <w:sz w:val="28"/>
              <w:szCs w:val="28"/>
            </w:rPr>
            <m:t>=</m:t>
          </m:r>
          <m:f>
            <m:fPr>
              <m:ctrlPr>
                <w:rPr>
                  <w:rFonts w:ascii="Cambria Math" w:hAnsi="Cambria Math"/>
                  <w:sz w:val="28"/>
                  <w:szCs w:val="28"/>
                </w:rPr>
              </m:ctrlPr>
            </m:fPr>
            <m:num>
              <m:nary>
                <m:naryPr>
                  <m:limLoc m:val="undOvr"/>
                  <m:ctrlPr>
                    <w:rPr>
                      <w:rFonts w:ascii="Cambria Math" w:hAnsi="Cambria Math"/>
                      <w:sz w:val="28"/>
                      <w:szCs w:val="28"/>
                    </w:rPr>
                  </m:ctrlPr>
                </m:naryPr>
                <m:sub>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sub>
                <m:sup>
                  <m:r>
                    <m:rPr>
                      <m:sty m:val="p"/>
                    </m:rPr>
                    <w:rPr>
                      <w:rFonts w:ascii="Cambria Math" w:hAnsi="Cambria Math"/>
                      <w:sz w:val="28"/>
                      <w:szCs w:val="28"/>
                    </w:rPr>
                    <m:t>∞</m:t>
                  </m:r>
                </m:sup>
                <m:e>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d>
                  <m:r>
                    <w:rPr>
                      <w:rFonts w:ascii="Cambria Math" w:hAnsi="Cambria Math"/>
                      <w:sz w:val="28"/>
                      <w:szCs w:val="28"/>
                    </w:rPr>
                    <m:t>W</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d>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nary>
            </m:num>
            <m:den>
              <m:nary>
                <m:naryPr>
                  <m:limLoc m:val="undOvr"/>
                  <m:ctrlPr>
                    <w:rPr>
                      <w:rFonts w:ascii="Cambria Math" w:hAnsi="Cambria Math"/>
                      <w:sz w:val="28"/>
                      <w:szCs w:val="28"/>
                    </w:rPr>
                  </m:ctrlPr>
                </m:naryPr>
                <m:sub>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sub>
                <m:sup>
                  <m:r>
                    <m:rPr>
                      <m:sty m:val="p"/>
                    </m:rPr>
                    <w:rPr>
                      <w:rFonts w:ascii="Cambria Math" w:hAnsi="Cambria Math"/>
                      <w:sz w:val="28"/>
                      <w:szCs w:val="28"/>
                    </w:rPr>
                    <m:t>∞</m:t>
                  </m:r>
                </m:sup>
                <m:e>
                  <m:r>
                    <w:rPr>
                      <w:rFonts w:ascii="Cambria Math" w:hAnsi="Cambria Math"/>
                      <w:sz w:val="28"/>
                      <w:szCs w:val="28"/>
                    </w:rPr>
                    <m:t>W</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d>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nary>
            </m:den>
          </m:f>
          <m:r>
            <w:rPr>
              <w:rFonts w:ascii="Cambria Math" w:hAnsi="Cambria Math"/>
              <w:sz w:val="28"/>
              <w:szCs w:val="28"/>
            </w:rPr>
            <m:t>,                  (12.9)</m:t>
          </m:r>
        </m:oMath>
      </m:oMathPara>
    </w:p>
    <w:p w:rsidR="00ED2B13" w:rsidRDefault="00ED2B13" w:rsidP="00ED2B13">
      <w:pPr>
        <w:tabs>
          <w:tab w:val="left" w:pos="945"/>
        </w:tabs>
        <w:spacing w:line="216" w:lineRule="auto"/>
        <w:rPr>
          <w:sz w:val="28"/>
          <w:szCs w:val="28"/>
        </w:rPr>
      </w:pPr>
    </w:p>
    <w:p w:rsidR="00D07BE6" w:rsidRPr="00D07BE6" w:rsidRDefault="00D07BE6" w:rsidP="00D07BE6">
      <w:pPr>
        <w:tabs>
          <w:tab w:val="left" w:pos="945"/>
        </w:tabs>
        <w:rPr>
          <w:sz w:val="28"/>
          <w:szCs w:val="28"/>
        </w:rPr>
      </w:pPr>
      <w:r w:rsidRPr="00D07BE6">
        <w:rPr>
          <w:sz w:val="28"/>
          <w:szCs w:val="28"/>
        </w:rPr>
        <w:t xml:space="preserve">где </w:t>
      </w:r>
      <m:oMath>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oMath>
      <w:r w:rsidRPr="00D07BE6">
        <w:rPr>
          <w:sz w:val="28"/>
          <w:szCs w:val="28"/>
        </w:rPr>
        <w:t xml:space="preserve"> – пороговое значение отношения сигнала к помехе (сообщения </w:t>
      </w:r>
    </w:p>
    <w:p w:rsidR="00D07BE6" w:rsidRPr="00D07BE6" w:rsidRDefault="00D07BE6" w:rsidP="00D07BE6">
      <w:pPr>
        <w:tabs>
          <w:tab w:val="left" w:pos="945"/>
        </w:tabs>
        <w:rPr>
          <w:sz w:val="28"/>
          <w:szCs w:val="28"/>
        </w:rPr>
      </w:pPr>
      <w:r w:rsidRPr="00D07BE6">
        <w:rPr>
          <w:sz w:val="28"/>
          <w:szCs w:val="28"/>
        </w:rPr>
        <w:t xml:space="preserve">передаются только при </w:t>
      </w:r>
      <m:oMath>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r>
          <m:rPr>
            <m:sty m:val="p"/>
          </m:rPr>
          <w:rPr>
            <w:rFonts w:ascii="Cambria Math" w:hAnsi="Cambria Math"/>
            <w:sz w:val="28"/>
            <w:szCs w:val="28"/>
          </w:rPr>
          <m:t>&gt;</m:t>
        </m:r>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oMath>
      <w:r w:rsidR="0003150A" w:rsidRPr="00D07BE6">
        <w:rPr>
          <w:sz w:val="28"/>
          <w:szCs w:val="28"/>
        </w:rPr>
        <w:fldChar w:fldCharType="begin"/>
      </w:r>
      <w:r w:rsidRPr="00D07BE6">
        <w:rPr>
          <w:sz w:val="28"/>
          <w:szCs w:val="28"/>
        </w:rPr>
        <w:instrText xml:space="preserve"> QUOTE </w:instrText>
      </w:r>
      <m:oMath>
        <m:sSup>
          <m:sSupPr>
            <m:ctrlPr>
              <w:rPr>
                <w:rFonts w:ascii="Cambria Math" w:hAnsi="Cambria Math"/>
                <w:i/>
                <w:sz w:val="28"/>
                <w:szCs w:val="28"/>
                <w:lang w:val="en-US"/>
              </w:rPr>
            </m:ctrlPr>
          </m:sSupPr>
          <m:e>
            <m:r>
              <m:rPr>
                <m:sty m:val="p"/>
              </m:rPr>
              <w:rPr>
                <w:rFonts w:hAnsi="Cambria Math"/>
                <w:sz w:val="28"/>
                <w:szCs w:val="28"/>
              </w:rPr>
              <m:t>h</m:t>
            </m:r>
          </m:e>
          <m:sup>
            <m:r>
              <m:rPr>
                <m:sty m:val="p"/>
              </m:rPr>
              <w:rPr>
                <w:rFonts w:ascii="Cambria Math"/>
                <w:sz w:val="28"/>
                <w:szCs w:val="28"/>
              </w:rPr>
              <m:t>2</m:t>
            </m:r>
          </m:sup>
        </m:sSup>
        <m:r>
          <m:rPr>
            <m:sty m:val="p"/>
          </m:rPr>
          <w:rPr>
            <w:rFonts w:ascii="Cambria Math"/>
            <w:sz w:val="28"/>
            <w:szCs w:val="28"/>
          </w:rPr>
          <m:t>&gt;</m:t>
        </m:r>
        <m:sSubSup>
          <m:sSubSupPr>
            <m:ctrlPr>
              <w:rPr>
                <w:rFonts w:ascii="Cambria Math" w:hAnsi="Cambria Math"/>
                <w:i/>
                <w:sz w:val="28"/>
                <w:szCs w:val="28"/>
                <w:lang w:val="en-US"/>
              </w:rPr>
            </m:ctrlPr>
          </m:sSubSupPr>
          <m:e>
            <m:r>
              <m:rPr>
                <m:sty m:val="p"/>
              </m:rPr>
              <w:rPr>
                <w:rFonts w:hAnsi="Cambria Math"/>
                <w:sz w:val="28"/>
                <w:szCs w:val="28"/>
              </w:rPr>
              <m:t>h</m:t>
            </m:r>
          </m:e>
          <m:sub>
            <m:r>
              <m:rPr>
                <m:sty m:val="p"/>
              </m:rPr>
              <w:rPr>
                <w:rFonts w:ascii="Cambria Math" w:hAnsi="Cambria Math"/>
                <w:sz w:val="28"/>
                <w:szCs w:val="28"/>
                <w:lang w:val="en-US"/>
              </w:rPr>
              <m:t>t</m:t>
            </m:r>
          </m:sub>
          <m:sup>
            <m:r>
              <m:rPr>
                <m:sty m:val="p"/>
              </m:rPr>
              <w:rPr>
                <w:rFonts w:ascii="Cambria Math"/>
                <w:sz w:val="28"/>
                <w:szCs w:val="28"/>
              </w:rPr>
              <m:t>2</m:t>
            </m:r>
          </m:sup>
        </m:sSubSup>
      </m:oMath>
      <w:r w:rsidRPr="00D07BE6">
        <w:rPr>
          <w:sz w:val="28"/>
          <w:szCs w:val="28"/>
        </w:rPr>
        <w:instrText xml:space="preserve"> </w:instrText>
      </w:r>
      <w:r w:rsidR="0003150A" w:rsidRPr="00D07BE6">
        <w:rPr>
          <w:sz w:val="28"/>
          <w:szCs w:val="28"/>
        </w:rPr>
        <w:fldChar w:fldCharType="end"/>
      </w:r>
      <w:r w:rsidRPr="00D07BE6">
        <w:rPr>
          <w:sz w:val="28"/>
          <w:szCs w:val="28"/>
        </w:rPr>
        <w:t>),</w:t>
      </w:r>
    </w:p>
    <w:p w:rsidR="00D07BE6" w:rsidRPr="00D07BE6" w:rsidRDefault="00D07BE6" w:rsidP="00D07BE6">
      <w:pPr>
        <w:rPr>
          <w:sz w:val="28"/>
          <w:szCs w:val="28"/>
        </w:rPr>
      </w:pPr>
      <m:oMath>
        <m:r>
          <w:rPr>
            <w:rFonts w:ascii="Cambria Math" w:hAnsi="Cambria Math"/>
            <w:sz w:val="28"/>
            <w:szCs w:val="28"/>
          </w:rPr>
          <m:t>η</m:t>
        </m:r>
        <m:r>
          <m:rPr>
            <m:sty m:val="p"/>
          </m:rPr>
          <w:rPr>
            <w:rFonts w:ascii="Cambria Math" w:hAnsi="Cambria Math"/>
            <w:sz w:val="28"/>
            <w:szCs w:val="28"/>
          </w:rPr>
          <m:t>=</m:t>
        </m:r>
        <m:nary>
          <m:naryPr>
            <m:limLoc m:val="undOvr"/>
            <m:ctrlPr>
              <w:rPr>
                <w:rFonts w:ascii="Cambria Math" w:hAnsi="Cambria Math" w:cstheme="minorBidi"/>
                <w:sz w:val="28"/>
                <w:szCs w:val="28"/>
              </w:rPr>
            </m:ctrlPr>
          </m:naryPr>
          <m:sub>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sub>
          <m:sup>
            <m:r>
              <m:rPr>
                <m:sty m:val="p"/>
              </m:rPr>
              <w:rPr>
                <w:rFonts w:ascii="Cambria Math" w:hAnsi="Cambria Math"/>
                <w:sz w:val="28"/>
                <w:szCs w:val="28"/>
              </w:rPr>
              <m:t>∞</m:t>
            </m:r>
          </m:sup>
          <m:e>
            <m:r>
              <w:rPr>
                <w:rFonts w:ascii="Cambria Math" w:hAnsi="Cambria Math"/>
                <w:sz w:val="28"/>
                <w:szCs w:val="28"/>
              </w:rPr>
              <m:t>W</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nary>
      </m:oMath>
      <w:r w:rsidRPr="00D07BE6">
        <w:rPr>
          <w:sz w:val="28"/>
          <w:szCs w:val="28"/>
        </w:rPr>
        <w:t xml:space="preserve"> – коэффициент заполнения, который в данном случае равен вероятности того, что </w:t>
      </w:r>
      <m:oMath>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r>
          <m:rPr>
            <m:sty m:val="p"/>
          </m:rPr>
          <w:rPr>
            <w:rFonts w:ascii="Cambria Math" w:hAnsi="Cambria Math"/>
            <w:sz w:val="28"/>
            <w:szCs w:val="28"/>
          </w:rPr>
          <m:t>&gt;</m:t>
        </m:r>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oMath>
      <w:r w:rsidRPr="00D07BE6">
        <w:rPr>
          <w:sz w:val="28"/>
          <w:szCs w:val="28"/>
        </w:rPr>
        <w:t>.</w:t>
      </w:r>
    </w:p>
    <w:p w:rsidR="00D07BE6" w:rsidRPr="00D07BE6" w:rsidRDefault="00D07BE6" w:rsidP="00D07BE6">
      <w:pPr>
        <w:tabs>
          <w:tab w:val="left" w:pos="945"/>
        </w:tabs>
        <w:contextualSpacing/>
        <w:rPr>
          <w:sz w:val="28"/>
          <w:szCs w:val="28"/>
        </w:rPr>
      </w:pPr>
      <w:r w:rsidRPr="00D07BE6">
        <w:rPr>
          <w:sz w:val="28"/>
          <w:szCs w:val="28"/>
        </w:rPr>
        <w:t>В системе связи с частотной модуляцией при некогерентном приеме</w:t>
      </w:r>
    </w:p>
    <w:p w:rsidR="00D07BE6" w:rsidRPr="00D07BE6" w:rsidRDefault="00D07BE6" w:rsidP="00ED2B13">
      <w:pPr>
        <w:tabs>
          <w:tab w:val="left" w:pos="945"/>
        </w:tabs>
        <w:spacing w:line="216" w:lineRule="auto"/>
        <w:ind w:firstLine="425"/>
        <w:contextualSpacing/>
        <w:rPr>
          <w:sz w:val="28"/>
          <w:szCs w:val="28"/>
        </w:rPr>
      </w:pPr>
    </w:p>
    <w:p w:rsidR="00D07BE6" w:rsidRPr="00D07BE6" w:rsidRDefault="006A064A" w:rsidP="00D07BE6">
      <w:pPr>
        <w:tabs>
          <w:tab w:val="left" w:pos="2100"/>
        </w:tabs>
        <w:ind w:firstLine="425"/>
        <w:contextualSpacing/>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num>
                <m:den>
                  <m:r>
                    <m:rPr>
                      <m:sty m:val="p"/>
                    </m:rPr>
                    <w:rPr>
                      <w:rFonts w:ascii="Cambria Math" w:hAnsi="Cambria Math"/>
                      <w:sz w:val="28"/>
                      <w:szCs w:val="28"/>
                    </w:rPr>
                    <m:t>2</m:t>
                  </m:r>
                </m:den>
              </m:f>
            </m:sup>
          </m:sSup>
          <m:r>
            <w:rPr>
              <w:rFonts w:ascii="Cambria Math" w:hAnsi="Cambria Math"/>
              <w:sz w:val="28"/>
              <w:szCs w:val="28"/>
            </w:rPr>
            <m:t>.</m:t>
          </m:r>
        </m:oMath>
      </m:oMathPara>
    </w:p>
    <w:p w:rsidR="00D07BE6" w:rsidRPr="00D07BE6" w:rsidRDefault="00D07BE6" w:rsidP="00ED2B13">
      <w:pPr>
        <w:spacing w:line="216" w:lineRule="auto"/>
        <w:jc w:val="center"/>
        <w:rPr>
          <w:sz w:val="28"/>
          <w:szCs w:val="28"/>
        </w:rPr>
      </w:pPr>
    </w:p>
    <w:p w:rsidR="00D07BE6" w:rsidRPr="00D07BE6" w:rsidRDefault="00D07BE6" w:rsidP="00D07BE6">
      <w:pPr>
        <w:contextualSpacing/>
        <w:rPr>
          <w:sz w:val="28"/>
          <w:szCs w:val="28"/>
        </w:rPr>
      </w:pPr>
      <w:r w:rsidRPr="00D07BE6">
        <w:rPr>
          <w:sz w:val="28"/>
          <w:szCs w:val="28"/>
        </w:rPr>
        <w:t>В этом случае с учетом (12.8):</w:t>
      </w:r>
    </w:p>
    <w:p w:rsidR="00D07BE6" w:rsidRPr="00D07BE6" w:rsidRDefault="00D07BE6" w:rsidP="00ED2B13">
      <w:pPr>
        <w:spacing w:line="216" w:lineRule="auto"/>
        <w:contextualSpacing/>
        <w:rPr>
          <w:sz w:val="28"/>
          <w:szCs w:val="28"/>
        </w:rPr>
      </w:pPr>
    </w:p>
    <w:p w:rsidR="00D07BE6" w:rsidRPr="00D07BE6" w:rsidRDefault="006A064A" w:rsidP="00D07BE6">
      <w:pPr>
        <w:ind w:firstLine="425"/>
        <w:contextualSpacing/>
        <w:rPr>
          <w:sz w:val="28"/>
          <w:szCs w:val="28"/>
        </w:rPr>
      </w:pPr>
      <m:oMathPara>
        <m:oMathParaPr>
          <m:jc m:val="right"/>
        </m:oMathParaPr>
        <m:oMath>
          <m:bar>
            <m:barPr>
              <m:pos m:val="top"/>
              <m:ctrlPr>
                <w:rPr>
                  <w:rFonts w:ascii="Cambria Math" w:hAnsi="Cambria Math"/>
                  <w:sz w:val="28"/>
                  <w:szCs w:val="28"/>
                </w:rPr>
              </m:ctrlPr>
            </m:barPr>
            <m:e>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о</m:t>
                  </m:r>
                </m:sub>
              </m:sSub>
            </m:e>
          </m:ba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bar>
                <m:barPr>
                  <m:pos m:val="top"/>
                  <m:ctrlPr>
                    <w:rPr>
                      <w:rFonts w:ascii="Cambria Math" w:hAnsi="Cambria Math"/>
                      <w:sz w:val="28"/>
                      <w:szCs w:val="28"/>
                    </w:rPr>
                  </m:ctrlPr>
                </m:bar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bar>
            </m:den>
          </m:f>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 xml:space="preserve">- </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num>
                <m:den>
                  <m:r>
                    <m:rPr>
                      <m:sty m:val="p"/>
                    </m:rPr>
                    <w:rPr>
                      <w:rFonts w:ascii="Cambria Math" w:hAnsi="Cambria Math"/>
                      <w:sz w:val="28"/>
                      <w:szCs w:val="28"/>
                    </w:rPr>
                    <m:t>2</m:t>
                  </m:r>
                </m:den>
              </m:f>
            </m:sup>
          </m:sSup>
          <m:r>
            <w:rPr>
              <w:rFonts w:ascii="Cambria Math" w:hAnsi="Cambria Math"/>
              <w:sz w:val="28"/>
              <w:szCs w:val="28"/>
            </w:rPr>
            <m:t>.                                              (12.10)</m:t>
          </m:r>
        </m:oMath>
      </m:oMathPara>
    </w:p>
    <w:p w:rsidR="00D07BE6" w:rsidRPr="00D07BE6" w:rsidRDefault="00D07BE6" w:rsidP="00D07BE6">
      <w:pPr>
        <w:jc w:val="center"/>
        <w:rPr>
          <w:sz w:val="28"/>
          <w:szCs w:val="28"/>
        </w:rPr>
      </w:pPr>
    </w:p>
    <w:p w:rsidR="00D07BE6" w:rsidRPr="00D07BE6" w:rsidRDefault="00D07BE6" w:rsidP="00D07BE6">
      <w:pPr>
        <w:tabs>
          <w:tab w:val="left" w:pos="8550"/>
        </w:tabs>
        <w:contextualSpacing/>
        <w:rPr>
          <w:sz w:val="28"/>
          <w:szCs w:val="28"/>
        </w:rPr>
      </w:pPr>
      <w:r w:rsidRPr="00D07BE6">
        <w:rPr>
          <w:sz w:val="28"/>
          <w:szCs w:val="28"/>
        </w:rPr>
        <w:t>Средняя скорость передачи элементов сообщения (допустимая скорость работы источника) согласно (12.7) равна:</w:t>
      </w:r>
    </w:p>
    <w:p w:rsidR="00D07BE6" w:rsidRPr="00D07BE6" w:rsidRDefault="00D07BE6" w:rsidP="00D07BE6">
      <w:pPr>
        <w:tabs>
          <w:tab w:val="left" w:pos="8550"/>
        </w:tabs>
        <w:ind w:firstLine="425"/>
        <w:contextualSpacing/>
        <w:rPr>
          <w:sz w:val="28"/>
          <w:szCs w:val="28"/>
        </w:rPr>
      </w:pPr>
    </w:p>
    <w:p w:rsidR="00D07BE6" w:rsidRPr="00D07BE6" w:rsidRDefault="006A064A" w:rsidP="00D07BE6">
      <w:pPr>
        <w:jc w:val="center"/>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V</m:t>
              </m:r>
            </m:e>
            <m:sub>
              <m:r>
                <m:rPr>
                  <m:sty m:val="p"/>
                </m:rPr>
                <w:rPr>
                  <w:rFonts w:ascii="Cambria Math" w:hAnsi="Cambria Math"/>
                  <w:sz w:val="28"/>
                  <w:szCs w:val="28"/>
                </w:rPr>
                <m:t>и</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η</m:t>
              </m:r>
            </m:sub>
          </m:sSub>
          <m:r>
            <m:rPr>
              <m:sty m:val="p"/>
            </m:rPr>
            <w:rPr>
              <w:rFonts w:ascii="Cambria Math" w:hAnsi="Cambria Math"/>
              <w:sz w:val="28"/>
              <w:szCs w:val="28"/>
            </w:rPr>
            <m:t>=</m:t>
          </m:r>
          <m:r>
            <w:rPr>
              <w:rFonts w:ascii="Cambria Math" w:hAnsi="Cambria Math"/>
              <w:sz w:val="28"/>
              <w:szCs w:val="28"/>
            </w:rPr>
            <m:t>V</m:t>
          </m:r>
          <m:nary>
            <m:naryPr>
              <m:limLoc m:val="undOvr"/>
              <m:ctrlPr>
                <w:rPr>
                  <w:rFonts w:ascii="Cambria Math" w:hAnsi="Cambria Math"/>
                  <w:sz w:val="28"/>
                  <w:szCs w:val="28"/>
                </w:rPr>
              </m:ctrlPr>
            </m:naryPr>
            <m:sub>
              <m:sSubSup>
                <m:sSubSupPr>
                  <m:ctrlPr>
                    <w:rPr>
                      <w:rFonts w:ascii="Cambria Math" w:hAnsi="Cambria Math"/>
                      <w:sz w:val="28"/>
                      <w:szCs w:val="28"/>
                    </w:rPr>
                  </m:ctrlPr>
                </m:sSubSupPr>
                <m:e>
                  <m:r>
                    <w:rPr>
                      <w:rFonts w:ascii="Cambria Math" w:hAnsi="Cambria Math"/>
                      <w:sz w:val="28"/>
                      <w:szCs w:val="28"/>
                    </w:rPr>
                    <m:t>h</m:t>
                  </m:r>
                </m:e>
                <m:sub>
                  <m:r>
                    <w:rPr>
                      <w:rFonts w:ascii="Cambria Math" w:hAnsi="Cambria Math"/>
                      <w:sz w:val="28"/>
                      <w:szCs w:val="28"/>
                    </w:rPr>
                    <m:t>t</m:t>
                  </m:r>
                </m:sub>
                <m:sup>
                  <m:r>
                    <m:rPr>
                      <m:sty m:val="p"/>
                    </m:rPr>
                    <w:rPr>
                      <w:rFonts w:ascii="Cambria Math" w:hAnsi="Cambria Math"/>
                      <w:sz w:val="28"/>
                      <w:szCs w:val="28"/>
                    </w:rPr>
                    <m:t>2</m:t>
                  </m:r>
                </m:sup>
              </m:sSubSup>
            </m:sub>
            <m:sup>
              <m:r>
                <m:rPr>
                  <m:sty m:val="p"/>
                </m:rPr>
                <w:rPr>
                  <w:rFonts w:ascii="Cambria Math" w:hAnsi="Cambria Math"/>
                  <w:sz w:val="28"/>
                  <w:szCs w:val="28"/>
                </w:rPr>
                <m:t>∞</m:t>
              </m:r>
            </m:sup>
            <m:e>
              <m:r>
                <w:rPr>
                  <w:rFonts w:ascii="Cambria Math" w:hAnsi="Cambria Math"/>
                  <w:sz w:val="28"/>
                  <w:szCs w:val="28"/>
                </w:rPr>
                <m:t>W</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d>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h</m:t>
                  </m:r>
                </m:e>
                <m:sup>
                  <m:r>
                    <m:rPr>
                      <m:sty m:val="p"/>
                    </m:rPr>
                    <w:rPr>
                      <w:rFonts w:ascii="Cambria Math" w:hAnsi="Cambria Math"/>
                      <w:sz w:val="28"/>
                      <w:szCs w:val="28"/>
                    </w:rPr>
                    <m:t>2</m:t>
                  </m:r>
                </m:sup>
              </m:sSup>
            </m:e>
          </m:nary>
          <m:r>
            <w:rPr>
              <w:rFonts w:ascii="Cambria Math" w:hAnsi="Cambria Math"/>
              <w:sz w:val="28"/>
              <w:szCs w:val="28"/>
            </w:rPr>
            <m:t>.                                      (12.11)</m:t>
          </m:r>
        </m:oMath>
      </m:oMathPara>
    </w:p>
    <w:p w:rsidR="00D07BE6" w:rsidRPr="00D07BE6" w:rsidRDefault="00D07BE6" w:rsidP="00D07BE6">
      <w:pPr>
        <w:jc w:val="center"/>
        <w:rPr>
          <w:sz w:val="28"/>
          <w:szCs w:val="28"/>
        </w:rPr>
      </w:pPr>
    </w:p>
    <w:p w:rsidR="00D07BE6" w:rsidRPr="00D07BE6" w:rsidRDefault="00D07BE6" w:rsidP="00D07BE6">
      <w:pPr>
        <w:tabs>
          <w:tab w:val="left" w:pos="8340"/>
        </w:tabs>
        <w:contextualSpacing/>
        <w:rPr>
          <w:sz w:val="28"/>
          <w:szCs w:val="28"/>
        </w:rPr>
      </w:pPr>
      <w:r w:rsidRPr="00D07BE6">
        <w:rPr>
          <w:sz w:val="28"/>
          <w:szCs w:val="28"/>
        </w:rPr>
        <w:t xml:space="preserve">Анализ выражений (12.10) и (12.11) показывает, что соответствующим  выбором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t</m:t>
            </m:r>
          </m:sub>
          <m:sup>
            <m:r>
              <w:rPr>
                <w:rFonts w:ascii="Cambria Math" w:hAnsi="Cambria Math"/>
                <w:sz w:val="28"/>
                <w:szCs w:val="28"/>
              </w:rPr>
              <m:t>2</m:t>
            </m:r>
          </m:sup>
        </m:sSubSup>
      </m:oMath>
      <w:r w:rsidRPr="00D07BE6">
        <w:rPr>
          <w:sz w:val="28"/>
          <w:szCs w:val="28"/>
        </w:rPr>
        <w:t xml:space="preserve"> порога и скорости передачи во время сеансов связи </w:t>
      </w:r>
      <m:oMath>
        <m:r>
          <w:rPr>
            <w:rFonts w:ascii="Cambria Math" w:hAnsi="Cambria Math"/>
            <w:sz w:val="28"/>
            <w:szCs w:val="28"/>
          </w:rPr>
          <m:t>V</m:t>
        </m:r>
      </m:oMath>
      <w:r w:rsidRPr="00D07BE6">
        <w:rPr>
          <w:sz w:val="28"/>
          <w:szCs w:val="28"/>
        </w:rPr>
        <w:t xml:space="preserve"> переход от непрерывного режима передачи к прерывистому при одинаковой вероятности ошибки и одинаковой мощности передатчиков позволяет увеличить среднюю скорость передачи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и</m:t>
            </m:r>
          </m:sub>
        </m:sSub>
      </m:oMath>
      <w:r w:rsidRPr="00D07BE6">
        <w:rPr>
          <w:sz w:val="28"/>
          <w:szCs w:val="28"/>
          <w:vertAlign w:val="subscript"/>
        </w:rPr>
        <w:t xml:space="preserve"> </w:t>
      </w:r>
      <w:r w:rsidRPr="00D07BE6">
        <w:rPr>
          <w:sz w:val="28"/>
          <w:szCs w:val="28"/>
        </w:rPr>
        <w:t>в 200-300 раз.</w:t>
      </w:r>
    </w:p>
    <w:p w:rsidR="00D07BE6" w:rsidRPr="00D07BE6" w:rsidRDefault="00D07BE6" w:rsidP="00D07BE6">
      <w:pPr>
        <w:tabs>
          <w:tab w:val="left" w:pos="2610"/>
        </w:tabs>
        <w:contextualSpacing/>
        <w:rPr>
          <w:sz w:val="28"/>
          <w:szCs w:val="28"/>
        </w:rPr>
      </w:pPr>
      <w:r w:rsidRPr="00D07BE6">
        <w:rPr>
          <w:sz w:val="28"/>
          <w:szCs w:val="28"/>
        </w:rPr>
        <w:t>В метеорных каналах связи, где благоприятные условия для передачи сообщения наблюдаются только при проявлении в области, облучаемой антеннами ионизированных следов метеоров, системы прерывистой связи позволяют организовать передачу сообщений на расстоянии до 2000 км при относительно малых мощностях передатчиков (1-2 кВт). Метеорные системы связи работают в УКВ диапазоне на частотах порядка (40-100 МГц). Средняя длительность отдельных сеансов передачи (метеорных вспышек) обычно не превышает 0,5-1 с, а коэффициент заполнения – (5-10)%.</w:t>
      </w:r>
    </w:p>
    <w:p w:rsidR="00D07BE6" w:rsidRPr="00D07BE6" w:rsidRDefault="00D07BE6" w:rsidP="00D07BE6">
      <w:pPr>
        <w:tabs>
          <w:tab w:val="left" w:pos="2610"/>
        </w:tabs>
        <w:contextualSpacing/>
        <w:rPr>
          <w:sz w:val="28"/>
          <w:szCs w:val="28"/>
        </w:rPr>
      </w:pPr>
      <w:r w:rsidRPr="00D07BE6">
        <w:rPr>
          <w:sz w:val="28"/>
          <w:szCs w:val="28"/>
        </w:rPr>
        <w:t>В рассмотренных выше системах прерывистой связи предполагалась обратная связь только по первому варианту (контролируется только линия связи). Однако совместно с обратной связью по первому варианту в системах обратной связи применяется и решающая обратная связь с обнаружением ошибок. Например, в системах метеорной связи наряду с контролем уровня принимаемых сигналов используется решающая обратная связь с поэлементной проверкой принимаемых сигналов и с проверкой кодовых комбинаций. В перерывах между сеансами передачи система связи находится в состоянии переспроса и выходит из этого состояния, когда уровень сигнала становится достаточным и ошибки отсутствуют.</w:t>
      </w:r>
    </w:p>
    <w:p w:rsidR="00D07BE6" w:rsidRPr="00D07BE6" w:rsidRDefault="00D07BE6" w:rsidP="00D07BE6">
      <w:pPr>
        <w:tabs>
          <w:tab w:val="left" w:pos="2610"/>
        </w:tabs>
        <w:contextualSpacing/>
        <w:rPr>
          <w:sz w:val="28"/>
          <w:szCs w:val="28"/>
        </w:rPr>
      </w:pPr>
      <w:r w:rsidRPr="00D07BE6">
        <w:rPr>
          <w:sz w:val="28"/>
          <w:szCs w:val="28"/>
        </w:rPr>
        <w:t>Необходимо отметить, что прерывистые системы связи в любом из вариантов могут применяться только при условии, что ценность передаваемых сообщений не уменьшается за время перерыва связи. Это условие может не выполнятся в некоторых системах управления производственными и другими процессами. В этих случаях, очевидно, целесообразно применять другие методы повышения достоверности приема.</w:t>
      </w:r>
    </w:p>
    <w:p w:rsidR="00D07BE6" w:rsidRPr="00D07BE6" w:rsidRDefault="00D07BE6" w:rsidP="00D07BE6">
      <w:pPr>
        <w:tabs>
          <w:tab w:val="left" w:pos="2610"/>
        </w:tabs>
        <w:contextualSpacing/>
        <w:jc w:val="center"/>
        <w:rPr>
          <w:sz w:val="28"/>
          <w:szCs w:val="28"/>
        </w:rPr>
      </w:pPr>
    </w:p>
    <w:p w:rsidR="00D07BE6" w:rsidRPr="00D07BE6" w:rsidRDefault="00D07BE6" w:rsidP="00D07BE6">
      <w:pPr>
        <w:tabs>
          <w:tab w:val="left" w:pos="2610"/>
        </w:tabs>
        <w:ind w:firstLine="425"/>
        <w:contextualSpacing/>
        <w:jc w:val="center"/>
        <w:rPr>
          <w:sz w:val="28"/>
          <w:szCs w:val="28"/>
        </w:rPr>
      </w:pPr>
    </w:p>
    <w:p w:rsidR="00D07BE6" w:rsidRPr="00D07BE6" w:rsidRDefault="00D07BE6" w:rsidP="000E7964">
      <w:pPr>
        <w:pStyle w:val="af3"/>
      </w:pPr>
      <w:bookmarkStart w:id="116" w:name="_Toc303329774"/>
      <w:r w:rsidRPr="00D07BE6">
        <w:t>12.3.</w:t>
      </w:r>
      <w:r w:rsidRPr="00D07BE6">
        <w:tab/>
        <w:t>Разнесенный прием</w:t>
      </w:r>
      <w:bookmarkEnd w:id="116"/>
    </w:p>
    <w:p w:rsidR="00D07BE6" w:rsidRPr="00D07BE6" w:rsidRDefault="00D07BE6" w:rsidP="00D07BE6">
      <w:pPr>
        <w:tabs>
          <w:tab w:val="left" w:pos="2610"/>
        </w:tabs>
        <w:ind w:left="720"/>
        <w:contextualSpacing/>
        <w:rPr>
          <w:sz w:val="28"/>
          <w:szCs w:val="28"/>
        </w:rPr>
      </w:pPr>
    </w:p>
    <w:p w:rsidR="00D07BE6" w:rsidRPr="00D07BE6" w:rsidRDefault="00D07BE6" w:rsidP="00D07BE6">
      <w:pPr>
        <w:tabs>
          <w:tab w:val="left" w:pos="2610"/>
        </w:tabs>
        <w:contextualSpacing/>
        <w:rPr>
          <w:sz w:val="28"/>
          <w:szCs w:val="28"/>
        </w:rPr>
      </w:pPr>
      <w:r w:rsidRPr="00D07BE6">
        <w:rPr>
          <w:sz w:val="28"/>
          <w:szCs w:val="28"/>
        </w:rPr>
        <w:t>Разнесенный прием является одним из основных методов повышения помехоустойчивости систем связи при наличии замираний сигнала. Его использование оказывается особенно необходимым в случаях, когда другие методы оказываются неэффективными. Возможно также использование разнесенного приема в сочетании с корректирующими кодами.</w:t>
      </w:r>
    </w:p>
    <w:p w:rsidR="00D07BE6" w:rsidRPr="00D07BE6" w:rsidRDefault="00D07BE6" w:rsidP="00D07BE6">
      <w:pPr>
        <w:tabs>
          <w:tab w:val="left" w:pos="2610"/>
        </w:tabs>
        <w:contextualSpacing/>
        <w:rPr>
          <w:sz w:val="28"/>
          <w:szCs w:val="28"/>
        </w:rPr>
      </w:pPr>
      <w:r w:rsidRPr="00D07BE6">
        <w:rPr>
          <w:sz w:val="28"/>
          <w:szCs w:val="28"/>
        </w:rPr>
        <w:t xml:space="preserve">Сущность разнесенного приема состоит в том, что одно и то же сообщение передается по нескольким каналам, называемым </w:t>
      </w:r>
      <w:r w:rsidRPr="00D07BE6">
        <w:rPr>
          <w:i/>
          <w:sz w:val="28"/>
          <w:szCs w:val="28"/>
          <w:u w:val="single"/>
        </w:rPr>
        <w:t>ветвями разнесения</w:t>
      </w:r>
      <w:r w:rsidRPr="00D07BE6">
        <w:rPr>
          <w:sz w:val="28"/>
          <w:szCs w:val="28"/>
        </w:rPr>
        <w:t>. Обычно число ветвей разнесения выбирают равным 2 (сдвоенный прием), реже 3 (строенный прием). Существуют следующие виды разнесения: временное, частотное, пространственное, поляризационное и др.</w:t>
      </w:r>
    </w:p>
    <w:p w:rsidR="00D07BE6" w:rsidRPr="00D07BE6" w:rsidRDefault="00D07BE6" w:rsidP="00D07BE6">
      <w:pPr>
        <w:tabs>
          <w:tab w:val="left" w:pos="2610"/>
        </w:tabs>
        <w:contextualSpacing/>
        <w:rPr>
          <w:sz w:val="28"/>
          <w:szCs w:val="28"/>
        </w:rPr>
      </w:pPr>
      <w:r w:rsidRPr="00D07BE6">
        <w:rPr>
          <w:sz w:val="28"/>
          <w:szCs w:val="28"/>
        </w:rPr>
        <w:t xml:space="preserve">При </w:t>
      </w:r>
      <w:r w:rsidRPr="00D07BE6">
        <w:rPr>
          <w:i/>
          <w:sz w:val="28"/>
          <w:szCs w:val="28"/>
          <w:u w:val="single"/>
        </w:rPr>
        <w:t>частотном разнесении</w:t>
      </w:r>
      <w:r w:rsidRPr="00D07BE6">
        <w:rPr>
          <w:sz w:val="28"/>
          <w:szCs w:val="28"/>
        </w:rPr>
        <w:t xml:space="preserve"> одно и то же сообщение передается по нескольким частотным каналам, что возможно в многоканальной системе связи с частотным уплотнением.</w:t>
      </w:r>
    </w:p>
    <w:p w:rsidR="00D07BE6" w:rsidRPr="00D07BE6" w:rsidRDefault="00D07BE6" w:rsidP="00D07BE6">
      <w:pPr>
        <w:tabs>
          <w:tab w:val="left" w:pos="2610"/>
        </w:tabs>
        <w:contextualSpacing/>
        <w:rPr>
          <w:sz w:val="28"/>
          <w:szCs w:val="28"/>
        </w:rPr>
      </w:pPr>
      <w:r w:rsidRPr="00D07BE6">
        <w:rPr>
          <w:sz w:val="28"/>
          <w:szCs w:val="28"/>
        </w:rPr>
        <w:t xml:space="preserve">При </w:t>
      </w:r>
      <w:r w:rsidRPr="00D07BE6">
        <w:rPr>
          <w:i/>
          <w:sz w:val="28"/>
          <w:szCs w:val="28"/>
          <w:u w:val="single"/>
        </w:rPr>
        <w:t>временном разнесении</w:t>
      </w:r>
      <w:r w:rsidRPr="00D07BE6">
        <w:rPr>
          <w:sz w:val="28"/>
          <w:szCs w:val="28"/>
        </w:rPr>
        <w:t xml:space="preserve"> одно и то же сообщение повторяется несколько раз через некоторые интервалы времени, превышающие интервал корреляции (квазипериод) замираний. Прием сигнала осуществляется на один приемник с запоминающим устройством.</w:t>
      </w:r>
    </w:p>
    <w:p w:rsidR="00D07BE6" w:rsidRPr="00D07BE6" w:rsidRDefault="00D07BE6" w:rsidP="00D07BE6">
      <w:pPr>
        <w:tabs>
          <w:tab w:val="left" w:pos="2610"/>
        </w:tabs>
        <w:contextualSpacing/>
        <w:rPr>
          <w:sz w:val="28"/>
          <w:szCs w:val="28"/>
        </w:rPr>
      </w:pPr>
      <w:r w:rsidRPr="00D07BE6">
        <w:rPr>
          <w:sz w:val="28"/>
          <w:szCs w:val="28"/>
        </w:rPr>
        <w:t xml:space="preserve">При </w:t>
      </w:r>
      <w:r w:rsidRPr="00D07BE6">
        <w:rPr>
          <w:i/>
          <w:sz w:val="28"/>
          <w:szCs w:val="28"/>
          <w:u w:val="single"/>
        </w:rPr>
        <w:t>пространственном разнесении</w:t>
      </w:r>
      <w:r w:rsidRPr="00D07BE6">
        <w:rPr>
          <w:sz w:val="28"/>
          <w:szCs w:val="28"/>
        </w:rPr>
        <w:t xml:space="preserve"> сигнал передается одним передатчиком, а прием осуществляется на несколько антенн, расположенных на некотором расстоянии одна от другой. Обычно это расстояние выбирается равным </w:t>
      </w:r>
      <w:r w:rsidR="00157C21">
        <w:rPr>
          <w:sz w:val="28"/>
          <w:szCs w:val="28"/>
        </w:rPr>
        <w:t xml:space="preserve">  </w:t>
      </w:r>
      <w:r w:rsidRPr="00D07BE6">
        <w:rPr>
          <w:sz w:val="28"/>
          <w:szCs w:val="28"/>
        </w:rPr>
        <w:t xml:space="preserve">(4-10) </w:t>
      </w:r>
      <m:oMath>
        <m:r>
          <w:rPr>
            <w:rFonts w:ascii="Cambria Math" w:hAnsi="Cambria Math"/>
            <w:sz w:val="28"/>
            <w:szCs w:val="28"/>
          </w:rPr>
          <m:t>λ</m:t>
        </m:r>
      </m:oMath>
      <w:r w:rsidRPr="00D07BE6">
        <w:rPr>
          <w:sz w:val="28"/>
          <w:szCs w:val="28"/>
        </w:rPr>
        <w:t xml:space="preserve">, где </w:t>
      </w:r>
      <m:oMath>
        <m:r>
          <w:rPr>
            <w:rFonts w:ascii="Cambria Math" w:hAnsi="Cambria Math"/>
            <w:sz w:val="28"/>
            <w:szCs w:val="28"/>
          </w:rPr>
          <m:t>λ</m:t>
        </m:r>
      </m:oMath>
      <w:r w:rsidRPr="00D07BE6">
        <w:rPr>
          <w:sz w:val="28"/>
          <w:szCs w:val="28"/>
        </w:rPr>
        <w:t xml:space="preserve"> – длина волны.</w:t>
      </w:r>
    </w:p>
    <w:p w:rsidR="00D07BE6" w:rsidRPr="00D07BE6" w:rsidRDefault="00D07BE6" w:rsidP="00D07BE6">
      <w:pPr>
        <w:tabs>
          <w:tab w:val="left" w:pos="2610"/>
        </w:tabs>
        <w:contextualSpacing/>
        <w:rPr>
          <w:sz w:val="28"/>
          <w:szCs w:val="28"/>
        </w:rPr>
      </w:pPr>
      <w:r w:rsidRPr="00D07BE6">
        <w:rPr>
          <w:sz w:val="28"/>
          <w:szCs w:val="28"/>
        </w:rPr>
        <w:t xml:space="preserve">При </w:t>
      </w:r>
      <w:r w:rsidRPr="00D07BE6">
        <w:rPr>
          <w:i/>
          <w:sz w:val="28"/>
          <w:szCs w:val="28"/>
          <w:u w:val="single"/>
        </w:rPr>
        <w:t>поляризационном разнесении</w:t>
      </w:r>
      <w:r w:rsidRPr="00D07BE6">
        <w:rPr>
          <w:sz w:val="28"/>
          <w:szCs w:val="28"/>
        </w:rPr>
        <w:t xml:space="preserve"> осуществляется прием на две антенны вертикально и горизонтально поляризованных составляющих приходящей электромагнитной волны.</w:t>
      </w:r>
    </w:p>
    <w:p w:rsidR="00D07BE6" w:rsidRPr="00D07BE6" w:rsidRDefault="00D07BE6" w:rsidP="00D07BE6">
      <w:pPr>
        <w:tabs>
          <w:tab w:val="left" w:pos="2610"/>
        </w:tabs>
        <w:contextualSpacing/>
        <w:rPr>
          <w:sz w:val="28"/>
          <w:szCs w:val="28"/>
        </w:rPr>
      </w:pPr>
      <w:r w:rsidRPr="00D07BE6">
        <w:rPr>
          <w:sz w:val="28"/>
          <w:szCs w:val="28"/>
        </w:rPr>
        <w:t>Заметим, что при неизменной скорости передачи частотное разнесение требует расширение полосы частот канала, временное разнесение – увеличение времени работы (или полосы частот при соответствующем уменьшении длительности сигнала). Лишь при пространственном и поляризационном разнесении время работы, полоса частот и мощность передатчика могут оставаться неизменными, однако количество антенн (зачастую очень громоздких и дорогостоящих) увеличивается.</w:t>
      </w:r>
    </w:p>
    <w:p w:rsidR="00D07BE6" w:rsidRPr="00D07BE6" w:rsidRDefault="00D07BE6" w:rsidP="00D07BE6">
      <w:pPr>
        <w:tabs>
          <w:tab w:val="left" w:pos="2610"/>
        </w:tabs>
        <w:contextualSpacing/>
        <w:rPr>
          <w:sz w:val="28"/>
          <w:szCs w:val="28"/>
        </w:rPr>
      </w:pPr>
      <w:r w:rsidRPr="00D07BE6">
        <w:rPr>
          <w:sz w:val="28"/>
          <w:szCs w:val="28"/>
        </w:rPr>
        <w:t xml:space="preserve">Повышение помехоустойчивости при разнесенном приеме объясняется следующим. На приемное устройство поступает несколько «образцов» одного и того же сигнала, смешанных с различными реализациями помехи (например, внутренних шумов приемника). Чем больше ветвей разнесения, тем больше возможность для статистического различия переданных сигналов путем анализа принятых. Эффективность разнесенного приема будет наибольшей, если помехи в ветвях разнесения (как аддитивные, так и мультипликативные) будут независимы. Независимость помех в отдельных ветвях обеспечивается путем выбора соответствующей величины разноса между ветвями (по пространству, времени или частоте). В каналах с постоянными параметрами разнесенный прием не эффективен и в лучшем случае может обеспечить выигрыш в отношении сигнал/шум во столько раз, сколько имеется ветвей разнесения. Действительно, при суммировании сигналов отдельных ветвей амплитуда полезного сигнала будет увеличиваться в </w:t>
      </w:r>
      <m:oMath>
        <m:r>
          <w:rPr>
            <w:rFonts w:ascii="Cambria Math" w:hAnsi="Cambria Math"/>
            <w:sz w:val="28"/>
            <w:szCs w:val="28"/>
          </w:rPr>
          <m:t>Q</m:t>
        </m:r>
      </m:oMath>
      <w:r w:rsidRPr="00D07BE6">
        <w:rPr>
          <w:sz w:val="28"/>
          <w:szCs w:val="28"/>
        </w:rPr>
        <w:t xml:space="preserve"> раз, мощность сигнала в </w:t>
      </w:r>
      <m:oMath>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vertAlign w:val="superscript"/>
              </w:rPr>
              <m:t>2</m:t>
            </m:r>
          </m:sup>
        </m:sSup>
      </m:oMath>
      <w:r w:rsidRPr="00D07BE6">
        <w:rPr>
          <w:sz w:val="28"/>
          <w:szCs w:val="28"/>
        </w:rPr>
        <w:t xml:space="preserve"> раз (сигнал суммируется по напряжению), мощность помехи будет возрастать в </w:t>
      </w:r>
      <m:oMath>
        <m:r>
          <w:rPr>
            <w:rFonts w:ascii="Cambria Math" w:hAnsi="Cambria Math"/>
            <w:sz w:val="28"/>
            <w:szCs w:val="28"/>
          </w:rPr>
          <m:t>Q</m:t>
        </m:r>
      </m:oMath>
      <w:r w:rsidRPr="00D07BE6">
        <w:rPr>
          <w:sz w:val="28"/>
          <w:szCs w:val="28"/>
        </w:rPr>
        <w:t xml:space="preserve"> раз и отношение сигнал/шум также увеличится в </w:t>
      </w:r>
      <m:oMath>
        <m:r>
          <w:rPr>
            <w:rFonts w:ascii="Cambria Math" w:hAnsi="Cambria Math"/>
            <w:sz w:val="28"/>
            <w:szCs w:val="28"/>
          </w:rPr>
          <m:t>Q</m:t>
        </m:r>
      </m:oMath>
      <w:r w:rsidRPr="00D07BE6">
        <w:rPr>
          <w:sz w:val="28"/>
          <w:szCs w:val="28"/>
        </w:rPr>
        <w:t xml:space="preserve"> раз. При наличии независимых замираний в отдельных ветвях среднее отношение сигнал/шум возрастает в гораздо большей степени. Действительно, если при одиночном приеме возможны сравнительно длинные перерывы связи из-за падения уровня сигнала, то при разнесенном приеме вероятность одновременного пропадания сигнала во всех ветвях будет очень мала, благодаря чему среднее отношение сигнал/шум резко возрастает.</w:t>
      </w:r>
    </w:p>
    <w:p w:rsidR="00D07BE6" w:rsidRPr="00D07BE6" w:rsidRDefault="00D07BE6" w:rsidP="00D07BE6">
      <w:pPr>
        <w:tabs>
          <w:tab w:val="left" w:pos="2610"/>
        </w:tabs>
        <w:contextualSpacing/>
        <w:rPr>
          <w:sz w:val="28"/>
          <w:szCs w:val="28"/>
        </w:rPr>
      </w:pPr>
      <w:r w:rsidRPr="00D07BE6">
        <w:rPr>
          <w:sz w:val="28"/>
          <w:szCs w:val="28"/>
        </w:rPr>
        <w:t>Помехоустойчивость различных систем разнесенного приема зависит от способа формирования результирующего сигнала, т.е. от способа сложения или комбинирования сигналов от отдельных ветвей разнесения. В общем случае сигнал на выходе схемы комбинирования можно представить в виде следующей комбинации сигналов от отдельных ветвей разнесения:</w:t>
      </w:r>
    </w:p>
    <w:p w:rsidR="00D07BE6" w:rsidRPr="00D07BE6" w:rsidRDefault="00D07BE6" w:rsidP="00D07BE6">
      <w:pPr>
        <w:tabs>
          <w:tab w:val="left" w:pos="2610"/>
        </w:tabs>
        <w:ind w:firstLine="426"/>
        <w:contextualSpacing/>
        <w:rPr>
          <w:sz w:val="28"/>
          <w:szCs w:val="28"/>
        </w:rPr>
      </w:pPr>
    </w:p>
    <w:p w:rsidR="00D07BE6" w:rsidRPr="00D07BE6" w:rsidRDefault="00D07BE6" w:rsidP="00D07BE6">
      <w:pPr>
        <w:tabs>
          <w:tab w:val="left" w:pos="2610"/>
        </w:tabs>
        <w:ind w:firstLine="426"/>
        <w:contextualSpacing/>
        <w:rPr>
          <w:sz w:val="28"/>
          <w:szCs w:val="28"/>
          <w:lang w:val="en-US"/>
        </w:rPr>
      </w:pPr>
      <m:oMathPara>
        <m:oMathParaPr>
          <m:jc m:val="right"/>
        </m:oMathParaPr>
        <m:oMath>
          <m:r>
            <w:rPr>
              <w:rFonts w:ascii="Cambria Math" w:hAnsi="Cambria Math"/>
              <w:sz w:val="28"/>
              <w:szCs w:val="28"/>
            </w:rPr>
            <m:t>x</m:t>
          </m:r>
          <m:d>
            <m:dPr>
              <m:ctrlPr>
                <w:rPr>
                  <w:rFonts w:ascii="Cambria Math" w:hAnsi="Cambria Math"/>
                  <w:sz w:val="28"/>
                  <w:szCs w:val="28"/>
                </w:rPr>
              </m:ctrlPr>
            </m:dPr>
            <m:e>
              <m:r>
                <w:rPr>
                  <w:rFonts w:ascii="Cambria Math" w:hAnsi="Cambria Math"/>
                  <w:sz w:val="28"/>
                  <w:szCs w:val="28"/>
                </w:rPr>
                <m:t>t</m:t>
              </m:r>
            </m:e>
          </m:d>
          <m:r>
            <m:rPr>
              <m:sty m:val="p"/>
            </m:rP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Q</m:t>
              </m:r>
            </m:sup>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f</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d>
                    <m:dPr>
                      <m:ctrlPr>
                        <w:rPr>
                          <w:rFonts w:ascii="Cambria Math" w:hAnsi="Cambria Math"/>
                          <w:sz w:val="28"/>
                          <w:szCs w:val="28"/>
                        </w:rPr>
                      </m:ctrlPr>
                    </m:dPr>
                    <m:e>
                      <m:r>
                        <w:rPr>
                          <w:rFonts w:ascii="Cambria Math" w:hAnsi="Cambria Math"/>
                          <w:sz w:val="28"/>
                          <w:szCs w:val="28"/>
                        </w:rPr>
                        <m:t>t</m:t>
                      </m:r>
                    </m:e>
                  </m:d>
                </m:e>
              </m:d>
            </m:e>
          </m:nary>
          <m:r>
            <m:rPr>
              <m:sty m:val="p"/>
            </m:rPr>
            <w:rPr>
              <w:rFonts w:ascii="Cambria Math" w:hAnsi="Cambria Math"/>
              <w:sz w:val="28"/>
              <w:szCs w:val="28"/>
            </w:rPr>
            <m:t>,                                          (12.12)</m:t>
          </m:r>
        </m:oMath>
      </m:oMathPara>
    </w:p>
    <w:p w:rsidR="00D07BE6" w:rsidRPr="00D07BE6" w:rsidRDefault="00D07BE6" w:rsidP="00D07BE6">
      <w:pPr>
        <w:tabs>
          <w:tab w:val="left" w:pos="8370"/>
        </w:tabs>
        <w:rPr>
          <w:sz w:val="28"/>
          <w:szCs w:val="28"/>
          <w:lang w:val="en-US"/>
        </w:rPr>
      </w:pPr>
    </w:p>
    <w:p w:rsidR="00D07BE6" w:rsidRPr="00D07BE6" w:rsidRDefault="00D07BE6" w:rsidP="00D07BE6">
      <w:pPr>
        <w:tabs>
          <w:tab w:val="left" w:pos="8370"/>
        </w:tabs>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(t)</m:t>
        </m:r>
      </m:oMath>
      <w:r w:rsidRPr="00D07BE6">
        <w:rPr>
          <w:sz w:val="28"/>
          <w:szCs w:val="28"/>
        </w:rPr>
        <w:t xml:space="preserve"> – принятый сигнал в </w:t>
      </w:r>
      <w:r w:rsidRPr="00D07BE6">
        <w:rPr>
          <w:i/>
          <w:sz w:val="28"/>
          <w:szCs w:val="28"/>
          <w:lang w:val="en-US"/>
        </w:rPr>
        <w:t>i</w:t>
      </w:r>
      <w:r w:rsidRPr="00D07BE6">
        <w:rPr>
          <w:sz w:val="28"/>
          <w:szCs w:val="28"/>
        </w:rPr>
        <w:t>-ой ветви:</w:t>
      </w:r>
    </w:p>
    <w:p w:rsidR="00D07BE6" w:rsidRPr="00D07BE6" w:rsidRDefault="00D07BE6" w:rsidP="00D07BE6">
      <w:pPr>
        <w:jc w:val="center"/>
        <w:rPr>
          <w:sz w:val="28"/>
          <w:szCs w:val="28"/>
        </w:rPr>
      </w:pPr>
    </w:p>
    <w:p w:rsidR="00D07BE6" w:rsidRPr="00D07BE6" w:rsidRDefault="006A064A" w:rsidP="00D07BE6">
      <w:pPr>
        <w:rPr>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lang w:val="en-US"/>
                </w:rPr>
                <m:t>x</m:t>
              </m:r>
            </m:e>
            <m:sub>
              <m:r>
                <w:rPr>
                  <w:rFonts w:ascii="Cambria Math" w:hAnsi="Cambria Math"/>
                  <w:sz w:val="28"/>
                  <w:szCs w:val="28"/>
                  <w:lang w:val="en-US"/>
                </w:rPr>
                <m:t>i</m:t>
              </m:r>
            </m:sub>
          </m:sSub>
          <m:d>
            <m:dPr>
              <m:ctrlPr>
                <w:rPr>
                  <w:rFonts w:ascii="Cambria Math" w:hAnsi="Cambria Math"/>
                  <w:sz w:val="28"/>
                  <w:szCs w:val="28"/>
                  <w:lang w:val="en-US"/>
                </w:rPr>
              </m:ctrlPr>
            </m:dPr>
            <m:e>
              <m:r>
                <w:rPr>
                  <w:rFonts w:ascii="Cambria Math" w:hAnsi="Cambria Math"/>
                  <w:sz w:val="28"/>
                  <w:szCs w:val="28"/>
                  <w:lang w:val="en-US"/>
                </w:rPr>
                <m:t>t</m:t>
              </m:r>
            </m:e>
          </m:d>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μ</m:t>
              </m:r>
            </m:e>
            <m:sub>
              <m:r>
                <w:rPr>
                  <w:rFonts w:ascii="Cambria Math" w:hAnsi="Cambria Math"/>
                  <w:sz w:val="28"/>
                  <w:szCs w:val="28"/>
                  <w:lang w:val="en-US"/>
                </w:rPr>
                <m:t>i</m:t>
              </m:r>
            </m:sub>
          </m:sSub>
          <m:sSub>
            <m:sSubPr>
              <m:ctrlPr>
                <w:rPr>
                  <w:rFonts w:ascii="Cambria Math" w:hAnsi="Cambria Math"/>
                  <w:sz w:val="28"/>
                  <w:szCs w:val="28"/>
                </w:rPr>
              </m:ctrlPr>
            </m:sSubPr>
            <m:e>
              <m:r>
                <w:rPr>
                  <w:rFonts w:ascii="Cambria Math" w:hAnsi="Cambria Math"/>
                  <w:sz w:val="28"/>
                  <w:szCs w:val="28"/>
                  <w:lang w:val="en-US"/>
                </w:rPr>
                <m:t>s</m:t>
              </m:r>
            </m:e>
            <m:sub>
              <m:r>
                <w:rPr>
                  <w:rFonts w:ascii="Cambria Math" w:hAnsi="Cambria Math"/>
                  <w:sz w:val="28"/>
                  <w:szCs w:val="28"/>
                  <w:lang w:val="en-US"/>
                </w:rPr>
                <m:t>i</m:t>
              </m:r>
            </m:sub>
          </m:sSub>
          <m:d>
            <m:dPr>
              <m:ctrlPr>
                <w:rPr>
                  <w:rFonts w:ascii="Cambria Math" w:hAnsi="Cambria Math"/>
                  <w:sz w:val="28"/>
                  <w:szCs w:val="28"/>
                  <w:lang w:val="en-US"/>
                </w:rPr>
              </m:ctrlPr>
            </m:dPr>
            <m:e>
              <m:r>
                <w:rPr>
                  <w:rFonts w:ascii="Cambria Math" w:hAnsi="Cambria Math"/>
                  <w:sz w:val="28"/>
                  <w:szCs w:val="28"/>
                  <w:lang w:val="en-US"/>
                </w:rPr>
                <m:t>t</m:t>
              </m:r>
            </m:e>
          </m:d>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ξ</m:t>
              </m:r>
            </m:e>
            <m:sub>
              <m:r>
                <w:rPr>
                  <w:rFonts w:ascii="Cambria Math" w:hAnsi="Cambria Math"/>
                  <w:sz w:val="28"/>
                  <w:szCs w:val="28"/>
                  <w:lang w:val="en-US"/>
                </w:rPr>
                <m:t>i</m:t>
              </m:r>
            </m:sub>
          </m:sSub>
          <m:d>
            <m:dPr>
              <m:ctrlPr>
                <w:rPr>
                  <w:rFonts w:ascii="Cambria Math" w:hAnsi="Cambria Math"/>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oMath>
      </m:oMathPara>
    </w:p>
    <w:p w:rsidR="00D07BE6" w:rsidRPr="00D07BE6" w:rsidRDefault="00D07BE6" w:rsidP="00D07BE6">
      <w:pPr>
        <w:tabs>
          <w:tab w:val="left" w:pos="1830"/>
        </w:tabs>
        <w:ind w:firstLine="425"/>
        <w:contextualSpacing/>
        <w:rPr>
          <w:sz w:val="28"/>
          <w:szCs w:val="28"/>
        </w:rPr>
      </w:pPr>
    </w:p>
    <w:p w:rsidR="00D07BE6" w:rsidRPr="00D07BE6" w:rsidRDefault="00D07BE6" w:rsidP="00D07BE6">
      <w:pPr>
        <w:tabs>
          <w:tab w:val="left" w:pos="1830"/>
        </w:tabs>
        <w:contextualSpacing/>
        <w:rPr>
          <w:sz w:val="28"/>
          <w:szCs w:val="28"/>
        </w:rPr>
      </w:pP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 xml:space="preserve"> – переданный сигнал,</w:t>
      </w:r>
    </w:p>
    <w:p w:rsidR="00D07BE6" w:rsidRPr="00D07BE6" w:rsidRDefault="006A064A" w:rsidP="00D07BE6">
      <w:pPr>
        <w:tabs>
          <w:tab w:val="left" w:pos="1830"/>
        </w:tabs>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ξ</m:t>
            </m:r>
          </m:e>
          <m:sub>
            <m:r>
              <w:rPr>
                <w:rFonts w:ascii="Cambria Math" w:hAnsi="Cambria Math"/>
                <w:sz w:val="28"/>
                <w:szCs w:val="28"/>
                <w:vertAlign w:val="subscript"/>
                <w:lang w:val="en-US"/>
              </w:rPr>
              <m:t>i</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D07BE6" w:rsidRPr="00D07BE6">
        <w:rPr>
          <w:sz w:val="28"/>
          <w:szCs w:val="28"/>
        </w:rPr>
        <w:t xml:space="preserve"> – аддитивная помеха в </w:t>
      </w:r>
      <w:r w:rsidR="00D07BE6" w:rsidRPr="00D07BE6">
        <w:rPr>
          <w:i/>
          <w:sz w:val="28"/>
          <w:szCs w:val="28"/>
          <w:lang w:val="en-US"/>
        </w:rPr>
        <w:t>i</w:t>
      </w:r>
      <w:r w:rsidR="00D07BE6" w:rsidRPr="00D07BE6">
        <w:rPr>
          <w:sz w:val="28"/>
          <w:szCs w:val="28"/>
        </w:rPr>
        <w:t>-ой ветви,</w:t>
      </w:r>
    </w:p>
    <w:p w:rsidR="00D07BE6" w:rsidRPr="00D07BE6" w:rsidRDefault="006A064A" w:rsidP="00D07BE6">
      <w:pPr>
        <w:tabs>
          <w:tab w:val="left" w:pos="1830"/>
        </w:tabs>
        <w:contextualSpacing/>
        <w:rPr>
          <w:sz w:val="28"/>
          <w:szCs w:val="28"/>
        </w:rPr>
      </w:pP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vertAlign w:val="subscript"/>
                <w:lang w:val="en-US"/>
              </w:rPr>
              <m:t>i</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D07BE6" w:rsidRPr="00D07BE6">
        <w:rPr>
          <w:sz w:val="28"/>
          <w:szCs w:val="28"/>
        </w:rPr>
        <w:t xml:space="preserve"> – мультипликативная помеха в </w:t>
      </w:r>
      <w:r w:rsidR="00D07BE6" w:rsidRPr="00D07BE6">
        <w:rPr>
          <w:i/>
          <w:sz w:val="28"/>
          <w:szCs w:val="28"/>
          <w:lang w:val="en-US"/>
        </w:rPr>
        <w:t>i</w:t>
      </w:r>
      <w:r w:rsidR="00D07BE6" w:rsidRPr="00D07BE6">
        <w:rPr>
          <w:sz w:val="28"/>
          <w:szCs w:val="28"/>
        </w:rPr>
        <w:t>-ой ветви,</w:t>
      </w:r>
    </w:p>
    <w:p w:rsidR="00D07BE6" w:rsidRPr="00D07BE6" w:rsidRDefault="006A064A" w:rsidP="00D07BE6">
      <w:pPr>
        <w:tabs>
          <w:tab w:val="left" w:pos="1830"/>
        </w:tabs>
        <w:contextualSpacing/>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vertAlign w:val="subscript"/>
                <w:lang w:val="en-US"/>
              </w:rPr>
              <m:t>i</m:t>
            </m:r>
          </m:sub>
        </m:sSub>
      </m:oMath>
      <w:r w:rsidR="00D07BE6" w:rsidRPr="00D07BE6">
        <w:rPr>
          <w:sz w:val="28"/>
          <w:szCs w:val="28"/>
        </w:rPr>
        <w:t xml:space="preserve"> – весовые коэффициенты,</w:t>
      </w:r>
    </w:p>
    <w:p w:rsidR="00D07BE6" w:rsidRPr="00D07BE6" w:rsidRDefault="00D07BE6" w:rsidP="00D07BE6">
      <w:pPr>
        <w:tabs>
          <w:tab w:val="left" w:pos="1830"/>
        </w:tabs>
        <w:contextualSpacing/>
        <w:rPr>
          <w:sz w:val="28"/>
          <w:szCs w:val="28"/>
        </w:rPr>
      </w:pP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D07BE6">
        <w:rPr>
          <w:sz w:val="28"/>
          <w:szCs w:val="28"/>
        </w:rPr>
        <w:t xml:space="preserve"> – функция, определяемая способом приема сигналов в отдельных ветвях и способом комбинирования разнесенных сигналов.</w:t>
      </w:r>
    </w:p>
    <w:p w:rsidR="00D07BE6" w:rsidRPr="00D07BE6" w:rsidRDefault="00D07BE6" w:rsidP="00D07BE6">
      <w:pPr>
        <w:tabs>
          <w:tab w:val="left" w:pos="1830"/>
        </w:tabs>
        <w:contextualSpacing/>
        <w:rPr>
          <w:sz w:val="28"/>
          <w:szCs w:val="28"/>
        </w:rPr>
      </w:pPr>
      <w:r w:rsidRPr="00D07BE6">
        <w:rPr>
          <w:sz w:val="28"/>
          <w:szCs w:val="28"/>
        </w:rPr>
        <w:t>При разнесенном приеме, как и при одиночном, существуют оптимальные и неоптимальные способы приема.</w:t>
      </w:r>
    </w:p>
    <w:p w:rsidR="00D07BE6" w:rsidRPr="00D07BE6" w:rsidRDefault="00D07BE6" w:rsidP="00D07BE6">
      <w:pPr>
        <w:tabs>
          <w:tab w:val="left" w:pos="1830"/>
        </w:tabs>
        <w:contextualSpacing/>
        <w:rPr>
          <w:sz w:val="28"/>
          <w:szCs w:val="28"/>
        </w:rPr>
      </w:pPr>
      <w:r w:rsidRPr="00D07BE6">
        <w:rPr>
          <w:sz w:val="28"/>
          <w:szCs w:val="28"/>
        </w:rPr>
        <w:t xml:space="preserve">Алгоритм работы оптимального приемника зависит от условий распространения сигнала, т.е. от типа канала. В каналах с постоянными параметрами оптимальным является когерентное линейное сложение сигналов от отдельных ветвей разнесения с весовыми коэффициентами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vertAlign w:val="subscript"/>
                <w:lang w:val="en-US"/>
              </w:rPr>
              <m:t>i</m:t>
            </m:r>
          </m:sub>
        </m:sSub>
      </m:oMath>
      <w:r w:rsidRPr="00D07BE6">
        <w:rPr>
          <w:sz w:val="28"/>
          <w:szCs w:val="28"/>
        </w:rPr>
        <w:t xml:space="preserve">, пропорциональными коэффициентами передачи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vertAlign w:val="subscript"/>
                <w:lang w:val="en-US"/>
              </w:rPr>
              <m:t>i</m:t>
            </m:r>
          </m:sub>
        </m:sSub>
      </m:oMath>
      <w:r w:rsidRPr="00D07BE6">
        <w:rPr>
          <w:sz w:val="28"/>
          <w:szCs w:val="28"/>
        </w:rPr>
        <w:t>. Когерентное сложение будет оптимальным и в случае каналов с медленными замираниями, когда изменяется возможность автоматической подстройки амплитуды и фазы местных генераторов. В каналах с быстрыми изменениями амплитуды и фазы оптимальным является квадратичное некогерентное сложение.</w:t>
      </w:r>
    </w:p>
    <w:p w:rsidR="00D07BE6" w:rsidRPr="00D07BE6" w:rsidRDefault="00D07BE6" w:rsidP="00D07BE6">
      <w:pPr>
        <w:tabs>
          <w:tab w:val="left" w:pos="1830"/>
        </w:tabs>
        <w:contextualSpacing/>
        <w:rPr>
          <w:sz w:val="28"/>
          <w:szCs w:val="28"/>
        </w:rPr>
      </w:pPr>
      <w:r w:rsidRPr="00D07BE6">
        <w:rPr>
          <w:sz w:val="28"/>
          <w:szCs w:val="28"/>
        </w:rPr>
        <w:t>В практике радиосвязи при разнесенном приеме чаще всего используются некогерентные решающие схемы, отличающиеся от оптимальных как обработкой сигнала в каждой ветви, так и способом комбинирования. Существует много вариантов таких схем. Ниже коротко рассматриваются некоторые из них.</w:t>
      </w:r>
    </w:p>
    <w:p w:rsidR="00D07BE6" w:rsidRPr="00D07BE6" w:rsidRDefault="00D07BE6" w:rsidP="00D07BE6">
      <w:pPr>
        <w:tabs>
          <w:tab w:val="left" w:pos="1830"/>
        </w:tabs>
        <w:ind w:firstLine="425"/>
        <w:contextualSpacing/>
        <w:jc w:val="center"/>
        <w:rPr>
          <w:sz w:val="28"/>
          <w:szCs w:val="28"/>
        </w:rPr>
      </w:pPr>
    </w:p>
    <w:p w:rsidR="00D07BE6" w:rsidRPr="00D07BE6" w:rsidRDefault="00D07BE6" w:rsidP="00D07BE6">
      <w:pPr>
        <w:tabs>
          <w:tab w:val="left" w:pos="1134"/>
        </w:tabs>
        <w:contextualSpacing/>
        <w:rPr>
          <w:i/>
          <w:sz w:val="28"/>
          <w:szCs w:val="28"/>
          <w:u w:val="single"/>
        </w:rPr>
      </w:pPr>
      <w:r w:rsidRPr="00D07BE6">
        <w:rPr>
          <w:sz w:val="28"/>
          <w:szCs w:val="28"/>
        </w:rPr>
        <w:t>1.</w:t>
      </w:r>
      <w:r w:rsidRPr="00D07BE6">
        <w:rPr>
          <w:sz w:val="28"/>
          <w:szCs w:val="28"/>
        </w:rPr>
        <w:tab/>
      </w:r>
      <w:r w:rsidRPr="00D07BE6">
        <w:rPr>
          <w:i/>
          <w:sz w:val="28"/>
          <w:szCs w:val="28"/>
          <w:u w:val="single"/>
        </w:rPr>
        <w:t>Способ дискретного сложения</w:t>
      </w:r>
      <w:r w:rsidRPr="00D07BE6">
        <w:rPr>
          <w:sz w:val="28"/>
          <w:szCs w:val="28"/>
        </w:rPr>
        <w:t>. Этот способ далек от оптимального и использовался, например, в начала двадцатого века в телеграфной системе Бодо-Вердана; в настоящее время почти не используется.</w:t>
      </w:r>
    </w:p>
    <w:p w:rsidR="00D07BE6" w:rsidRPr="00D07BE6" w:rsidRDefault="00D07BE6" w:rsidP="00D07BE6">
      <w:pPr>
        <w:tabs>
          <w:tab w:val="left" w:pos="0"/>
          <w:tab w:val="left" w:pos="1830"/>
        </w:tabs>
        <w:contextualSpacing/>
        <w:rPr>
          <w:sz w:val="28"/>
          <w:szCs w:val="28"/>
        </w:rPr>
      </w:pPr>
      <w:r w:rsidRPr="00D07BE6">
        <w:rPr>
          <w:sz w:val="28"/>
          <w:szCs w:val="28"/>
        </w:rPr>
        <w:t>Сущность дискретного способа сложения при разнесенном приеме состоит в том, что в каждой ветви используется самостоятельная решающая схема, выносящая решение на основе анализа сигнала только в данной ветви. Окончательное решение принимается на основании сравнения частных решений, полученных в каждой из ветвей. Отдельные ветви считаются «равноправными», поэтому решение выносится «по большинству голосов», т.е. в пользу того символа, который зафиксирован в большем числе ветвей. Сущность этого метода при телеграфной работе можно продемонстрировать следующей таблицей:</w:t>
      </w:r>
    </w:p>
    <w:p w:rsidR="00D07BE6" w:rsidRPr="00D07BE6" w:rsidRDefault="00D07BE6" w:rsidP="008C7FBD">
      <w:pPr>
        <w:tabs>
          <w:tab w:val="left" w:pos="0"/>
          <w:tab w:val="left" w:pos="1830"/>
        </w:tabs>
        <w:spacing w:line="216" w:lineRule="auto"/>
        <w:contextualSpacing/>
        <w:rPr>
          <w:sz w:val="28"/>
          <w:szCs w:val="28"/>
        </w:rPr>
      </w:pPr>
      <w:r w:rsidRPr="00D07BE6">
        <w:rPr>
          <w:sz w:val="28"/>
          <w:szCs w:val="28"/>
        </w:rPr>
        <w:t xml:space="preserve"> </w:t>
      </w:r>
    </w:p>
    <w:p w:rsidR="00D07BE6" w:rsidRPr="00D07BE6" w:rsidRDefault="00D07BE6" w:rsidP="00D07BE6">
      <w:pPr>
        <w:tabs>
          <w:tab w:val="left" w:pos="945"/>
        </w:tabs>
        <w:rPr>
          <w:sz w:val="28"/>
          <w:szCs w:val="28"/>
        </w:rPr>
      </w:pPr>
      <w:r w:rsidRPr="00D07BE6">
        <w:rPr>
          <w:sz w:val="28"/>
          <w:szCs w:val="28"/>
        </w:rPr>
        <w:t>Таблица 12.1 – Сущность метода дискретного сложения</w:t>
      </w: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0"/>
      </w:tblGrid>
      <w:tr w:rsidR="00D07BE6" w:rsidRPr="00D07BE6" w:rsidTr="00BA216B">
        <w:tc>
          <w:tcPr>
            <w:tcW w:w="7620" w:type="dxa"/>
          </w:tcPr>
          <w:p w:rsidR="00D07BE6" w:rsidRPr="00D07BE6" w:rsidRDefault="00D07BE6" w:rsidP="00BA216B">
            <w:pPr>
              <w:rPr>
                <w:i/>
                <w:sz w:val="28"/>
                <w:szCs w:val="28"/>
              </w:rPr>
            </w:pPr>
            <w:r w:rsidRPr="00D07BE6">
              <w:rPr>
                <w:sz w:val="28"/>
                <w:szCs w:val="28"/>
              </w:rPr>
              <w:t>10101 – переданная комбинация</w:t>
            </w:r>
          </w:p>
        </w:tc>
      </w:tr>
      <w:tr w:rsidR="00D07BE6" w:rsidRPr="00D07BE6" w:rsidTr="00BA216B">
        <w:tc>
          <w:tcPr>
            <w:tcW w:w="7620" w:type="dxa"/>
          </w:tcPr>
          <w:p w:rsidR="00D07BE6" w:rsidRPr="00D07BE6" w:rsidRDefault="00D07BE6" w:rsidP="00BA216B">
            <w:pPr>
              <w:rPr>
                <w:sz w:val="28"/>
                <w:szCs w:val="28"/>
              </w:rPr>
            </w:pPr>
            <w:r w:rsidRPr="00D07BE6">
              <w:rPr>
                <w:sz w:val="28"/>
                <w:szCs w:val="28"/>
              </w:rPr>
              <w:t>00101 – принятая комбинация в 1-ой ветви</w:t>
            </w:r>
          </w:p>
          <w:p w:rsidR="00D07BE6" w:rsidRPr="00D07BE6" w:rsidRDefault="00D07BE6" w:rsidP="00BA216B">
            <w:pPr>
              <w:rPr>
                <w:sz w:val="28"/>
                <w:szCs w:val="28"/>
              </w:rPr>
            </w:pPr>
            <w:r w:rsidRPr="00D07BE6">
              <w:rPr>
                <w:sz w:val="28"/>
                <w:szCs w:val="28"/>
              </w:rPr>
              <w:t>11101 – принятая комбинация во 2-ой ветви</w:t>
            </w:r>
          </w:p>
          <w:p w:rsidR="00D07BE6" w:rsidRPr="00D07BE6" w:rsidRDefault="00D07BE6" w:rsidP="00BA216B">
            <w:pPr>
              <w:rPr>
                <w:sz w:val="28"/>
                <w:szCs w:val="28"/>
              </w:rPr>
            </w:pPr>
            <w:r w:rsidRPr="00D07BE6">
              <w:rPr>
                <w:sz w:val="28"/>
                <w:szCs w:val="28"/>
              </w:rPr>
              <w:t>10100 – принятая комбинация в 3-ей ветви</w:t>
            </w:r>
          </w:p>
        </w:tc>
      </w:tr>
      <w:tr w:rsidR="00D07BE6" w:rsidRPr="00D07BE6" w:rsidTr="00BA216B">
        <w:tc>
          <w:tcPr>
            <w:tcW w:w="7620" w:type="dxa"/>
          </w:tcPr>
          <w:p w:rsidR="00D07BE6" w:rsidRPr="00D07BE6" w:rsidRDefault="00D07BE6" w:rsidP="00BA216B">
            <w:pPr>
              <w:rPr>
                <w:sz w:val="28"/>
                <w:szCs w:val="28"/>
              </w:rPr>
            </w:pPr>
            <w:r w:rsidRPr="00D07BE6">
              <w:rPr>
                <w:sz w:val="28"/>
                <w:szCs w:val="28"/>
              </w:rPr>
              <w:t>10101 – принятая комбинация</w:t>
            </w:r>
          </w:p>
        </w:tc>
      </w:tr>
    </w:tbl>
    <w:p w:rsidR="00D07BE6" w:rsidRPr="00D07BE6" w:rsidRDefault="00D07BE6" w:rsidP="008C7FBD">
      <w:pPr>
        <w:spacing w:line="216" w:lineRule="auto"/>
        <w:jc w:val="center"/>
        <w:rPr>
          <w:sz w:val="28"/>
          <w:szCs w:val="28"/>
        </w:rPr>
      </w:pPr>
    </w:p>
    <w:p w:rsidR="00D07BE6" w:rsidRPr="00D07BE6" w:rsidRDefault="00D07BE6" w:rsidP="00D07BE6">
      <w:pPr>
        <w:contextualSpacing/>
        <w:rPr>
          <w:sz w:val="28"/>
          <w:szCs w:val="28"/>
        </w:rPr>
      </w:pPr>
      <w:r w:rsidRPr="00D07BE6">
        <w:rPr>
          <w:sz w:val="28"/>
          <w:szCs w:val="28"/>
        </w:rPr>
        <w:t>При составлении этой таблицы предполагалось, что в принятой комбинации по каждой ветви был искажен только один знак в кодовой комбинации.</w:t>
      </w:r>
    </w:p>
    <w:p w:rsidR="00D07BE6" w:rsidRPr="00D07BE6" w:rsidRDefault="00D07BE6" w:rsidP="00D07BE6">
      <w:pPr>
        <w:contextualSpacing/>
        <w:rPr>
          <w:sz w:val="28"/>
          <w:szCs w:val="28"/>
        </w:rPr>
      </w:pPr>
      <w:r w:rsidRPr="00D07BE6">
        <w:rPr>
          <w:sz w:val="28"/>
          <w:szCs w:val="28"/>
        </w:rPr>
        <w:t>Если в отдельных ветвях элементы комбинации искажаются независимо, то вероятность искажения одного и того же знака комбинации в нескольких ветвях будет мала. Ошибка в окончательном решении будет лишь в том случае, если данный элемент комбинации будет принят неправильно в рассматриваемом примере два или три раза. Вероятность этого события будет равна</w:t>
      </w:r>
    </w:p>
    <w:p w:rsidR="00D07BE6" w:rsidRPr="00D07BE6" w:rsidRDefault="00D07BE6" w:rsidP="008C7FBD">
      <w:pPr>
        <w:spacing w:line="216" w:lineRule="auto"/>
        <w:contextualSpacing/>
        <w:rPr>
          <w:sz w:val="28"/>
          <w:szCs w:val="28"/>
        </w:rPr>
      </w:pPr>
    </w:p>
    <w:p w:rsidR="00D07BE6" w:rsidRPr="00D07BE6" w:rsidRDefault="006A064A" w:rsidP="00D07BE6">
      <w:pPr>
        <w:jc w:val="center"/>
        <w:rPr>
          <w:sz w:val="28"/>
          <w:szCs w:val="28"/>
        </w:rPr>
      </w:pPr>
      <m:oMathPara>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э</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hAnsi="Cambria Math"/>
                  <w:sz w:val="28"/>
                  <w:szCs w:val="28"/>
                </w:rPr>
                <m:t>3</m:t>
              </m:r>
            </m:sub>
            <m:sup>
              <m:r>
                <m:rPr>
                  <m:sty m:val="p"/>
                </m:rPr>
                <w:rPr>
                  <w:rFonts w:ascii="Cambria Math" w:hAnsi="Cambria Math"/>
                  <w:sz w:val="28"/>
                  <w:szCs w:val="28"/>
                </w:rPr>
                <m:t>2</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0</m:t>
              </m:r>
            </m:sub>
            <m:sup>
              <m:r>
                <m:rPr>
                  <m:sty m:val="p"/>
                </m:rPr>
                <w:rPr>
                  <w:rFonts w:ascii="Cambria Math" w:hAnsi="Cambria Math"/>
                  <w:sz w:val="28"/>
                  <w:szCs w:val="28"/>
                </w:rPr>
                <m:t>2</m:t>
              </m:r>
            </m:sup>
          </m:sSubSup>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e>
          </m:d>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C</m:t>
              </m:r>
            </m:e>
            <m:sub>
              <m:r>
                <m:rPr>
                  <m:sty m:val="p"/>
                </m:rPr>
                <w:rPr>
                  <w:rFonts w:ascii="Cambria Math" w:hAnsi="Cambria Math"/>
                  <w:sz w:val="28"/>
                  <w:szCs w:val="28"/>
                </w:rPr>
                <m:t>3</m:t>
              </m:r>
            </m:sub>
            <m:sup>
              <m:r>
                <m:rPr>
                  <m:sty m:val="p"/>
                </m:rPr>
                <w:rPr>
                  <w:rFonts w:ascii="Cambria Math" w:hAnsi="Cambria Math"/>
                  <w:sz w:val="28"/>
                  <w:szCs w:val="28"/>
                </w:rPr>
                <m:t>3</m:t>
              </m:r>
            </m:sup>
          </m:sSubSup>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0</m:t>
              </m:r>
            </m:sub>
            <m:sup>
              <m:r>
                <m:rPr>
                  <m:sty m:val="p"/>
                </m:rPr>
                <w:rPr>
                  <w:rFonts w:ascii="Cambria Math" w:hAnsi="Cambria Math"/>
                  <w:sz w:val="28"/>
                  <w:szCs w:val="28"/>
                </w:rPr>
                <m:t>3</m:t>
              </m:r>
            </m:sup>
          </m:sSubSup>
          <m:r>
            <m:rPr>
              <m:sty m:val="p"/>
            </m:rPr>
            <w:rPr>
              <w:rFonts w:ascii="Cambria Math" w:hAnsi="Cambria Math"/>
              <w:sz w:val="28"/>
              <w:szCs w:val="28"/>
            </w:rPr>
            <m:t>≈3</m:t>
          </m:r>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0</m:t>
              </m:r>
            </m:sub>
            <m:sup>
              <m:r>
                <m:rPr>
                  <m:sty m:val="p"/>
                </m:rPr>
                <w:rPr>
                  <w:rFonts w:ascii="Cambria Math" w:hAnsi="Cambria Math"/>
                  <w:sz w:val="28"/>
                  <w:szCs w:val="28"/>
                </w:rPr>
                <m:t>2</m:t>
              </m:r>
            </m:sup>
          </m:sSubSup>
          <m:r>
            <w:rPr>
              <w:rFonts w:ascii="Cambria Math" w:hAnsi="Cambria Math"/>
              <w:sz w:val="28"/>
              <w:szCs w:val="28"/>
            </w:rPr>
            <m:t>.</m:t>
          </m:r>
        </m:oMath>
      </m:oMathPara>
    </w:p>
    <w:p w:rsidR="00D07BE6" w:rsidRPr="00D07BE6" w:rsidRDefault="00D07BE6" w:rsidP="008C7FBD">
      <w:pPr>
        <w:spacing w:line="216" w:lineRule="auto"/>
        <w:jc w:val="center"/>
        <w:rPr>
          <w:sz w:val="28"/>
          <w:szCs w:val="28"/>
        </w:rPr>
      </w:pPr>
    </w:p>
    <w:p w:rsidR="00D07BE6" w:rsidRPr="00D07BE6" w:rsidRDefault="00D07BE6" w:rsidP="00D07BE6">
      <w:pPr>
        <w:contextualSpacing/>
        <w:rPr>
          <w:sz w:val="28"/>
          <w:szCs w:val="28"/>
        </w:rPr>
      </w:pPr>
      <w:r w:rsidRPr="00D07BE6">
        <w:rPr>
          <w:sz w:val="28"/>
          <w:szCs w:val="28"/>
        </w:rPr>
        <w:t xml:space="preserve">В более общем случае </w:t>
      </w:r>
      <m:oMath>
        <m:r>
          <w:rPr>
            <w:rFonts w:ascii="Cambria Math" w:hAnsi="Cambria Math"/>
            <w:sz w:val="28"/>
            <w:szCs w:val="28"/>
          </w:rPr>
          <m:t>Q</m:t>
        </m:r>
      </m:oMath>
      <w:r w:rsidRPr="00D07BE6">
        <w:rPr>
          <w:sz w:val="28"/>
          <w:szCs w:val="28"/>
        </w:rPr>
        <w:t xml:space="preserve"> ветвей разнесения получим:</w:t>
      </w:r>
    </w:p>
    <w:p w:rsidR="00D07BE6" w:rsidRPr="00D07BE6" w:rsidRDefault="00D07BE6" w:rsidP="008C7FBD">
      <w:pPr>
        <w:spacing w:line="216" w:lineRule="auto"/>
        <w:contextualSpacing/>
        <w:rPr>
          <w:sz w:val="28"/>
          <w:szCs w:val="28"/>
        </w:rPr>
      </w:pPr>
    </w:p>
    <w:p w:rsidR="00D07BE6" w:rsidRPr="00D07BE6" w:rsidRDefault="006A064A" w:rsidP="00D07BE6">
      <w:pPr>
        <w:tabs>
          <w:tab w:val="left" w:pos="8145"/>
        </w:tabs>
        <w:contextualSpacing/>
        <w:rPr>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э</m:t>
              </m:r>
            </m:sub>
          </m:sSub>
          <m:r>
            <m:rPr>
              <m:sty m:val="p"/>
            </m:rP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k</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Q</m:t>
                  </m:r>
                </m:num>
                <m:den>
                  <m:r>
                    <m:rPr>
                      <m:sty m:val="p"/>
                    </m:rPr>
                    <w:rPr>
                      <w:rFonts w:ascii="Cambria Math" w:hAnsi="Cambria Math"/>
                      <w:sz w:val="28"/>
                      <w:szCs w:val="28"/>
                    </w:rPr>
                    <m:t>2</m:t>
                  </m:r>
                </m:den>
              </m:f>
              <m:r>
                <m:rPr>
                  <m:sty m:val="p"/>
                </m:rPr>
                <w:rPr>
                  <w:rFonts w:ascii="Cambria Math" w:hAnsi="Cambria Math"/>
                  <w:sz w:val="28"/>
                  <w:szCs w:val="28"/>
                </w:rPr>
                <m:t>+1</m:t>
              </m:r>
            </m:sub>
            <m:sup>
              <m:r>
                <w:rPr>
                  <w:rFonts w:ascii="Cambria Math" w:hAnsi="Cambria Math"/>
                  <w:sz w:val="28"/>
                  <w:szCs w:val="28"/>
                </w:rPr>
                <m:t>Q</m:t>
              </m:r>
            </m:sup>
            <m:e>
              <m:sSubSup>
                <m:sSubSupPr>
                  <m:ctrlPr>
                    <w:rPr>
                      <w:rFonts w:ascii="Cambria Math" w:hAnsi="Cambria Math"/>
                      <w:sz w:val="28"/>
                      <w:szCs w:val="28"/>
                    </w:rPr>
                  </m:ctrlPr>
                </m:sSubSupPr>
                <m:e>
                  <m:r>
                    <w:rPr>
                      <w:rFonts w:ascii="Cambria Math" w:hAnsi="Cambria Math"/>
                      <w:sz w:val="28"/>
                      <w:szCs w:val="28"/>
                    </w:rPr>
                    <m:t>C</m:t>
                  </m:r>
                </m:e>
                <m:sub>
                  <m:r>
                    <w:rPr>
                      <w:rFonts w:ascii="Cambria Math" w:hAnsi="Cambria Math"/>
                      <w:sz w:val="28"/>
                      <w:szCs w:val="28"/>
                    </w:rPr>
                    <m:t>Q</m:t>
                  </m:r>
                </m:sub>
                <m:sup>
                  <m:r>
                    <w:rPr>
                      <w:rFonts w:ascii="Cambria Math" w:hAnsi="Cambria Math"/>
                      <w:sz w:val="28"/>
                      <w:szCs w:val="28"/>
                    </w:rPr>
                    <m:t>k</m:t>
                  </m:r>
                </m:sup>
              </m:sSubSup>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0</m:t>
                  </m:r>
                </m:sub>
                <m:sup>
                  <m:r>
                    <w:rPr>
                      <w:rFonts w:ascii="Cambria Math" w:hAnsi="Cambria Math"/>
                      <w:sz w:val="28"/>
                      <w:szCs w:val="28"/>
                    </w:rPr>
                    <m:t>k</m:t>
                  </m:r>
                </m:sup>
              </m:sSubSup>
              <m:r>
                <m:rPr>
                  <m:sty m:val="p"/>
                </m:rPr>
                <w:rPr>
                  <w:rFonts w:ascii="Cambria Math" w:hAnsi="Cambria Math"/>
                  <w:sz w:val="28"/>
                  <w:szCs w:val="28"/>
                </w:rPr>
                <m:t>(1-</m:t>
              </m:r>
              <m:sSup>
                <m:sSupPr>
                  <m:ctrlPr>
                    <w:rPr>
                      <w:rFonts w:ascii="Cambria Math" w:hAnsi="Cambria Math"/>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m:rPr>
                      <m:sty m:val="p"/>
                    </m:rPr>
                    <w:rPr>
                      <w:rFonts w:ascii="Cambria Math" w:hAnsi="Cambria Math"/>
                      <w:sz w:val="28"/>
                      <w:szCs w:val="28"/>
                    </w:rPr>
                    <m:t>)</m:t>
                  </m:r>
                </m:e>
                <m:sup>
                  <m:r>
                    <w:rPr>
                      <w:rFonts w:ascii="Cambria Math" w:hAnsi="Cambria Math"/>
                      <w:sz w:val="28"/>
                      <w:szCs w:val="28"/>
                    </w:rPr>
                    <m:t>k</m:t>
                  </m:r>
                </m:sup>
              </m:sSup>
            </m:e>
          </m:nary>
          <m:r>
            <m:rPr>
              <m:sty m:val="p"/>
            </m:rPr>
            <w:rPr>
              <w:rFonts w:ascii="Cambria Math" w:hAnsi="Cambria Math"/>
              <w:sz w:val="28"/>
              <w:szCs w:val="28"/>
            </w:rPr>
            <m:t xml:space="preserve">.                                      </m:t>
          </m:r>
          <m:r>
            <w:rPr>
              <w:rFonts w:ascii="Cambria Math" w:hAnsi="Cambria Math"/>
              <w:sz w:val="28"/>
              <w:szCs w:val="28"/>
            </w:rPr>
            <m:t>(12.13)</m:t>
          </m:r>
        </m:oMath>
      </m:oMathPara>
    </w:p>
    <w:p w:rsidR="00D07BE6" w:rsidRPr="00D07BE6" w:rsidRDefault="00D07BE6" w:rsidP="008C7FBD">
      <w:pPr>
        <w:tabs>
          <w:tab w:val="left" w:pos="8145"/>
        </w:tabs>
        <w:spacing w:line="216" w:lineRule="auto"/>
        <w:contextualSpacing/>
        <w:rPr>
          <w:sz w:val="28"/>
          <w:szCs w:val="28"/>
          <w:lang w:val="en-US"/>
        </w:rPr>
      </w:pPr>
    </w:p>
    <w:p w:rsidR="00D07BE6" w:rsidRPr="00D07BE6" w:rsidRDefault="00D07BE6" w:rsidP="00D07BE6">
      <w:pPr>
        <w:tabs>
          <w:tab w:val="left" w:pos="8145"/>
        </w:tabs>
        <w:contextualSpacing/>
        <w:rPr>
          <w:sz w:val="28"/>
          <w:szCs w:val="28"/>
        </w:rPr>
      </w:pPr>
      <w:r w:rsidRPr="00D07BE6">
        <w:rPr>
          <w:sz w:val="28"/>
          <w:szCs w:val="28"/>
        </w:rPr>
        <w:t>Метод дискретного сложения оказывается удобным при временном разнесении, поскольку он требует запоминания только дискретных величин. При разнесении по времени этот метод сложения называют методом повторения или иногда методом накопления.</w:t>
      </w:r>
    </w:p>
    <w:p w:rsidR="00D07BE6" w:rsidRPr="00D07BE6" w:rsidRDefault="00D07BE6" w:rsidP="008C7FBD">
      <w:pPr>
        <w:tabs>
          <w:tab w:val="left" w:pos="8145"/>
        </w:tabs>
        <w:spacing w:line="216" w:lineRule="auto"/>
        <w:contextualSpacing/>
        <w:rPr>
          <w:i/>
          <w:sz w:val="28"/>
          <w:szCs w:val="28"/>
        </w:rPr>
      </w:pPr>
    </w:p>
    <w:p w:rsidR="00D07BE6" w:rsidRPr="00D07BE6" w:rsidRDefault="00D07BE6" w:rsidP="00D07BE6">
      <w:pPr>
        <w:tabs>
          <w:tab w:val="left" w:pos="1134"/>
        </w:tabs>
        <w:contextualSpacing/>
        <w:rPr>
          <w:i/>
          <w:sz w:val="28"/>
          <w:szCs w:val="28"/>
          <w:u w:val="single"/>
        </w:rPr>
      </w:pPr>
      <w:r w:rsidRPr="00D07BE6">
        <w:rPr>
          <w:sz w:val="28"/>
          <w:szCs w:val="28"/>
        </w:rPr>
        <w:t>2.</w:t>
      </w:r>
      <w:r w:rsidRPr="00D07BE6">
        <w:rPr>
          <w:sz w:val="28"/>
          <w:szCs w:val="28"/>
        </w:rPr>
        <w:tab/>
      </w:r>
      <w:r w:rsidRPr="00D07BE6">
        <w:rPr>
          <w:i/>
          <w:sz w:val="28"/>
          <w:szCs w:val="28"/>
          <w:u w:val="single"/>
        </w:rPr>
        <w:t>Способ автовыбора по максимальной мощности</w:t>
      </w:r>
      <w:r w:rsidRPr="00D07BE6">
        <w:rPr>
          <w:sz w:val="28"/>
          <w:szCs w:val="28"/>
        </w:rPr>
        <w:t xml:space="preserve">. Это способ называется еще способом автовыбора наилучшего сигнала с переключением приемников. Он является одним из старейших и до сих пор наиболее распространен. При таком способе решающее устройство имеется в каждой ветви, но окончательное решение путем переключения приемников определяется той ветвью, в которой мощность принимаемого сигнала наибольшая. Для такой системы коэффициенты в (3.1) равны: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i</m:t>
            </m:r>
          </m:sub>
        </m:sSub>
        <m:r>
          <w:rPr>
            <w:rFonts w:ascii="Cambria Math" w:hAnsi="Cambria Math"/>
            <w:sz w:val="28"/>
            <w:szCs w:val="28"/>
          </w:rPr>
          <m:t>=1</m:t>
        </m:r>
      </m:oMath>
      <w:r w:rsidRPr="00D07BE6">
        <w:rPr>
          <w:sz w:val="28"/>
          <w:szCs w:val="28"/>
        </w:rPr>
        <w:t xml:space="preserve"> при </w:t>
      </w:r>
      <m:oMath>
        <m:r>
          <w:rPr>
            <w:rFonts w:ascii="Cambria Math" w:hAnsi="Cambria Math"/>
            <w:sz w:val="28"/>
            <w:szCs w:val="28"/>
          </w:rPr>
          <m:t>i=j</m:t>
        </m:r>
      </m:oMath>
      <w:r w:rsidRPr="00D07BE6">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vertAlign w:val="subscript"/>
              </w:rPr>
              <m:t>i</m:t>
            </m:r>
          </m:sub>
        </m:sSub>
        <m:r>
          <w:rPr>
            <w:rFonts w:ascii="Cambria Math" w:hAnsi="Cambria Math"/>
            <w:sz w:val="28"/>
            <w:szCs w:val="28"/>
          </w:rPr>
          <m:t>=0</m:t>
        </m:r>
      </m:oMath>
      <w:r w:rsidRPr="00D07BE6">
        <w:rPr>
          <w:sz w:val="28"/>
          <w:szCs w:val="28"/>
        </w:rPr>
        <w:t xml:space="preserve"> при </w:t>
      </w:r>
      <m:oMath>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oMath>
      <w:r w:rsidRPr="00D07BE6">
        <w:rPr>
          <w:sz w:val="28"/>
          <w:szCs w:val="28"/>
        </w:rPr>
        <w:t>. Существует много разновидностей этого способа, отличающихся методом сравнения мощностей сигналов в ветвях и методов переключения ветвей. Основная идея состоит в том, что при наличии замираний наиболее достоверное решение может быть получено в той ветви, в которой коэффициент передачи в данный момент имеет наибольшее значение.</w:t>
      </w:r>
    </w:p>
    <w:p w:rsidR="00D07BE6" w:rsidRPr="00D07BE6" w:rsidRDefault="00D07BE6" w:rsidP="008C7FBD">
      <w:pPr>
        <w:tabs>
          <w:tab w:val="left" w:pos="8145"/>
        </w:tabs>
        <w:spacing w:line="216" w:lineRule="auto"/>
        <w:contextualSpacing/>
        <w:rPr>
          <w:sz w:val="28"/>
          <w:szCs w:val="28"/>
        </w:rPr>
      </w:pPr>
    </w:p>
    <w:p w:rsidR="00D07BE6" w:rsidRPr="00D07BE6" w:rsidRDefault="00D07BE6" w:rsidP="00D07BE6">
      <w:pPr>
        <w:tabs>
          <w:tab w:val="left" w:pos="1134"/>
        </w:tabs>
        <w:contextualSpacing/>
        <w:rPr>
          <w:i/>
          <w:sz w:val="28"/>
          <w:szCs w:val="28"/>
          <w:u w:val="single"/>
        </w:rPr>
      </w:pPr>
      <w:r w:rsidRPr="00D07BE6">
        <w:rPr>
          <w:sz w:val="28"/>
          <w:szCs w:val="28"/>
        </w:rPr>
        <w:t>3.</w:t>
      </w:r>
      <w:r w:rsidRPr="00D07BE6">
        <w:rPr>
          <w:sz w:val="28"/>
          <w:szCs w:val="28"/>
        </w:rPr>
        <w:tab/>
      </w:r>
      <w:r w:rsidRPr="00D07BE6">
        <w:rPr>
          <w:i/>
          <w:sz w:val="28"/>
          <w:szCs w:val="28"/>
          <w:u w:val="single"/>
        </w:rPr>
        <w:t>Способ автовыбора с переключением антенн</w:t>
      </w:r>
      <w:r w:rsidRPr="00D07BE6">
        <w:rPr>
          <w:sz w:val="28"/>
          <w:szCs w:val="28"/>
        </w:rPr>
        <w:t>. Этот способ используется при пространственном разнесении. Здесь путем переключения антенн выбирается та ветвь, в которой сигнал больше некоторого порогового уровня. Выбранная ветвь используется до тех пор, пока сигнал в ней упадет ниже порогового уровня, после чего выбирается другая ветвь. Недостатком этого способа является то, что работа переключающей схемы сопровождается нежелательными переходными явлениями.</w:t>
      </w:r>
    </w:p>
    <w:p w:rsidR="00D07BE6" w:rsidRPr="00D07BE6" w:rsidRDefault="00D07BE6" w:rsidP="008C7FBD">
      <w:pPr>
        <w:spacing w:line="216" w:lineRule="auto"/>
        <w:contextualSpacing/>
        <w:rPr>
          <w:sz w:val="28"/>
          <w:szCs w:val="28"/>
        </w:rPr>
      </w:pPr>
    </w:p>
    <w:p w:rsidR="00D07BE6" w:rsidRPr="00D07BE6" w:rsidRDefault="00D07BE6" w:rsidP="00D07BE6">
      <w:pPr>
        <w:tabs>
          <w:tab w:val="left" w:pos="1134"/>
        </w:tabs>
        <w:contextualSpacing/>
        <w:rPr>
          <w:sz w:val="28"/>
          <w:szCs w:val="28"/>
        </w:rPr>
      </w:pPr>
      <w:r w:rsidRPr="00D07BE6">
        <w:rPr>
          <w:sz w:val="28"/>
          <w:szCs w:val="28"/>
        </w:rPr>
        <w:t>4.</w:t>
      </w:r>
      <w:r w:rsidRPr="00D07BE6">
        <w:rPr>
          <w:sz w:val="28"/>
          <w:szCs w:val="28"/>
        </w:rPr>
        <w:tab/>
      </w:r>
      <w:r w:rsidRPr="00D07BE6">
        <w:rPr>
          <w:i/>
          <w:sz w:val="28"/>
          <w:szCs w:val="28"/>
          <w:u w:val="single"/>
        </w:rPr>
        <w:t>Способ линейного сложения</w:t>
      </w:r>
      <w:r w:rsidRPr="00D07BE6">
        <w:rPr>
          <w:sz w:val="28"/>
          <w:szCs w:val="28"/>
        </w:rPr>
        <w:t xml:space="preserve"> с одинаковым усилением в каждой ветви, что соответствует в (12.12) значениям коэффициентов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vertAlign w:val="subscript"/>
              </w:rPr>
              <m:t>i</m:t>
            </m:r>
          </m:sub>
        </m:sSub>
        <m:r>
          <w:rPr>
            <w:rFonts w:ascii="Cambria Math" w:hAnsi="Cambria Math"/>
            <w:sz w:val="28"/>
            <w:szCs w:val="28"/>
          </w:rPr>
          <m:t>=1</m:t>
        </m:r>
      </m:oMath>
      <w:r w:rsidRPr="00D07BE6">
        <w:rPr>
          <w:sz w:val="28"/>
          <w:szCs w:val="28"/>
        </w:rPr>
        <w:t xml:space="preserve"> (</w:t>
      </w:r>
      <m:oMath>
        <m:r>
          <w:rPr>
            <w:rFonts w:ascii="Cambria Math" w:hAnsi="Cambria Math"/>
            <w:sz w:val="28"/>
            <w:szCs w:val="28"/>
            <w:lang w:val="en-US"/>
          </w:rPr>
          <m:t>i</m:t>
        </m:r>
        <m:r>
          <w:rPr>
            <w:rFonts w:ascii="Cambria Math" w:hAnsi="Cambria Math"/>
            <w:sz w:val="28"/>
            <w:szCs w:val="28"/>
          </w:rPr>
          <m:t>=1,  2…</m:t>
        </m:r>
        <m:r>
          <w:rPr>
            <w:rFonts w:ascii="Cambria Math" w:hAnsi="Cambria Math"/>
            <w:sz w:val="28"/>
            <w:szCs w:val="28"/>
            <w:lang w:val="en-US"/>
          </w:rPr>
          <m:t>Q</m:t>
        </m:r>
      </m:oMath>
      <w:r w:rsidRPr="00D07BE6">
        <w:rPr>
          <w:sz w:val="28"/>
          <w:szCs w:val="28"/>
        </w:rPr>
        <w:t>). Этот способ будет являться оптимальным, когда отношения сигнал/шум в каждой ветви одинаковы (идентичные ветви разнесения). Сложение сигналов при этом может осуществляться как до детектора, так и после детектора.</w:t>
      </w:r>
    </w:p>
    <w:p w:rsidR="00D07BE6" w:rsidRPr="00D07BE6" w:rsidRDefault="00D07BE6" w:rsidP="008C7FBD">
      <w:pPr>
        <w:spacing w:line="216" w:lineRule="auto"/>
        <w:contextualSpacing/>
        <w:rPr>
          <w:sz w:val="28"/>
          <w:szCs w:val="28"/>
        </w:rPr>
      </w:pPr>
    </w:p>
    <w:p w:rsidR="00D07BE6" w:rsidRPr="00D07BE6" w:rsidRDefault="00D07BE6" w:rsidP="00D07BE6">
      <w:pPr>
        <w:tabs>
          <w:tab w:val="left" w:pos="1134"/>
        </w:tabs>
        <w:contextualSpacing/>
        <w:rPr>
          <w:sz w:val="28"/>
          <w:szCs w:val="28"/>
        </w:rPr>
      </w:pPr>
      <w:r w:rsidRPr="00D07BE6">
        <w:rPr>
          <w:sz w:val="28"/>
          <w:szCs w:val="28"/>
        </w:rPr>
        <w:t>5.</w:t>
      </w:r>
      <w:r w:rsidRPr="00D07BE6">
        <w:rPr>
          <w:sz w:val="28"/>
          <w:szCs w:val="28"/>
        </w:rPr>
        <w:tab/>
      </w:r>
      <w:r w:rsidRPr="00D07BE6">
        <w:rPr>
          <w:i/>
          <w:sz w:val="28"/>
          <w:szCs w:val="28"/>
          <w:u w:val="single"/>
        </w:rPr>
        <w:t>Комбинированные способы</w:t>
      </w:r>
      <w:r w:rsidRPr="00D07BE6">
        <w:rPr>
          <w:sz w:val="28"/>
          <w:szCs w:val="28"/>
        </w:rPr>
        <w:t>, в которых используются принципы автовыбора и сложения.</w:t>
      </w:r>
    </w:p>
    <w:p w:rsidR="00D07BE6" w:rsidRPr="00D07BE6" w:rsidRDefault="00D07BE6" w:rsidP="00D07BE6">
      <w:pPr>
        <w:contextualSpacing/>
        <w:rPr>
          <w:sz w:val="28"/>
          <w:szCs w:val="28"/>
        </w:rPr>
      </w:pPr>
      <w:r w:rsidRPr="00D07BE6">
        <w:rPr>
          <w:sz w:val="28"/>
          <w:szCs w:val="28"/>
        </w:rPr>
        <w:t>Эффективность систем разнесенного приема определяется средним суммарным отношением сигнал/шум и его законом распределения. Эти две характеристики позволяют определить вероятность ошибочного приема. Можно показать, что все практически используемые способы разнесенного приема обеспечивают примерно одинаковую помехоустойчивость, теоретически мало отличающуюся от потенциальной, если аппаратура функционирует точно по заданным алгоритмам. Фактически помехоустойчивость реальной аппаратуры разнесенного приема оказывается значительно ниже теоретической вследствие отклонения от заданных правил решения.</w:t>
      </w:r>
    </w:p>
    <w:p w:rsidR="00D07BE6" w:rsidRPr="00D07BE6" w:rsidRDefault="00D07BE6" w:rsidP="00D07BE6">
      <w:pPr>
        <w:contextualSpacing/>
        <w:rPr>
          <w:sz w:val="28"/>
          <w:szCs w:val="28"/>
        </w:rPr>
      </w:pPr>
      <w:r w:rsidRPr="00D07BE6">
        <w:rPr>
          <w:sz w:val="28"/>
          <w:szCs w:val="28"/>
        </w:rPr>
        <w:t xml:space="preserve">В реальных условиях коэффициенты передачи различных ветвей оказываются коррелированными. Теоретический анализ показывает, что при значениях коэффициента корреляции </w:t>
      </w:r>
      <m:oMath>
        <m:r>
          <w:rPr>
            <w:rFonts w:ascii="Cambria Math" w:hAnsi="Cambria Math"/>
            <w:sz w:val="28"/>
            <w:szCs w:val="28"/>
            <w:lang w:val="en-US"/>
          </w:rPr>
          <m:t>r</m:t>
        </m:r>
        <m:r>
          <w:rPr>
            <w:rFonts w:ascii="Cambria Math" w:hAnsi="Cambria Math" w:cs="Arial"/>
            <w:sz w:val="28"/>
            <w:szCs w:val="28"/>
          </w:rPr>
          <m:t>≤</m:t>
        </m:r>
        <m:r>
          <w:rPr>
            <w:rFonts w:ascii="Cambria Math" w:hAnsi="Cambria Math"/>
            <w:sz w:val="28"/>
            <w:szCs w:val="28"/>
          </w:rPr>
          <m:t>0,4</m:t>
        </m:r>
      </m:oMath>
      <w:r w:rsidRPr="00D07BE6">
        <w:rPr>
          <w:sz w:val="28"/>
          <w:szCs w:val="28"/>
        </w:rPr>
        <w:t xml:space="preserve"> наличие корреляции почти не влияет на эффективность сдвоенного приема. При больших коэффициентах корреляции помехоустойчивость разнесенного приема снижается.</w:t>
      </w:r>
    </w:p>
    <w:p w:rsidR="00D07BE6" w:rsidRPr="00D07BE6" w:rsidRDefault="008C7FBD" w:rsidP="00ED2B13">
      <w:pPr>
        <w:tabs>
          <w:tab w:val="left" w:pos="945"/>
        </w:tabs>
        <w:ind w:firstLine="0"/>
        <w:jc w:val="center"/>
        <w:rPr>
          <w:rFonts w:ascii="Cambria Math"/>
          <w:sz w:val="28"/>
          <w:szCs w:val="28"/>
          <w:lang w:val="en-US"/>
        </w:rPr>
      </w:pPr>
      <w:r w:rsidRPr="00D07BE6">
        <w:rPr>
          <w:rFonts w:ascii="Cambria Math"/>
          <w:sz w:val="28"/>
          <w:szCs w:val="28"/>
        </w:rPr>
        <w:object w:dxaOrig="6565" w:dyaOrig="4894">
          <v:shape id="_x0000_i1277" type="#_x0000_t75" style="width:262.5pt;height:196.5pt" o:ole="">
            <v:imagedata r:id="rId577" o:title=""/>
          </v:shape>
          <o:OLEObject Type="Embed" ProgID="Visio.Drawing.11" ShapeID="_x0000_i1277" DrawAspect="Content" ObjectID="_1415008033" r:id="rId578"/>
        </w:object>
      </w:r>
    </w:p>
    <w:p w:rsidR="00D07BE6" w:rsidRPr="00D07BE6" w:rsidRDefault="00D07BE6" w:rsidP="00ED2B13">
      <w:pPr>
        <w:tabs>
          <w:tab w:val="left" w:pos="945"/>
        </w:tabs>
        <w:ind w:firstLine="0"/>
        <w:jc w:val="center"/>
        <w:rPr>
          <w:sz w:val="28"/>
          <w:szCs w:val="28"/>
        </w:rPr>
      </w:pPr>
      <w:r w:rsidRPr="00D07BE6">
        <w:rPr>
          <w:sz w:val="28"/>
          <w:szCs w:val="28"/>
        </w:rPr>
        <w:t>Рисунок 12.4. Зависимость средней вероятности ошибки от числа ветвей разнесения</w:t>
      </w:r>
    </w:p>
    <w:p w:rsidR="00D07BE6" w:rsidRPr="00D07BE6" w:rsidRDefault="00D07BE6" w:rsidP="00D07BE6">
      <w:pPr>
        <w:rPr>
          <w:sz w:val="28"/>
          <w:szCs w:val="28"/>
        </w:rPr>
      </w:pPr>
      <w:r w:rsidRPr="00D07BE6">
        <w:rPr>
          <w:sz w:val="28"/>
          <w:szCs w:val="28"/>
        </w:rPr>
        <w:t>На рис. 12.4 в качестве иллюстрации показаны зависимости вероятностей ошибок от отношения сигнал/шум для когерентного приема ДЧМ при рэлеевских замираниях сигнала. Приведенные кривые показывают, что разнесенный прием позволяет существенно повысит помехоустойчивость связи. При этом наибольший эффект получается от использования второй ветви разнесения (сдвоенный прием). Дальнейшее увеличение числа ветвей обеспечивает уже более медленное увеличение помехоустойчивости: строенный прием обеспечивает меньший выигрыш по сравнению со сдвоенным, чем сдвоенный прием по сравнению с одинарным приемом.</w:t>
      </w:r>
    </w:p>
    <w:p w:rsidR="00D07BE6" w:rsidRPr="00D07BE6" w:rsidRDefault="00D07BE6" w:rsidP="00D07BE6">
      <w:pPr>
        <w:jc w:val="center"/>
        <w:rPr>
          <w:sz w:val="28"/>
          <w:szCs w:val="28"/>
        </w:rPr>
      </w:pPr>
    </w:p>
    <w:p w:rsidR="00D07BE6" w:rsidRPr="00D07BE6" w:rsidRDefault="00D07BE6" w:rsidP="00D07BE6">
      <w:pPr>
        <w:jc w:val="center"/>
        <w:rPr>
          <w:sz w:val="28"/>
          <w:szCs w:val="28"/>
        </w:rPr>
      </w:pPr>
    </w:p>
    <w:p w:rsidR="00D07BE6" w:rsidRPr="00D07BE6" w:rsidRDefault="00D07BE6" w:rsidP="000E7964">
      <w:pPr>
        <w:pStyle w:val="af3"/>
      </w:pPr>
      <w:bookmarkStart w:id="117" w:name="_Toc303329775"/>
      <w:r w:rsidRPr="00D07BE6">
        <w:t>12.4.</w:t>
      </w:r>
      <w:r w:rsidRPr="00D07BE6">
        <w:tab/>
        <w:t>Широкополосные системы связи</w:t>
      </w:r>
      <w:bookmarkEnd w:id="117"/>
    </w:p>
    <w:p w:rsidR="00D07BE6" w:rsidRPr="00D07BE6" w:rsidRDefault="00D07BE6" w:rsidP="00D07BE6">
      <w:pPr>
        <w:jc w:val="center"/>
        <w:rPr>
          <w:sz w:val="28"/>
          <w:szCs w:val="28"/>
        </w:rPr>
      </w:pPr>
    </w:p>
    <w:p w:rsidR="00D07BE6" w:rsidRPr="00D07BE6" w:rsidRDefault="00D07BE6" w:rsidP="00D07BE6">
      <w:pPr>
        <w:contextualSpacing/>
        <w:rPr>
          <w:sz w:val="28"/>
          <w:szCs w:val="28"/>
        </w:rPr>
      </w:pPr>
      <w:r w:rsidRPr="00D07BE6">
        <w:rPr>
          <w:i/>
          <w:sz w:val="28"/>
          <w:szCs w:val="28"/>
          <w:u w:val="single"/>
        </w:rPr>
        <w:t>Узкополосными системами связи</w:t>
      </w:r>
      <w:r w:rsidRPr="00D07BE6">
        <w:rPr>
          <w:sz w:val="28"/>
          <w:szCs w:val="28"/>
        </w:rPr>
        <w:t xml:space="preserve"> являются такие системы, передача сообщений в которых осуществляется сигналами с минимальными основаниями, т.е. произведение эффективной ширины спектра которых на длительность близко к единице </w:t>
      </w:r>
      <m:oMath>
        <m:r>
          <w:rPr>
            <w:rFonts w:ascii="Cambria Math" w:hAnsi="Cambria Math"/>
            <w:sz w:val="28"/>
            <w:szCs w:val="28"/>
          </w:rPr>
          <m:t>T</m:t>
        </m:r>
        <m:r>
          <m:rPr>
            <m:sty m:val="p"/>
          </m:rP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эфф</m:t>
            </m:r>
          </m:sub>
        </m:sSub>
        <m:r>
          <m:rPr>
            <m:sty m:val="p"/>
          </m:rPr>
          <w:rPr>
            <w:rFonts w:ascii="Cambria Math" w:hAnsi="Cambria Math"/>
            <w:sz w:val="28"/>
            <w:szCs w:val="28"/>
          </w:rPr>
          <m:t>≈1</m:t>
        </m:r>
      </m:oMath>
      <w:r w:rsidRPr="00D07BE6">
        <w:rPr>
          <w:sz w:val="28"/>
          <w:szCs w:val="28"/>
        </w:rPr>
        <w:t>. К таким системам относятся классические системы связи с амплитудной, частотной и фазовой дискретной модуляцией.</w:t>
      </w:r>
    </w:p>
    <w:p w:rsidR="00D07BE6" w:rsidRPr="00D07BE6" w:rsidRDefault="00D07BE6" w:rsidP="00D07BE6">
      <w:pPr>
        <w:contextualSpacing/>
        <w:rPr>
          <w:sz w:val="28"/>
          <w:szCs w:val="28"/>
        </w:rPr>
      </w:pPr>
      <w:r w:rsidRPr="00D07BE6">
        <w:rPr>
          <w:i/>
          <w:sz w:val="28"/>
          <w:szCs w:val="28"/>
          <w:u w:val="single"/>
        </w:rPr>
        <w:t>Широкополосными</w:t>
      </w:r>
      <w:r w:rsidRPr="00D07BE6">
        <w:rPr>
          <w:sz w:val="28"/>
          <w:szCs w:val="28"/>
        </w:rPr>
        <w:t xml:space="preserve"> являются системы связи, в которых передача сообщений осуществляется сигналами с большим основанием:</w:t>
      </w:r>
    </w:p>
    <w:p w:rsidR="00D07BE6" w:rsidRPr="00D07BE6" w:rsidRDefault="00D07BE6" w:rsidP="00D07BE6">
      <w:pPr>
        <w:ind w:firstLine="425"/>
        <w:contextualSpacing/>
        <w:rPr>
          <w:sz w:val="28"/>
          <w:szCs w:val="28"/>
        </w:rPr>
      </w:pPr>
    </w:p>
    <w:p w:rsidR="00D07BE6" w:rsidRPr="00D07BE6" w:rsidRDefault="00D07BE6" w:rsidP="00D07BE6">
      <w:pPr>
        <w:jc w:val="center"/>
        <w:rPr>
          <w:rFonts w:ascii="Cambria Math" w:hAnsi="Cambria Math"/>
          <w:sz w:val="28"/>
          <w:szCs w:val="28"/>
        </w:rPr>
      </w:pPr>
      <m:oMathPara>
        <m:oMath>
          <m:r>
            <w:rPr>
              <w:rFonts w:ascii="Cambria Math" w:hAnsi="Cambria Math"/>
              <w:sz w:val="28"/>
              <w:szCs w:val="28"/>
            </w:rPr>
            <m:t>T</m:t>
          </m:r>
          <m:r>
            <m:rPr>
              <m:sty m:val="p"/>
            </m:rP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эфф</m:t>
              </m:r>
            </m:sub>
          </m:sSub>
          <m:r>
            <m:rPr>
              <m:sty m:val="p"/>
            </m:rPr>
            <w:rPr>
              <w:rFonts w:ascii="Cambria Math" w:hAnsi="Cambria Math"/>
              <w:sz w:val="28"/>
              <w:szCs w:val="28"/>
            </w:rPr>
            <m:t>≥1</m:t>
          </m:r>
          <m:r>
            <w:rPr>
              <w:rFonts w:ascii="Cambria Math" w:hAnsi="Cambria Math"/>
              <w:sz w:val="28"/>
              <w:szCs w:val="28"/>
            </w:rPr>
            <m:t>.</m:t>
          </m:r>
        </m:oMath>
      </m:oMathPara>
    </w:p>
    <w:p w:rsidR="00D07BE6" w:rsidRPr="00D07BE6" w:rsidRDefault="00D07BE6" w:rsidP="00D07BE6">
      <w:pPr>
        <w:jc w:val="center"/>
        <w:rPr>
          <w:sz w:val="28"/>
          <w:szCs w:val="28"/>
        </w:rPr>
      </w:pPr>
    </w:p>
    <w:p w:rsidR="00D07BE6" w:rsidRPr="00D07BE6" w:rsidRDefault="00D07BE6" w:rsidP="00D07BE6">
      <w:pPr>
        <w:tabs>
          <w:tab w:val="left" w:pos="2655"/>
        </w:tabs>
        <w:contextualSpacing/>
        <w:rPr>
          <w:sz w:val="28"/>
          <w:szCs w:val="28"/>
        </w:rPr>
      </w:pPr>
      <w:r w:rsidRPr="00D07BE6">
        <w:rPr>
          <w:sz w:val="28"/>
          <w:szCs w:val="28"/>
        </w:rPr>
        <w:t>Эффективная ширина спектра сигналов в широкополосных систе</w:t>
      </w:r>
      <w:r w:rsidR="00157C21">
        <w:rPr>
          <w:sz w:val="28"/>
          <w:szCs w:val="28"/>
        </w:rPr>
        <w:t>мах:</w:t>
      </w:r>
    </w:p>
    <w:p w:rsidR="00D07BE6" w:rsidRPr="00D07BE6" w:rsidRDefault="00D07BE6" w:rsidP="00D07BE6">
      <w:pPr>
        <w:tabs>
          <w:tab w:val="left" w:pos="3945"/>
        </w:tabs>
        <w:ind w:firstLine="425"/>
        <w:contextualSpacing/>
        <w:rPr>
          <w:sz w:val="28"/>
          <w:szCs w:val="28"/>
        </w:rPr>
      </w:pPr>
    </w:p>
    <w:p w:rsidR="00D07BE6" w:rsidRPr="00D07BE6" w:rsidRDefault="00D07BE6" w:rsidP="00D07BE6">
      <w:pPr>
        <w:tabs>
          <w:tab w:val="left" w:pos="0"/>
        </w:tabs>
        <w:ind w:firstLine="425"/>
        <w:contextualSpacing/>
        <w:rPr>
          <w:sz w:val="28"/>
          <w:szCs w:val="28"/>
        </w:rPr>
      </w:pPr>
      <m:oMathPara>
        <m:oMathParaPr>
          <m:jc m:val="center"/>
        </m:oMathParaPr>
        <m:oMath>
          <m:r>
            <m:rPr>
              <m:sty m:val="p"/>
            </m:rP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эфф</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T</m:t>
              </m:r>
            </m:den>
          </m:f>
          <m:r>
            <w:rPr>
              <w:rFonts w:ascii="Cambria Math" w:hAnsi="Cambria Math"/>
              <w:sz w:val="28"/>
              <w:szCs w:val="28"/>
            </w:rPr>
            <m:t>.</m:t>
          </m:r>
        </m:oMath>
      </m:oMathPara>
    </w:p>
    <w:p w:rsidR="00D07BE6" w:rsidRPr="00D07BE6" w:rsidRDefault="00D07BE6" w:rsidP="00D07BE6">
      <w:pPr>
        <w:ind w:firstLine="425"/>
        <w:contextualSpacing/>
        <w:rPr>
          <w:sz w:val="28"/>
          <w:szCs w:val="28"/>
        </w:rPr>
      </w:pPr>
    </w:p>
    <w:p w:rsidR="00D07BE6" w:rsidRPr="00D07BE6" w:rsidRDefault="00D07BE6" w:rsidP="00D07BE6">
      <w:pPr>
        <w:contextualSpacing/>
        <w:rPr>
          <w:sz w:val="28"/>
          <w:szCs w:val="28"/>
        </w:rPr>
      </w:pPr>
      <w:r w:rsidRPr="00D07BE6">
        <w:rPr>
          <w:sz w:val="28"/>
          <w:szCs w:val="28"/>
        </w:rPr>
        <w:t xml:space="preserve">Из этого следует, что широкополосный сигнал представляет собой процесс, основные параметры которого (амплитуда, фаза и частота) являются функциями времени, быстро меняющимися в интервале общей длительности сигнала </w:t>
      </w:r>
      <m:oMath>
        <m:r>
          <w:rPr>
            <w:rFonts w:ascii="Cambria Math" w:hAnsi="Cambria Math"/>
            <w:sz w:val="28"/>
            <w:szCs w:val="28"/>
          </w:rPr>
          <m:t>T</m:t>
        </m:r>
      </m:oMath>
      <w:r w:rsidRPr="00D07BE6">
        <w:rPr>
          <w:sz w:val="28"/>
          <w:szCs w:val="28"/>
        </w:rPr>
        <w:t>. В качестве широкополосных могут быть использованы сигналы с выходов шумовых или псевдошумовых генераторов.</w:t>
      </w:r>
    </w:p>
    <w:p w:rsidR="00D07BE6" w:rsidRPr="00D07BE6" w:rsidRDefault="00D07BE6" w:rsidP="00D07BE6">
      <w:pPr>
        <w:contextualSpacing/>
        <w:rPr>
          <w:sz w:val="28"/>
          <w:szCs w:val="28"/>
        </w:rPr>
      </w:pPr>
      <w:r w:rsidRPr="00D07BE6">
        <w:rPr>
          <w:sz w:val="28"/>
          <w:szCs w:val="28"/>
        </w:rPr>
        <w:t>К широкополосным сигналам (ШПС) можно отнести, например, последовательность импульсов разной полярности (рис. 12.5)</w:t>
      </w:r>
    </w:p>
    <w:p w:rsidR="00D07BE6" w:rsidRPr="00D07BE6" w:rsidRDefault="008C7FBD" w:rsidP="00ED2B13">
      <w:pPr>
        <w:tabs>
          <w:tab w:val="left" w:pos="3360"/>
        </w:tabs>
        <w:ind w:firstLine="0"/>
        <w:jc w:val="center"/>
        <w:rPr>
          <w:sz w:val="28"/>
          <w:szCs w:val="28"/>
          <w:lang w:val="en-US"/>
        </w:rPr>
      </w:pPr>
      <w:r w:rsidRPr="00D07BE6">
        <w:rPr>
          <w:sz w:val="28"/>
          <w:szCs w:val="28"/>
        </w:rPr>
        <w:object w:dxaOrig="5034" w:dyaOrig="3617">
          <v:shape id="_x0000_i1278" type="#_x0000_t75" style="width:176.25pt;height:126.75pt" o:ole="">
            <v:imagedata r:id="rId579" o:title=""/>
          </v:shape>
          <o:OLEObject Type="Embed" ProgID="Visio.Drawing.11" ShapeID="_x0000_i1278" DrawAspect="Content" ObjectID="_1415008034" r:id="rId580"/>
        </w:object>
      </w:r>
    </w:p>
    <w:p w:rsidR="00D07BE6" w:rsidRPr="00D07BE6" w:rsidRDefault="00D07BE6" w:rsidP="00ED2B13">
      <w:pPr>
        <w:tabs>
          <w:tab w:val="left" w:pos="3360"/>
        </w:tabs>
        <w:ind w:firstLine="0"/>
        <w:jc w:val="center"/>
        <w:rPr>
          <w:sz w:val="28"/>
          <w:szCs w:val="28"/>
        </w:rPr>
      </w:pPr>
      <w:r w:rsidRPr="00D07BE6">
        <w:rPr>
          <w:sz w:val="28"/>
          <w:szCs w:val="28"/>
        </w:rPr>
        <w:t>Рисунок 12.5. Сущность формирования широкополосного сигнала</w:t>
      </w:r>
    </w:p>
    <w:p w:rsidR="00D07BE6" w:rsidRPr="00D07BE6" w:rsidRDefault="00D07BE6" w:rsidP="00D07BE6">
      <w:pPr>
        <w:tabs>
          <w:tab w:val="left" w:pos="3360"/>
        </w:tabs>
        <w:jc w:val="center"/>
        <w:rPr>
          <w:sz w:val="28"/>
          <w:szCs w:val="28"/>
        </w:rPr>
      </w:pPr>
    </w:p>
    <w:p w:rsidR="00D07BE6" w:rsidRPr="00D07BE6" w:rsidRDefault="00D07BE6" w:rsidP="00D07BE6">
      <w:pPr>
        <w:tabs>
          <w:tab w:val="left" w:pos="3360"/>
        </w:tabs>
        <w:rPr>
          <w:sz w:val="28"/>
          <w:szCs w:val="28"/>
        </w:rPr>
      </w:pPr>
      <w:r w:rsidRPr="00D07BE6">
        <w:rPr>
          <w:sz w:val="28"/>
          <w:szCs w:val="28"/>
        </w:rPr>
        <w:t xml:space="preserve">Если длительность каждого импульса </w:t>
      </w:r>
      <m:oMath>
        <m:r>
          <w:rPr>
            <w:rFonts w:ascii="Cambria Math" w:hAnsi="Cambria Math" w:cs="Arial"/>
            <w:sz w:val="28"/>
            <w:szCs w:val="28"/>
          </w:rPr>
          <m:t>∆</m:t>
        </m:r>
        <m:r>
          <w:rPr>
            <w:rFonts w:ascii="Cambria Math" w:hAnsi="Cambria Math"/>
            <w:sz w:val="28"/>
            <w:szCs w:val="28"/>
          </w:rPr>
          <m:t>τ</m:t>
        </m:r>
      </m:oMath>
      <w:r w:rsidRPr="00D07BE6">
        <w:rPr>
          <w:sz w:val="28"/>
          <w:szCs w:val="28"/>
        </w:rPr>
        <w:t xml:space="preserve">, то весь сигнал, содержащий </w:t>
      </w:r>
      <m:oMath>
        <m:r>
          <w:rPr>
            <w:rFonts w:ascii="Cambria Math" w:hAnsi="Cambria Math"/>
            <w:sz w:val="28"/>
            <w:szCs w:val="28"/>
          </w:rPr>
          <m:t>N</m:t>
        </m:r>
      </m:oMath>
      <w:r w:rsidRPr="00D07BE6">
        <w:rPr>
          <w:sz w:val="28"/>
          <w:szCs w:val="28"/>
        </w:rPr>
        <w:t xml:space="preserve"> импульсов, имеет длительность </w:t>
      </w:r>
      <m:oMath>
        <m:r>
          <w:rPr>
            <w:rFonts w:ascii="Cambria Math" w:hAnsi="Cambria Math"/>
            <w:sz w:val="28"/>
            <w:szCs w:val="28"/>
          </w:rPr>
          <m:t>T=N∆τ</m:t>
        </m:r>
      </m:oMath>
      <w:r w:rsidRPr="00D07BE6">
        <w:rPr>
          <w:sz w:val="28"/>
          <w:szCs w:val="28"/>
        </w:rPr>
        <w:t xml:space="preserve">. </w:t>
      </w:r>
      <w:r w:rsidRPr="00D07BE6">
        <w:rPr>
          <w:sz w:val="28"/>
          <w:szCs w:val="28"/>
          <w:lang w:val="en-US"/>
        </w:rPr>
        <w:t>C</w:t>
      </w:r>
      <w:r w:rsidRPr="00D07BE6">
        <w:rPr>
          <w:sz w:val="28"/>
          <w:szCs w:val="28"/>
        </w:rPr>
        <w:t xml:space="preserve">игнал длительностью </w:t>
      </w:r>
      <m:oMath>
        <m:r>
          <w:rPr>
            <w:rFonts w:ascii="Cambria Math" w:hAnsi="Cambria Math"/>
            <w:sz w:val="28"/>
            <w:szCs w:val="28"/>
          </w:rPr>
          <m:t>T</m:t>
        </m:r>
      </m:oMath>
      <w:r w:rsidRPr="00D07BE6">
        <w:rPr>
          <w:sz w:val="28"/>
          <w:szCs w:val="28"/>
        </w:rPr>
        <w:t xml:space="preserve"> в этом случае представляет один элемент сообщения и имеет базу</w:t>
      </w:r>
    </w:p>
    <w:p w:rsidR="00D07BE6" w:rsidRPr="00D07BE6" w:rsidRDefault="00D07BE6" w:rsidP="00D07BE6">
      <w:pPr>
        <w:tabs>
          <w:tab w:val="left" w:pos="3945"/>
        </w:tabs>
        <w:rPr>
          <w:i/>
          <w:sz w:val="28"/>
          <w:szCs w:val="28"/>
        </w:rPr>
      </w:pPr>
    </w:p>
    <w:p w:rsidR="00D07BE6" w:rsidRPr="00D07BE6" w:rsidRDefault="00D07BE6" w:rsidP="00D07BE6">
      <w:pPr>
        <w:tabs>
          <w:tab w:val="left" w:pos="3945"/>
        </w:tabs>
        <w:rPr>
          <w:i/>
          <w:sz w:val="28"/>
          <w:szCs w:val="28"/>
          <w:lang w:val="en-US"/>
        </w:rPr>
      </w:pPr>
      <m:oMathPara>
        <m:oMathParaPr>
          <m:jc m:val="right"/>
        </m:oMathParaPr>
        <m:oMath>
          <m:r>
            <w:rPr>
              <w:rFonts w:ascii="Cambria Math" w:hAnsi="Cambria Math"/>
              <w:sz w:val="28"/>
              <w:szCs w:val="28"/>
            </w:rPr>
            <m:t>B</m:t>
          </m:r>
          <m:r>
            <m:rPr>
              <m:sty m:val="p"/>
            </m:rPr>
            <w:rPr>
              <w:rFonts w:ascii="Cambria Math" w:hAnsi="Cambria Math"/>
              <w:sz w:val="28"/>
              <w:szCs w:val="28"/>
            </w:rPr>
            <m:t>=2</m:t>
          </m:r>
          <m:r>
            <w:rPr>
              <w:rFonts w:ascii="Cambria Math" w:hAnsi="Cambria Math"/>
              <w:sz w:val="28"/>
              <w:szCs w:val="28"/>
            </w:rPr>
            <m:t>T</m:t>
          </m:r>
          <m:r>
            <m:rPr>
              <m:sty m:val="p"/>
            </m:rP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эфф</m:t>
              </m:r>
            </m:sub>
          </m:sSub>
          <m:r>
            <m:rPr>
              <m:sty m:val="p"/>
            </m:rPr>
            <w:rPr>
              <w:rFonts w:ascii="Cambria Math" w:hAnsi="Cambria Math"/>
              <w:sz w:val="28"/>
              <w:szCs w:val="28"/>
            </w:rPr>
            <m:t>≈</m:t>
          </m:r>
          <m:r>
            <w:rPr>
              <w:rFonts w:ascii="Cambria Math" w:hAnsi="Cambria Math"/>
              <w:sz w:val="28"/>
              <w:szCs w:val="28"/>
            </w:rPr>
            <m:t>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Δ</m:t>
              </m:r>
              <m:r>
                <w:rPr>
                  <w:rFonts w:ascii="Cambria Math" w:hAnsi="Cambria Math"/>
                  <w:sz w:val="28"/>
                  <w:szCs w:val="28"/>
                </w:rPr>
                <m:t>τ</m:t>
              </m:r>
            </m:den>
          </m:f>
          <m:r>
            <m:rPr>
              <m:sty m:val="p"/>
            </m:rPr>
            <w:rPr>
              <w:rFonts w:ascii="Cambria Math" w:hAnsi="Cambria Math"/>
              <w:sz w:val="28"/>
              <w:szCs w:val="28"/>
            </w:rPr>
            <m:t>=</m:t>
          </m:r>
          <m:r>
            <w:rPr>
              <w:rFonts w:ascii="Cambria Math" w:hAnsi="Cambria Math"/>
              <w:sz w:val="28"/>
              <w:szCs w:val="28"/>
            </w:rPr>
            <m:t>N.                                       (12.14)</m:t>
          </m:r>
        </m:oMath>
      </m:oMathPara>
    </w:p>
    <w:p w:rsidR="00D07BE6" w:rsidRPr="00D07BE6" w:rsidRDefault="00D07BE6" w:rsidP="00D07BE6">
      <w:pPr>
        <w:tabs>
          <w:tab w:val="left" w:pos="8205"/>
        </w:tabs>
        <w:contextualSpacing/>
        <w:rPr>
          <w:sz w:val="28"/>
          <w:szCs w:val="28"/>
          <w:lang w:val="en-US"/>
        </w:rPr>
      </w:pPr>
    </w:p>
    <w:p w:rsidR="00D07BE6" w:rsidRPr="00D07BE6" w:rsidRDefault="00D07BE6" w:rsidP="00D07BE6">
      <w:pPr>
        <w:tabs>
          <w:tab w:val="left" w:pos="8205"/>
        </w:tabs>
        <w:contextualSpacing/>
        <w:rPr>
          <w:sz w:val="28"/>
          <w:szCs w:val="28"/>
        </w:rPr>
      </w:pPr>
      <w:r w:rsidRPr="00D07BE6">
        <w:rPr>
          <w:sz w:val="28"/>
          <w:szCs w:val="28"/>
        </w:rPr>
        <w:t xml:space="preserve">Как известно, </w:t>
      </w:r>
      <m:oMath>
        <m:r>
          <w:rPr>
            <w:rFonts w:ascii="Cambria Math" w:hAnsi="Cambria Math"/>
            <w:sz w:val="28"/>
            <w:szCs w:val="28"/>
          </w:rPr>
          <m:t>B</m:t>
        </m:r>
        <m:r>
          <m:rPr>
            <m:sty m:val="p"/>
          </m:rPr>
          <w:rPr>
            <w:rFonts w:ascii="Cambria Math" w:hAnsi="Cambria Math"/>
            <w:sz w:val="28"/>
            <w:szCs w:val="28"/>
          </w:rPr>
          <m:t>=2</m:t>
        </m:r>
        <m:r>
          <w:rPr>
            <w:rFonts w:ascii="Cambria Math" w:hAnsi="Cambria Math"/>
            <w:sz w:val="28"/>
            <w:szCs w:val="28"/>
          </w:rPr>
          <m:t>T</m:t>
        </m:r>
        <m:r>
          <m:rPr>
            <m:sty m:val="p"/>
          </m:rP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эфф</m:t>
            </m:r>
          </m:sub>
        </m:sSub>
      </m:oMath>
      <w:r w:rsidRPr="00D07BE6">
        <w:rPr>
          <w:sz w:val="28"/>
          <w:szCs w:val="28"/>
        </w:rPr>
        <w:t xml:space="preserve"> коэффициентов разложения сигнала в ряд Фурье определяют сигнал с достаточной точностью, а в геометрическом представлении сигнал изображается в виде </w:t>
      </w:r>
      <w:r w:rsidRPr="00D07BE6">
        <w:rPr>
          <w:i/>
          <w:sz w:val="28"/>
          <w:szCs w:val="28"/>
          <w:lang w:val="en-US"/>
        </w:rPr>
        <w:t>N</w:t>
      </w:r>
      <w:r w:rsidRPr="00D07BE6">
        <w:rPr>
          <w:sz w:val="28"/>
          <w:szCs w:val="28"/>
        </w:rPr>
        <w:t>-мерного вектора. Поэтому широкополосные сигналы иногда называются также составными, сложными, многомерными и т.д.</w:t>
      </w:r>
    </w:p>
    <w:p w:rsidR="00D07BE6" w:rsidRPr="00D07BE6" w:rsidRDefault="00D07BE6" w:rsidP="00D07BE6">
      <w:pPr>
        <w:tabs>
          <w:tab w:val="left" w:pos="0"/>
        </w:tabs>
        <w:contextualSpacing/>
        <w:rPr>
          <w:sz w:val="28"/>
          <w:szCs w:val="28"/>
        </w:rPr>
      </w:pPr>
      <w:r w:rsidRPr="00D07BE6">
        <w:rPr>
          <w:sz w:val="28"/>
          <w:szCs w:val="28"/>
        </w:rPr>
        <w:t>Широкополосными (</w:t>
      </w:r>
      <w:r w:rsidRPr="00D07BE6">
        <w:rPr>
          <w:i/>
          <w:sz w:val="28"/>
          <w:szCs w:val="28"/>
          <w:u w:val="single"/>
        </w:rPr>
        <w:t>шумоподобными</w:t>
      </w:r>
      <w:r w:rsidRPr="00D07BE6">
        <w:rPr>
          <w:sz w:val="28"/>
          <w:szCs w:val="28"/>
        </w:rPr>
        <w:t>) называются также детерминированные сигналы</w:t>
      </w:r>
      <w:r w:rsidR="0003150A" w:rsidRPr="00D07BE6">
        <w:rPr>
          <w:sz w:val="28"/>
          <w:szCs w:val="28"/>
        </w:rPr>
        <w:fldChar w:fldCharType="begin"/>
      </w:r>
      <w:r w:rsidRPr="00D07BE6">
        <w:rPr>
          <w:sz w:val="28"/>
          <w:szCs w:val="28"/>
        </w:rPr>
        <w:instrText xml:space="preserve"> QUOTE </w:instrText>
      </w:r>
      <m:oMath>
        <m:r>
          <m:rPr>
            <m:sty m:val="p"/>
          </m:rPr>
          <w:rPr>
            <w:rFonts w:ascii="Cambria Math" w:hAnsi="Cambria Math"/>
            <w:sz w:val="28"/>
            <w:szCs w:val="28"/>
          </w:rPr>
          <m:t>Β=2Т×∆</m:t>
        </m:r>
        <m:sSub>
          <m:sSubPr>
            <m:ctrlPr>
              <w:rPr>
                <w:rFonts w:ascii="Cambria Math" w:hAnsi="Cambria Math"/>
                <w:i/>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rPr>
              <m:t>эфф</m:t>
            </m:r>
          </m:sub>
        </m:sSub>
      </m:oMath>
      <w:r w:rsidRPr="00D07BE6">
        <w:rPr>
          <w:sz w:val="28"/>
          <w:szCs w:val="28"/>
        </w:rPr>
        <w:instrText xml:space="preserve"> </w:instrText>
      </w:r>
      <w:r w:rsidR="0003150A" w:rsidRPr="00D07BE6">
        <w:rPr>
          <w:sz w:val="28"/>
          <w:szCs w:val="28"/>
        </w:rPr>
        <w:fldChar w:fldCharType="end"/>
      </w:r>
      <w:r w:rsidRPr="00D07BE6">
        <w:rPr>
          <w:sz w:val="28"/>
          <w:szCs w:val="28"/>
        </w:rPr>
        <w:t xml:space="preserve">, корреляционные функции которых имеют такой же вид, как и корреляционная функция флуктуационного шума, т.е. имеет лишь один значительный центральный максимум при </w:t>
      </w:r>
      <m:oMath>
        <m:r>
          <w:rPr>
            <w:rFonts w:ascii="Cambria Math" w:hAnsi="Cambria Math"/>
            <w:sz w:val="28"/>
            <w:szCs w:val="28"/>
          </w:rPr>
          <m:t>τ=0</m:t>
        </m:r>
      </m:oMath>
      <w:r w:rsidRPr="00D07BE6">
        <w:rPr>
          <w:sz w:val="28"/>
          <w:szCs w:val="28"/>
        </w:rPr>
        <w:t xml:space="preserve"> и интервал корреляции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≪T.</m:t>
        </m:r>
      </m:oMath>
    </w:p>
    <w:p w:rsidR="00D07BE6" w:rsidRPr="00D07BE6" w:rsidRDefault="00D07BE6" w:rsidP="00D07BE6">
      <w:pPr>
        <w:tabs>
          <w:tab w:val="left" w:pos="3945"/>
        </w:tabs>
        <w:contextualSpacing/>
        <w:rPr>
          <w:sz w:val="28"/>
          <w:szCs w:val="28"/>
        </w:rPr>
      </w:pPr>
    </w:p>
    <w:p w:rsidR="00D07BE6" w:rsidRPr="00D07BE6" w:rsidRDefault="00D07BE6" w:rsidP="00D07BE6">
      <w:pPr>
        <w:tabs>
          <w:tab w:val="left" w:pos="3945"/>
        </w:tabs>
        <w:contextualSpacing/>
        <w:rPr>
          <w:sz w:val="28"/>
          <w:szCs w:val="28"/>
        </w:rPr>
      </w:pPr>
      <w:r w:rsidRPr="00D07BE6">
        <w:rPr>
          <w:sz w:val="28"/>
          <w:szCs w:val="28"/>
        </w:rPr>
        <w:t>Возможность успешного применения широкополосных сигналов для передачи сообщений непосредственно следует из современной теории связи. Действительно, К.Шенноном было показано, что идеальной системе связи сигнал должен иметь статическую структуру белого шума, а согласно теории В.А.Котельникова помехоустойчивость каналов с флуктуационными шумами определяется только отношением энергии сигнала к спектральной плотности помехи и не зависит от полосы частот, занимаемой сигналом.</w:t>
      </w:r>
    </w:p>
    <w:p w:rsidR="00D07BE6" w:rsidRPr="00D07BE6" w:rsidRDefault="00D07BE6" w:rsidP="00D07BE6">
      <w:pPr>
        <w:tabs>
          <w:tab w:val="left" w:pos="3945"/>
        </w:tabs>
        <w:contextualSpacing/>
        <w:rPr>
          <w:sz w:val="28"/>
          <w:szCs w:val="28"/>
        </w:rPr>
      </w:pPr>
      <w:r w:rsidRPr="00D07BE6">
        <w:rPr>
          <w:sz w:val="28"/>
          <w:szCs w:val="28"/>
        </w:rPr>
        <w:t>Системы связи с широкополосными сигналами и узкополосные системы связи имеют одинаковую помехоустойчивость относительно широкополосных (флуктуационных и импульсных) помех. В конкретных условиях различие может возникнуть в пользу широкополосных систем, т.к. одна и та же помеха для узкополосной системы связи может оказаться широкополосной, а для широкополосной системы связи – относительно узкополосной. Относительно сосредоточенных по спектру (например, синусоидальных) помех широкополосные системы связи имеют более высокую помехоустойчивость.</w:t>
      </w:r>
    </w:p>
    <w:p w:rsidR="00D07BE6" w:rsidRPr="00D07BE6" w:rsidRDefault="00D07BE6" w:rsidP="00D07BE6">
      <w:pPr>
        <w:tabs>
          <w:tab w:val="left" w:pos="3945"/>
        </w:tabs>
        <w:contextualSpacing/>
        <w:rPr>
          <w:sz w:val="28"/>
          <w:szCs w:val="28"/>
        </w:rPr>
      </w:pPr>
      <w:r w:rsidRPr="00D07BE6">
        <w:rPr>
          <w:sz w:val="28"/>
          <w:szCs w:val="28"/>
        </w:rPr>
        <w:t>Количество каналов связи, которые могут быть размещены в одном и том же диапазоне частот, для широкополосных и узкополосных систем практически одинаково. Причем если узкополосные сигналы размещаются так, чтобы их спектры взаимно не перекрывались, то широкополосные сигналы всех каналов занимают один и тот же спектр частот. Разделение каналов осуществляется за счет различия формы передаваемых широкополосных сигналов с помощью корреляторов или согласованных фильтров.</w:t>
      </w:r>
    </w:p>
    <w:p w:rsidR="00D07BE6" w:rsidRPr="00D07BE6" w:rsidRDefault="00D07BE6" w:rsidP="00D07BE6">
      <w:pPr>
        <w:tabs>
          <w:tab w:val="left" w:pos="3945"/>
        </w:tabs>
        <w:contextualSpacing/>
        <w:rPr>
          <w:sz w:val="28"/>
          <w:szCs w:val="28"/>
        </w:rPr>
      </w:pPr>
      <w:r w:rsidRPr="00D07BE6">
        <w:rPr>
          <w:sz w:val="28"/>
          <w:szCs w:val="28"/>
        </w:rPr>
        <w:t>Передачу дискретных сообщений (например, кодовых элементов) можно осуществить с помощью двух независимых генераторов Г</w:t>
      </w:r>
      <w:r w:rsidRPr="00D07BE6">
        <w:rPr>
          <w:sz w:val="28"/>
          <w:szCs w:val="28"/>
          <w:vertAlign w:val="subscript"/>
        </w:rPr>
        <w:t>1</w:t>
      </w:r>
      <w:r w:rsidRPr="00D07BE6">
        <w:rPr>
          <w:sz w:val="28"/>
          <w:szCs w:val="28"/>
        </w:rPr>
        <w:t xml:space="preserve"> и Г</w:t>
      </w:r>
      <w:r w:rsidRPr="00D07BE6">
        <w:rPr>
          <w:sz w:val="28"/>
          <w:szCs w:val="28"/>
          <w:vertAlign w:val="subscript"/>
        </w:rPr>
        <w:t xml:space="preserve">2 </w:t>
      </w:r>
      <w:r w:rsidRPr="00D07BE6">
        <w:rPr>
          <w:sz w:val="28"/>
          <w:szCs w:val="28"/>
        </w:rPr>
        <w:t xml:space="preserve">(рис. 12.6) шумоподобных сигналов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1</m:t>
            </m:r>
          </m:sub>
        </m:sSub>
        <m:r>
          <w:rPr>
            <w:rFonts w:ascii="Cambria Math" w:hAnsi="Cambria Math"/>
            <w:sz w:val="28"/>
            <w:szCs w:val="28"/>
          </w:rPr>
          <m:t>(t)</m:t>
        </m:r>
      </m:oMath>
      <w:r w:rsidRPr="00D07BE6">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2</m:t>
            </m:r>
          </m:sub>
        </m:sSub>
        <m:r>
          <w:rPr>
            <w:rFonts w:ascii="Cambria Math" w:hAnsi="Cambria Math"/>
            <w:sz w:val="28"/>
            <w:szCs w:val="28"/>
          </w:rPr>
          <m:t>(t)</m:t>
        </m:r>
      </m:oMath>
      <w:r w:rsidRPr="00D07BE6">
        <w:rPr>
          <w:sz w:val="28"/>
          <w:szCs w:val="28"/>
        </w:rPr>
        <w:t>, отличающихся по форме. В передатчике (П) сигналы переносятся в заданный диапазон частот и передаются по линии.</w:t>
      </w:r>
    </w:p>
    <w:p w:rsidR="00D07BE6" w:rsidRPr="00D07BE6" w:rsidRDefault="00157C21" w:rsidP="00ED2B13">
      <w:pPr>
        <w:tabs>
          <w:tab w:val="left" w:pos="3945"/>
        </w:tabs>
        <w:ind w:firstLine="0"/>
        <w:contextualSpacing/>
        <w:jc w:val="center"/>
        <w:rPr>
          <w:sz w:val="28"/>
          <w:szCs w:val="28"/>
          <w:lang w:val="en-US"/>
        </w:rPr>
      </w:pPr>
      <w:r w:rsidRPr="00D07BE6">
        <w:rPr>
          <w:i/>
          <w:sz w:val="28"/>
          <w:szCs w:val="28"/>
        </w:rPr>
        <w:object w:dxaOrig="11894" w:dyaOrig="3560">
          <v:shape id="_x0000_i1279" type="#_x0000_t75" style="width:449.25pt;height:134.25pt" o:ole="">
            <v:imagedata r:id="rId581" o:title=""/>
          </v:shape>
          <o:OLEObject Type="Embed" ProgID="Visio.Drawing.11" ShapeID="_x0000_i1279" DrawAspect="Content" ObjectID="_1415008035" r:id="rId582"/>
        </w:object>
      </w:r>
    </w:p>
    <w:p w:rsidR="00D07BE6" w:rsidRPr="00D07BE6" w:rsidRDefault="00D07BE6" w:rsidP="00ED2B13">
      <w:pPr>
        <w:tabs>
          <w:tab w:val="left" w:pos="3945"/>
        </w:tabs>
        <w:ind w:firstLine="0"/>
        <w:contextualSpacing/>
        <w:jc w:val="center"/>
        <w:rPr>
          <w:sz w:val="28"/>
          <w:szCs w:val="28"/>
        </w:rPr>
      </w:pPr>
      <w:r w:rsidRPr="00D07BE6">
        <w:rPr>
          <w:sz w:val="28"/>
          <w:szCs w:val="28"/>
        </w:rPr>
        <w:t>Рисунок 12.6. Структурные схемы передачи и приема ШПС</w:t>
      </w:r>
    </w:p>
    <w:p w:rsidR="00D07BE6" w:rsidRPr="00D07BE6" w:rsidRDefault="00D07BE6" w:rsidP="008C7FBD">
      <w:pPr>
        <w:tabs>
          <w:tab w:val="left" w:pos="3945"/>
        </w:tabs>
        <w:spacing w:line="18" w:lineRule="atLeast"/>
        <w:contextualSpacing/>
        <w:rPr>
          <w:sz w:val="28"/>
          <w:szCs w:val="28"/>
        </w:rPr>
      </w:pPr>
    </w:p>
    <w:p w:rsidR="00D07BE6" w:rsidRPr="00D07BE6" w:rsidRDefault="00D07BE6" w:rsidP="00D07BE6">
      <w:pPr>
        <w:tabs>
          <w:tab w:val="left" w:pos="3945"/>
        </w:tabs>
        <w:contextualSpacing/>
        <w:rPr>
          <w:sz w:val="28"/>
          <w:szCs w:val="28"/>
        </w:rPr>
      </w:pPr>
      <w:r w:rsidRPr="00D07BE6">
        <w:rPr>
          <w:sz w:val="28"/>
          <w:szCs w:val="28"/>
        </w:rPr>
        <w:t xml:space="preserve">В приемнике сигнал </w:t>
      </w:r>
      <m:oMath>
        <m:r>
          <w:rPr>
            <w:rFonts w:ascii="Cambria Math" w:hAnsi="Cambria Math"/>
            <w:sz w:val="28"/>
            <w:szCs w:val="28"/>
          </w:rPr>
          <m:t>X(t)</m:t>
        </m:r>
      </m:oMath>
      <w:r w:rsidRPr="00D07BE6">
        <w:rPr>
          <w:sz w:val="28"/>
          <w:szCs w:val="28"/>
        </w:rPr>
        <w:t xml:space="preserve"> поступает на согласованные фильтры СФ</w:t>
      </w:r>
      <w:r w:rsidRPr="00D07BE6">
        <w:rPr>
          <w:sz w:val="28"/>
          <w:szCs w:val="28"/>
          <w:vertAlign w:val="subscript"/>
        </w:rPr>
        <w:t>1</w:t>
      </w:r>
      <w:r w:rsidRPr="00D07BE6">
        <w:rPr>
          <w:sz w:val="28"/>
          <w:szCs w:val="28"/>
        </w:rPr>
        <w:t xml:space="preserve"> и СФ</w:t>
      </w:r>
      <w:r w:rsidRPr="00D07BE6">
        <w:rPr>
          <w:sz w:val="28"/>
          <w:szCs w:val="28"/>
          <w:vertAlign w:val="subscript"/>
        </w:rPr>
        <w:t>2</w:t>
      </w:r>
      <w:r w:rsidRPr="00D07BE6">
        <w:rPr>
          <w:sz w:val="28"/>
          <w:szCs w:val="28"/>
        </w:rPr>
        <w:t xml:space="preserve">, один из которых согласован с сигналом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1</m:t>
            </m:r>
          </m:sub>
        </m:sSub>
        <m:r>
          <w:rPr>
            <w:rFonts w:ascii="Cambria Math" w:hAnsi="Cambria Math"/>
            <w:sz w:val="28"/>
            <w:szCs w:val="28"/>
          </w:rPr>
          <m:t>(t)</m:t>
        </m:r>
      </m:oMath>
      <w:r w:rsidRPr="00D07BE6">
        <w:rPr>
          <w:sz w:val="28"/>
          <w:szCs w:val="28"/>
        </w:rPr>
        <w:t xml:space="preserve">, а второй – с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2</m:t>
            </m:r>
          </m:sub>
        </m:sSub>
        <m:r>
          <w:rPr>
            <w:rFonts w:ascii="Cambria Math" w:hAnsi="Cambria Math"/>
            <w:sz w:val="28"/>
            <w:szCs w:val="28"/>
          </w:rPr>
          <m:t>(t)</m:t>
        </m:r>
      </m:oMath>
      <w:r w:rsidRPr="00D07BE6">
        <w:rPr>
          <w:sz w:val="28"/>
          <w:szCs w:val="28"/>
        </w:rPr>
        <w:t>. На выходах фильтров наблюдается функция взаимной корреляции принятого сигнала и сигнала, ожидаемого данным фильтром.</w:t>
      </w:r>
    </w:p>
    <w:p w:rsidR="00D07BE6" w:rsidRPr="00D07BE6" w:rsidRDefault="00D07BE6" w:rsidP="008C7FBD">
      <w:pPr>
        <w:spacing w:line="18" w:lineRule="atLeast"/>
        <w:rPr>
          <w:sz w:val="28"/>
          <w:szCs w:val="28"/>
        </w:rPr>
      </w:pPr>
    </w:p>
    <w:p w:rsidR="00D07BE6" w:rsidRPr="00D07BE6" w:rsidRDefault="00D07BE6" w:rsidP="00D07BE6">
      <w:pPr>
        <w:tabs>
          <w:tab w:val="left" w:pos="3945"/>
        </w:tabs>
        <w:rPr>
          <w:i/>
          <w:sz w:val="28"/>
          <w:szCs w:val="28"/>
          <w:lang w:val="en-US"/>
        </w:rPr>
      </w:pPr>
      <m:oMathPara>
        <m:oMathParaPr>
          <m:jc m:val="right"/>
        </m:oMathParaPr>
        <m:oMath>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τ</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T</m:t>
              </m:r>
            </m:den>
          </m:f>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x</m:t>
              </m:r>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τ</m:t>
                  </m:r>
                </m:e>
              </m:d>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i</m:t>
                  </m:r>
                </m:sub>
              </m:sSub>
              <m:d>
                <m:dPr>
                  <m:ctrlPr>
                    <w:rPr>
                      <w:rFonts w:ascii="Cambria Math" w:hAnsi="Cambria Math"/>
                      <w:sz w:val="28"/>
                      <w:szCs w:val="28"/>
                    </w:rPr>
                  </m:ctrlPr>
                </m:dPr>
                <m:e>
                  <m:r>
                    <w:rPr>
                      <w:rFonts w:ascii="Cambria Math" w:hAnsi="Cambria Math"/>
                      <w:sz w:val="28"/>
                      <w:szCs w:val="28"/>
                    </w:rPr>
                    <m:t>t</m:t>
                  </m:r>
                </m:e>
              </m:d>
              <m:r>
                <w:rPr>
                  <w:rFonts w:ascii="Cambria Math" w:hAnsi="Cambria Math"/>
                  <w:sz w:val="28"/>
                  <w:szCs w:val="28"/>
                </w:rPr>
                <m:t>dt</m:t>
              </m:r>
            </m:e>
          </m:nary>
          <m:r>
            <w:rPr>
              <w:rFonts w:ascii="Cambria Math" w:hAnsi="Cambria Math"/>
              <w:sz w:val="28"/>
              <w:szCs w:val="28"/>
            </w:rPr>
            <m:t>.                                    (12.15)</m:t>
          </m:r>
        </m:oMath>
      </m:oMathPara>
    </w:p>
    <w:p w:rsidR="00D07BE6" w:rsidRPr="00D07BE6" w:rsidRDefault="00D07BE6" w:rsidP="008C7FBD">
      <w:pPr>
        <w:spacing w:line="18" w:lineRule="atLeast"/>
        <w:contextualSpacing/>
        <w:rPr>
          <w:sz w:val="28"/>
          <w:szCs w:val="28"/>
          <w:lang w:val="en-US"/>
        </w:rPr>
      </w:pPr>
    </w:p>
    <w:p w:rsidR="00D07BE6" w:rsidRPr="00D07BE6" w:rsidRDefault="00D07BE6" w:rsidP="00D07BE6">
      <w:pPr>
        <w:contextualSpacing/>
        <w:rPr>
          <w:sz w:val="28"/>
          <w:szCs w:val="28"/>
        </w:rPr>
      </w:pPr>
      <w:r w:rsidRPr="00D07BE6">
        <w:rPr>
          <w:sz w:val="28"/>
          <w:szCs w:val="28"/>
        </w:rPr>
        <w:t xml:space="preserve">В решающем устройстве (РУ) сравниваются выходные сигналы фильтров (если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2</m:t>
            </m:r>
          </m:sub>
        </m:sSub>
      </m:oMath>
      <w:r w:rsidRPr="00D07BE6">
        <w:rPr>
          <w:sz w:val="28"/>
          <w:szCs w:val="28"/>
        </w:rPr>
        <w:t xml:space="preserve">, принимается решение, что был передан сигнал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1</m:t>
            </m:r>
          </m:sub>
        </m:sSub>
        <m:r>
          <w:rPr>
            <w:rFonts w:ascii="Cambria Math" w:hAnsi="Cambria Math"/>
            <w:sz w:val="28"/>
            <w:szCs w:val="28"/>
          </w:rPr>
          <m:t>(t)</m:t>
        </m:r>
      </m:oMath>
      <w:r w:rsidRPr="00D07BE6">
        <w:rPr>
          <w:sz w:val="28"/>
          <w:szCs w:val="28"/>
        </w:rPr>
        <w:t xml:space="preserve">, если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2</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1</m:t>
            </m:r>
          </m:sub>
        </m:sSub>
      </m:oMath>
      <w:r w:rsidRPr="00D07BE6">
        <w:rPr>
          <w:sz w:val="28"/>
          <w:szCs w:val="28"/>
        </w:rPr>
        <w:t xml:space="preserve">, то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2</m:t>
            </m:r>
          </m:sub>
        </m:sSub>
        <m:r>
          <w:rPr>
            <w:rFonts w:ascii="Cambria Math" w:hAnsi="Cambria Math"/>
            <w:sz w:val="28"/>
            <w:szCs w:val="28"/>
          </w:rPr>
          <m:t>(t)</m:t>
        </m:r>
      </m:oMath>
      <w:r w:rsidRPr="00D07BE6">
        <w:rPr>
          <w:sz w:val="28"/>
          <w:szCs w:val="28"/>
        </w:rPr>
        <w:t xml:space="preserve">). Максимальное значение функции взаимной корреляции будет больше на выходе того фильтра, характеристики которого в большей степени согласованы с принимаемым в данный момент времени сигналом </w:t>
      </w:r>
      <m:oMath>
        <m:r>
          <w:rPr>
            <w:rFonts w:ascii="Cambria Math" w:hAnsi="Cambria Math"/>
            <w:sz w:val="28"/>
            <w:szCs w:val="28"/>
          </w:rPr>
          <m:t>X(t)</m:t>
        </m:r>
      </m:oMath>
      <w:r w:rsidRPr="00D07BE6">
        <w:rPr>
          <w:sz w:val="28"/>
          <w:szCs w:val="28"/>
        </w:rPr>
        <w:t>.</w:t>
      </w:r>
    </w:p>
    <w:p w:rsidR="00D07BE6" w:rsidRPr="00D07BE6" w:rsidRDefault="00D07BE6" w:rsidP="00D07BE6">
      <w:pPr>
        <w:contextualSpacing/>
        <w:rPr>
          <w:sz w:val="28"/>
          <w:szCs w:val="28"/>
        </w:rPr>
      </w:pPr>
      <w:r w:rsidRPr="00D07BE6">
        <w:rPr>
          <w:sz w:val="28"/>
          <w:szCs w:val="28"/>
        </w:rPr>
        <w:t xml:space="preserve">Если для передачи сообщений используется многопозиционный код (с основанием </w:t>
      </w:r>
      <m:oMath>
        <m:r>
          <w:rPr>
            <w:rFonts w:ascii="Cambria Math" w:hAnsi="Cambria Math"/>
            <w:sz w:val="28"/>
            <w:szCs w:val="28"/>
          </w:rPr>
          <m:t>m&gt;2</m:t>
        </m:r>
      </m:oMath>
      <w:r w:rsidRPr="00D07BE6">
        <w:rPr>
          <w:sz w:val="28"/>
          <w:szCs w:val="28"/>
        </w:rPr>
        <w:t>), необходим набор соответствующего числа шумоподобных сигналов с хорошими взаимокорреляционными свойствами.</w:t>
      </w:r>
    </w:p>
    <w:p w:rsidR="00D07BE6" w:rsidRPr="00D07BE6" w:rsidRDefault="00D07BE6" w:rsidP="008C7FBD">
      <w:pPr>
        <w:spacing w:line="18" w:lineRule="atLeast"/>
        <w:contextualSpacing/>
        <w:rPr>
          <w:sz w:val="28"/>
          <w:szCs w:val="28"/>
        </w:rPr>
      </w:pPr>
    </w:p>
    <w:p w:rsidR="00D07BE6" w:rsidRPr="00D07BE6" w:rsidRDefault="00D07BE6" w:rsidP="00ED2B13">
      <w:pPr>
        <w:ind w:firstLine="0"/>
        <w:contextualSpacing/>
        <w:jc w:val="center"/>
        <w:rPr>
          <w:i/>
          <w:sz w:val="28"/>
          <w:szCs w:val="28"/>
          <w:u w:val="single"/>
        </w:rPr>
      </w:pPr>
      <w:r w:rsidRPr="00D07BE6">
        <w:rPr>
          <w:i/>
          <w:sz w:val="28"/>
          <w:szCs w:val="28"/>
          <w:u w:val="single"/>
        </w:rPr>
        <w:t>Формирование шумоподобных сигналов</w:t>
      </w:r>
    </w:p>
    <w:p w:rsidR="00D07BE6" w:rsidRPr="00D07BE6" w:rsidRDefault="00D07BE6" w:rsidP="008C7FBD">
      <w:pPr>
        <w:spacing w:line="18" w:lineRule="atLeast"/>
        <w:contextualSpacing/>
        <w:jc w:val="center"/>
        <w:rPr>
          <w:sz w:val="28"/>
          <w:szCs w:val="28"/>
        </w:rPr>
      </w:pPr>
    </w:p>
    <w:p w:rsidR="00D07BE6" w:rsidRPr="00D07BE6" w:rsidRDefault="00D07BE6" w:rsidP="00D07BE6">
      <w:pPr>
        <w:contextualSpacing/>
        <w:rPr>
          <w:sz w:val="28"/>
          <w:szCs w:val="28"/>
        </w:rPr>
      </w:pPr>
      <w:r w:rsidRPr="00D07BE6">
        <w:rPr>
          <w:sz w:val="28"/>
          <w:szCs w:val="28"/>
        </w:rPr>
        <w:t>Для того, чтобы широкополосные сигналы могли быть использованы в системах передачи сообщений, они должны удовлетворять ряду дополнительных требований:</w:t>
      </w:r>
    </w:p>
    <w:p w:rsidR="00D07BE6" w:rsidRPr="00D07BE6" w:rsidRDefault="00D07BE6" w:rsidP="00D07BE6">
      <w:pPr>
        <w:numPr>
          <w:ilvl w:val="0"/>
          <w:numId w:val="51"/>
        </w:numPr>
        <w:tabs>
          <w:tab w:val="left" w:pos="1134"/>
        </w:tabs>
        <w:ind w:left="0" w:firstLine="709"/>
        <w:contextualSpacing/>
        <w:rPr>
          <w:sz w:val="28"/>
          <w:szCs w:val="28"/>
        </w:rPr>
      </w:pPr>
      <w:r w:rsidRPr="00D07BE6">
        <w:rPr>
          <w:sz w:val="28"/>
          <w:szCs w:val="28"/>
        </w:rPr>
        <w:t>Набор шумоподобных сигналов должен быть таким, чтобы их взаимокорреляционные функции были близки к нулю, а корреляционная функция каждого отдельного сигнала имела один достаточно узкий максимум значительной амплитуды.</w:t>
      </w:r>
    </w:p>
    <w:p w:rsidR="00D07BE6" w:rsidRPr="00D07BE6" w:rsidRDefault="00D07BE6" w:rsidP="00D07BE6">
      <w:pPr>
        <w:numPr>
          <w:ilvl w:val="0"/>
          <w:numId w:val="51"/>
        </w:numPr>
        <w:tabs>
          <w:tab w:val="left" w:pos="1134"/>
        </w:tabs>
        <w:ind w:left="0" w:firstLine="709"/>
        <w:contextualSpacing/>
        <w:rPr>
          <w:sz w:val="28"/>
          <w:szCs w:val="28"/>
        </w:rPr>
      </w:pPr>
      <w:r w:rsidRPr="00D07BE6">
        <w:rPr>
          <w:sz w:val="28"/>
          <w:szCs w:val="28"/>
        </w:rPr>
        <w:t>Сигналы должны обладать минимальным пик-фактором, т.е. огибающая сигналов должны быть близка к постоянной. Т.к. пиковая мощность сигнала ограничивается техническими характеристиками передатчика, то максимальной энергией будут обладать сигналы с постоянной огибающей и мощностью, равной пиковой мощности передатчика. Как известно, потенциальная помехоустойчивость при аддитивном шуме зависит только от энергии сигнала и спектральной плотности шума.</w:t>
      </w:r>
    </w:p>
    <w:p w:rsidR="00D07BE6" w:rsidRPr="00D07BE6" w:rsidRDefault="00D07BE6" w:rsidP="00D07BE6">
      <w:pPr>
        <w:numPr>
          <w:ilvl w:val="0"/>
          <w:numId w:val="51"/>
        </w:numPr>
        <w:tabs>
          <w:tab w:val="left" w:pos="1134"/>
        </w:tabs>
        <w:ind w:left="0" w:firstLine="709"/>
        <w:contextualSpacing/>
        <w:rPr>
          <w:sz w:val="28"/>
          <w:szCs w:val="28"/>
        </w:rPr>
      </w:pPr>
      <w:r w:rsidRPr="00D07BE6">
        <w:rPr>
          <w:sz w:val="28"/>
          <w:szCs w:val="28"/>
        </w:rPr>
        <w:t>Возможность независимого воспроизведения сигналов в приемнике.</w:t>
      </w:r>
    </w:p>
    <w:p w:rsidR="00D07BE6" w:rsidRPr="00D07BE6" w:rsidRDefault="00D07BE6" w:rsidP="00D07BE6">
      <w:pPr>
        <w:numPr>
          <w:ilvl w:val="0"/>
          <w:numId w:val="51"/>
        </w:numPr>
        <w:tabs>
          <w:tab w:val="left" w:pos="1134"/>
        </w:tabs>
        <w:ind w:left="0" w:firstLine="709"/>
        <w:contextualSpacing/>
        <w:rPr>
          <w:sz w:val="28"/>
          <w:szCs w:val="28"/>
        </w:rPr>
      </w:pPr>
      <w:r w:rsidRPr="00D07BE6">
        <w:rPr>
          <w:sz w:val="28"/>
          <w:szCs w:val="28"/>
        </w:rPr>
        <w:t>Возможность синхронизации принимаемых и передаваемых сигналов.</w:t>
      </w:r>
    </w:p>
    <w:p w:rsidR="00D07BE6" w:rsidRPr="00D07BE6" w:rsidRDefault="00D07BE6" w:rsidP="00D07BE6">
      <w:pPr>
        <w:tabs>
          <w:tab w:val="left" w:pos="1134"/>
        </w:tabs>
        <w:contextualSpacing/>
        <w:rPr>
          <w:sz w:val="28"/>
          <w:szCs w:val="28"/>
        </w:rPr>
      </w:pPr>
      <w:r w:rsidRPr="00D07BE6">
        <w:rPr>
          <w:sz w:val="28"/>
          <w:szCs w:val="28"/>
        </w:rPr>
        <w:t>Рассмотрим некоторые шумоподобные сигналы, методы их генерации и приема.</w:t>
      </w:r>
    </w:p>
    <w:p w:rsidR="00D07BE6" w:rsidRPr="00D07BE6" w:rsidRDefault="00D07BE6" w:rsidP="00D07BE6">
      <w:pPr>
        <w:contextualSpacing/>
        <w:rPr>
          <w:sz w:val="28"/>
          <w:szCs w:val="28"/>
        </w:rPr>
      </w:pPr>
      <w:r w:rsidRPr="00D07BE6">
        <w:rPr>
          <w:sz w:val="28"/>
          <w:szCs w:val="28"/>
        </w:rPr>
        <w:t xml:space="preserve">В первых широкополосных системах в качестве сигналов использовались реализации шума достаточно большой длительности. Если спектр источника шума равномерен по полосе частот </w:t>
      </w:r>
      <m:oMath>
        <m:r>
          <w:rPr>
            <w:rFonts w:ascii="Cambria Math" w:hAnsi="Cambria Math"/>
            <w:sz w:val="28"/>
            <w:szCs w:val="28"/>
          </w:rPr>
          <m:t>∆</m:t>
        </m:r>
        <m:r>
          <w:rPr>
            <w:rFonts w:ascii="Cambria Math" w:hAnsi="Cambria Math"/>
            <w:sz w:val="28"/>
            <w:szCs w:val="28"/>
            <w:lang w:val="en-US"/>
          </w:rPr>
          <m:t>f</m:t>
        </m:r>
      </m:oMath>
      <w:r w:rsidRPr="00D07BE6">
        <w:rPr>
          <w:sz w:val="28"/>
          <w:szCs w:val="28"/>
        </w:rPr>
        <w:t xml:space="preserve">, то при достаточно большой длительности реализации </w:t>
      </w:r>
      <m:oMath>
        <m:r>
          <w:rPr>
            <w:rFonts w:ascii="Cambria Math" w:hAnsi="Cambria Math"/>
            <w:sz w:val="28"/>
            <w:szCs w:val="28"/>
          </w:rPr>
          <m:t>T</m:t>
        </m:r>
      </m:oMath>
      <w:r w:rsidRPr="00D07BE6">
        <w:rPr>
          <w:sz w:val="28"/>
          <w:szCs w:val="28"/>
        </w:rPr>
        <w:t xml:space="preserve"> интервал корреляции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0</m:t>
            </m:r>
          </m:sub>
        </m:sSub>
      </m:oMath>
      <w:r w:rsidRPr="00D07BE6">
        <w:rPr>
          <w:sz w:val="28"/>
          <w:szCs w:val="28"/>
        </w:rPr>
        <w:t xml:space="preserve"> обратно пропорционален </w:t>
      </w:r>
      <m:oMath>
        <m:r>
          <w:rPr>
            <w:rFonts w:ascii="Cambria Math" w:hAnsi="Cambria Math"/>
            <w:sz w:val="28"/>
            <w:szCs w:val="28"/>
          </w:rPr>
          <m:t>∆</m:t>
        </m:r>
        <m:r>
          <w:rPr>
            <w:rFonts w:ascii="Cambria Math" w:hAnsi="Cambria Math"/>
            <w:sz w:val="28"/>
            <w:szCs w:val="28"/>
            <w:lang w:val="en-US"/>
          </w:rPr>
          <m:t>f</m:t>
        </m:r>
      </m:oMath>
      <w:r w:rsidRPr="00D07BE6">
        <w:rPr>
          <w:sz w:val="28"/>
          <w:szCs w:val="28"/>
        </w:rPr>
        <w:t xml:space="preserve">, а боковые максимумы автокорреляционной функции достаточно малы. Такие сигналы позволяют построить систему связи с разделением сигналов, временные сдвиги между которыми превышают интервал корреляции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vertAlign w:val="subscript"/>
              </w:rPr>
              <m:t>0</m:t>
            </m:r>
          </m:sub>
        </m:sSub>
      </m:oMath>
      <w:r w:rsidRPr="00D07BE6">
        <w:rPr>
          <w:sz w:val="28"/>
          <w:szCs w:val="28"/>
        </w:rPr>
        <w:t>.</w:t>
      </w:r>
    </w:p>
    <w:p w:rsidR="00D07BE6" w:rsidRPr="00D07BE6" w:rsidRDefault="00D07BE6" w:rsidP="00D07BE6">
      <w:pPr>
        <w:contextualSpacing/>
        <w:rPr>
          <w:sz w:val="28"/>
          <w:szCs w:val="28"/>
        </w:rPr>
      </w:pPr>
      <w:r w:rsidRPr="00D07BE6">
        <w:rPr>
          <w:sz w:val="28"/>
          <w:szCs w:val="28"/>
        </w:rPr>
        <w:t>Однако использование в качестве сигналов образцов реального шума связано с преодолением значительных трудностей. Т.к. в этом случае должен использоваться корреляционный метод приема, то в приемнике должны храниться точные копии применяемых для передачи сигналов, либо эти опорные сигналы должны поступать по специальному каналу связи из пункта передачи. В связи с этим возникает необходимость точной синхронизации, которую трудно осуществить, когда сигналы имеют вид реализаций естественного шума. При применении взаимокорреляционных (относительных) методов приема, не требующих специального опорного сигнала, снижается помехоустойчивость систем связи. Отметим также, что при передаче реализаций шума плохо используется мощность передатчика, т.к. огибающая высокочастотного колебания, модулированного шумом, имеет значительный пик-фактор, т.е. далека от постоянной.</w:t>
      </w:r>
    </w:p>
    <w:p w:rsidR="00D07BE6" w:rsidRPr="00D07BE6" w:rsidRDefault="00D07BE6" w:rsidP="00D07BE6">
      <w:pPr>
        <w:contextualSpacing/>
        <w:rPr>
          <w:sz w:val="28"/>
          <w:szCs w:val="28"/>
        </w:rPr>
      </w:pPr>
      <w:r w:rsidRPr="00D07BE6">
        <w:rPr>
          <w:sz w:val="28"/>
          <w:szCs w:val="28"/>
        </w:rPr>
        <w:t>Ввиду указанных недостатков сигналы в виде реализаций шума не нашли в настоящее время широкого применения. Из возможных способов построения систем, использующих такие сигналы, можно указать систему с модуляцией расстояния между максимумами корреляционной функции (корреляционная функция реализации шума в этом случае должна иметь по крайней мере два максимума, рис. 12.7).</w:t>
      </w:r>
    </w:p>
    <w:p w:rsidR="00D07BE6" w:rsidRPr="00D07BE6" w:rsidRDefault="00ED2B13" w:rsidP="00ED2B13">
      <w:pPr>
        <w:ind w:firstLine="0"/>
        <w:contextualSpacing/>
        <w:jc w:val="center"/>
        <w:rPr>
          <w:sz w:val="28"/>
          <w:szCs w:val="28"/>
          <w:lang w:val="en-US"/>
        </w:rPr>
      </w:pPr>
      <w:r w:rsidRPr="00D07BE6">
        <w:rPr>
          <w:sz w:val="28"/>
          <w:szCs w:val="28"/>
        </w:rPr>
        <w:object w:dxaOrig="7133" w:dyaOrig="3844">
          <v:shape id="_x0000_i1280" type="#_x0000_t75" style="width:249.75pt;height:134.25pt" o:ole="">
            <v:imagedata r:id="rId583" o:title=""/>
          </v:shape>
          <o:OLEObject Type="Embed" ProgID="Visio.Drawing.11" ShapeID="_x0000_i1280" DrawAspect="Content" ObjectID="_1415008036" r:id="rId584"/>
        </w:object>
      </w:r>
    </w:p>
    <w:p w:rsidR="00D07BE6" w:rsidRPr="00D07BE6" w:rsidRDefault="00D07BE6" w:rsidP="00ED2B13">
      <w:pPr>
        <w:ind w:firstLine="0"/>
        <w:contextualSpacing/>
        <w:jc w:val="center"/>
        <w:rPr>
          <w:sz w:val="28"/>
          <w:szCs w:val="28"/>
        </w:rPr>
      </w:pPr>
      <w:r w:rsidRPr="00D07BE6">
        <w:rPr>
          <w:sz w:val="28"/>
          <w:szCs w:val="28"/>
        </w:rPr>
        <w:t>Рисунок 12.7. Использование сигналов в виде реализаций шума</w:t>
      </w:r>
    </w:p>
    <w:p w:rsidR="00D07BE6" w:rsidRPr="00D07BE6" w:rsidRDefault="00D07BE6" w:rsidP="008C7FBD">
      <w:pPr>
        <w:spacing w:line="18" w:lineRule="atLeast"/>
        <w:contextualSpacing/>
        <w:rPr>
          <w:sz w:val="28"/>
          <w:szCs w:val="28"/>
        </w:rPr>
      </w:pPr>
    </w:p>
    <w:p w:rsidR="00D07BE6" w:rsidRPr="00D07BE6" w:rsidRDefault="00D07BE6" w:rsidP="00D07BE6">
      <w:pPr>
        <w:contextualSpacing/>
        <w:rPr>
          <w:sz w:val="28"/>
          <w:szCs w:val="28"/>
        </w:rPr>
      </w:pPr>
      <w:r w:rsidRPr="00D07BE6">
        <w:rPr>
          <w:sz w:val="28"/>
          <w:szCs w:val="28"/>
        </w:rPr>
        <w:t xml:space="preserve">Одним из распространенных методов получения широкополосных сигналов является глубокая модуляция частоты несущего колебания по линейному закону. При этом частота в пределах длительности сигнала </w:t>
      </w:r>
      <m:oMath>
        <m:r>
          <w:rPr>
            <w:rFonts w:ascii="Cambria Math" w:hAnsi="Cambria Math"/>
            <w:sz w:val="28"/>
            <w:szCs w:val="28"/>
          </w:rPr>
          <m:t>T</m:t>
        </m:r>
      </m:oMath>
      <w:r w:rsidRPr="00D07BE6">
        <w:rPr>
          <w:sz w:val="28"/>
          <w:szCs w:val="28"/>
        </w:rPr>
        <w:t xml:space="preserve"> изменяется по закону</w:t>
      </w:r>
    </w:p>
    <w:p w:rsidR="00D07BE6" w:rsidRPr="00D07BE6" w:rsidRDefault="00D07BE6" w:rsidP="00D07BE6">
      <w:pPr>
        <w:ind w:firstLine="426"/>
        <w:contextualSpacing/>
        <w:rPr>
          <w:sz w:val="28"/>
          <w:szCs w:val="28"/>
        </w:rPr>
      </w:pPr>
      <m:oMathPara>
        <m:oMathParaPr>
          <m:jc m:val="center"/>
        </m:oMathParaPr>
        <m:oMath>
          <m:r>
            <w:rPr>
              <w:rFonts w:ascii="Cambria Math" w:hAnsi="Cambria Math"/>
              <w:sz w:val="28"/>
              <w:szCs w:val="28"/>
            </w:rPr>
            <m:t>ω</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Δ</m:t>
              </m:r>
              <m:r>
                <w:rPr>
                  <w:rFonts w:ascii="Cambria Math" w:hAnsi="Cambria Math"/>
                  <w:sz w:val="28"/>
                  <w:szCs w:val="28"/>
                </w:rPr>
                <m:t>ω</m:t>
              </m:r>
            </m:num>
            <m:den>
              <m:r>
                <w:rPr>
                  <w:rFonts w:ascii="Cambria Math" w:hAnsi="Cambria Math"/>
                  <w:sz w:val="28"/>
                  <w:szCs w:val="28"/>
                </w:rPr>
                <m:t>T</m:t>
              </m:r>
            </m:den>
          </m:f>
          <m:r>
            <w:rPr>
              <w:rFonts w:ascii="Cambria Math" w:hAnsi="Cambria Math"/>
              <w:sz w:val="28"/>
              <w:szCs w:val="28"/>
            </w:rPr>
            <m:t>t</m:t>
          </m:r>
          <m:r>
            <w:rPr>
              <w:rFonts w:ascii="Cambria Math" w:hAnsi="Cambria Math"/>
              <w:noProof/>
              <w:sz w:val="28"/>
              <w:szCs w:val="28"/>
            </w:rPr>
            <m:t xml:space="preserve">,  </m:t>
          </m:r>
          <m:d>
            <m:dPr>
              <m:begChr m:val="|"/>
              <m:endChr m:val="|"/>
              <m:ctrlPr>
                <w:rPr>
                  <w:rFonts w:ascii="Cambria Math" w:hAnsi="Cambria Math"/>
                  <w:sz w:val="28"/>
                  <w:szCs w:val="28"/>
                </w:rPr>
              </m:ctrlPr>
            </m:dPr>
            <m:e>
              <m:r>
                <w:rPr>
                  <w:rFonts w:ascii="Cambria Math" w:hAnsi="Cambria Math"/>
                  <w:sz w:val="28"/>
                  <w:szCs w:val="28"/>
                </w:rPr>
                <m:t>t</m:t>
              </m:r>
            </m:e>
          </m:d>
          <m:r>
            <w:rPr>
              <w:rFonts w:ascii="Cambria Math" w:hAnsi="Cambria Math"/>
              <w:sz w:val="28"/>
              <w:szCs w:val="28"/>
            </w:rPr>
            <m:t>&lt;</m:t>
          </m:r>
          <m:f>
            <m:fPr>
              <m:ctrlPr>
                <w:rPr>
                  <w:rFonts w:ascii="Cambria Math" w:hAnsi="Cambria Math"/>
                  <w:sz w:val="28"/>
                  <w:szCs w:val="28"/>
                </w:rPr>
              </m:ctrlPr>
            </m:fPr>
            <m:num>
              <m:r>
                <w:rPr>
                  <w:rFonts w:ascii="Cambria Math" w:hAnsi="Cambria Math"/>
                  <w:sz w:val="28"/>
                  <w:szCs w:val="28"/>
                </w:rPr>
                <m:t>T</m:t>
              </m:r>
            </m:num>
            <m:den>
              <m:r>
                <m:rPr>
                  <m:sty m:val="p"/>
                </m:rPr>
                <w:rPr>
                  <w:rFonts w:ascii="Cambria Math" w:hAnsi="Cambria Math"/>
                  <w:sz w:val="28"/>
                  <w:szCs w:val="28"/>
                </w:rPr>
                <m:t>2</m:t>
              </m:r>
            </m:den>
          </m:f>
          <m:r>
            <w:rPr>
              <w:rFonts w:ascii="Cambria Math" w:hAnsi="Cambria Math"/>
              <w:noProof/>
              <w:sz w:val="28"/>
              <w:szCs w:val="28"/>
            </w:rPr>
            <m:t>,</m:t>
          </m:r>
        </m:oMath>
      </m:oMathPara>
    </w:p>
    <w:p w:rsidR="00D07BE6" w:rsidRPr="00D07BE6" w:rsidRDefault="00D07BE6" w:rsidP="008C7FBD">
      <w:pPr>
        <w:tabs>
          <w:tab w:val="left" w:pos="3945"/>
        </w:tabs>
        <w:spacing w:line="18" w:lineRule="atLeast"/>
        <w:rPr>
          <w:sz w:val="28"/>
          <w:szCs w:val="28"/>
          <w:lang w:val="en-US"/>
        </w:rPr>
      </w:pPr>
    </w:p>
    <w:p w:rsidR="00D07BE6" w:rsidRPr="00D07BE6" w:rsidRDefault="00D07BE6" w:rsidP="00D07BE6">
      <w:pPr>
        <w:tabs>
          <w:tab w:val="left" w:pos="3945"/>
        </w:tabs>
        <w:rPr>
          <w:sz w:val="28"/>
          <w:szCs w:val="28"/>
        </w:rPr>
      </w:pPr>
      <w:r w:rsidRPr="00D07BE6">
        <w:rPr>
          <w:sz w:val="28"/>
          <w:szCs w:val="28"/>
        </w:rPr>
        <w:t xml:space="preserve">где </w:t>
      </w:r>
      <m:oMath>
        <m:r>
          <w:rPr>
            <w:rFonts w:ascii="Cambria Math" w:hAnsi="Cambria Math"/>
            <w:sz w:val="28"/>
            <w:szCs w:val="28"/>
          </w:rPr>
          <m:t>∆ω=2π∆</m:t>
        </m:r>
        <m:r>
          <w:rPr>
            <w:rFonts w:ascii="Cambria Math" w:hAnsi="Cambria Math"/>
            <w:sz w:val="28"/>
            <w:szCs w:val="28"/>
            <w:lang w:val="en-US"/>
          </w:rPr>
          <m:t>f</m:t>
        </m:r>
      </m:oMath>
      <w:r w:rsidRPr="00D07BE6">
        <w:rPr>
          <w:sz w:val="28"/>
          <w:szCs w:val="28"/>
        </w:rPr>
        <w:t xml:space="preserve"> – девиация частоты,</w:t>
      </w:r>
    </w:p>
    <w:p w:rsidR="00D07BE6" w:rsidRPr="00D07BE6" w:rsidRDefault="006A064A" w:rsidP="00D07BE6">
      <w:pPr>
        <w:tabs>
          <w:tab w:val="left" w:pos="3945"/>
        </w:tabs>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vertAlign w:val="subscript"/>
              </w:rPr>
              <m:t>0</m:t>
            </m:r>
          </m:sub>
        </m:sSub>
      </m:oMath>
      <w:r w:rsidR="00D07BE6" w:rsidRPr="00D07BE6">
        <w:rPr>
          <w:sz w:val="28"/>
          <w:szCs w:val="28"/>
        </w:rPr>
        <w:t xml:space="preserve"> – несущая частота.</w:t>
      </w:r>
    </w:p>
    <w:p w:rsidR="00D07BE6" w:rsidRPr="00D07BE6" w:rsidRDefault="00D07BE6" w:rsidP="00D07BE6">
      <w:pPr>
        <w:tabs>
          <w:tab w:val="left" w:pos="3945"/>
        </w:tabs>
        <w:contextualSpacing/>
        <w:rPr>
          <w:sz w:val="28"/>
          <w:szCs w:val="28"/>
        </w:rPr>
      </w:pPr>
      <w:r w:rsidRPr="00D07BE6">
        <w:rPr>
          <w:sz w:val="28"/>
          <w:szCs w:val="28"/>
        </w:rPr>
        <w:t>На выходе фильтра, оптимального для такого широкополосного сигнала, получается сигнал (корреляционная функция) вида</w:t>
      </w:r>
    </w:p>
    <w:p w:rsidR="00D07BE6" w:rsidRPr="00D07BE6" w:rsidRDefault="00D07BE6" w:rsidP="008C7FBD">
      <w:pPr>
        <w:tabs>
          <w:tab w:val="left" w:pos="3945"/>
        </w:tabs>
        <w:spacing w:line="18" w:lineRule="atLeast"/>
        <w:ind w:firstLine="425"/>
        <w:contextualSpacing/>
        <w:rPr>
          <w:sz w:val="28"/>
          <w:szCs w:val="28"/>
        </w:rPr>
      </w:pPr>
    </w:p>
    <w:p w:rsidR="00D07BE6" w:rsidRPr="00D07BE6" w:rsidRDefault="006A064A" w:rsidP="00D07BE6">
      <w:pPr>
        <w:tabs>
          <w:tab w:val="left" w:pos="426"/>
          <w:tab w:val="left" w:pos="3945"/>
        </w:tabs>
        <w:ind w:firstLine="567"/>
        <w:contextualSpacing/>
        <w:rPr>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t</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rad>
            <m:radPr>
              <m:degHide m:val="1"/>
              <m:ctrlPr>
                <w:rPr>
                  <w:rFonts w:ascii="Cambria Math" w:hAnsi="Cambria Math"/>
                  <w:sz w:val="28"/>
                  <w:szCs w:val="28"/>
                </w:rPr>
              </m:ctrlPr>
            </m:radPr>
            <m:deg/>
            <m:e>
              <m:r>
                <w:rPr>
                  <w:rFonts w:ascii="Cambria Math" w:hAnsi="Cambria Math"/>
                  <w:sz w:val="28"/>
                  <w:szCs w:val="28"/>
                </w:rPr>
                <m:t>T</m:t>
              </m:r>
              <m:r>
                <m:rPr>
                  <m:sty m:val="p"/>
                </m:rPr>
                <w:rPr>
                  <w:rFonts w:ascii="Cambria Math" w:hAnsi="Cambria Math"/>
                  <w:sz w:val="28"/>
                  <w:szCs w:val="28"/>
                </w:rPr>
                <m:t>Δ</m:t>
              </m:r>
              <m:r>
                <w:rPr>
                  <w:rFonts w:ascii="Cambria Math" w:hAnsi="Cambria Math"/>
                  <w:sz w:val="28"/>
                  <w:szCs w:val="28"/>
                </w:rPr>
                <m:t>f</m:t>
              </m:r>
            </m:e>
          </m:rad>
          <m:f>
            <m:fPr>
              <m:ctrlPr>
                <w:rPr>
                  <w:rFonts w:ascii="Cambria Math" w:hAnsi="Cambria Math"/>
                  <w:sz w:val="28"/>
                  <w:szCs w:val="28"/>
                </w:rPr>
              </m:ctrlPr>
            </m:fPr>
            <m:num>
              <m:r>
                <m:rPr>
                  <m:sty m:val="p"/>
                </m:rPr>
                <w:rPr>
                  <w:rFonts w:ascii="Cambria Math" w:hAnsi="Cambria Math"/>
                  <w:sz w:val="28"/>
                  <w:szCs w:val="28"/>
                </w:rPr>
                <m:t>sin</m:t>
              </m:r>
              <m:f>
                <m:fPr>
                  <m:ctrlPr>
                    <w:rPr>
                      <w:rFonts w:ascii="Cambria Math" w:hAnsi="Cambria Math"/>
                      <w:sz w:val="28"/>
                      <w:szCs w:val="28"/>
                    </w:rPr>
                  </m:ctrlPr>
                </m:fPr>
                <m:num>
                  <m:r>
                    <m:rPr>
                      <m:sty m:val="p"/>
                    </m:rPr>
                    <w:rPr>
                      <w:rFonts w:ascii="Cambria Math" w:hAnsi="Cambria Math"/>
                      <w:sz w:val="28"/>
                      <w:szCs w:val="28"/>
                    </w:rPr>
                    <m:t>Δ</m:t>
                  </m:r>
                  <m:r>
                    <w:rPr>
                      <w:rFonts w:ascii="Cambria Math" w:hAnsi="Cambria Math"/>
                      <w:sz w:val="28"/>
                      <w:szCs w:val="28"/>
                    </w:rPr>
                    <m:t>ω</m:t>
                  </m:r>
                </m:num>
                <m:den>
                  <m:r>
                    <m:rPr>
                      <m:sty m:val="p"/>
                    </m:rPr>
                    <w:rPr>
                      <w:rFonts w:ascii="Cambria Math" w:hAnsi="Cambria Math"/>
                      <w:sz w:val="28"/>
                      <w:szCs w:val="28"/>
                    </w:rPr>
                    <m:t>2</m:t>
                  </m:r>
                </m:den>
              </m:f>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num>
            <m:den>
              <m:f>
                <m:fPr>
                  <m:ctrlPr>
                    <w:rPr>
                      <w:rFonts w:ascii="Cambria Math" w:hAnsi="Cambria Math"/>
                      <w:sz w:val="28"/>
                      <w:szCs w:val="28"/>
                    </w:rPr>
                  </m:ctrlPr>
                </m:fPr>
                <m:num>
                  <m:r>
                    <m:rPr>
                      <m:sty m:val="p"/>
                    </m:rPr>
                    <w:rPr>
                      <w:rFonts w:ascii="Cambria Math" w:hAnsi="Cambria Math"/>
                      <w:sz w:val="28"/>
                      <w:szCs w:val="28"/>
                    </w:rPr>
                    <m:t>Δ</m:t>
                  </m:r>
                  <m:r>
                    <w:rPr>
                      <w:rFonts w:ascii="Cambria Math" w:hAnsi="Cambria Math"/>
                      <w:sz w:val="28"/>
                      <w:szCs w:val="28"/>
                    </w:rPr>
                    <m:t>ω</m:t>
                  </m:r>
                </m:num>
                <m:den>
                  <m:r>
                    <m:rPr>
                      <m:sty m:val="p"/>
                    </m:rPr>
                    <w:rPr>
                      <w:rFonts w:ascii="Cambria Math" w:hAnsi="Cambria Math"/>
                      <w:sz w:val="28"/>
                      <w:szCs w:val="28"/>
                    </w:rPr>
                    <m:t>2</m:t>
                  </m:r>
                </m:den>
              </m:f>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den>
          </m:f>
          <m:func>
            <m:funcPr>
              <m:ctrlPr>
                <w:rPr>
                  <w:rFonts w:ascii="Cambria Math" w:hAnsi="Cambria Math"/>
                  <w:sz w:val="28"/>
                  <w:szCs w:val="28"/>
                </w:rPr>
              </m:ctrlPr>
            </m:funcPr>
            <m:fName>
              <m:r>
                <m:rPr>
                  <m:sty m:val="p"/>
                </m:rPr>
                <w:rPr>
                  <w:rFonts w:ascii="Cambria Math" w:hAnsi="Cambria Math"/>
                  <w:sz w:val="28"/>
                  <w:szCs w:val="28"/>
                </w:rPr>
                <m:t>cos</m:t>
              </m:r>
            </m:fName>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0</m:t>
                  </m:r>
                </m:sub>
              </m:sSub>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e>
          </m:func>
          <m:r>
            <w:rPr>
              <w:rFonts w:ascii="Cambria Math" w:hAnsi="Cambria Math"/>
              <w:sz w:val="28"/>
              <w:szCs w:val="28"/>
            </w:rPr>
            <m:t>,                   (12.16)</m:t>
          </m:r>
        </m:oMath>
      </m:oMathPara>
    </w:p>
    <w:p w:rsidR="00D07BE6" w:rsidRPr="00D07BE6" w:rsidRDefault="00D07BE6" w:rsidP="008C7FBD">
      <w:pPr>
        <w:tabs>
          <w:tab w:val="left" w:pos="3945"/>
        </w:tabs>
        <w:spacing w:line="18" w:lineRule="atLeast"/>
        <w:rPr>
          <w:i/>
          <w:sz w:val="28"/>
          <w:szCs w:val="28"/>
        </w:rPr>
      </w:pPr>
    </w:p>
    <w:p w:rsidR="00D07BE6" w:rsidRPr="00D07BE6" w:rsidRDefault="00D07BE6" w:rsidP="00D07BE6">
      <w:pPr>
        <w:contextualSpacing/>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1</m:t>
            </m:r>
          </m:sub>
        </m:sSub>
      </m:oMath>
      <w:r w:rsidRPr="00D07BE6">
        <w:rPr>
          <w:sz w:val="28"/>
          <w:szCs w:val="28"/>
        </w:rPr>
        <w:t xml:space="preserve"> – амплитуда сигнала на выходе фильтра.</w:t>
      </w:r>
    </w:p>
    <w:p w:rsidR="00D07BE6" w:rsidRPr="00D07BE6" w:rsidRDefault="00D07BE6" w:rsidP="00D07BE6">
      <w:pPr>
        <w:contextualSpacing/>
        <w:rPr>
          <w:sz w:val="28"/>
          <w:szCs w:val="28"/>
        </w:rPr>
      </w:pPr>
      <w:r w:rsidRPr="00D07BE6">
        <w:rPr>
          <w:sz w:val="28"/>
          <w:szCs w:val="28"/>
        </w:rPr>
        <w:t xml:space="preserve">В сигнале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rPr>
              <m:t>2</m:t>
            </m:r>
          </m:sub>
        </m:sSub>
        <m:r>
          <w:rPr>
            <w:rFonts w:ascii="Cambria Math" w:hAnsi="Cambria Math"/>
            <w:sz w:val="28"/>
            <w:szCs w:val="28"/>
          </w:rPr>
          <m:t>(t)</m:t>
        </m:r>
      </m:oMath>
      <w:r w:rsidRPr="00D07BE6">
        <w:rPr>
          <w:sz w:val="28"/>
          <w:szCs w:val="28"/>
        </w:rPr>
        <w:t xml:space="preserve"> уже нет частотной модуляции</w:t>
      </w:r>
      <w:r w:rsidR="008C7FBD">
        <w:rPr>
          <w:sz w:val="28"/>
          <w:szCs w:val="28"/>
        </w:rPr>
        <w:t>,</w:t>
      </w:r>
      <w:r w:rsidRPr="00D07BE6">
        <w:rPr>
          <w:sz w:val="28"/>
          <w:szCs w:val="28"/>
        </w:rPr>
        <w:t xml:space="preserve"> и его огибающая имеет вид</w:t>
      </w:r>
      <w:r w:rsidR="008C7FBD">
        <w:rPr>
          <w:sz w:val="28"/>
          <w:szCs w:val="28"/>
        </w:rPr>
        <w:t>:</w:t>
      </w:r>
    </w:p>
    <w:p w:rsidR="00D07BE6" w:rsidRPr="00D07BE6" w:rsidRDefault="00D07BE6" w:rsidP="008C7FBD">
      <w:pPr>
        <w:spacing w:line="18" w:lineRule="atLeast"/>
        <w:ind w:firstLine="425"/>
        <w:contextualSpacing/>
        <w:rPr>
          <w:sz w:val="28"/>
          <w:szCs w:val="28"/>
        </w:rPr>
      </w:pPr>
    </w:p>
    <w:p w:rsidR="00D07BE6" w:rsidRPr="00D07BE6" w:rsidRDefault="006A064A" w:rsidP="00D07BE6">
      <w:pPr>
        <w:ind w:firstLine="425"/>
        <w:contextualSpacing/>
        <w:rPr>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t</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t</m:t>
              </m:r>
            </m:e>
          </m:d>
          <m:rad>
            <m:radPr>
              <m:degHide m:val="1"/>
              <m:ctrlPr>
                <w:rPr>
                  <w:rFonts w:ascii="Cambria Math" w:hAnsi="Cambria Math"/>
                  <w:sz w:val="28"/>
                  <w:szCs w:val="28"/>
                </w:rPr>
              </m:ctrlPr>
            </m:radPr>
            <m:deg/>
            <m:e>
              <m:r>
                <w:rPr>
                  <w:rFonts w:ascii="Cambria Math" w:hAnsi="Cambria Math"/>
                  <w:sz w:val="28"/>
                  <w:szCs w:val="28"/>
                </w:rPr>
                <m:t>T</m:t>
              </m:r>
              <m:r>
                <m:rPr>
                  <m:sty m:val="p"/>
                </m:rPr>
                <w:rPr>
                  <w:rFonts w:ascii="Cambria Math" w:hAnsi="Cambria Math"/>
                  <w:sz w:val="28"/>
                  <w:szCs w:val="28"/>
                </w:rPr>
                <m:t>Δ</m:t>
              </m:r>
              <m:r>
                <w:rPr>
                  <w:rFonts w:ascii="Cambria Math" w:hAnsi="Cambria Math"/>
                  <w:sz w:val="28"/>
                  <w:szCs w:val="28"/>
                </w:rPr>
                <m:t>f</m:t>
              </m:r>
            </m:e>
          </m:rad>
          <m:f>
            <m:fPr>
              <m:ctrlPr>
                <w:rPr>
                  <w:rFonts w:ascii="Cambria Math" w:hAnsi="Cambria Math"/>
                  <w:sz w:val="28"/>
                  <w:szCs w:val="28"/>
                </w:rPr>
              </m:ctrlPr>
            </m:fPr>
            <m:num>
              <m:r>
                <m:rPr>
                  <m:sty m:val="p"/>
                </m:rPr>
                <w:rPr>
                  <w:rFonts w:ascii="Cambria Math" w:hAnsi="Cambria Math"/>
                  <w:sz w:val="28"/>
                  <w:szCs w:val="28"/>
                </w:rPr>
                <m:t>sin</m:t>
              </m:r>
              <m:f>
                <m:fPr>
                  <m:ctrlPr>
                    <w:rPr>
                      <w:rFonts w:ascii="Cambria Math" w:hAnsi="Cambria Math"/>
                      <w:sz w:val="28"/>
                      <w:szCs w:val="28"/>
                    </w:rPr>
                  </m:ctrlPr>
                </m:fPr>
                <m:num>
                  <m:r>
                    <m:rPr>
                      <m:sty m:val="p"/>
                    </m:rPr>
                    <w:rPr>
                      <w:rFonts w:ascii="Cambria Math" w:hAnsi="Cambria Math"/>
                      <w:sz w:val="28"/>
                      <w:szCs w:val="28"/>
                    </w:rPr>
                    <m:t>Δ</m:t>
                  </m:r>
                  <m:r>
                    <w:rPr>
                      <w:rFonts w:ascii="Cambria Math" w:hAnsi="Cambria Math"/>
                      <w:sz w:val="28"/>
                      <w:szCs w:val="28"/>
                    </w:rPr>
                    <m:t>ω</m:t>
                  </m:r>
                </m:num>
                <m:den>
                  <m:r>
                    <m:rPr>
                      <m:sty m:val="p"/>
                    </m:rPr>
                    <w:rPr>
                      <w:rFonts w:ascii="Cambria Math" w:hAnsi="Cambria Math"/>
                      <w:sz w:val="28"/>
                      <w:szCs w:val="28"/>
                    </w:rPr>
                    <m:t>2</m:t>
                  </m:r>
                </m:den>
              </m:f>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num>
            <m:den>
              <m:f>
                <m:fPr>
                  <m:ctrlPr>
                    <w:rPr>
                      <w:rFonts w:ascii="Cambria Math" w:hAnsi="Cambria Math"/>
                      <w:sz w:val="28"/>
                      <w:szCs w:val="28"/>
                    </w:rPr>
                  </m:ctrlPr>
                </m:fPr>
                <m:num>
                  <m:r>
                    <m:rPr>
                      <m:sty m:val="p"/>
                    </m:rPr>
                    <w:rPr>
                      <w:rFonts w:ascii="Cambria Math" w:hAnsi="Cambria Math"/>
                      <w:sz w:val="28"/>
                      <w:szCs w:val="28"/>
                    </w:rPr>
                    <m:t>Δ</m:t>
                  </m:r>
                  <m:r>
                    <w:rPr>
                      <w:rFonts w:ascii="Cambria Math" w:hAnsi="Cambria Math"/>
                      <w:sz w:val="28"/>
                      <w:szCs w:val="28"/>
                    </w:rPr>
                    <m:t>ω</m:t>
                  </m:r>
                </m:num>
                <m:den>
                  <m:r>
                    <m:rPr>
                      <m:sty m:val="p"/>
                    </m:rPr>
                    <w:rPr>
                      <w:rFonts w:ascii="Cambria Math" w:hAnsi="Cambria Math"/>
                      <w:sz w:val="28"/>
                      <w:szCs w:val="28"/>
                    </w:rPr>
                    <m:t>2</m:t>
                  </m:r>
                </m:den>
              </m:f>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t</m:t>
              </m:r>
            </m:e>
          </m:d>
          <m:rad>
            <m:radPr>
              <m:degHide m:val="1"/>
              <m:ctrlPr>
                <w:rPr>
                  <w:rFonts w:ascii="Cambria Math" w:hAnsi="Cambria Math"/>
                  <w:sz w:val="28"/>
                  <w:szCs w:val="28"/>
                </w:rPr>
              </m:ctrlPr>
            </m:radPr>
            <m:deg/>
            <m:e>
              <m:r>
                <w:rPr>
                  <w:rFonts w:ascii="Cambria Math" w:hAnsi="Cambria Math"/>
                  <w:sz w:val="28"/>
                  <w:szCs w:val="28"/>
                </w:rPr>
                <m:t>T</m:t>
              </m:r>
              <m:r>
                <m:rPr>
                  <m:sty m:val="p"/>
                </m:rPr>
                <w:rPr>
                  <w:rFonts w:ascii="Cambria Math" w:hAnsi="Cambria Math"/>
                  <w:sz w:val="28"/>
                  <w:szCs w:val="28"/>
                </w:rPr>
                <m:t>Δ</m:t>
              </m:r>
              <m:r>
                <w:rPr>
                  <w:rFonts w:ascii="Cambria Math" w:hAnsi="Cambria Math"/>
                  <w:sz w:val="28"/>
                  <w:szCs w:val="28"/>
                </w:rPr>
                <m:t>f</m:t>
              </m:r>
            </m:e>
          </m:rad>
          <m:f>
            <m:fPr>
              <m:ctrlPr>
                <w:rPr>
                  <w:rFonts w:ascii="Cambria Math" w:hAnsi="Cambria Math"/>
                  <w:sz w:val="28"/>
                  <w:szCs w:val="28"/>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π</m:t>
                  </m:r>
                  <m:r>
                    <m:rPr>
                      <m:sty m:val="p"/>
                    </m:rPr>
                    <w:rPr>
                      <w:rFonts w:ascii="Cambria Math" w:hAnsi="Cambria Math"/>
                      <w:sz w:val="28"/>
                      <w:szCs w:val="28"/>
                    </w:rPr>
                    <m:t>Δ</m:t>
                  </m:r>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e>
              </m:func>
            </m:num>
            <m:den>
              <m:r>
                <w:rPr>
                  <w:rFonts w:ascii="Cambria Math" w:hAnsi="Cambria Math"/>
                  <w:sz w:val="28"/>
                  <w:szCs w:val="28"/>
                </w:rPr>
                <m:t>π</m:t>
              </m:r>
              <m:r>
                <m:rPr>
                  <m:sty m:val="p"/>
                </m:rPr>
                <w:rPr>
                  <w:rFonts w:ascii="Cambria Math" w:hAnsi="Cambria Math"/>
                  <w:sz w:val="28"/>
                  <w:szCs w:val="28"/>
                </w:rPr>
                <m:t>Δ</m:t>
              </m:r>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0</m:t>
                      </m:r>
                    </m:sub>
                  </m:sSub>
                </m:e>
              </m:d>
            </m:den>
          </m:f>
          <m:r>
            <w:rPr>
              <w:rFonts w:ascii="Cambria Math" w:hAnsi="Cambria Math"/>
              <w:sz w:val="28"/>
              <w:szCs w:val="28"/>
            </w:rPr>
            <m:t>.       (12.17)</m:t>
          </m:r>
        </m:oMath>
      </m:oMathPara>
    </w:p>
    <w:p w:rsidR="00D07BE6" w:rsidRPr="00D07BE6" w:rsidRDefault="00D07BE6" w:rsidP="008C7FBD">
      <w:pPr>
        <w:tabs>
          <w:tab w:val="left" w:pos="8085"/>
        </w:tabs>
        <w:spacing w:line="18" w:lineRule="atLeast"/>
        <w:ind w:firstLine="425"/>
        <w:contextualSpacing/>
        <w:rPr>
          <w:sz w:val="28"/>
          <w:szCs w:val="28"/>
          <w:lang w:val="en-US"/>
        </w:rPr>
      </w:pPr>
    </w:p>
    <w:p w:rsidR="00D07BE6" w:rsidRPr="00D07BE6" w:rsidRDefault="00D07BE6" w:rsidP="00ED2B13">
      <w:pPr>
        <w:tabs>
          <w:tab w:val="left" w:pos="8085"/>
        </w:tabs>
        <w:spacing w:line="228" w:lineRule="auto"/>
        <w:contextualSpacing/>
        <w:rPr>
          <w:sz w:val="28"/>
          <w:szCs w:val="28"/>
        </w:rPr>
      </w:pPr>
      <w:r w:rsidRPr="00D07BE6">
        <w:rPr>
          <w:sz w:val="28"/>
          <w:szCs w:val="28"/>
        </w:rPr>
        <w:t>Недостатком сигнала с линейной частотной модуляцией является довольно высокий уровень боковых лепестков огибающей корреляционной функции (12.17), достигающий 22% основного максимума. Для улучшения формы выходного сигнала в приемнике иногда применяется не оптимальный фильтр, а квазиоптимальный, обеспечивающий подавление боковых лепестков выходного сигнала (например, вместо фильтра с прямоугольной огибающей амплитудно-частотной характеристики, оптимального для сигнала с линейной изменяющейся частотой, используется фильтр с колоколообразной огибающей).</w:t>
      </w:r>
    </w:p>
    <w:p w:rsidR="00D07BE6" w:rsidRPr="00D07BE6" w:rsidRDefault="00D07BE6" w:rsidP="00ED2B13">
      <w:pPr>
        <w:tabs>
          <w:tab w:val="left" w:pos="8085"/>
        </w:tabs>
        <w:spacing w:line="228" w:lineRule="auto"/>
        <w:contextualSpacing/>
        <w:rPr>
          <w:sz w:val="28"/>
          <w:szCs w:val="28"/>
        </w:rPr>
      </w:pPr>
      <w:r w:rsidRPr="00D07BE6">
        <w:rPr>
          <w:sz w:val="28"/>
          <w:szCs w:val="28"/>
        </w:rPr>
        <w:t>Сигналы с линейной частотной модуляцией можно независимо генерировать на приемной и передающей станциях и проще синхронизировать, чем реализации шума. Определенные трудности возникают здесь при необходимости получения набора сигналов с хорошими корреляционными свойствами.</w:t>
      </w:r>
    </w:p>
    <w:p w:rsidR="00D07BE6" w:rsidRPr="00D07BE6" w:rsidRDefault="00D07BE6" w:rsidP="00ED2B13">
      <w:pPr>
        <w:tabs>
          <w:tab w:val="left" w:pos="8085"/>
        </w:tabs>
        <w:spacing w:line="228" w:lineRule="auto"/>
        <w:contextualSpacing/>
        <w:rPr>
          <w:sz w:val="28"/>
          <w:szCs w:val="28"/>
        </w:rPr>
      </w:pPr>
      <w:r w:rsidRPr="00D07BE6">
        <w:rPr>
          <w:sz w:val="28"/>
          <w:szCs w:val="28"/>
        </w:rPr>
        <w:t xml:space="preserve"> Наибольшее распространение получили шумоподобные сигналы, образующиеся при модуляции гармонического высокочастотного колебания некоторой псевдослучайной последовательностью. Чаще всего используются двоичные кодовые последовательности, т.к. их генерирование и прием наиболее просто осуществляется технически. Такие сигналы имеют, как правило, минимальный пик-фактор.</w:t>
      </w:r>
    </w:p>
    <w:p w:rsidR="00D07BE6" w:rsidRPr="00D07BE6" w:rsidRDefault="00D07BE6" w:rsidP="00ED2B13">
      <w:pPr>
        <w:tabs>
          <w:tab w:val="left" w:pos="8085"/>
        </w:tabs>
        <w:spacing w:line="228" w:lineRule="auto"/>
        <w:contextualSpacing/>
        <w:rPr>
          <w:sz w:val="28"/>
          <w:szCs w:val="28"/>
        </w:rPr>
      </w:pPr>
      <w:r w:rsidRPr="00D07BE6">
        <w:rPr>
          <w:i/>
          <w:sz w:val="28"/>
          <w:szCs w:val="28"/>
          <w:u w:val="single"/>
        </w:rPr>
        <w:t>Псевдослучайной последовательностью</w:t>
      </w:r>
      <w:r w:rsidRPr="00D07BE6">
        <w:rPr>
          <w:sz w:val="28"/>
          <w:szCs w:val="28"/>
        </w:rPr>
        <w:t xml:space="preserve"> называется регулярная последовательность кодовых символов длиной (значностью) </w:t>
      </w:r>
      <m:oMath>
        <m:r>
          <w:rPr>
            <w:rFonts w:ascii="Cambria Math" w:hAnsi="Cambria Math"/>
            <w:sz w:val="28"/>
            <w:szCs w:val="28"/>
          </w:rPr>
          <m:t>n</m:t>
        </m:r>
      </m:oMath>
      <w:r w:rsidRPr="00D07BE6">
        <w:rPr>
          <w:sz w:val="28"/>
          <w:szCs w:val="28"/>
        </w:rPr>
        <w:t>, корреляционные свойства которой близки к корреляционным свойствам дискретной случайной последовательности (клиппированного шума).</w:t>
      </w:r>
    </w:p>
    <w:p w:rsidR="00D07BE6" w:rsidRPr="00D07BE6" w:rsidRDefault="00D07BE6" w:rsidP="00ED2B13">
      <w:pPr>
        <w:tabs>
          <w:tab w:val="left" w:pos="8085"/>
        </w:tabs>
        <w:spacing w:line="228" w:lineRule="auto"/>
        <w:contextualSpacing/>
        <w:rPr>
          <w:sz w:val="28"/>
          <w:szCs w:val="28"/>
        </w:rPr>
      </w:pPr>
      <w:r w:rsidRPr="00D07BE6">
        <w:rPr>
          <w:sz w:val="28"/>
          <w:szCs w:val="28"/>
        </w:rPr>
        <w:t>Число символов различного вида в такой последовательности (0 или 1 в двоичной) примерно одинаково, а число групп одинаковых символов убывает с увеличением количества символов в группе.</w:t>
      </w:r>
    </w:p>
    <w:p w:rsidR="00D07BE6" w:rsidRPr="00D07BE6" w:rsidRDefault="00D07BE6" w:rsidP="00ED2B13">
      <w:pPr>
        <w:tabs>
          <w:tab w:val="left" w:pos="8085"/>
        </w:tabs>
        <w:spacing w:line="228" w:lineRule="auto"/>
        <w:contextualSpacing/>
        <w:rPr>
          <w:sz w:val="28"/>
          <w:szCs w:val="28"/>
        </w:rPr>
      </w:pPr>
      <w:r w:rsidRPr="00D07BE6">
        <w:rPr>
          <w:sz w:val="28"/>
          <w:szCs w:val="28"/>
        </w:rPr>
        <w:t xml:space="preserve">В настоящее время известно большое число псевдослучайных последовательностей, обладающих хорошими корреляционными свойствами. Рассмотрим свойства и способ формирования так называемых </w:t>
      </w:r>
      <w:r w:rsidRPr="00D07BE6">
        <w:rPr>
          <w:i/>
          <w:sz w:val="28"/>
          <w:szCs w:val="28"/>
          <w:u w:val="single"/>
        </w:rPr>
        <w:t xml:space="preserve">двоичных </w:t>
      </w:r>
      <w:r w:rsidRPr="00D07BE6">
        <w:rPr>
          <w:i/>
          <w:sz w:val="28"/>
          <w:szCs w:val="28"/>
          <w:u w:val="single"/>
          <w:lang w:val="en-US"/>
        </w:rPr>
        <w:t>n</w:t>
      </w:r>
      <w:r w:rsidRPr="00D07BE6">
        <w:rPr>
          <w:i/>
          <w:sz w:val="28"/>
          <w:szCs w:val="28"/>
          <w:u w:val="single"/>
        </w:rPr>
        <w:t>-последо</w:t>
      </w:r>
      <w:r w:rsidR="00157C21">
        <w:rPr>
          <w:i/>
          <w:sz w:val="28"/>
          <w:szCs w:val="28"/>
          <w:u w:val="single"/>
        </w:rPr>
        <w:softHyphen/>
      </w:r>
      <w:r w:rsidRPr="00D07BE6">
        <w:rPr>
          <w:i/>
          <w:sz w:val="28"/>
          <w:szCs w:val="28"/>
          <w:u w:val="single"/>
        </w:rPr>
        <w:t>ва</w:t>
      </w:r>
      <w:r w:rsidR="00157C21">
        <w:rPr>
          <w:i/>
          <w:sz w:val="28"/>
          <w:szCs w:val="28"/>
          <w:u w:val="single"/>
        </w:rPr>
        <w:softHyphen/>
      </w:r>
      <w:r w:rsidRPr="00D07BE6">
        <w:rPr>
          <w:i/>
          <w:sz w:val="28"/>
          <w:szCs w:val="28"/>
          <w:u w:val="single"/>
        </w:rPr>
        <w:t>тель</w:t>
      </w:r>
      <w:r w:rsidR="00157C21">
        <w:rPr>
          <w:i/>
          <w:sz w:val="28"/>
          <w:szCs w:val="28"/>
          <w:u w:val="single"/>
        </w:rPr>
        <w:softHyphen/>
      </w:r>
      <w:r w:rsidRPr="00D07BE6">
        <w:rPr>
          <w:i/>
          <w:sz w:val="28"/>
          <w:szCs w:val="28"/>
          <w:u w:val="single"/>
        </w:rPr>
        <w:t>нос</w:t>
      </w:r>
      <w:r w:rsidR="00157C21">
        <w:rPr>
          <w:i/>
          <w:sz w:val="28"/>
          <w:szCs w:val="28"/>
          <w:u w:val="single"/>
        </w:rPr>
        <w:softHyphen/>
      </w:r>
      <w:r w:rsidRPr="00D07BE6">
        <w:rPr>
          <w:i/>
          <w:sz w:val="28"/>
          <w:szCs w:val="28"/>
          <w:u w:val="single"/>
        </w:rPr>
        <w:t>тей</w:t>
      </w:r>
      <w:r w:rsidRPr="00D07BE6">
        <w:rPr>
          <w:sz w:val="28"/>
          <w:szCs w:val="28"/>
        </w:rPr>
        <w:t xml:space="preserve">. Автокорреляционная функция </w:t>
      </w:r>
      <w:r w:rsidRPr="00D07BE6">
        <w:rPr>
          <w:i/>
          <w:sz w:val="28"/>
          <w:szCs w:val="28"/>
          <w:lang w:val="en-US"/>
        </w:rPr>
        <w:t>n</w:t>
      </w:r>
      <w:r w:rsidRPr="00D07BE6">
        <w:rPr>
          <w:sz w:val="28"/>
          <w:szCs w:val="28"/>
        </w:rPr>
        <w:t>-последовательности может быть определена следующим образом:</w:t>
      </w:r>
    </w:p>
    <w:p w:rsidR="00D07BE6" w:rsidRPr="00D07BE6" w:rsidRDefault="00D07BE6" w:rsidP="00ED2B13">
      <w:pPr>
        <w:tabs>
          <w:tab w:val="left" w:pos="1134"/>
        </w:tabs>
        <w:spacing w:line="228" w:lineRule="auto"/>
        <w:contextualSpacing/>
        <w:rPr>
          <w:sz w:val="28"/>
          <w:szCs w:val="28"/>
        </w:rPr>
      </w:pPr>
      <w:r w:rsidRPr="00D07BE6">
        <w:rPr>
          <w:sz w:val="28"/>
          <w:szCs w:val="28"/>
        </w:rPr>
        <w:t>1.</w:t>
      </w:r>
      <w:r w:rsidRPr="00D07BE6">
        <w:rPr>
          <w:sz w:val="28"/>
          <w:szCs w:val="28"/>
        </w:rPr>
        <w:tab/>
        <w:t>Для периодически повторяющейся последовательности</w:t>
      </w:r>
    </w:p>
    <w:p w:rsidR="00D07BE6" w:rsidRPr="00D07BE6" w:rsidRDefault="00D07BE6" w:rsidP="008C7FBD">
      <w:pPr>
        <w:tabs>
          <w:tab w:val="left" w:pos="8085"/>
        </w:tabs>
        <w:spacing w:line="18" w:lineRule="atLeast"/>
        <w:contextualSpacing/>
        <w:rPr>
          <w:sz w:val="28"/>
          <w:szCs w:val="28"/>
        </w:rPr>
      </w:pPr>
    </w:p>
    <w:p w:rsidR="00D07BE6" w:rsidRPr="00D07BE6" w:rsidRDefault="006A064A" w:rsidP="00ED2B13">
      <w:pPr>
        <w:tabs>
          <w:tab w:val="left" w:pos="8085"/>
        </w:tabs>
        <w:spacing w:line="228" w:lineRule="auto"/>
        <w:contextualSpacing/>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x</m:t>
              </m:r>
            </m:sub>
          </m:sSub>
          <m:d>
            <m:dPr>
              <m:ctrlPr>
                <w:rPr>
                  <w:rFonts w:ascii="Cambria Math" w:hAnsi="Cambria Math"/>
                  <w:sz w:val="28"/>
                  <w:szCs w:val="28"/>
                </w:rPr>
              </m:ctrlPr>
            </m:dPr>
            <m:e>
              <m:r>
                <w:rPr>
                  <w:rFonts w:ascii="Cambria Math" w:hAnsi="Cambria Math"/>
                  <w:sz w:val="28"/>
                  <w:szCs w:val="28"/>
                </w:rPr>
                <m:t>j</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j</m:t>
                  </m:r>
                </m:sub>
              </m:sSub>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12.18</m:t>
              </m:r>
            </m:e>
          </m:d>
        </m:oMath>
      </m:oMathPara>
    </w:p>
    <w:p w:rsidR="00D07BE6" w:rsidRPr="00D07BE6" w:rsidRDefault="00D07BE6" w:rsidP="008C7FBD">
      <w:pPr>
        <w:spacing w:line="18" w:lineRule="atLeast"/>
        <w:rPr>
          <w:sz w:val="28"/>
          <w:szCs w:val="28"/>
        </w:rPr>
      </w:pPr>
    </w:p>
    <w:p w:rsidR="00D07BE6" w:rsidRPr="00D07BE6" w:rsidRDefault="00D07BE6" w:rsidP="00ED2B13">
      <w:pPr>
        <w:tabs>
          <w:tab w:val="left" w:pos="8055"/>
        </w:tabs>
        <w:spacing w:line="228" w:lineRule="auto"/>
        <w:contextualSpacing/>
        <w:rPr>
          <w:sz w:val="28"/>
          <w:szCs w:val="28"/>
        </w:rPr>
      </w:pPr>
      <w:r w:rsidRPr="00D07BE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vertAlign w:val="subscript"/>
              </w:rPr>
              <m:t>i</m:t>
            </m:r>
          </m:sub>
        </m:sSub>
      </m:oMath>
      <w:r w:rsidRPr="00D07BE6">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vertAlign w:val="subscript"/>
              </w:rPr>
              <m:t>i+j</m:t>
            </m:r>
          </m:sub>
        </m:sSub>
      </m:oMath>
      <w:r w:rsidRPr="00D07BE6">
        <w:rPr>
          <w:sz w:val="28"/>
          <w:szCs w:val="28"/>
        </w:rPr>
        <w:t xml:space="preserve"> – значения элементов кодовой последовательности (в двоичной последовательности это либо «1» либо «–1»), причем</w:t>
      </w:r>
    </w:p>
    <w:p w:rsidR="00D07BE6" w:rsidRPr="00D07BE6" w:rsidRDefault="00D07BE6" w:rsidP="008C7FBD">
      <w:pPr>
        <w:tabs>
          <w:tab w:val="left" w:pos="8055"/>
        </w:tabs>
        <w:spacing w:line="18" w:lineRule="atLeast"/>
        <w:ind w:firstLine="425"/>
        <w:contextualSpacing/>
        <w:rPr>
          <w:sz w:val="28"/>
          <w:szCs w:val="28"/>
        </w:rPr>
      </w:pPr>
    </w:p>
    <w:p w:rsidR="00D07BE6" w:rsidRDefault="006A064A" w:rsidP="00ED2B13">
      <w:pPr>
        <w:tabs>
          <w:tab w:val="left" w:pos="8055"/>
        </w:tabs>
        <w:spacing w:line="228" w:lineRule="auto"/>
        <w:ind w:firstLine="425"/>
        <w:contextualSpacing/>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j</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k</m:t>
              </m:r>
            </m:sub>
          </m:sSub>
          <m:r>
            <w:rPr>
              <w:rFonts w:ascii="Cambria Math" w:hAnsi="Cambria Math"/>
              <w:sz w:val="28"/>
              <w:szCs w:val="28"/>
            </w:rPr>
            <m:t>.</m:t>
          </m:r>
        </m:oMath>
      </m:oMathPara>
    </w:p>
    <w:p w:rsidR="00ED2B13" w:rsidRPr="00D07BE6" w:rsidRDefault="00ED2B13" w:rsidP="008C7FBD">
      <w:pPr>
        <w:tabs>
          <w:tab w:val="left" w:pos="8055"/>
        </w:tabs>
        <w:spacing w:line="18" w:lineRule="atLeast"/>
        <w:ind w:firstLine="425"/>
        <w:contextualSpacing/>
        <w:rPr>
          <w:sz w:val="28"/>
          <w:szCs w:val="28"/>
        </w:rPr>
      </w:pPr>
    </w:p>
    <w:p w:rsidR="00D07BE6" w:rsidRPr="00D07BE6" w:rsidRDefault="00D07BE6" w:rsidP="00ED2B13">
      <w:pPr>
        <w:tabs>
          <w:tab w:val="left" w:pos="1134"/>
        </w:tabs>
        <w:spacing w:line="228" w:lineRule="auto"/>
        <w:contextualSpacing/>
        <w:rPr>
          <w:sz w:val="28"/>
          <w:szCs w:val="28"/>
        </w:rPr>
      </w:pPr>
      <w:r w:rsidRPr="00D07BE6">
        <w:rPr>
          <w:sz w:val="28"/>
          <w:szCs w:val="28"/>
        </w:rPr>
        <w:t>2.</w:t>
      </w:r>
      <w:r w:rsidRPr="00D07BE6">
        <w:rPr>
          <w:sz w:val="28"/>
          <w:szCs w:val="28"/>
        </w:rPr>
        <w:tab/>
        <w:t>Для непериодической последовательности</w:t>
      </w:r>
    </w:p>
    <w:p w:rsidR="00D07BE6" w:rsidRPr="00D07BE6" w:rsidRDefault="00D07BE6" w:rsidP="008C7FBD">
      <w:pPr>
        <w:tabs>
          <w:tab w:val="left" w:pos="1470"/>
        </w:tabs>
        <w:spacing w:line="18" w:lineRule="atLeast"/>
        <w:rPr>
          <w:i/>
          <w:sz w:val="28"/>
          <w:szCs w:val="28"/>
        </w:rPr>
      </w:pPr>
    </w:p>
    <w:p w:rsidR="00D07BE6" w:rsidRPr="00D07BE6" w:rsidRDefault="006A064A" w:rsidP="00D07BE6">
      <w:pPr>
        <w:tabs>
          <w:tab w:val="left" w:pos="1470"/>
        </w:tabs>
        <w:rPr>
          <w:i/>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B</m:t>
              </m:r>
            </m:e>
            <m:sub>
              <m:r>
                <w:rPr>
                  <w:rFonts w:ascii="Cambria Math" w:hAnsi="Cambria Math"/>
                  <w:sz w:val="28"/>
                  <w:szCs w:val="28"/>
                </w:rPr>
                <m:t>x</m:t>
              </m:r>
            </m:sub>
            <m:sup>
              <m:r>
                <m:rPr>
                  <m:sty m:val="p"/>
                </m:rPr>
                <w:rPr>
                  <w:rFonts w:ascii="Cambria Math" w:hAnsi="Cambria Math"/>
                  <w:sz w:val="28"/>
                  <w:szCs w:val="28"/>
                </w:rPr>
                <m:t>НП</m:t>
              </m:r>
            </m:sup>
          </m:sSubSup>
          <m:d>
            <m:dPr>
              <m:ctrlPr>
                <w:rPr>
                  <w:rFonts w:ascii="Cambria Math" w:hAnsi="Cambria Math"/>
                  <w:sz w:val="28"/>
                  <w:szCs w:val="28"/>
                </w:rPr>
              </m:ctrlPr>
            </m:dPr>
            <m:e>
              <m:r>
                <w:rPr>
                  <w:rFonts w:ascii="Cambria Math" w:hAnsi="Cambria Math"/>
                  <w:sz w:val="28"/>
                  <w:szCs w:val="28"/>
                </w:rPr>
                <m:t>j</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j</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j</m:t>
                  </m:r>
                </m:sub>
              </m:sSub>
            </m:e>
          </m:nary>
          <m:r>
            <w:rPr>
              <w:rFonts w:ascii="Cambria Math" w:hAnsi="Cambria Math"/>
              <w:sz w:val="28"/>
              <w:szCs w:val="28"/>
            </w:rPr>
            <m:t>.                                           (12.19)</m:t>
          </m:r>
        </m:oMath>
      </m:oMathPara>
    </w:p>
    <w:p w:rsidR="00D07BE6" w:rsidRPr="00D07BE6" w:rsidRDefault="00D07BE6" w:rsidP="008C7FBD">
      <w:pPr>
        <w:tabs>
          <w:tab w:val="left" w:pos="8040"/>
        </w:tabs>
        <w:spacing w:line="18" w:lineRule="atLeast"/>
        <w:ind w:firstLine="425"/>
        <w:contextualSpacing/>
        <w:rPr>
          <w:i/>
          <w:sz w:val="28"/>
          <w:szCs w:val="28"/>
        </w:rPr>
      </w:pPr>
    </w:p>
    <w:p w:rsidR="00D07BE6" w:rsidRPr="00D07BE6" w:rsidRDefault="00D07BE6" w:rsidP="00D07BE6">
      <w:pPr>
        <w:tabs>
          <w:tab w:val="left" w:pos="8040"/>
        </w:tabs>
        <w:contextualSpacing/>
        <w:rPr>
          <w:sz w:val="28"/>
          <w:szCs w:val="28"/>
          <w:lang w:val="en-US"/>
        </w:rPr>
      </w:pPr>
      <w:r w:rsidRPr="00D07BE6">
        <w:rPr>
          <w:sz w:val="28"/>
          <w:szCs w:val="28"/>
        </w:rPr>
        <w:t xml:space="preserve">Например, периодическая двоичная последовательность вида (1, –1, –1, 1) имеет корреляционную функцию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vertAlign w:val="subscript"/>
              </w:rPr>
              <m:t>x</m:t>
            </m:r>
          </m:sub>
        </m:sSub>
        <m:r>
          <w:rPr>
            <w:rFonts w:ascii="Cambria Math" w:hAnsi="Cambria Math"/>
            <w:sz w:val="28"/>
            <w:szCs w:val="28"/>
          </w:rPr>
          <m:t>(j)</m:t>
        </m:r>
      </m:oMath>
      <w:r w:rsidRPr="00D07BE6">
        <w:rPr>
          <w:sz w:val="28"/>
          <w:szCs w:val="28"/>
        </w:rPr>
        <w:t xml:space="preserve"> (рис. 12.8), у которой</w:t>
      </w:r>
    </w:p>
    <w:p w:rsidR="00D07BE6" w:rsidRPr="00D07BE6" w:rsidRDefault="00D07BE6" w:rsidP="008C7FBD">
      <w:pPr>
        <w:tabs>
          <w:tab w:val="left" w:pos="8040"/>
        </w:tabs>
        <w:spacing w:line="18" w:lineRule="atLeast"/>
        <w:contextualSpacing/>
        <w:rPr>
          <w:i/>
          <w:sz w:val="28"/>
          <w:szCs w:val="28"/>
          <w:lang w:val="en-US"/>
        </w:rPr>
      </w:pPr>
    </w:p>
    <w:p w:rsidR="00D07BE6" w:rsidRPr="00D07BE6" w:rsidRDefault="006A064A" w:rsidP="00D07BE6">
      <w:pPr>
        <w:tabs>
          <w:tab w:val="left" w:pos="0"/>
        </w:tabs>
        <w:spacing w:line="360" w:lineRule="auto"/>
        <w:rPr>
          <w:rFonts w:ascii="Cambria Math" w:hAnsi="Cambria Math"/>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x</m:t>
              </m:r>
            </m:sub>
          </m:sSub>
          <m:r>
            <m:rPr>
              <m:sty m:val="p"/>
            </m:rPr>
            <w:rPr>
              <w:rFonts w:ascii="Cambria Math" w:hAnsi="Cambria Math"/>
              <w:sz w:val="28"/>
              <w:szCs w:val="28"/>
            </w:rPr>
            <m:t>(3)=</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m:rPr>
                  <m:sty m:val="p"/>
                </m:rPr>
                <w:rPr>
                  <w:rFonts w:ascii="Cambria Math" w:hAnsi="Cambria Math"/>
                  <w:sz w:val="28"/>
                  <w:szCs w:val="28"/>
                </w:rPr>
                <m:t>4</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r>
                    <m:rPr>
                      <m:sty m:val="p"/>
                    </m:rPr>
                    <w:rPr>
                      <w:rFonts w:ascii="Cambria Math" w:hAnsi="Cambria Math"/>
                      <w:sz w:val="28"/>
                      <w:szCs w:val="28"/>
                    </w:rPr>
                    <m:t>+3</m:t>
                  </m:r>
                </m:sub>
              </m:sSub>
            </m:e>
          </m:nary>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[1⋅1+(-1)⋅(-1)+1⋅(-1)]=</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[0]=0</m:t>
          </m:r>
          <m:r>
            <w:rPr>
              <w:rFonts w:ascii="Cambria Math" w:hAnsi="Cambria Math"/>
              <w:sz w:val="28"/>
              <w:szCs w:val="28"/>
            </w:rPr>
            <m:t>,</m:t>
          </m:r>
        </m:oMath>
      </m:oMathPara>
    </w:p>
    <w:p w:rsidR="00D07BE6" w:rsidRPr="00D07BE6" w:rsidRDefault="006A064A" w:rsidP="00D07BE6">
      <w:pPr>
        <w:tabs>
          <w:tab w:val="left" w:pos="0"/>
        </w:tabs>
        <w:ind w:firstLine="426"/>
        <w:contextualSpacing/>
        <w:rPr>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x</m:t>
              </m:r>
            </m:sub>
          </m:sSub>
          <m:d>
            <m:dPr>
              <m:ctrlPr>
                <w:rPr>
                  <w:rFonts w:ascii="Cambria Math" w:hAnsi="Cambria Math"/>
                  <w:sz w:val="28"/>
                  <w:szCs w:val="28"/>
                </w:rPr>
              </m:ctrlPr>
            </m:dPr>
            <m:e>
              <m:r>
                <m:rPr>
                  <m:sty m:val="p"/>
                </m:rPr>
                <w:rPr>
                  <w:rFonts w:ascii="Cambria Math" w:hAnsi="Cambria Math"/>
                  <w:sz w:val="28"/>
                  <w:szCs w:val="28"/>
                </w:rPr>
                <m:t>1</m:t>
              </m:r>
            </m:e>
          </m:d>
          <m:r>
            <m:rPr>
              <m:sty m:val="p"/>
            </m:rPr>
            <w:rPr>
              <w:rFonts w:ascii="Cambria Math" w:hAnsi="Cambria Math"/>
              <w:sz w:val="28"/>
              <w:szCs w:val="28"/>
            </w:rPr>
            <m:t xml:space="preserve">=0,  </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x</m:t>
              </m:r>
            </m:sub>
          </m:sSub>
          <m:r>
            <m:rPr>
              <m:sty m:val="p"/>
            </m:rPr>
            <w:rPr>
              <w:rFonts w:ascii="Cambria Math" w:hAnsi="Cambria Math"/>
              <w:sz w:val="28"/>
              <w:szCs w:val="28"/>
            </w:rPr>
            <m:t>(2)=1</m:t>
          </m:r>
          <m:r>
            <w:rPr>
              <w:rFonts w:ascii="Cambria Math" w:hAnsi="Cambria Math"/>
              <w:sz w:val="28"/>
              <w:szCs w:val="28"/>
            </w:rPr>
            <m:t>.</m:t>
          </m:r>
        </m:oMath>
      </m:oMathPara>
    </w:p>
    <w:p w:rsidR="00D07BE6" w:rsidRPr="00D07BE6" w:rsidRDefault="00AC0C44" w:rsidP="00ED2B13">
      <w:pPr>
        <w:tabs>
          <w:tab w:val="left" w:pos="0"/>
        </w:tabs>
        <w:ind w:firstLine="0"/>
        <w:contextualSpacing/>
        <w:jc w:val="center"/>
        <w:rPr>
          <w:sz w:val="28"/>
          <w:szCs w:val="28"/>
        </w:rPr>
      </w:pPr>
      <w:r w:rsidRPr="00D07BE6">
        <w:rPr>
          <w:sz w:val="28"/>
          <w:szCs w:val="28"/>
        </w:rPr>
        <w:object w:dxaOrig="13651" w:dyaOrig="4925">
          <v:shape id="_x0000_i1281" type="#_x0000_t75" style="width:466.5pt;height:168pt" o:ole="">
            <v:imagedata r:id="rId585" o:title=""/>
          </v:shape>
          <o:OLEObject Type="Embed" ProgID="Visio.Drawing.11" ShapeID="_x0000_i1281" DrawAspect="Content" ObjectID="_1415008037" r:id="rId586"/>
        </w:object>
      </w:r>
    </w:p>
    <w:p w:rsidR="00D07BE6" w:rsidRPr="00D07BE6" w:rsidRDefault="00D07BE6" w:rsidP="00ED2B13">
      <w:pPr>
        <w:tabs>
          <w:tab w:val="left" w:pos="0"/>
        </w:tabs>
        <w:ind w:firstLine="0"/>
        <w:contextualSpacing/>
        <w:jc w:val="center"/>
        <w:rPr>
          <w:sz w:val="28"/>
          <w:szCs w:val="28"/>
        </w:rPr>
      </w:pPr>
      <w:r w:rsidRPr="00D07BE6">
        <w:rPr>
          <w:sz w:val="28"/>
          <w:szCs w:val="28"/>
        </w:rPr>
        <w:t xml:space="preserve">Рисунок 12.8. а) временная характеристика функции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07BE6">
        <w:rPr>
          <w:sz w:val="28"/>
          <w:szCs w:val="28"/>
        </w:rPr>
        <w:t>;</w:t>
      </w:r>
    </w:p>
    <w:p w:rsidR="00D07BE6" w:rsidRPr="00D07BE6" w:rsidRDefault="00D07BE6" w:rsidP="00157C21">
      <w:pPr>
        <w:ind w:left="2977" w:firstLine="0"/>
        <w:contextualSpacing/>
        <w:jc w:val="left"/>
        <w:rPr>
          <w:sz w:val="28"/>
          <w:szCs w:val="28"/>
        </w:rPr>
      </w:pPr>
      <w:r w:rsidRPr="00D07BE6">
        <w:rPr>
          <w:sz w:val="28"/>
          <w:szCs w:val="28"/>
        </w:rPr>
        <w:t xml:space="preserve"> б) функция корреляции периодической последовательности;</w:t>
      </w:r>
    </w:p>
    <w:p w:rsidR="00D07BE6" w:rsidRPr="00D07BE6" w:rsidRDefault="00D07BE6" w:rsidP="00157C21">
      <w:pPr>
        <w:ind w:left="2977" w:firstLine="0"/>
        <w:contextualSpacing/>
        <w:jc w:val="left"/>
        <w:rPr>
          <w:sz w:val="28"/>
          <w:szCs w:val="28"/>
        </w:rPr>
      </w:pPr>
      <w:r w:rsidRPr="00D07BE6">
        <w:rPr>
          <w:sz w:val="28"/>
          <w:szCs w:val="28"/>
        </w:rPr>
        <w:t xml:space="preserve"> в) функция корреляции непериодической последовательности</w:t>
      </w:r>
    </w:p>
    <w:p w:rsidR="00D07BE6" w:rsidRPr="00D07BE6" w:rsidRDefault="00D07BE6" w:rsidP="00D07BE6">
      <w:pPr>
        <w:tabs>
          <w:tab w:val="left" w:pos="0"/>
        </w:tabs>
        <w:contextualSpacing/>
        <w:rPr>
          <w:sz w:val="28"/>
          <w:szCs w:val="28"/>
        </w:rPr>
      </w:pPr>
      <w:r w:rsidRPr="00D07BE6">
        <w:rPr>
          <w:sz w:val="28"/>
          <w:szCs w:val="28"/>
        </w:rPr>
        <w:t>Если последовательность непериодическая, корреляционная функция имеет значения</w:t>
      </w:r>
    </w:p>
    <w:p w:rsidR="00D07BE6" w:rsidRPr="00D07BE6" w:rsidRDefault="00D07BE6" w:rsidP="00D07BE6">
      <w:pPr>
        <w:tabs>
          <w:tab w:val="left" w:pos="0"/>
        </w:tabs>
        <w:ind w:firstLine="426"/>
        <w:contextualSpacing/>
        <w:rPr>
          <w:sz w:val="28"/>
          <w:szCs w:val="28"/>
        </w:rPr>
      </w:pPr>
    </w:p>
    <w:p w:rsidR="00D07BE6" w:rsidRPr="00D07BE6" w:rsidRDefault="006A064A" w:rsidP="00D07BE6">
      <w:pPr>
        <w:tabs>
          <w:tab w:val="left" w:pos="1470"/>
        </w:tabs>
        <w:ind w:left="-284"/>
        <w:rPr>
          <w:i/>
          <w:sz w:val="28"/>
          <w:szCs w:val="28"/>
        </w:rPr>
      </w:pPr>
      <m:oMathPara>
        <m:oMathParaPr>
          <m:jc m:val="center"/>
        </m:oMathParaPr>
        <m:oMath>
          <m:sSubSup>
            <m:sSubSupPr>
              <m:ctrlPr>
                <w:rPr>
                  <w:rFonts w:ascii="Cambria Math" w:hAnsi="Cambria Math"/>
                  <w:sz w:val="28"/>
                  <w:szCs w:val="28"/>
                </w:rPr>
              </m:ctrlPr>
            </m:sSubSupPr>
            <m:e>
              <m:r>
                <w:rPr>
                  <w:rFonts w:ascii="Cambria Math" w:hAnsi="Cambria Math"/>
                  <w:sz w:val="28"/>
                  <w:szCs w:val="28"/>
                </w:rPr>
                <m:t>B</m:t>
              </m:r>
            </m:e>
            <m:sub>
              <m:r>
                <w:rPr>
                  <w:rFonts w:ascii="Cambria Math" w:hAnsi="Cambria Math"/>
                  <w:sz w:val="28"/>
                  <w:szCs w:val="28"/>
                </w:rPr>
                <m:t>x</m:t>
              </m:r>
            </m:sub>
            <m:sup>
              <m:r>
                <m:rPr>
                  <m:sty m:val="p"/>
                </m:rPr>
                <w:rPr>
                  <w:rFonts w:ascii="Cambria Math" w:hAnsi="Cambria Math"/>
                  <w:sz w:val="28"/>
                  <w:szCs w:val="28"/>
                </w:rPr>
                <m:t>НП</m:t>
              </m:r>
            </m:sup>
          </m:sSubSup>
          <m:d>
            <m:dPr>
              <m:ctrlPr>
                <w:rPr>
                  <w:rFonts w:ascii="Cambria Math" w:hAnsi="Cambria Math"/>
                  <w:sz w:val="28"/>
                  <w:szCs w:val="28"/>
                </w:rPr>
              </m:ctrlPr>
            </m:dPr>
            <m:e>
              <m:r>
                <w:rPr>
                  <w:rFonts w:ascii="Cambria Math" w:hAnsi="Cambria Math"/>
                  <w:sz w:val="28"/>
                  <w:szCs w:val="28"/>
                </w:rPr>
                <m:t>j</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m:rPr>
                  <m:sty m:val="p"/>
                </m:rPr>
                <w:rPr>
                  <w:rFonts w:ascii="Cambria Math" w:hAnsi="Cambria Math"/>
                  <w:sz w:val="28"/>
                  <w:szCs w:val="28"/>
                </w:rPr>
                <m:t>4-3</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r>
                    <m:rPr>
                      <m:sty m:val="p"/>
                    </m:rPr>
                    <w:rPr>
                      <w:rFonts w:ascii="Cambria Math" w:hAnsi="Cambria Math"/>
                      <w:sz w:val="28"/>
                      <w:szCs w:val="28"/>
                    </w:rPr>
                    <m:t>+3</m:t>
                  </m:r>
                </m:sub>
              </m:sSub>
            </m:e>
          </m:nary>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d>
            <m:dPr>
              <m:begChr m:val="["/>
              <m:endChr m:val="]"/>
              <m:ctrlPr>
                <w:rPr>
                  <w:rFonts w:ascii="Cambria Math" w:hAnsi="Cambria Math"/>
                  <w:sz w:val="28"/>
                  <w:szCs w:val="28"/>
                </w:rPr>
              </m:ctrlPr>
            </m:dPr>
            <m:e>
              <m:r>
                <m:rPr>
                  <m:sty m:val="p"/>
                </m:rPr>
                <w:rPr>
                  <w:rFonts w:ascii="Cambria Math" w:hAnsi="Cambria Math"/>
                  <w:sz w:val="28"/>
                  <w:szCs w:val="28"/>
                </w:rPr>
                <m:t>1⋅1</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w:rPr>
              <w:rFonts w:ascii="Cambria Math" w:hAnsi="Cambria Math"/>
              <w:sz w:val="28"/>
              <w:szCs w:val="28"/>
            </w:rPr>
            <m:t>.</m:t>
          </m:r>
        </m:oMath>
      </m:oMathPara>
    </w:p>
    <w:p w:rsidR="00D07BE6" w:rsidRPr="00D07BE6" w:rsidRDefault="00D07BE6" w:rsidP="00D07BE6">
      <w:pPr>
        <w:tabs>
          <w:tab w:val="left" w:pos="8040"/>
        </w:tabs>
        <w:ind w:firstLine="425"/>
        <w:contextualSpacing/>
        <w:rPr>
          <w:i/>
          <w:sz w:val="28"/>
          <w:szCs w:val="28"/>
        </w:rPr>
      </w:pPr>
    </w:p>
    <w:p w:rsidR="00D07BE6" w:rsidRPr="00D07BE6" w:rsidRDefault="00D07BE6" w:rsidP="00D07BE6">
      <w:pPr>
        <w:tabs>
          <w:tab w:val="left" w:pos="8040"/>
        </w:tabs>
        <w:contextualSpacing/>
        <w:rPr>
          <w:sz w:val="28"/>
          <w:szCs w:val="28"/>
        </w:rPr>
      </w:pPr>
      <w:r w:rsidRPr="00D07BE6">
        <w:rPr>
          <w:sz w:val="28"/>
          <w:szCs w:val="28"/>
        </w:rPr>
        <w:t xml:space="preserve">Псевдослучайной последовательностью обычно называют только такие последовательности, для которых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x</m:t>
            </m:r>
          </m:sub>
        </m:sSub>
        <m:r>
          <w:rPr>
            <w:rFonts w:ascii="Cambria Math" w:hAnsi="Cambria Math"/>
            <w:sz w:val="28"/>
            <w:szCs w:val="28"/>
          </w:rPr>
          <m:t>(0)=1</m:t>
        </m:r>
      </m:oMath>
      <w:r w:rsidRPr="00D07BE6">
        <w:rPr>
          <w:sz w:val="28"/>
          <w:szCs w:val="28"/>
        </w:rPr>
        <w:t xml:space="preserve">, а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vertAlign w:val="subscript"/>
              </w:rPr>
              <m:t>x</m:t>
            </m:r>
          </m:sub>
        </m:sSub>
        <m:r>
          <w:rPr>
            <w:rFonts w:ascii="Cambria Math" w:hAnsi="Cambria Math"/>
            <w:sz w:val="28"/>
            <w:szCs w:val="28"/>
          </w:rPr>
          <m:t>(j)&lt;&lt;1</m:t>
        </m:r>
      </m:oMath>
      <w:r w:rsidRPr="00D07BE6">
        <w:rPr>
          <w:sz w:val="28"/>
          <w:szCs w:val="28"/>
        </w:rPr>
        <w:t xml:space="preserve"> при </w:t>
      </w:r>
      <m:oMath>
        <m:r>
          <w:rPr>
            <w:rFonts w:ascii="Cambria Math" w:hAnsi="Cambria Math"/>
            <w:sz w:val="28"/>
            <w:szCs w:val="28"/>
          </w:rPr>
          <m:t>0&lt;j&lt;n</m:t>
        </m:r>
      </m:oMath>
      <w:r w:rsidRPr="00D07BE6">
        <w:rPr>
          <w:sz w:val="28"/>
          <w:szCs w:val="28"/>
        </w:rPr>
        <w:t xml:space="preserve">. Примером такой последовательности является последовательность (1, 1, 1, –1). Значения ее корреляционной функции при </w:t>
      </w:r>
      <m:oMath>
        <m:r>
          <w:rPr>
            <w:rFonts w:ascii="Cambria Math" w:hAnsi="Cambria Math"/>
            <w:sz w:val="28"/>
            <w:szCs w:val="28"/>
          </w:rPr>
          <m:t>j≠0</m:t>
        </m:r>
      </m:oMath>
      <w:r w:rsidRPr="00D07BE6">
        <w:rPr>
          <w:sz w:val="28"/>
          <w:szCs w:val="28"/>
        </w:rPr>
        <w:t xml:space="preserve"> равны 0.</w:t>
      </w:r>
    </w:p>
    <w:p w:rsidR="00D07BE6" w:rsidRPr="00D07BE6" w:rsidRDefault="00D07BE6" w:rsidP="00D07BE6">
      <w:pPr>
        <w:tabs>
          <w:tab w:val="left" w:pos="8040"/>
        </w:tabs>
        <w:contextualSpacing/>
        <w:rPr>
          <w:sz w:val="28"/>
          <w:szCs w:val="28"/>
        </w:rPr>
      </w:pPr>
      <w:r w:rsidRPr="00D07BE6">
        <w:rPr>
          <w:sz w:val="28"/>
          <w:szCs w:val="28"/>
        </w:rPr>
        <w:t>Наиболее распространены и хорошо изучены такие псевдослучайные</w:t>
      </w:r>
      <w:r w:rsidR="00157C21">
        <w:rPr>
          <w:sz w:val="28"/>
          <w:szCs w:val="28"/>
        </w:rPr>
        <w:t xml:space="preserve">     </w:t>
      </w:r>
      <w:r w:rsidRPr="00D07BE6">
        <w:rPr>
          <w:sz w:val="28"/>
          <w:szCs w:val="28"/>
        </w:rPr>
        <w:t xml:space="preserve"> </w:t>
      </w:r>
      <w:r w:rsidRPr="00D07BE6">
        <w:rPr>
          <w:i/>
          <w:sz w:val="28"/>
          <w:szCs w:val="28"/>
          <w:lang w:val="en-US"/>
        </w:rPr>
        <w:t>n</w:t>
      </w:r>
      <w:r w:rsidRPr="00D07BE6">
        <w:rPr>
          <w:sz w:val="28"/>
          <w:szCs w:val="28"/>
        </w:rPr>
        <w:t xml:space="preserve">-последовательности, которые представляют собой последовательности максимальной длины регистра сдвига (линейные рекуррентные последовательности, в которых операции сложения и умножения производятся по модулю 2). Такие последовательности имеют длину </w:t>
      </w:r>
      <m:oMath>
        <m:r>
          <w:rPr>
            <w:rFonts w:ascii="Cambria Math" w:hAnsi="Cambria Math"/>
            <w:sz w:val="28"/>
            <w:szCs w:val="28"/>
          </w:rPr>
          <m:t>n=</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vertAlign w:val="superscript"/>
              </w:rPr>
              <m:t>k</m:t>
            </m:r>
          </m:sup>
        </m:sSup>
        <m:r>
          <w:rPr>
            <w:rFonts w:ascii="Cambria Math" w:hAnsi="Cambria Math"/>
            <w:sz w:val="28"/>
            <w:szCs w:val="28"/>
          </w:rPr>
          <m:t>-1</m:t>
        </m:r>
      </m:oMath>
      <w:r w:rsidRPr="00D07BE6">
        <w:rPr>
          <w:sz w:val="28"/>
          <w:szCs w:val="28"/>
        </w:rPr>
        <w:t xml:space="preserve"> и корреляционную функцию вида</w:t>
      </w:r>
    </w:p>
    <w:p w:rsidR="00D07BE6" w:rsidRPr="00D07BE6" w:rsidRDefault="006A064A" w:rsidP="00D07BE6">
      <w:pPr>
        <w:tabs>
          <w:tab w:val="left" w:pos="8040"/>
        </w:tabs>
        <w:contextualSpacing/>
        <w:rPr>
          <w:i/>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x</m:t>
              </m:r>
            </m:sub>
          </m:sSub>
          <m:d>
            <m:dPr>
              <m:ctrlPr>
                <w:rPr>
                  <w:rFonts w:ascii="Cambria Math" w:hAnsi="Cambria Math"/>
                  <w:sz w:val="28"/>
                  <w:szCs w:val="28"/>
                </w:rPr>
              </m:ctrlPr>
            </m:dPr>
            <m:e>
              <m:r>
                <w:rPr>
                  <w:rFonts w:ascii="Cambria Math" w:hAnsi="Cambria Math"/>
                  <w:sz w:val="28"/>
                  <w:szCs w:val="28"/>
                </w:rPr>
                <m:t>j</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k</m:t>
                  </m:r>
                </m:sup>
              </m:sSup>
              <m:r>
                <m:rPr>
                  <m:sty m:val="p"/>
                </m:rPr>
                <w:rPr>
                  <w:rFonts w:ascii="Cambria Math" w:hAnsi="Cambria Math"/>
                  <w:sz w:val="28"/>
                  <w:szCs w:val="28"/>
                </w:rPr>
                <m:t>-1</m:t>
              </m:r>
            </m:den>
          </m:f>
          <m:r>
            <m:rPr>
              <m:sty m:val="p"/>
            </m:rPr>
            <w:rPr>
              <w:rFonts w:ascii="Cambria Math" w:hAnsi="Cambria Math"/>
              <w:sz w:val="28"/>
              <w:szCs w:val="28"/>
            </w:rPr>
            <m:t>,  1≤</m:t>
          </m:r>
          <m:r>
            <w:rPr>
              <w:rFonts w:ascii="Cambria Math" w:hAnsi="Cambria Math"/>
              <w:sz w:val="28"/>
              <w:szCs w:val="28"/>
            </w:rPr>
            <m:t>j</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k</m:t>
              </m:r>
            </m:sup>
          </m:sSup>
          <m:r>
            <m:rPr>
              <m:sty m:val="p"/>
            </m:rPr>
            <w:rPr>
              <w:rFonts w:ascii="Cambria Math" w:hAnsi="Cambria Math"/>
              <w:sz w:val="28"/>
              <w:szCs w:val="28"/>
            </w:rPr>
            <m:t xml:space="preserve">-1,  </m:t>
          </m:r>
          <m:r>
            <w:rPr>
              <w:rFonts w:ascii="Cambria Math" w:hAnsi="Cambria Math"/>
              <w:sz w:val="28"/>
              <w:szCs w:val="28"/>
              <w:lang w:val="en-US"/>
            </w:rPr>
            <m:t xml:space="preserve">j≠0,                   </m:t>
          </m:r>
          <m:d>
            <m:dPr>
              <m:ctrlPr>
                <w:rPr>
                  <w:rFonts w:ascii="Cambria Math" w:hAnsi="Cambria Math"/>
                  <w:i/>
                  <w:sz w:val="28"/>
                  <w:szCs w:val="28"/>
                  <w:lang w:val="en-US"/>
                </w:rPr>
              </m:ctrlPr>
            </m:dPr>
            <m:e>
              <m:r>
                <w:rPr>
                  <w:rFonts w:ascii="Cambria Math" w:hAnsi="Cambria Math"/>
                  <w:sz w:val="28"/>
                  <w:szCs w:val="28"/>
                  <w:lang w:val="en-US"/>
                </w:rPr>
                <m:t>12.20</m:t>
              </m:r>
            </m:e>
          </m:d>
        </m:oMath>
      </m:oMathPara>
    </w:p>
    <w:p w:rsidR="00D07BE6" w:rsidRPr="00D07BE6" w:rsidRDefault="00D07BE6" w:rsidP="00D07BE6">
      <w:pPr>
        <w:tabs>
          <w:tab w:val="left" w:pos="8400"/>
        </w:tabs>
        <w:contextualSpacing/>
        <w:rPr>
          <w:sz w:val="28"/>
          <w:szCs w:val="28"/>
        </w:rPr>
      </w:pPr>
    </w:p>
    <w:p w:rsidR="00D07BE6" w:rsidRPr="00D07BE6" w:rsidRDefault="00D07BE6" w:rsidP="00D07BE6">
      <w:pPr>
        <w:tabs>
          <w:tab w:val="left" w:pos="8400"/>
        </w:tabs>
        <w:contextualSpacing/>
        <w:rPr>
          <w:sz w:val="28"/>
          <w:szCs w:val="28"/>
        </w:rPr>
      </w:pPr>
      <w:r w:rsidRPr="00D07BE6">
        <w:rPr>
          <w:sz w:val="28"/>
          <w:szCs w:val="28"/>
        </w:rPr>
        <w:t xml:space="preserve">где </w:t>
      </w:r>
      <m:oMath>
        <m:r>
          <w:rPr>
            <w:rFonts w:ascii="Cambria Math" w:hAnsi="Cambria Math"/>
            <w:sz w:val="28"/>
            <w:szCs w:val="28"/>
          </w:rPr>
          <m:t>k</m:t>
        </m:r>
      </m:oMath>
      <w:r w:rsidRPr="00D07BE6">
        <w:rPr>
          <w:sz w:val="28"/>
          <w:szCs w:val="28"/>
        </w:rPr>
        <w:t xml:space="preserve"> – число двоичных элементов в регистре сдвига, используемом для формирования данной </w:t>
      </w:r>
      <w:r w:rsidRPr="00D07BE6">
        <w:rPr>
          <w:i/>
          <w:sz w:val="28"/>
          <w:szCs w:val="28"/>
          <w:lang w:val="en-US"/>
        </w:rPr>
        <w:t>n</w:t>
      </w:r>
      <w:r w:rsidRPr="00D07BE6">
        <w:rPr>
          <w:sz w:val="28"/>
          <w:szCs w:val="28"/>
        </w:rPr>
        <w:t>-последовательности.</w:t>
      </w:r>
    </w:p>
    <w:p w:rsidR="00D07BE6" w:rsidRPr="00D07BE6" w:rsidRDefault="00D07BE6" w:rsidP="00D07BE6">
      <w:pPr>
        <w:tabs>
          <w:tab w:val="left" w:pos="8400"/>
        </w:tabs>
        <w:contextualSpacing/>
        <w:rPr>
          <w:sz w:val="28"/>
          <w:szCs w:val="28"/>
        </w:rPr>
      </w:pPr>
      <w:r w:rsidRPr="00D07BE6">
        <w:rPr>
          <w:sz w:val="28"/>
          <w:szCs w:val="28"/>
        </w:rPr>
        <w:t xml:space="preserve">Энергетический спектр периодической </w:t>
      </w:r>
      <w:r w:rsidRPr="00D07BE6">
        <w:rPr>
          <w:i/>
          <w:sz w:val="28"/>
          <w:szCs w:val="28"/>
          <w:lang w:val="en-US"/>
        </w:rPr>
        <w:t>n</w:t>
      </w:r>
      <w:r w:rsidRPr="00D07BE6">
        <w:rPr>
          <w:sz w:val="28"/>
          <w:szCs w:val="28"/>
        </w:rPr>
        <w:t>-последовательности определяется выражением</w:t>
      </w:r>
    </w:p>
    <w:p w:rsidR="00D07BE6" w:rsidRPr="00D07BE6" w:rsidRDefault="00D07BE6" w:rsidP="00D07BE6">
      <w:pPr>
        <w:tabs>
          <w:tab w:val="left" w:pos="8400"/>
        </w:tabs>
        <w:ind w:firstLine="425"/>
        <w:contextualSpacing/>
        <w:rPr>
          <w:sz w:val="28"/>
          <w:szCs w:val="28"/>
        </w:rPr>
      </w:pPr>
    </w:p>
    <w:p w:rsidR="00D07BE6" w:rsidRPr="00D07BE6" w:rsidRDefault="00D07BE6" w:rsidP="00D07BE6">
      <w:pPr>
        <w:rPr>
          <w:sz w:val="28"/>
          <w:szCs w:val="28"/>
        </w:rPr>
      </w:pPr>
      <m:oMathPara>
        <m:oMathParaPr>
          <m:jc m:val="right"/>
        </m:oMathParaPr>
        <m:oMath>
          <m:r>
            <w:rPr>
              <w:rFonts w:ascii="Cambria Math" w:hAnsi="Cambria Math"/>
              <w:sz w:val="28"/>
              <w:szCs w:val="28"/>
            </w:rPr>
            <m:t>S</m:t>
          </m:r>
          <m:d>
            <m:dPr>
              <m:ctrlPr>
                <w:rPr>
                  <w:rFonts w:ascii="Cambria Math" w:hAnsi="Cambria Math"/>
                  <w:sz w:val="28"/>
                  <w:szCs w:val="28"/>
                </w:rPr>
              </m:ctrlPr>
            </m:dPr>
            <m:e>
              <m:r>
                <w:rPr>
                  <w:rFonts w:ascii="Cambria Math" w:hAnsi="Cambria Math"/>
                  <w:sz w:val="28"/>
                  <w:szCs w:val="28"/>
                </w:rPr>
                <m:t>ω</m:t>
              </m:r>
            </m:e>
          </m:d>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n</m:t>
              </m:r>
              <m:r>
                <m:rPr>
                  <m:sty m:val="p"/>
                </m:rP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den>
          </m:f>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sin</m:t>
                  </m:r>
                  <m:f>
                    <m:fPr>
                      <m:ctrlPr>
                        <w:rPr>
                          <w:rFonts w:ascii="Cambria Math" w:hAnsi="Cambria Math"/>
                          <w:sz w:val="28"/>
                          <w:szCs w:val="28"/>
                        </w:rPr>
                      </m:ctrlPr>
                    </m:fPr>
                    <m:num>
                      <m:r>
                        <w:rPr>
                          <w:rFonts w:ascii="Cambria Math" w:hAnsi="Cambria Math"/>
                          <w:sz w:val="28"/>
                          <w:szCs w:val="28"/>
                        </w:rPr>
                        <m:t>ωτ</m:t>
                      </m:r>
                    </m:num>
                    <m:den>
                      <m:r>
                        <m:rPr>
                          <m:sty m:val="p"/>
                        </m:rPr>
                        <w:rPr>
                          <w:rFonts w:ascii="Cambria Math" w:hAnsi="Cambria Math"/>
                          <w:sz w:val="28"/>
                          <w:szCs w:val="28"/>
                        </w:rPr>
                        <m:t>2</m:t>
                      </m:r>
                    </m:den>
                  </m:f>
                </m:num>
                <m:den>
                  <m:f>
                    <m:fPr>
                      <m:ctrlPr>
                        <w:rPr>
                          <w:rFonts w:ascii="Cambria Math" w:hAnsi="Cambria Math"/>
                          <w:sz w:val="28"/>
                          <w:szCs w:val="28"/>
                        </w:rPr>
                      </m:ctrlPr>
                    </m:fPr>
                    <m:num>
                      <m:r>
                        <w:rPr>
                          <w:rFonts w:ascii="Cambria Math" w:hAnsi="Cambria Math"/>
                          <w:sz w:val="28"/>
                          <w:szCs w:val="28"/>
                        </w:rPr>
                        <m:t>ωτ</m:t>
                      </m:r>
                    </m:num>
                    <m:den>
                      <m:r>
                        <m:rPr>
                          <m:sty m:val="p"/>
                        </m:rPr>
                        <w:rPr>
                          <w:rFonts w:ascii="Cambria Math" w:hAnsi="Cambria Math"/>
                          <w:sz w:val="28"/>
                          <w:szCs w:val="28"/>
                        </w:rPr>
                        <m:t>2</m:t>
                      </m:r>
                    </m:den>
                  </m:f>
                </m:den>
              </m:f>
            </m:e>
          </m:d>
          <m:nary>
            <m:naryPr>
              <m:chr m:val="∑"/>
              <m:limLoc m:val="undOvr"/>
              <m:ctrlPr>
                <w:rPr>
                  <w:rFonts w:ascii="Cambria Math" w:hAnsi="Cambria Math"/>
                  <w:sz w:val="28"/>
                  <w:szCs w:val="28"/>
                </w:rPr>
              </m:ctrlPr>
            </m:naryPr>
            <m:sub>
              <m:m>
                <m:mPr>
                  <m:plcHide m:val="1"/>
                  <m:mcs>
                    <m:mc>
                      <m:mcPr>
                        <m:count m:val="1"/>
                        <m:mcJc m:val="left"/>
                      </m:mcPr>
                    </m:mc>
                  </m:mcs>
                  <m:ctrlPr>
                    <w:rPr>
                      <w:rFonts w:ascii="Cambria Math" w:hAnsi="Cambria Math"/>
                      <w:sz w:val="28"/>
                      <w:szCs w:val="28"/>
                    </w:rPr>
                  </m:ctrlPr>
                </m:mPr>
                <m:mr>
                  <m:e>
                    <m:r>
                      <w:rPr>
                        <w:rFonts w:ascii="Cambria Math" w:hAnsi="Cambria Math"/>
                        <w:sz w:val="28"/>
                        <w:szCs w:val="28"/>
                      </w:rPr>
                      <m:t>k</m:t>
                    </m:r>
                    <m:r>
                      <m:rPr>
                        <m:sty m:val="p"/>
                      </m:rPr>
                      <w:rPr>
                        <w:rFonts w:ascii="Cambria Math" w:hAnsi="Cambria Math"/>
                        <w:sz w:val="28"/>
                        <w:szCs w:val="28"/>
                      </w:rPr>
                      <m:t>=-∞</m:t>
                    </m:r>
                  </m:e>
                </m:mr>
                <m:mr>
                  <m:e>
                    <m:r>
                      <w:rPr>
                        <w:rFonts w:ascii="Cambria Math" w:hAnsi="Cambria Math"/>
                        <w:sz w:val="28"/>
                        <w:szCs w:val="28"/>
                      </w:rPr>
                      <m:t>k</m:t>
                    </m:r>
                    <m:r>
                      <m:rPr>
                        <m:sty m:val="p"/>
                      </m:rPr>
                      <w:rPr>
                        <w:rFonts w:ascii="Cambria Math" w:hAnsi="Cambria Math"/>
                        <w:sz w:val="28"/>
                        <w:szCs w:val="28"/>
                      </w:rPr>
                      <m:t>≠0</m:t>
                    </m:r>
                  </m:e>
                </m:mr>
              </m:m>
            </m:sub>
            <m:sup>
              <m:r>
                <w:rPr>
                  <w:rFonts w:ascii="Cambria Math" w:hAnsi="Cambria Math"/>
                  <w:sz w:val="28"/>
                  <w:szCs w:val="28"/>
                </w:rPr>
                <m:t>k</m:t>
              </m:r>
              <m:r>
                <m:rPr>
                  <m:sty m:val="p"/>
                </m:rPr>
                <w:rPr>
                  <w:rFonts w:ascii="Cambria Math" w:hAnsi="Cambria Math"/>
                  <w:sz w:val="28"/>
                  <w:szCs w:val="28"/>
                </w:rPr>
                <m:t>=∞</m:t>
              </m:r>
            </m:sup>
            <m:e>
              <m:r>
                <w:rPr>
                  <w:rFonts w:ascii="Cambria Math" w:hAnsi="Cambria Math"/>
                  <w:sz w:val="28"/>
                  <w:szCs w:val="28"/>
                </w:rPr>
                <m:t>δ</m:t>
              </m:r>
              <m:d>
                <m:dPr>
                  <m:ctrlPr>
                    <w:rPr>
                      <w:rFonts w:ascii="Cambria Math" w:hAnsi="Cambria Math"/>
                      <w:sz w:val="28"/>
                      <w:szCs w:val="28"/>
                    </w:rPr>
                  </m:ctrlPr>
                </m:dPr>
                <m:e>
                  <m:r>
                    <w:rPr>
                      <w:rFonts w:ascii="Cambria Math" w:hAnsi="Cambria Math"/>
                      <w:sz w:val="28"/>
                      <w:szCs w:val="28"/>
                    </w:rPr>
                    <m:t>ω</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r>
                        <w:rPr>
                          <w:rFonts w:ascii="Cambria Math" w:hAnsi="Cambria Math"/>
                          <w:sz w:val="28"/>
                          <w:szCs w:val="28"/>
                        </w:rPr>
                        <m:t>πk</m:t>
                      </m:r>
                    </m:num>
                    <m:den>
                      <m:r>
                        <w:rPr>
                          <w:rFonts w:ascii="Cambria Math" w:hAnsi="Cambria Math"/>
                          <w:sz w:val="28"/>
                          <w:szCs w:val="28"/>
                        </w:rPr>
                        <m:t>nτ</m:t>
                      </m:r>
                    </m:den>
                  </m:f>
                </m:e>
              </m:d>
            </m:e>
          </m:nary>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den>
          </m:f>
          <m:r>
            <w:rPr>
              <w:rFonts w:ascii="Cambria Math" w:hAnsi="Cambria Math"/>
              <w:sz w:val="28"/>
              <w:szCs w:val="28"/>
            </w:rPr>
            <m:t>δ</m:t>
          </m:r>
          <m:d>
            <m:dPr>
              <m:ctrlPr>
                <w:rPr>
                  <w:rFonts w:ascii="Cambria Math" w:hAnsi="Cambria Math"/>
                  <w:sz w:val="28"/>
                  <w:szCs w:val="28"/>
                </w:rPr>
              </m:ctrlPr>
            </m:dPr>
            <m:e>
              <m:r>
                <w:rPr>
                  <w:rFonts w:ascii="Cambria Math" w:hAnsi="Cambria Math"/>
                  <w:sz w:val="28"/>
                  <w:szCs w:val="28"/>
                </w:rPr>
                <m:t>ω</m:t>
              </m:r>
            </m:e>
          </m:d>
          <m:r>
            <w:rPr>
              <w:rFonts w:ascii="Cambria Math" w:hAnsi="Cambria Math"/>
              <w:sz w:val="28"/>
              <w:szCs w:val="28"/>
            </w:rPr>
            <m:t>.            (12.21)</m:t>
          </m:r>
        </m:oMath>
      </m:oMathPara>
    </w:p>
    <w:p w:rsidR="00D07BE6" w:rsidRPr="00D07BE6" w:rsidRDefault="00D07BE6" w:rsidP="00D07BE6">
      <w:pPr>
        <w:tabs>
          <w:tab w:val="left" w:pos="8610"/>
        </w:tabs>
        <w:ind w:firstLine="425"/>
        <w:contextualSpacing/>
        <w:rPr>
          <w:sz w:val="28"/>
          <w:szCs w:val="28"/>
        </w:rPr>
      </w:pPr>
    </w:p>
    <w:p w:rsidR="00D07BE6" w:rsidRPr="00D07BE6" w:rsidRDefault="00D07BE6" w:rsidP="00D07BE6">
      <w:pPr>
        <w:tabs>
          <w:tab w:val="left" w:pos="8610"/>
        </w:tabs>
        <w:contextualSpacing/>
        <w:rPr>
          <w:sz w:val="28"/>
          <w:szCs w:val="28"/>
        </w:rPr>
      </w:pPr>
      <w:r w:rsidRPr="00D07BE6">
        <w:rPr>
          <w:sz w:val="28"/>
          <w:szCs w:val="28"/>
        </w:rPr>
        <w:t xml:space="preserve">т.е. является дискретным с частотами, кратными основной части </w:t>
      </w:r>
    </w:p>
    <w:p w:rsidR="00D07BE6" w:rsidRPr="00D07BE6" w:rsidRDefault="00D07BE6" w:rsidP="00D07BE6">
      <w:pPr>
        <w:tabs>
          <w:tab w:val="left" w:pos="8610"/>
        </w:tabs>
        <w:contextualSpacing/>
        <w:rPr>
          <w:sz w:val="28"/>
          <w:szCs w:val="28"/>
        </w:rPr>
      </w:pPr>
    </w:p>
    <w:p w:rsidR="00D07BE6" w:rsidRPr="00D07BE6" w:rsidRDefault="00D07BE6" w:rsidP="00D07BE6">
      <w:pPr>
        <w:tabs>
          <w:tab w:val="left" w:pos="8610"/>
        </w:tabs>
        <w:contextualSpacing/>
        <w:rPr>
          <w:sz w:val="28"/>
          <w:szCs w:val="28"/>
        </w:rPr>
      </w:pPr>
      <w:r w:rsidRPr="00D07BE6">
        <w:rPr>
          <w:sz w:val="28"/>
          <w:szCs w:val="28"/>
        </w:rPr>
        <w:t xml:space="preserve">повторения </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lang w:val="en-US"/>
              </w:rPr>
              <m:t>nτ</m:t>
            </m:r>
          </m:den>
        </m:f>
      </m:oMath>
      <w:r w:rsidRPr="00D07BE6">
        <w:rPr>
          <w:sz w:val="28"/>
          <w:szCs w:val="28"/>
        </w:rPr>
        <w:t xml:space="preserve">, где </w:t>
      </w:r>
      <m:oMath>
        <m:r>
          <w:rPr>
            <w:rFonts w:ascii="Cambria Math" w:hAnsi="Cambria Math"/>
            <w:sz w:val="28"/>
            <w:szCs w:val="28"/>
          </w:rPr>
          <m:t>τ</m:t>
        </m:r>
      </m:oMath>
      <w:r w:rsidRPr="00D07BE6">
        <w:rPr>
          <w:sz w:val="28"/>
          <w:szCs w:val="28"/>
        </w:rPr>
        <w:t xml:space="preserve"> – длительность одного элемента последовательности.</w:t>
      </w:r>
    </w:p>
    <w:p w:rsidR="00D07BE6" w:rsidRPr="00D07BE6" w:rsidRDefault="00D07BE6" w:rsidP="00D07BE6">
      <w:pPr>
        <w:tabs>
          <w:tab w:val="left" w:pos="8610"/>
        </w:tabs>
        <w:contextualSpacing/>
        <w:rPr>
          <w:sz w:val="28"/>
          <w:szCs w:val="28"/>
        </w:rPr>
      </w:pPr>
    </w:p>
    <w:p w:rsidR="00D07BE6" w:rsidRPr="00D07BE6" w:rsidRDefault="00D07BE6" w:rsidP="00D07BE6">
      <w:pPr>
        <w:contextualSpacing/>
        <w:rPr>
          <w:sz w:val="28"/>
          <w:szCs w:val="28"/>
        </w:rPr>
      </w:pPr>
      <w:r w:rsidRPr="00D07BE6">
        <w:rPr>
          <w:i/>
          <w:sz w:val="28"/>
          <w:szCs w:val="28"/>
          <w:u w:val="single"/>
        </w:rPr>
        <w:t xml:space="preserve">Рекуррентные </w:t>
      </w:r>
      <w:r w:rsidRPr="00D07BE6">
        <w:rPr>
          <w:i/>
          <w:sz w:val="28"/>
          <w:szCs w:val="28"/>
          <w:u w:val="single"/>
          <w:lang w:val="en-US"/>
        </w:rPr>
        <w:t>n</w:t>
      </w:r>
      <w:r w:rsidRPr="00D07BE6">
        <w:rPr>
          <w:i/>
          <w:sz w:val="28"/>
          <w:szCs w:val="28"/>
          <w:u w:val="single"/>
        </w:rPr>
        <w:t>-последовательности</w:t>
      </w:r>
      <w:r w:rsidRPr="00D07BE6">
        <w:rPr>
          <w:sz w:val="28"/>
          <w:szCs w:val="28"/>
        </w:rPr>
        <w:t xml:space="preserve"> нашли широкое применение в системах связи вследствие простоты их формирования. Для этого используется двоичный (бинарный) регистр сдвига. </w:t>
      </w:r>
      <w:r w:rsidRPr="00D07BE6">
        <w:rPr>
          <w:i/>
          <w:sz w:val="28"/>
          <w:szCs w:val="28"/>
          <w:u w:val="single"/>
        </w:rPr>
        <w:t xml:space="preserve">Двоичный регистр сдвига из </w:t>
      </w:r>
      <m:oMath>
        <m:r>
          <w:rPr>
            <w:rFonts w:ascii="Cambria Math" w:hAnsi="Cambria Math"/>
            <w:sz w:val="28"/>
            <w:szCs w:val="28"/>
            <w:u w:val="single"/>
          </w:rPr>
          <m:t>K</m:t>
        </m:r>
      </m:oMath>
      <w:r w:rsidRPr="00D07BE6">
        <w:rPr>
          <w:i/>
          <w:sz w:val="28"/>
          <w:szCs w:val="28"/>
          <w:u w:val="single"/>
        </w:rPr>
        <w:t xml:space="preserve"> элементов</w:t>
      </w:r>
      <w:r w:rsidRPr="00D07BE6">
        <w:rPr>
          <w:sz w:val="28"/>
          <w:szCs w:val="28"/>
        </w:rPr>
        <w:t xml:space="preserve"> – это устройство, содержащее </w:t>
      </w:r>
      <m:oMath>
        <m:r>
          <w:rPr>
            <w:rFonts w:ascii="Cambria Math" w:hAnsi="Cambria Math"/>
            <w:sz w:val="28"/>
            <w:szCs w:val="28"/>
          </w:rPr>
          <m:t>K</m:t>
        </m:r>
      </m:oMath>
      <w:r w:rsidRPr="00D07BE6">
        <w:rPr>
          <w:sz w:val="28"/>
          <w:szCs w:val="28"/>
        </w:rPr>
        <w:t xml:space="preserve"> последовательно соединенных двоичных ячеек (например, триггеров), которые в моменты времени, определяемые тактовым генератором, могут изменять свое состояние на обратное (ячейки могут иметь два состояния: либо 1, либо –1 или 0). Причем под действием тактового импульса состояния предыдущих ячеек переходят в последующие (рис. 12.9). Кроме того, определенные ячейки через специальные логические устройства (обычно это сумматоры по модулю 2) связаны со входом регистра, в результате чего регистр сдвига из </w:t>
      </w:r>
      <m:oMath>
        <m:r>
          <w:rPr>
            <w:rFonts w:ascii="Cambria Math" w:hAnsi="Cambria Math"/>
            <w:sz w:val="28"/>
            <w:szCs w:val="28"/>
            <w:lang w:val="en-US"/>
          </w:rPr>
          <m:t>K</m:t>
        </m:r>
      </m:oMath>
      <w:r w:rsidRPr="00D07BE6">
        <w:rPr>
          <w:sz w:val="28"/>
          <w:szCs w:val="28"/>
        </w:rPr>
        <w:t xml:space="preserve"> ячеек может генерировать последовательность с периодом </w:t>
      </w:r>
      <m:oMath>
        <m:r>
          <w:rPr>
            <w:rFonts w:ascii="Cambria Math" w:hAnsi="Cambria Math"/>
            <w:sz w:val="28"/>
            <w:szCs w:val="28"/>
          </w:rPr>
          <m:t>n</m:t>
        </m:r>
      </m:oMath>
      <w:r w:rsidRPr="00D07BE6">
        <w:rPr>
          <w:sz w:val="28"/>
          <w:szCs w:val="28"/>
        </w:rPr>
        <w:t xml:space="preserve">, не превосходящим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vertAlign w:val="superscript"/>
              </w:rPr>
              <m:t>k</m:t>
            </m:r>
          </m:sup>
        </m:sSup>
        <m:r>
          <w:rPr>
            <w:rFonts w:ascii="Cambria Math" w:hAnsi="Cambria Math"/>
            <w:sz w:val="28"/>
            <w:szCs w:val="28"/>
          </w:rPr>
          <m:t>-1</m:t>
        </m:r>
      </m:oMath>
      <w:r w:rsidRPr="00D07BE6">
        <w:rPr>
          <w:sz w:val="28"/>
          <w:szCs w:val="28"/>
        </w:rPr>
        <w:t xml:space="preserve">. Для каждого </w:t>
      </w:r>
      <m:oMath>
        <m:r>
          <w:rPr>
            <w:rFonts w:ascii="Cambria Math" w:hAnsi="Cambria Math"/>
            <w:sz w:val="28"/>
            <w:szCs w:val="28"/>
          </w:rPr>
          <m:t>K</m:t>
        </m:r>
      </m:oMath>
      <w:r w:rsidRPr="00D07BE6">
        <w:rPr>
          <w:sz w:val="28"/>
          <w:szCs w:val="28"/>
        </w:rPr>
        <w:t xml:space="preserve"> существует </w:t>
      </w:r>
      <w:r w:rsidRPr="00D07BE6">
        <w:rPr>
          <w:i/>
          <w:sz w:val="28"/>
          <w:szCs w:val="28"/>
          <w:lang w:val="en-US"/>
        </w:rPr>
        <w:t>n</w:t>
      </w:r>
      <w:r w:rsidRPr="00D07BE6">
        <w:rPr>
          <w:sz w:val="28"/>
          <w:szCs w:val="28"/>
        </w:rPr>
        <w:t>-пос</w:t>
      </w:r>
      <w:r w:rsidR="00157C21">
        <w:rPr>
          <w:sz w:val="28"/>
          <w:szCs w:val="28"/>
        </w:rPr>
        <w:softHyphen/>
      </w:r>
      <w:r w:rsidRPr="00D07BE6">
        <w:rPr>
          <w:sz w:val="28"/>
          <w:szCs w:val="28"/>
        </w:rPr>
        <w:t>ле</w:t>
      </w:r>
      <w:r w:rsidR="00157C21">
        <w:rPr>
          <w:sz w:val="28"/>
          <w:szCs w:val="28"/>
        </w:rPr>
        <w:softHyphen/>
      </w:r>
      <w:r w:rsidRPr="00D07BE6">
        <w:rPr>
          <w:sz w:val="28"/>
          <w:szCs w:val="28"/>
        </w:rPr>
        <w:t>до</w:t>
      </w:r>
      <w:r w:rsidR="00157C21">
        <w:rPr>
          <w:sz w:val="28"/>
          <w:szCs w:val="28"/>
        </w:rPr>
        <w:softHyphen/>
      </w:r>
      <w:r w:rsidRPr="00D07BE6">
        <w:rPr>
          <w:sz w:val="28"/>
          <w:szCs w:val="28"/>
        </w:rPr>
        <w:t>ва</w:t>
      </w:r>
      <w:r w:rsidR="00157C21">
        <w:rPr>
          <w:sz w:val="28"/>
          <w:szCs w:val="28"/>
        </w:rPr>
        <w:softHyphen/>
      </w:r>
      <w:r w:rsidRPr="00D07BE6">
        <w:rPr>
          <w:sz w:val="28"/>
          <w:szCs w:val="28"/>
        </w:rPr>
        <w:t>тель</w:t>
      </w:r>
      <w:r w:rsidR="00157C21">
        <w:rPr>
          <w:sz w:val="28"/>
          <w:szCs w:val="28"/>
        </w:rPr>
        <w:softHyphen/>
      </w:r>
      <w:r w:rsidRPr="00D07BE6">
        <w:rPr>
          <w:sz w:val="28"/>
          <w:szCs w:val="28"/>
        </w:rPr>
        <w:t>ность и она псевдослучайна, т.е. удовлетворяет условиям:</w:t>
      </w:r>
    </w:p>
    <w:p w:rsidR="00D07BE6" w:rsidRPr="00D07BE6" w:rsidRDefault="00D07BE6" w:rsidP="00D07BE6">
      <w:pPr>
        <w:numPr>
          <w:ilvl w:val="0"/>
          <w:numId w:val="52"/>
        </w:numPr>
        <w:tabs>
          <w:tab w:val="left" w:pos="1134"/>
        </w:tabs>
        <w:ind w:left="0" w:firstLine="709"/>
        <w:contextualSpacing/>
        <w:rPr>
          <w:sz w:val="28"/>
          <w:szCs w:val="28"/>
        </w:rPr>
      </w:pPr>
      <w:r w:rsidRPr="00D07BE6">
        <w:rPr>
          <w:sz w:val="28"/>
          <w:szCs w:val="28"/>
        </w:rPr>
        <w:t>Число «единиц» и «нулей» в последовательности отличается не более, чем на единицу, и чем больше длина группы одинаковых символов, тем меньше частота их появления в последовательности.</w:t>
      </w:r>
    </w:p>
    <w:p w:rsidR="00D07BE6" w:rsidRPr="00D07BE6" w:rsidRDefault="00D07BE6" w:rsidP="00D07BE6">
      <w:pPr>
        <w:numPr>
          <w:ilvl w:val="0"/>
          <w:numId w:val="52"/>
        </w:numPr>
        <w:tabs>
          <w:tab w:val="left" w:pos="1134"/>
        </w:tabs>
        <w:ind w:left="0" w:firstLine="709"/>
        <w:contextualSpacing/>
        <w:rPr>
          <w:sz w:val="28"/>
          <w:szCs w:val="28"/>
        </w:rPr>
      </w:pPr>
      <w:r w:rsidRPr="00D07BE6">
        <w:rPr>
          <w:sz w:val="28"/>
          <w:szCs w:val="28"/>
        </w:rPr>
        <w:t xml:space="preserve">Корреляционная функция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vertAlign w:val="subscript"/>
              </w:rPr>
              <m:t>x</m:t>
            </m:r>
          </m:sub>
        </m:sSub>
        <m:r>
          <w:rPr>
            <w:rFonts w:ascii="Cambria Math" w:hAnsi="Cambria Math"/>
            <w:sz w:val="28"/>
            <w:szCs w:val="28"/>
          </w:rPr>
          <m:t>(j)</m:t>
        </m:r>
      </m:oMath>
      <w:r w:rsidRPr="00D07BE6">
        <w:rPr>
          <w:sz w:val="28"/>
          <w:szCs w:val="28"/>
        </w:rPr>
        <w:t xml:space="preserve"> имеет единственный максимум, равный 1, при </w:t>
      </w:r>
      <m:oMath>
        <m:r>
          <w:rPr>
            <w:rFonts w:ascii="Cambria Math" w:hAnsi="Cambria Math"/>
            <w:sz w:val="28"/>
            <w:szCs w:val="28"/>
          </w:rPr>
          <m:t>j=0</m:t>
        </m:r>
      </m:oMath>
      <w:r w:rsidRPr="00D07BE6">
        <w:rPr>
          <w:sz w:val="28"/>
          <w:szCs w:val="28"/>
        </w:rPr>
        <w:t xml:space="preserve">, а при </w:t>
      </w:r>
      <m:oMath>
        <m:r>
          <w:rPr>
            <w:rFonts w:ascii="Cambria Math" w:hAnsi="Cambria Math"/>
            <w:sz w:val="28"/>
            <w:szCs w:val="28"/>
          </w:rPr>
          <m:t>j≠0</m:t>
        </m:r>
      </m:oMath>
      <w:r w:rsidRPr="00D07BE6">
        <w:rPr>
          <w:sz w:val="28"/>
          <w:szCs w:val="28"/>
        </w:rPr>
        <w:t xml:space="preserve"> не превышает величины </w:t>
      </w:r>
      <m:oMath>
        <m:r>
          <w:rPr>
            <w:rFonts w:ascii="Cambria Math" w:hAnsi="Cambria Math"/>
            <w:sz w:val="28"/>
            <w:szCs w:val="28"/>
          </w:rPr>
          <m:t>–1/</m:t>
        </m:r>
        <m:r>
          <w:rPr>
            <w:rFonts w:ascii="Cambria Math" w:hAnsi="Cambria Math"/>
            <w:sz w:val="28"/>
            <w:szCs w:val="28"/>
            <w:lang w:val="en-US"/>
          </w:rPr>
          <m:t>n</m:t>
        </m:r>
      </m:oMath>
      <w:r w:rsidRPr="00D07BE6">
        <w:rPr>
          <w:sz w:val="28"/>
          <w:szCs w:val="28"/>
        </w:rPr>
        <w:t xml:space="preserve"> и величины </w:t>
      </w:r>
      <m:oMath>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n</m:t>
            </m:r>
          </m:e>
        </m:rad>
      </m:oMath>
      <w:r w:rsidRPr="00D07BE6">
        <w:rPr>
          <w:sz w:val="28"/>
          <w:szCs w:val="28"/>
        </w:rPr>
        <w:t>, когда последовательность не периодическая.</w:t>
      </w:r>
    </w:p>
    <w:p w:rsidR="00D07BE6" w:rsidRPr="00D07BE6" w:rsidRDefault="00D07BE6" w:rsidP="00D07BE6">
      <w:pPr>
        <w:contextualSpacing/>
        <w:rPr>
          <w:sz w:val="28"/>
          <w:szCs w:val="28"/>
        </w:rPr>
      </w:pPr>
      <w:r w:rsidRPr="00D07BE6">
        <w:rPr>
          <w:sz w:val="28"/>
          <w:szCs w:val="28"/>
        </w:rPr>
        <w:t xml:space="preserve">На рис. 12.9 приведена схема для формирования </w:t>
      </w:r>
      <w:r w:rsidRPr="00D07BE6">
        <w:rPr>
          <w:i/>
          <w:sz w:val="28"/>
          <w:szCs w:val="28"/>
          <w:lang w:val="en-US"/>
        </w:rPr>
        <w:t>n</w:t>
      </w:r>
      <w:r w:rsidRPr="00D07BE6">
        <w:rPr>
          <w:sz w:val="28"/>
          <w:szCs w:val="28"/>
        </w:rPr>
        <w:t xml:space="preserve">-последовательности с периодом </w:t>
      </w:r>
      <m:oMath>
        <m:r>
          <w:rPr>
            <w:rFonts w:ascii="Cambria Math" w:hAnsi="Cambria Math"/>
            <w:sz w:val="28"/>
            <w:szCs w:val="28"/>
            <w:lang w:val="en-US"/>
          </w:rPr>
          <m:t>n</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vertAlign w:val="superscript"/>
              </w:rPr>
              <m:t>4</m:t>
            </m:r>
          </m:sup>
        </m:sSup>
        <m:r>
          <w:rPr>
            <w:rFonts w:ascii="Cambria Math" w:hAnsi="Cambria Math"/>
            <w:sz w:val="28"/>
            <w:szCs w:val="28"/>
          </w:rPr>
          <m:t>-1=15</m:t>
        </m:r>
      </m:oMath>
      <w:r w:rsidRPr="00D07BE6">
        <w:rPr>
          <w:sz w:val="28"/>
          <w:szCs w:val="28"/>
        </w:rPr>
        <w:t>.</w:t>
      </w:r>
    </w:p>
    <w:p w:rsidR="00D07BE6" w:rsidRPr="00D07BE6" w:rsidRDefault="00D07BE6" w:rsidP="00D07BE6">
      <w:pPr>
        <w:contextualSpacing/>
        <w:rPr>
          <w:sz w:val="28"/>
          <w:szCs w:val="28"/>
        </w:rPr>
      </w:pPr>
      <w:r w:rsidRPr="00D07BE6">
        <w:rPr>
          <w:sz w:val="28"/>
          <w:szCs w:val="28"/>
        </w:rPr>
        <w:t>Если начальное состояние регистра 1000 (т.е единица записана только в первую ячейку), то на выходе будет наблюдаться последовательность 000 100 110 101 111. Можно убедиться, что эта последовательность является псевдослучайной (удовлетворяет вышесказанным условиям). Правила выбора обратных связей в регистре сдвига (на рис. 12.9 третья и четвертая ячейка связаны с первой через сумматор по модулю 2) известны в теории линейных рекуррентных последовательностей.</w:t>
      </w:r>
    </w:p>
    <w:p w:rsidR="00D07BE6" w:rsidRPr="00D07BE6" w:rsidRDefault="00ED2B13" w:rsidP="00ED2B13">
      <w:pPr>
        <w:ind w:firstLine="0"/>
        <w:contextualSpacing/>
        <w:jc w:val="center"/>
        <w:rPr>
          <w:sz w:val="28"/>
          <w:szCs w:val="28"/>
        </w:rPr>
      </w:pPr>
      <w:r w:rsidRPr="00D07BE6">
        <w:rPr>
          <w:sz w:val="28"/>
          <w:szCs w:val="28"/>
        </w:rPr>
        <w:object w:dxaOrig="10647" w:dyaOrig="4128">
          <v:shape id="_x0000_i1282" type="#_x0000_t75" style="width:370.5pt;height:2in" o:ole="">
            <v:imagedata r:id="rId587" o:title=""/>
          </v:shape>
          <o:OLEObject Type="Embed" ProgID="Visio.Drawing.11" ShapeID="_x0000_i1282" DrawAspect="Content" ObjectID="_1415008038" r:id="rId588"/>
        </w:object>
      </w:r>
    </w:p>
    <w:p w:rsidR="00D07BE6" w:rsidRPr="00D07BE6" w:rsidRDefault="00D07BE6" w:rsidP="00ED2B13">
      <w:pPr>
        <w:ind w:firstLine="0"/>
        <w:contextualSpacing/>
        <w:jc w:val="center"/>
        <w:rPr>
          <w:sz w:val="28"/>
          <w:szCs w:val="28"/>
        </w:rPr>
      </w:pPr>
      <w:r w:rsidRPr="00D07BE6">
        <w:rPr>
          <w:sz w:val="28"/>
          <w:szCs w:val="28"/>
        </w:rPr>
        <w:t xml:space="preserve">Рисунок 12.9. Структурная схема формирования последовательности </w:t>
      </w:r>
      <m:oMath>
        <m:r>
          <w:rPr>
            <w:rFonts w:ascii="Cambria Math" w:hAnsi="Cambria Math"/>
            <w:sz w:val="28"/>
            <w:szCs w:val="28"/>
            <w:lang w:val="en-US"/>
          </w:rPr>
          <m:t>n</m:t>
        </m:r>
        <m:r>
          <w:rPr>
            <w:rFonts w:ascii="Cambria Math" w:hAnsi="Cambria Math"/>
            <w:sz w:val="28"/>
            <w:szCs w:val="28"/>
          </w:rPr>
          <m:t>=15</m:t>
        </m:r>
      </m:oMath>
    </w:p>
    <w:p w:rsidR="00D07BE6" w:rsidRPr="00D07BE6" w:rsidRDefault="00D07BE6" w:rsidP="00D07BE6">
      <w:pPr>
        <w:ind w:firstLine="425"/>
        <w:contextualSpacing/>
        <w:rPr>
          <w:sz w:val="28"/>
          <w:szCs w:val="28"/>
        </w:rPr>
      </w:pPr>
    </w:p>
    <w:p w:rsidR="00D07BE6" w:rsidRPr="00D07BE6" w:rsidRDefault="00D07BE6" w:rsidP="00ED2B13">
      <w:pPr>
        <w:ind w:firstLine="0"/>
        <w:contextualSpacing/>
        <w:jc w:val="center"/>
        <w:rPr>
          <w:i/>
          <w:sz w:val="28"/>
          <w:szCs w:val="28"/>
          <w:u w:val="single"/>
        </w:rPr>
      </w:pPr>
      <w:r w:rsidRPr="00D07BE6">
        <w:rPr>
          <w:i/>
          <w:sz w:val="28"/>
          <w:szCs w:val="28"/>
          <w:u w:val="single"/>
        </w:rPr>
        <w:t>Применение широкополосных сигналов</w:t>
      </w:r>
    </w:p>
    <w:p w:rsidR="00D07BE6" w:rsidRPr="00D07BE6" w:rsidRDefault="00D07BE6" w:rsidP="00D07BE6">
      <w:pPr>
        <w:ind w:firstLine="425"/>
        <w:contextualSpacing/>
        <w:jc w:val="center"/>
        <w:rPr>
          <w:sz w:val="28"/>
          <w:szCs w:val="28"/>
        </w:rPr>
      </w:pPr>
    </w:p>
    <w:p w:rsidR="00D07BE6" w:rsidRPr="00D07BE6" w:rsidRDefault="00D07BE6" w:rsidP="00D07BE6">
      <w:pPr>
        <w:contextualSpacing/>
        <w:rPr>
          <w:sz w:val="28"/>
          <w:szCs w:val="28"/>
        </w:rPr>
      </w:pPr>
      <w:r w:rsidRPr="00D07BE6">
        <w:rPr>
          <w:sz w:val="28"/>
          <w:szCs w:val="28"/>
        </w:rPr>
        <w:t xml:space="preserve">Широкополосные системы находят практическое применение прежде всего для борьбы с замираниями в коротковолновых радиоканалах. В узкополосных системах, когда </w:t>
      </w:r>
      <m:oMath>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эфф</m:t>
            </m:r>
          </m:sub>
        </m:sSub>
        <m:r>
          <w:rPr>
            <w:rFonts w:ascii="Cambria Math" w:hAnsi="Cambria Math"/>
            <w:sz w:val="28"/>
            <w:szCs w:val="28"/>
          </w:rPr>
          <m:t>≈1</m:t>
        </m:r>
      </m:oMath>
      <w:r w:rsidRPr="00D07BE6">
        <w:rPr>
          <w:sz w:val="28"/>
          <w:szCs w:val="28"/>
        </w:rPr>
        <w:t>, длительность сигнала на выходе оптимального фильтра определяется интервалом корреляции сигнала</w:t>
      </w:r>
    </w:p>
    <w:p w:rsidR="00D07BE6" w:rsidRPr="00D07BE6" w:rsidRDefault="00D07BE6" w:rsidP="00D07BE6">
      <w:pPr>
        <w:contextualSpacing/>
        <w:rPr>
          <w:sz w:val="28"/>
          <w:szCs w:val="28"/>
        </w:rPr>
      </w:pPr>
    </w:p>
    <w:p w:rsidR="00D07BE6" w:rsidRPr="00D07BE6" w:rsidRDefault="006A064A" w:rsidP="00D07BE6">
      <w:pPr>
        <w:tabs>
          <w:tab w:val="left" w:pos="3675"/>
        </w:tabs>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τ</m:t>
              </m:r>
            </m:e>
            <m:sub>
              <m:r>
                <m:rPr>
                  <m:sty m:val="p"/>
                </m:rP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эфф</m:t>
                  </m:r>
                </m:sub>
              </m:sSub>
            </m:den>
          </m:f>
          <m:r>
            <m:rPr>
              <m:sty m:val="p"/>
            </m:rPr>
            <w:rPr>
              <w:rFonts w:ascii="Cambria Math" w:hAnsi="Cambria Math"/>
              <w:sz w:val="28"/>
              <w:szCs w:val="28"/>
            </w:rPr>
            <m:t>≈</m:t>
          </m:r>
          <m:r>
            <w:rPr>
              <w:rFonts w:ascii="Cambria Math" w:hAnsi="Cambria Math"/>
              <w:sz w:val="28"/>
              <w:szCs w:val="28"/>
            </w:rPr>
            <m:t>T.</m:t>
          </m:r>
        </m:oMath>
      </m:oMathPara>
    </w:p>
    <w:p w:rsidR="00D07BE6" w:rsidRPr="00D07BE6" w:rsidRDefault="00D07BE6" w:rsidP="00D07BE6">
      <w:pPr>
        <w:tabs>
          <w:tab w:val="left" w:pos="3675"/>
        </w:tabs>
        <w:rPr>
          <w:sz w:val="28"/>
          <w:szCs w:val="28"/>
        </w:rPr>
      </w:pPr>
    </w:p>
    <w:p w:rsidR="00D07BE6" w:rsidRDefault="00D07BE6" w:rsidP="00D07BE6">
      <w:pPr>
        <w:tabs>
          <w:tab w:val="left" w:pos="3675"/>
        </w:tabs>
        <w:rPr>
          <w:sz w:val="28"/>
          <w:szCs w:val="28"/>
        </w:rPr>
      </w:pPr>
      <w:r w:rsidRPr="00D07BE6">
        <w:rPr>
          <w:sz w:val="28"/>
          <w:szCs w:val="28"/>
        </w:rPr>
        <w:t xml:space="preserve">Это означает, что при </w:t>
      </w:r>
      <w:r w:rsidRPr="00D07BE6">
        <w:rPr>
          <w:i/>
          <w:sz w:val="28"/>
          <w:szCs w:val="28"/>
          <w:u w:val="single"/>
        </w:rPr>
        <w:t>многолучевом распространении</w:t>
      </w:r>
      <w:r w:rsidRPr="00D07BE6">
        <w:rPr>
          <w:sz w:val="28"/>
          <w:szCs w:val="28"/>
        </w:rPr>
        <w:t xml:space="preserve"> сигналы отдельных лучей, имеющих различные запаздывания, взаимно перекрываются (рис. 12.10, а), и разделить их практи</w:t>
      </w:r>
      <w:r w:rsidR="00BE304F">
        <w:rPr>
          <w:sz w:val="28"/>
          <w:szCs w:val="28"/>
        </w:rPr>
        <w:t>чески невозможно.</w:t>
      </w:r>
    </w:p>
    <w:p w:rsidR="00F909CB" w:rsidRPr="009C3074" w:rsidRDefault="00F909CB" w:rsidP="00D07BE6">
      <w:pPr>
        <w:tabs>
          <w:tab w:val="left" w:pos="3675"/>
        </w:tabs>
        <w:rPr>
          <w:i/>
          <w:sz w:val="28"/>
          <w:szCs w:val="28"/>
        </w:rPr>
      </w:pPr>
      <w:r>
        <w:rPr>
          <w:sz w:val="28"/>
          <w:szCs w:val="28"/>
        </w:rPr>
        <w:t>На рис. 12.10, а) в качестве примера показаны огибающие напряжений на выходе</w:t>
      </w:r>
      <w:r w:rsidR="00E93E79">
        <w:rPr>
          <w:sz w:val="28"/>
          <w:szCs w:val="28"/>
        </w:rPr>
        <w:t xml:space="preserve"> согласованных фильтров при приеме двоичной последовательности 1011, когда сигнал является узкополосным и образован тремя лучами. Сплошными линиями показаны напряжения, соответствующие первому лучу, а пунктиром – напряжения, относящиеся к двум другим лучам. Из рисунка видно, что в момент отсчета максимального значения напряжения первого луча на противоположном фильтре существуют напряжения от других лучей. Происходит перекрытие сигналов, поступающих на решающее устройство одновременно с двух фильтров, и вероятность ошибки резко возрастает. Это обстоятельство ограничивает скорость передачи информации, т.к. для нормальной работы необх</w:t>
      </w:r>
      <w:r w:rsidR="009C3074">
        <w:rPr>
          <w:sz w:val="28"/>
          <w:szCs w:val="28"/>
        </w:rPr>
        <w:t>одимо, чтобы длительность элеме</w:t>
      </w:r>
      <w:r w:rsidR="00E93E79">
        <w:rPr>
          <w:sz w:val="28"/>
          <w:szCs w:val="28"/>
        </w:rPr>
        <w:t>нта</w:t>
      </w:r>
      <w:r w:rsidR="009C3074">
        <w:rPr>
          <w:sz w:val="28"/>
          <w:szCs w:val="28"/>
        </w:rPr>
        <w:t xml:space="preserve"> сообщения </w:t>
      </w:r>
      <m:oMath>
        <m:r>
          <w:rPr>
            <w:rFonts w:ascii="Cambria Math" w:hAnsi="Cambria Math"/>
            <w:sz w:val="28"/>
            <w:szCs w:val="28"/>
            <w:lang w:val="en-US"/>
          </w:rPr>
          <m:t>T</m:t>
        </m:r>
      </m:oMath>
      <w:r w:rsidR="009C3074" w:rsidRPr="009C3074">
        <w:rPr>
          <w:sz w:val="28"/>
          <w:szCs w:val="28"/>
        </w:rPr>
        <w:t xml:space="preserve"> </w:t>
      </w:r>
      <w:r w:rsidR="009C3074">
        <w:rPr>
          <w:sz w:val="28"/>
          <w:szCs w:val="28"/>
        </w:rPr>
        <w:t xml:space="preserve">во много раз превышала максимальное запаздывание лучей относительно друг друга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м</m:t>
            </m:r>
          </m:sub>
        </m:sSub>
      </m:oMath>
      <w:r w:rsidR="009C3074">
        <w:rPr>
          <w:sz w:val="28"/>
          <w:szCs w:val="28"/>
        </w:rPr>
        <w:t xml:space="preserve">. Иная картина наблюдается в случае широкополосных сигналов, когда </w:t>
      </w:r>
      <w:r>
        <w:rPr>
          <w:rFonts w:ascii="Cambria Math" w:hAnsi="Cambria Math"/>
          <w:sz w:val="28"/>
          <w:szCs w:val="28"/>
        </w:rPr>
        <w:br/>
      </w:r>
      <m:oMath>
        <m:sSub>
          <m:sSubPr>
            <m:ctrlPr>
              <w:rPr>
                <w:rFonts w:ascii="Cambria Math" w:hAnsi="Cambria Math"/>
                <w:sz w:val="28"/>
                <w:szCs w:val="28"/>
              </w:rPr>
            </m:ctrlPr>
          </m:sSubPr>
          <m:e>
            <m:r>
              <w:rPr>
                <w:rFonts w:ascii="Cambria Math" w:hAnsi="Cambria Math"/>
                <w:sz w:val="28"/>
                <w:szCs w:val="28"/>
              </w:rPr>
              <m:t>τ</m:t>
            </m:r>
          </m:e>
          <m:sub>
            <m:r>
              <m:rPr>
                <m:sty m:val="p"/>
              </m:rP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T</m:t>
            </m:r>
          </m:num>
          <m:den>
            <m:r>
              <m:rPr>
                <m:sty m:val="p"/>
              </m:rPr>
              <w:rPr>
                <w:rFonts w:ascii="Cambria Math" w:hAnsi="Cambria Math"/>
                <w:sz w:val="28"/>
                <w:szCs w:val="28"/>
              </w:rPr>
              <m:t>100÷1000</m:t>
            </m:r>
          </m:den>
        </m:f>
        <m:r>
          <m:rPr>
            <m:sty m:val="p"/>
          </m:rPr>
          <w:rPr>
            <w:rFonts w:ascii="Cambria Math" w:hAnsi="Cambria Math"/>
            <w:sz w:val="28"/>
            <w:szCs w:val="28"/>
          </w:rPr>
          <m:t>≪</m:t>
        </m:r>
        <m:r>
          <w:rPr>
            <w:rFonts w:ascii="Cambria Math" w:hAnsi="Cambria Math"/>
            <w:sz w:val="28"/>
            <w:szCs w:val="28"/>
          </w:rPr>
          <m:t>T,</m:t>
        </m:r>
      </m:oMath>
      <w:r w:rsidR="009C3074" w:rsidRPr="009C3074">
        <w:rPr>
          <w:sz w:val="28"/>
          <w:szCs w:val="28"/>
        </w:rPr>
        <w:t xml:space="preserve"> (</w:t>
      </w:r>
      <w:r w:rsidR="009C3074">
        <w:rPr>
          <w:sz w:val="28"/>
          <w:szCs w:val="28"/>
        </w:rPr>
        <w:t xml:space="preserve">рис. 12.10, б).  Сигналы на выходе в этом случае не перекрываются, если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м</m:t>
            </m:r>
          </m:sub>
        </m:sSub>
        <m:r>
          <w:rPr>
            <w:rFonts w:ascii="Cambria Math" w:hAnsi="Cambria Math"/>
            <w:sz w:val="28"/>
            <w:szCs w:val="28"/>
          </w:rPr>
          <m:t>&lt;</m:t>
        </m:r>
        <m:r>
          <w:rPr>
            <w:rFonts w:ascii="Cambria Math" w:hAnsi="Cambria Math"/>
            <w:sz w:val="28"/>
            <w:szCs w:val="28"/>
            <w:lang w:val="en-US"/>
          </w:rPr>
          <m:t>T</m:t>
        </m:r>
      </m:oMath>
      <w:r w:rsidR="009C3074" w:rsidRPr="009C3074">
        <w:rPr>
          <w:sz w:val="28"/>
          <w:szCs w:val="28"/>
        </w:rPr>
        <w:t xml:space="preserve">. </w:t>
      </w:r>
      <w:r w:rsidR="009C3074">
        <w:rPr>
          <w:sz w:val="28"/>
          <w:szCs w:val="28"/>
        </w:rPr>
        <w:t>Это условие является менее жестким, и поэтому представляется возможным значительно повысить скорость работы по сравнению с узкополосными системами. Разделение лучей в широкополосных системах устраняет интерференцию между ними, т.е. одну из причин, вызывающих замирания сигналов. Более того, здесь можно посредством дополнительной обработки сложить все разделенные лучи и таким образом использовать многолучевость для повышения помехоустойчивости.</w:t>
      </w:r>
    </w:p>
    <w:p w:rsidR="00BE304F" w:rsidRPr="00D07BE6" w:rsidRDefault="00F909CB" w:rsidP="00BE304F">
      <w:pPr>
        <w:tabs>
          <w:tab w:val="left" w:pos="3675"/>
        </w:tabs>
        <w:ind w:firstLine="0"/>
        <w:jc w:val="center"/>
        <w:rPr>
          <w:sz w:val="28"/>
          <w:szCs w:val="28"/>
        </w:rPr>
      </w:pPr>
      <w:r w:rsidRPr="00BE304F">
        <w:rPr>
          <w:sz w:val="28"/>
          <w:szCs w:val="28"/>
        </w:rPr>
        <w:object w:dxaOrig="7132" w:dyaOrig="8127">
          <v:shape id="_x0000_i1283" type="#_x0000_t75" style="width:285pt;height:324.75pt" o:ole="">
            <v:imagedata r:id="rId589" o:title=""/>
          </v:shape>
          <o:OLEObject Type="Embed" ProgID="Visio.Drawing.11" ShapeID="_x0000_i1283" DrawAspect="Content" ObjectID="_1415008039" r:id="rId590"/>
        </w:object>
      </w:r>
    </w:p>
    <w:p w:rsidR="00D07BE6" w:rsidRDefault="00D07BE6" w:rsidP="00157C21">
      <w:pPr>
        <w:tabs>
          <w:tab w:val="left" w:pos="3675"/>
        </w:tabs>
        <w:ind w:firstLine="0"/>
        <w:contextualSpacing/>
        <w:jc w:val="center"/>
        <w:rPr>
          <w:sz w:val="28"/>
          <w:szCs w:val="28"/>
        </w:rPr>
      </w:pPr>
      <w:r w:rsidRPr="00D07BE6">
        <w:rPr>
          <w:sz w:val="28"/>
          <w:szCs w:val="28"/>
        </w:rPr>
        <w:t>Рисунок 12.10</w:t>
      </w:r>
      <w:r w:rsidR="00BE304F">
        <w:rPr>
          <w:sz w:val="28"/>
          <w:szCs w:val="28"/>
        </w:rPr>
        <w:t>. Отклики на выходе согласованных фильтров в двоичной системе:</w:t>
      </w:r>
    </w:p>
    <w:p w:rsidR="00BE304F" w:rsidRDefault="00BE304F" w:rsidP="00BE304F">
      <w:pPr>
        <w:tabs>
          <w:tab w:val="left" w:pos="3675"/>
        </w:tabs>
        <w:ind w:left="2835" w:firstLine="0"/>
        <w:contextualSpacing/>
        <w:rPr>
          <w:sz w:val="28"/>
          <w:szCs w:val="28"/>
        </w:rPr>
      </w:pPr>
      <w:r>
        <w:rPr>
          <w:sz w:val="28"/>
          <w:szCs w:val="28"/>
        </w:rPr>
        <w:t>а) многолучевых узкополосных;</w:t>
      </w:r>
    </w:p>
    <w:p w:rsidR="00BE304F" w:rsidRPr="00D07BE6" w:rsidRDefault="00BE304F" w:rsidP="00BE304F">
      <w:pPr>
        <w:tabs>
          <w:tab w:val="left" w:pos="3675"/>
        </w:tabs>
        <w:ind w:left="2835" w:firstLine="0"/>
        <w:contextualSpacing/>
        <w:rPr>
          <w:sz w:val="28"/>
          <w:szCs w:val="28"/>
        </w:rPr>
      </w:pPr>
      <w:r>
        <w:rPr>
          <w:sz w:val="28"/>
          <w:szCs w:val="28"/>
        </w:rPr>
        <w:t>б) широкополосных сигналов</w:t>
      </w:r>
    </w:p>
    <w:p w:rsidR="00157C21" w:rsidRDefault="00157C21" w:rsidP="00D07BE6">
      <w:pPr>
        <w:tabs>
          <w:tab w:val="left" w:pos="3675"/>
        </w:tabs>
        <w:contextualSpacing/>
        <w:rPr>
          <w:sz w:val="28"/>
          <w:szCs w:val="28"/>
        </w:rPr>
      </w:pPr>
    </w:p>
    <w:p w:rsidR="00D07BE6" w:rsidRPr="00D07BE6" w:rsidRDefault="00D07BE6" w:rsidP="00D07BE6">
      <w:pPr>
        <w:contextualSpacing/>
        <w:rPr>
          <w:sz w:val="28"/>
          <w:szCs w:val="28"/>
        </w:rPr>
      </w:pPr>
      <w:r w:rsidRPr="00D07BE6">
        <w:rPr>
          <w:sz w:val="28"/>
          <w:szCs w:val="28"/>
        </w:rPr>
        <w:t>Другой важной областью применения шумоподобных сигналов является многоадресные системы связи с вызовом произвольного абонента. В такой системе связи обеспечивается связь по радио речевыми сигналами в одном частотном канале без помощи центрального коммутатора подобно обычной телефонной связи. Каждому абоненту присваивается определенный адрес в виде двоичной кодовой комбинации. Передача адреса осуществляется так, что «единице» соответствует одна псевдослучайная последовательность, а «нулю» – другая. Для вызова абонента кроме адреса вызываемого абонента обычно передается и собственный адрес, что упрощает процесс установления двусторонней связи.</w:t>
      </w:r>
    </w:p>
    <w:p w:rsidR="00D07BE6" w:rsidRPr="00D07BE6" w:rsidRDefault="00D07BE6" w:rsidP="00D07BE6">
      <w:pPr>
        <w:contextualSpacing/>
        <w:rPr>
          <w:sz w:val="28"/>
          <w:szCs w:val="28"/>
        </w:rPr>
      </w:pPr>
      <w:r w:rsidRPr="00D07BE6">
        <w:rPr>
          <w:sz w:val="28"/>
          <w:szCs w:val="28"/>
        </w:rPr>
        <w:t>Низкочастотный речевой сигнал (после приема адресов) квантуется и передается в дискретном виде также с помощью псевдослучайных последовательностей аналогично передаче адресов. Система связи обеспечивает хорошую скрытность передачи и прием речевых сигналов при малых отношениях сигнал/шум.</w:t>
      </w:r>
    </w:p>
    <w:p w:rsidR="00D07BE6" w:rsidRPr="00D07BE6" w:rsidRDefault="00D07BE6" w:rsidP="00D07BE6">
      <w:pPr>
        <w:contextualSpacing/>
        <w:rPr>
          <w:sz w:val="28"/>
          <w:szCs w:val="28"/>
        </w:rPr>
      </w:pPr>
      <w:r w:rsidRPr="00D07BE6">
        <w:rPr>
          <w:sz w:val="28"/>
          <w:szCs w:val="28"/>
        </w:rPr>
        <w:t>Известные в настоящее время многоадресные системы связи обеспечивают связь нескольких тысяч абонентов в одном частотном канале; причем одновременно может состояться несколько десятков переговоров.</w:t>
      </w:r>
    </w:p>
    <w:p w:rsidR="00D07BE6" w:rsidRPr="00D07BE6" w:rsidRDefault="00D07BE6" w:rsidP="00D07BE6">
      <w:pPr>
        <w:contextualSpacing/>
        <w:rPr>
          <w:sz w:val="28"/>
          <w:szCs w:val="28"/>
        </w:rPr>
      </w:pPr>
      <w:r w:rsidRPr="00D07BE6">
        <w:rPr>
          <w:sz w:val="28"/>
          <w:szCs w:val="28"/>
        </w:rPr>
        <w:t>Применение шумоподобных сигналов в радиолокации явилось своего рода технической революцией, т.к. появился реальный путь разрешения противоречия между требованием большой дальности радиолокатора и его разрешающей способности (точности). При обычных сигналах для повышения точности необходимо уменьшение длительности импульса, а для сохранения дальности необходимо сохранение той же энергии импульса, т.е. соответствующего увеличения пиковой мощности передатчиков. Мощность же радиолокационных передатчиков уже достигает десятков тысяч киловатт, т.е. практического предела.</w:t>
      </w:r>
    </w:p>
    <w:p w:rsidR="00D07BE6" w:rsidRPr="00D07BE6" w:rsidRDefault="00D07BE6" w:rsidP="00D07BE6">
      <w:pPr>
        <w:contextualSpacing/>
        <w:rPr>
          <w:sz w:val="28"/>
          <w:szCs w:val="28"/>
        </w:rPr>
      </w:pPr>
      <w:r w:rsidRPr="00D07BE6">
        <w:rPr>
          <w:sz w:val="28"/>
          <w:szCs w:val="28"/>
        </w:rPr>
        <w:t xml:space="preserve">Зондирующие импульсы большой длительности в виде шумоподобных сигналов позволяют получить сигнал с большой энергией и хорошей разрешающей способностью благодаря сжатию сигнала в приемнике (основной максимум корреляционной функции остается узким) при тех же пиковых мощностях передатчика. Кроме рекуррентных </w:t>
      </w:r>
      <w:r w:rsidRPr="00D07BE6">
        <w:rPr>
          <w:i/>
          <w:sz w:val="28"/>
          <w:szCs w:val="28"/>
          <w:lang w:val="en-US"/>
        </w:rPr>
        <w:t>n</w:t>
      </w:r>
      <w:r w:rsidRPr="00D07BE6">
        <w:rPr>
          <w:sz w:val="28"/>
          <w:szCs w:val="28"/>
        </w:rPr>
        <w:t xml:space="preserve">-последовательностей в радиолокации нашли применение и другие псевдослучайные последовательности (коды Баркера, Шермана, Френка и др.), автокорреляционные функции которых имеют один большой максимум при </w:t>
      </w:r>
      <m:oMath>
        <m:r>
          <w:rPr>
            <w:rFonts w:ascii="Cambria Math" w:hAnsi="Cambria Math"/>
            <w:sz w:val="28"/>
            <w:szCs w:val="28"/>
          </w:rPr>
          <m:t>τ=0</m:t>
        </m:r>
      </m:oMath>
      <w:r w:rsidRPr="00D07BE6">
        <w:rPr>
          <w:sz w:val="28"/>
          <w:szCs w:val="28"/>
        </w:rPr>
        <w:t xml:space="preserve"> и малый уровень боковых лепестков.</w:t>
      </w:r>
    </w:p>
    <w:p w:rsidR="00AB604E" w:rsidRDefault="00D07BE6" w:rsidP="00D07BE6">
      <w:pPr>
        <w:contextualSpacing/>
        <w:rPr>
          <w:sz w:val="28"/>
          <w:szCs w:val="28"/>
        </w:rPr>
      </w:pPr>
      <w:r w:rsidRPr="00D07BE6">
        <w:rPr>
          <w:sz w:val="28"/>
          <w:szCs w:val="28"/>
        </w:rPr>
        <w:t>Наконец, необходимо отметить возможность использования шумоподобных сигналов для повышения эффективности систем связи в ряде областей, например, в дальней космической связи. Имея набор шумоподобных сигналов с хорошими корреляционными свойствами, можно построить эффективную систему связи, в которой осуществляется прием сигналов в целом (один из наиболее помехоустойчивых методов приема). В космической связи это позволило уменьшить мощность бортовых передатчиков и увеличить дальность связи.</w:t>
      </w:r>
    </w:p>
    <w:p w:rsidR="00AB604E" w:rsidRDefault="00AB604E">
      <w:pPr>
        <w:rPr>
          <w:sz w:val="28"/>
          <w:szCs w:val="28"/>
        </w:rPr>
      </w:pPr>
      <w:r>
        <w:rPr>
          <w:sz w:val="28"/>
          <w:szCs w:val="28"/>
        </w:rPr>
        <w:br w:type="page"/>
      </w:r>
    </w:p>
    <w:p w:rsidR="00AA09C2" w:rsidRDefault="00AB604E" w:rsidP="009348E5">
      <w:pPr>
        <w:pStyle w:val="af"/>
      </w:pPr>
      <w:bookmarkStart w:id="118" w:name="_Toc303329776"/>
      <w:r>
        <w:t>Заключение</w:t>
      </w:r>
      <w:bookmarkEnd w:id="118"/>
    </w:p>
    <w:p w:rsidR="00AB604E" w:rsidRDefault="00AB604E" w:rsidP="00D07BE6">
      <w:pPr>
        <w:contextualSpacing/>
        <w:rPr>
          <w:sz w:val="28"/>
          <w:szCs w:val="28"/>
        </w:rPr>
      </w:pPr>
    </w:p>
    <w:p w:rsidR="00AB604E" w:rsidRDefault="00AB604E" w:rsidP="00D07BE6">
      <w:pPr>
        <w:contextualSpacing/>
        <w:rPr>
          <w:sz w:val="28"/>
          <w:szCs w:val="28"/>
        </w:rPr>
      </w:pPr>
      <w:r>
        <w:rPr>
          <w:sz w:val="28"/>
          <w:szCs w:val="28"/>
        </w:rPr>
        <w:t>Фундаментальными работами В.А. Котельникова и К. Шеннона было положено начало современной теории связи. В трудах советских российских и зарубежных ученых эта теория получила дальнейшее развитие.</w:t>
      </w:r>
    </w:p>
    <w:p w:rsidR="00AB604E" w:rsidRDefault="00AB604E" w:rsidP="00D07BE6">
      <w:pPr>
        <w:contextualSpacing/>
        <w:rPr>
          <w:sz w:val="28"/>
          <w:szCs w:val="28"/>
        </w:rPr>
      </w:pPr>
      <w:r>
        <w:rPr>
          <w:sz w:val="28"/>
          <w:szCs w:val="28"/>
        </w:rPr>
        <w:t>Современная система теории электрической связи использует термины и методы из различных научных областей, и прежде всего – математики, физики, теории цепей, вычислительной техники. Основные понятия, используемые в курсе ТЭС: математические модели сообщений, сигналов, помех и каналов в системах связи.</w:t>
      </w:r>
    </w:p>
    <w:p w:rsidR="00AB604E" w:rsidRDefault="00AB604E" w:rsidP="00D07BE6">
      <w:pPr>
        <w:contextualSpacing/>
        <w:rPr>
          <w:sz w:val="28"/>
          <w:szCs w:val="28"/>
        </w:rPr>
      </w:pPr>
      <w:r>
        <w:rPr>
          <w:sz w:val="28"/>
          <w:szCs w:val="28"/>
        </w:rPr>
        <w:t>Следует подчеркнуть, что ТЭС достигла в последнее время значительных успехов в связи с переходам к цифровым методам передачи различных сообщений и цифровой обработки сигналов на большей части тракта передачи при широком использовании микропроцессорной техники. На этой основе создаются интегральные цифровые сети, в которых достигается не только наиболее полная интеграция по видам связи и услуг, но и интеграция технических средств передачи, обработки, коммутации и контроля.</w:t>
      </w:r>
    </w:p>
    <w:p w:rsidR="001D3D0F" w:rsidRDefault="001D3D0F" w:rsidP="00D07BE6">
      <w:pPr>
        <w:contextualSpacing/>
        <w:rPr>
          <w:sz w:val="28"/>
          <w:szCs w:val="28"/>
        </w:rPr>
      </w:pPr>
      <w:r>
        <w:rPr>
          <w:sz w:val="28"/>
          <w:szCs w:val="28"/>
        </w:rPr>
        <w:t>Информация как совокупность знаний является главнейшим стратегическим ресурсом общества, его основным богатством, определяющим уровень развития общества, его цивилизованность.</w:t>
      </w:r>
    </w:p>
    <w:p w:rsidR="001D3D0F" w:rsidRDefault="001D3D0F" w:rsidP="00D07BE6">
      <w:pPr>
        <w:contextualSpacing/>
        <w:rPr>
          <w:sz w:val="28"/>
          <w:szCs w:val="28"/>
        </w:rPr>
      </w:pPr>
      <w:r>
        <w:rPr>
          <w:sz w:val="28"/>
          <w:szCs w:val="28"/>
        </w:rPr>
        <w:t>Проблемы информатизации предъявляют высокие требования к технике связи. Для техники связи это прежде всего: высокие скорости (порядка гигабит и более в секунду), малые вероятности ошибок (порядка 10</w:t>
      </w:r>
      <w:r w:rsidRPr="001D3D0F">
        <w:rPr>
          <w:sz w:val="28"/>
          <w:szCs w:val="28"/>
          <w:vertAlign w:val="superscript"/>
        </w:rPr>
        <w:t>–10</w:t>
      </w:r>
      <w:r>
        <w:rPr>
          <w:sz w:val="28"/>
          <w:szCs w:val="28"/>
        </w:rPr>
        <w:t>...10</w:t>
      </w:r>
      <w:r w:rsidRPr="001D3D0F">
        <w:rPr>
          <w:sz w:val="28"/>
          <w:szCs w:val="28"/>
          <w:vertAlign w:val="superscript"/>
        </w:rPr>
        <w:t>–11</w:t>
      </w:r>
      <w:r>
        <w:rPr>
          <w:sz w:val="28"/>
          <w:szCs w:val="28"/>
        </w:rPr>
        <w:t>), большие дальности передачи (100 млн. км и более в системах космической связи), малые массы и низкое потребление энергии аппаратурой.</w:t>
      </w:r>
    </w:p>
    <w:p w:rsidR="00531C43" w:rsidRDefault="001D3D0F">
      <w:pPr>
        <w:contextualSpacing/>
        <w:rPr>
          <w:sz w:val="28"/>
          <w:szCs w:val="28"/>
        </w:rPr>
      </w:pPr>
      <w:r>
        <w:rPr>
          <w:sz w:val="28"/>
          <w:szCs w:val="28"/>
        </w:rPr>
        <w:t>Успешное решение отмеченных выше проблем – ответственная задача ученых и инженеров, работающих в области связи. Часть этой работы, несомненно, ляжет на плечи тех, которым в первую очередь адресуется эта книга – нынешним студентам Университетов Телекоммуникации и Информатики.</w:t>
      </w:r>
    </w:p>
    <w:p w:rsidR="00AA09C2" w:rsidRDefault="00AA09C2">
      <w:pPr>
        <w:contextualSpacing/>
        <w:rPr>
          <w:sz w:val="28"/>
          <w:szCs w:val="28"/>
        </w:rPr>
      </w:pPr>
      <w:r>
        <w:rPr>
          <w:sz w:val="28"/>
          <w:szCs w:val="28"/>
        </w:rPr>
        <w:br w:type="page"/>
      </w:r>
    </w:p>
    <w:p w:rsidR="00531C43" w:rsidRPr="00531C43" w:rsidRDefault="00531C43" w:rsidP="00A747D0">
      <w:pPr>
        <w:pStyle w:val="af"/>
      </w:pPr>
      <w:bookmarkStart w:id="119" w:name="_Toc303329777"/>
      <w:r w:rsidRPr="00531C43">
        <w:t>Список литературы</w:t>
      </w:r>
      <w:bookmarkEnd w:id="119"/>
    </w:p>
    <w:p w:rsidR="00531C43" w:rsidRDefault="00531C43">
      <w:pPr>
        <w:rPr>
          <w:sz w:val="28"/>
          <w:szCs w:val="28"/>
        </w:rPr>
      </w:pPr>
    </w:p>
    <w:p w:rsidR="00A747D0" w:rsidRPr="00A747D0" w:rsidRDefault="00A747D0" w:rsidP="00270F58">
      <w:pPr>
        <w:pStyle w:val="aa"/>
        <w:numPr>
          <w:ilvl w:val="0"/>
          <w:numId w:val="54"/>
        </w:numPr>
        <w:ind w:left="567" w:hanging="567"/>
        <w:rPr>
          <w:sz w:val="28"/>
          <w:szCs w:val="28"/>
        </w:rPr>
      </w:pPr>
      <w:r w:rsidRPr="00A747D0">
        <w:rPr>
          <w:b/>
          <w:sz w:val="28"/>
          <w:szCs w:val="28"/>
        </w:rPr>
        <w:t>В.С. Андреев.</w:t>
      </w:r>
      <w:r w:rsidRPr="00A747D0">
        <w:rPr>
          <w:sz w:val="28"/>
          <w:szCs w:val="28"/>
        </w:rPr>
        <w:t xml:space="preserve"> Теория нелинейных электрических цепей. Учеб. пособие для вузов. – М.: Радио и связь, 1982. – 280 с.</w:t>
      </w:r>
    </w:p>
    <w:p w:rsidR="00A747D0" w:rsidRPr="00A747D0" w:rsidRDefault="00A747D0" w:rsidP="00270F58">
      <w:pPr>
        <w:pStyle w:val="aa"/>
        <w:numPr>
          <w:ilvl w:val="0"/>
          <w:numId w:val="54"/>
        </w:numPr>
        <w:ind w:left="567" w:hanging="567"/>
        <w:rPr>
          <w:sz w:val="28"/>
          <w:szCs w:val="28"/>
        </w:rPr>
      </w:pPr>
      <w:r w:rsidRPr="00A747D0">
        <w:rPr>
          <w:b/>
          <w:sz w:val="28"/>
          <w:szCs w:val="28"/>
        </w:rPr>
        <w:t>С.И. Баскаков.</w:t>
      </w:r>
      <w:r w:rsidRPr="00A747D0">
        <w:rPr>
          <w:sz w:val="28"/>
          <w:szCs w:val="28"/>
        </w:rPr>
        <w:t xml:space="preserve"> Радиотехнические цепи и сигналы. Учебник для вузов. – М.: Высшая школа, 1988 – 448 с.</w:t>
      </w:r>
    </w:p>
    <w:p w:rsidR="00A747D0" w:rsidRPr="00A747D0" w:rsidRDefault="00A747D0" w:rsidP="00270F58">
      <w:pPr>
        <w:pStyle w:val="aa"/>
        <w:numPr>
          <w:ilvl w:val="0"/>
          <w:numId w:val="54"/>
        </w:numPr>
        <w:ind w:left="567" w:hanging="567"/>
        <w:rPr>
          <w:sz w:val="28"/>
          <w:szCs w:val="28"/>
        </w:rPr>
      </w:pPr>
      <w:r w:rsidRPr="00A747D0">
        <w:rPr>
          <w:b/>
          <w:sz w:val="28"/>
          <w:szCs w:val="28"/>
        </w:rPr>
        <w:t>Л.Е. Варакин.</w:t>
      </w:r>
      <w:r w:rsidRPr="00A747D0">
        <w:rPr>
          <w:sz w:val="28"/>
          <w:szCs w:val="28"/>
        </w:rPr>
        <w:t xml:space="preserve"> Системы связи с шумоподобными сигналами. – М.: Радио и связь, 1985. – 384 с.</w:t>
      </w:r>
    </w:p>
    <w:p w:rsidR="00A747D0" w:rsidRPr="00A747D0" w:rsidRDefault="00A747D0" w:rsidP="00270F58">
      <w:pPr>
        <w:pStyle w:val="aa"/>
        <w:numPr>
          <w:ilvl w:val="0"/>
          <w:numId w:val="54"/>
        </w:numPr>
        <w:ind w:left="567" w:hanging="567"/>
        <w:rPr>
          <w:b/>
          <w:sz w:val="28"/>
          <w:szCs w:val="28"/>
        </w:rPr>
      </w:pPr>
      <w:r w:rsidRPr="00A747D0">
        <w:rPr>
          <w:b/>
          <w:sz w:val="28"/>
          <w:szCs w:val="28"/>
        </w:rPr>
        <w:t>А.Д. Витерби, Д.К. Омура.</w:t>
      </w:r>
      <w:r w:rsidRPr="00A747D0">
        <w:rPr>
          <w:sz w:val="28"/>
          <w:szCs w:val="28"/>
        </w:rPr>
        <w:t xml:space="preserve"> Принципы цифровой связи и кодирования / Пер. с англ. под ред. К.Ш. Зигангирова. – М.: Радио и связь, 1982. – 526 с.</w:t>
      </w:r>
    </w:p>
    <w:p w:rsidR="00A747D0" w:rsidRPr="00A747D0" w:rsidRDefault="00A747D0" w:rsidP="00270F58">
      <w:pPr>
        <w:pStyle w:val="aa"/>
        <w:numPr>
          <w:ilvl w:val="0"/>
          <w:numId w:val="54"/>
        </w:numPr>
        <w:ind w:left="567" w:hanging="567"/>
        <w:rPr>
          <w:sz w:val="28"/>
          <w:szCs w:val="28"/>
        </w:rPr>
      </w:pPr>
      <w:r w:rsidRPr="00A747D0">
        <w:rPr>
          <w:b/>
          <w:sz w:val="28"/>
          <w:szCs w:val="28"/>
        </w:rPr>
        <w:t>Дж. Возенкрафт, И. Джекобс.</w:t>
      </w:r>
      <w:r w:rsidRPr="00A747D0">
        <w:rPr>
          <w:sz w:val="28"/>
          <w:szCs w:val="28"/>
        </w:rPr>
        <w:t xml:space="preserve"> Теоретические основы техники связи / Пер. с англ. под ред. Р.Л. Добрушина. – М.: Мир, 1969. – 640 с.</w:t>
      </w:r>
    </w:p>
    <w:p w:rsidR="00A747D0" w:rsidRPr="00A747D0" w:rsidRDefault="00A747D0" w:rsidP="00270F58">
      <w:pPr>
        <w:pStyle w:val="aa"/>
        <w:numPr>
          <w:ilvl w:val="0"/>
          <w:numId w:val="54"/>
        </w:numPr>
        <w:ind w:left="567" w:hanging="567"/>
        <w:rPr>
          <w:sz w:val="28"/>
          <w:szCs w:val="28"/>
        </w:rPr>
      </w:pPr>
      <w:r w:rsidRPr="00A747D0">
        <w:rPr>
          <w:b/>
          <w:sz w:val="28"/>
          <w:szCs w:val="28"/>
        </w:rPr>
        <w:t>А.Г. Зюко.</w:t>
      </w:r>
      <w:r w:rsidRPr="00A747D0">
        <w:rPr>
          <w:sz w:val="28"/>
          <w:szCs w:val="28"/>
        </w:rPr>
        <w:t xml:space="preserve"> Помехоустойчивость и эффективность систем связи. – М.: Связь, 1972. – 352 с.</w:t>
      </w:r>
    </w:p>
    <w:p w:rsidR="00A747D0" w:rsidRPr="00A747D0" w:rsidRDefault="00A747D0" w:rsidP="00270F58">
      <w:pPr>
        <w:pStyle w:val="aa"/>
        <w:numPr>
          <w:ilvl w:val="0"/>
          <w:numId w:val="54"/>
        </w:numPr>
        <w:ind w:left="567" w:hanging="567"/>
        <w:rPr>
          <w:sz w:val="28"/>
          <w:szCs w:val="28"/>
        </w:rPr>
      </w:pPr>
      <w:r w:rsidRPr="00A747D0">
        <w:rPr>
          <w:b/>
          <w:sz w:val="28"/>
          <w:szCs w:val="28"/>
        </w:rPr>
        <w:t>А.Г. Зюко, Д.Д. Кловский, М.В. Назаров, Л.М. Финк.</w:t>
      </w:r>
      <w:r w:rsidRPr="00A747D0">
        <w:rPr>
          <w:sz w:val="28"/>
          <w:szCs w:val="28"/>
        </w:rPr>
        <w:t xml:space="preserve"> Теория передачи сигналов. учебник для вузов. – М.: Радио и связь, 1986. – 302 с.</w:t>
      </w:r>
    </w:p>
    <w:p w:rsidR="00A747D0" w:rsidRPr="00A747D0" w:rsidRDefault="00A747D0" w:rsidP="00270F58">
      <w:pPr>
        <w:pStyle w:val="aa"/>
        <w:numPr>
          <w:ilvl w:val="0"/>
          <w:numId w:val="54"/>
        </w:numPr>
        <w:ind w:left="567" w:hanging="567"/>
        <w:rPr>
          <w:sz w:val="28"/>
          <w:szCs w:val="28"/>
        </w:rPr>
      </w:pPr>
      <w:r w:rsidRPr="00A747D0">
        <w:rPr>
          <w:b/>
          <w:sz w:val="28"/>
          <w:szCs w:val="28"/>
        </w:rPr>
        <w:t>В.А. Котельников.</w:t>
      </w:r>
      <w:r w:rsidRPr="00A747D0">
        <w:rPr>
          <w:sz w:val="28"/>
          <w:szCs w:val="28"/>
        </w:rPr>
        <w:t xml:space="preserve"> Теория потенциальной помехоустойчивости. – М.–Л.: Госэнергоиздат, 1956. – 152 с.</w:t>
      </w:r>
    </w:p>
    <w:p w:rsidR="00A747D0" w:rsidRPr="00A747D0" w:rsidRDefault="00A747D0" w:rsidP="00270F58">
      <w:pPr>
        <w:pStyle w:val="aa"/>
        <w:numPr>
          <w:ilvl w:val="0"/>
          <w:numId w:val="54"/>
        </w:numPr>
        <w:ind w:left="567" w:hanging="567"/>
        <w:rPr>
          <w:sz w:val="28"/>
          <w:szCs w:val="28"/>
        </w:rPr>
      </w:pPr>
      <w:r w:rsidRPr="00A747D0">
        <w:rPr>
          <w:b/>
          <w:sz w:val="28"/>
          <w:szCs w:val="28"/>
        </w:rPr>
        <w:t>Б.Р. Левин.</w:t>
      </w:r>
      <w:r w:rsidRPr="00A747D0">
        <w:rPr>
          <w:sz w:val="28"/>
          <w:szCs w:val="28"/>
        </w:rPr>
        <w:t xml:space="preserve"> Теоретические основы статистической радиотехники. – М.: Радио и связь, 1989. – 653 с.</w:t>
      </w:r>
    </w:p>
    <w:p w:rsidR="00A747D0" w:rsidRPr="00A747D0" w:rsidRDefault="00A747D0" w:rsidP="00270F58">
      <w:pPr>
        <w:pStyle w:val="aa"/>
        <w:numPr>
          <w:ilvl w:val="0"/>
          <w:numId w:val="54"/>
        </w:numPr>
        <w:ind w:left="567" w:hanging="567"/>
        <w:rPr>
          <w:sz w:val="28"/>
          <w:szCs w:val="28"/>
        </w:rPr>
      </w:pPr>
      <w:r w:rsidRPr="00A747D0">
        <w:rPr>
          <w:b/>
          <w:sz w:val="28"/>
          <w:szCs w:val="28"/>
        </w:rPr>
        <w:t>А.А. Макаров, Л.А. Чиненков.</w:t>
      </w:r>
      <w:r w:rsidRPr="00A747D0">
        <w:rPr>
          <w:sz w:val="28"/>
          <w:szCs w:val="28"/>
        </w:rPr>
        <w:t xml:space="preserve"> Основы теории информации. Учеб. пособие. Новосибирск, 1998. – 24 с.</w:t>
      </w:r>
    </w:p>
    <w:p w:rsidR="00A747D0" w:rsidRPr="00A747D0" w:rsidRDefault="00A747D0" w:rsidP="00270F58">
      <w:pPr>
        <w:pStyle w:val="aa"/>
        <w:numPr>
          <w:ilvl w:val="0"/>
          <w:numId w:val="54"/>
        </w:numPr>
        <w:ind w:left="567" w:hanging="567"/>
        <w:rPr>
          <w:sz w:val="28"/>
          <w:szCs w:val="28"/>
        </w:rPr>
      </w:pPr>
      <w:r w:rsidRPr="00A747D0">
        <w:rPr>
          <w:b/>
          <w:sz w:val="28"/>
          <w:szCs w:val="28"/>
        </w:rPr>
        <w:t>А.А. Макаров, Л.А. Чиненков.</w:t>
      </w:r>
      <w:r w:rsidRPr="00A747D0">
        <w:rPr>
          <w:sz w:val="28"/>
          <w:szCs w:val="28"/>
        </w:rPr>
        <w:t xml:space="preserve"> Основы теории помехоустойчивости дискретных сигналов. Учеб. пособие. Новосибирск, 1997. – 26 с.</w:t>
      </w:r>
    </w:p>
    <w:p w:rsidR="00A747D0" w:rsidRPr="00A747D0" w:rsidRDefault="00A747D0" w:rsidP="00270F58">
      <w:pPr>
        <w:pStyle w:val="aa"/>
        <w:numPr>
          <w:ilvl w:val="0"/>
          <w:numId w:val="54"/>
        </w:numPr>
        <w:ind w:left="567" w:hanging="567"/>
        <w:rPr>
          <w:sz w:val="28"/>
          <w:szCs w:val="28"/>
        </w:rPr>
      </w:pPr>
      <w:r w:rsidRPr="00A747D0">
        <w:rPr>
          <w:b/>
          <w:sz w:val="28"/>
          <w:szCs w:val="28"/>
        </w:rPr>
        <w:t>Л.М. Финк.</w:t>
      </w:r>
      <w:r w:rsidRPr="00A747D0">
        <w:rPr>
          <w:sz w:val="28"/>
          <w:szCs w:val="28"/>
        </w:rPr>
        <w:t xml:space="preserve"> Теория передачи дискретных сообщений. – М.: Сов. радио, 1970. – 727 с.</w:t>
      </w:r>
    </w:p>
    <w:p w:rsidR="00A747D0" w:rsidRPr="00A747D0" w:rsidRDefault="00A747D0" w:rsidP="00270F58">
      <w:pPr>
        <w:pStyle w:val="aa"/>
        <w:numPr>
          <w:ilvl w:val="0"/>
          <w:numId w:val="54"/>
        </w:numPr>
        <w:ind w:left="567" w:hanging="567"/>
        <w:rPr>
          <w:sz w:val="28"/>
          <w:szCs w:val="28"/>
        </w:rPr>
      </w:pPr>
      <w:r w:rsidRPr="00A747D0">
        <w:rPr>
          <w:b/>
          <w:sz w:val="28"/>
          <w:szCs w:val="28"/>
        </w:rPr>
        <w:t>А.А. Харкевич.</w:t>
      </w:r>
      <w:r w:rsidRPr="00A747D0">
        <w:rPr>
          <w:sz w:val="28"/>
          <w:szCs w:val="28"/>
        </w:rPr>
        <w:t xml:space="preserve"> Избранные труды. Т.З. Теория информации.Опознание образов. – М.: Наука, 1972. – 524 с.</w:t>
      </w:r>
    </w:p>
    <w:p w:rsidR="00531C43" w:rsidRPr="00A747D0" w:rsidRDefault="00531C43" w:rsidP="00270F58">
      <w:pPr>
        <w:pStyle w:val="aa"/>
        <w:numPr>
          <w:ilvl w:val="0"/>
          <w:numId w:val="54"/>
        </w:numPr>
        <w:ind w:left="567" w:hanging="567"/>
        <w:rPr>
          <w:sz w:val="28"/>
          <w:szCs w:val="28"/>
        </w:rPr>
      </w:pPr>
      <w:r w:rsidRPr="00A747D0">
        <w:rPr>
          <w:b/>
          <w:sz w:val="28"/>
          <w:szCs w:val="28"/>
        </w:rPr>
        <w:t>К. Шеннон.</w:t>
      </w:r>
      <w:r w:rsidR="00942F5F" w:rsidRPr="00A747D0">
        <w:rPr>
          <w:sz w:val="28"/>
          <w:szCs w:val="28"/>
        </w:rPr>
        <w:t xml:space="preserve"> Работы по информации и кибернетике / Пер. с англ. под ред. Н.А. Железнова. – М.: ИЛ. 1963. – 829 с.</w:t>
      </w:r>
    </w:p>
    <w:p w:rsidR="00531C43" w:rsidRDefault="00531C43">
      <w:r w:rsidRPr="00531C43">
        <w:br w:type="page"/>
      </w:r>
    </w:p>
    <w:p w:rsidR="00835C2E" w:rsidRDefault="00835C2E" w:rsidP="00FB4051">
      <w:pPr>
        <w:pStyle w:val="af"/>
      </w:pPr>
      <w:bookmarkStart w:id="120" w:name="_Toc303329778"/>
      <w:r>
        <w:t>Основные обозначения</w:t>
      </w:r>
      <w:bookmarkEnd w:id="120"/>
    </w:p>
    <w:p w:rsidR="00835C2E" w:rsidRDefault="00835C2E">
      <w:pPr>
        <w:rPr>
          <w:sz w:val="28"/>
          <w:szCs w:val="28"/>
        </w:rPr>
      </w:pPr>
    </w:p>
    <w:p w:rsidR="00835C2E" w:rsidRDefault="00835C2E" w:rsidP="00852250">
      <w:pPr>
        <w:tabs>
          <w:tab w:val="left" w:pos="3119"/>
        </w:tabs>
        <w:ind w:left="3119" w:hanging="3119"/>
        <w:rPr>
          <w:sz w:val="28"/>
          <w:szCs w:val="28"/>
        </w:rPr>
      </w:pPr>
      <m:oMath>
        <m:r>
          <w:rPr>
            <w:rFonts w:ascii="Cambria Math" w:hAnsi="Cambria Math"/>
            <w:sz w:val="28"/>
            <w:szCs w:val="28"/>
          </w:rPr>
          <m:t>B=2FT</m:t>
        </m:r>
      </m:oMath>
      <w:r w:rsidR="00852250" w:rsidRPr="00852250">
        <w:rPr>
          <w:sz w:val="28"/>
          <w:szCs w:val="28"/>
        </w:rPr>
        <w:tab/>
      </w:r>
      <w:r w:rsidRPr="00835C2E">
        <w:rPr>
          <w:sz w:val="28"/>
          <w:szCs w:val="28"/>
        </w:rPr>
        <w:t xml:space="preserve">– </w:t>
      </w:r>
      <w:r>
        <w:rPr>
          <w:sz w:val="28"/>
          <w:szCs w:val="28"/>
        </w:rPr>
        <w:t>база сигнала</w:t>
      </w:r>
    </w:p>
    <w:p w:rsidR="00835C2E" w:rsidRDefault="00835C2E" w:rsidP="00852250">
      <w:pPr>
        <w:tabs>
          <w:tab w:val="left" w:pos="3119"/>
        </w:tabs>
        <w:ind w:left="3119" w:hanging="3119"/>
        <w:rPr>
          <w:sz w:val="28"/>
          <w:szCs w:val="28"/>
        </w:rPr>
      </w:pPr>
      <m:oMath>
        <m:r>
          <w:rPr>
            <w:rFonts w:ascii="Cambria Math" w:hAnsi="Cambria Math"/>
            <w:sz w:val="28"/>
            <w:szCs w:val="28"/>
            <w:lang w:val="en-US"/>
          </w:rPr>
          <m:t>B</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2</m:t>
                </m:r>
              </m:sub>
            </m:sSub>
          </m:e>
        </m:d>
      </m:oMath>
      <w:r w:rsidR="00B2571B" w:rsidRPr="00B2571B">
        <w:rPr>
          <w:sz w:val="28"/>
          <w:szCs w:val="28"/>
        </w:rPr>
        <w:t>,</w:t>
      </w:r>
      <w:r w:rsidRPr="00835C2E">
        <w:rPr>
          <w:sz w:val="28"/>
          <w:szCs w:val="28"/>
        </w:rPr>
        <w:t xml:space="preserve"> </w:t>
      </w:r>
      <m:oMath>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oMath>
      <w:r w:rsidR="00852250" w:rsidRPr="00852250">
        <w:rPr>
          <w:sz w:val="28"/>
          <w:szCs w:val="28"/>
        </w:rPr>
        <w:tab/>
      </w:r>
      <w:r w:rsidRPr="00835C2E">
        <w:rPr>
          <w:sz w:val="28"/>
          <w:szCs w:val="28"/>
        </w:rPr>
        <w:t xml:space="preserve">– </w:t>
      </w:r>
      <w:r>
        <w:rPr>
          <w:sz w:val="28"/>
          <w:szCs w:val="28"/>
        </w:rPr>
        <w:t>функция корреляции процесса (сигнала)</w:t>
      </w:r>
    </w:p>
    <w:p w:rsidR="00835C2E" w:rsidRDefault="00EC0841" w:rsidP="00852250">
      <w:pPr>
        <w:tabs>
          <w:tab w:val="left" w:pos="3119"/>
        </w:tabs>
        <w:ind w:left="3119" w:hanging="3119"/>
        <w:rPr>
          <w:sz w:val="28"/>
          <w:szCs w:val="28"/>
        </w:rPr>
      </w:pPr>
      <m:oMath>
        <m:r>
          <w:rPr>
            <w:rFonts w:ascii="Cambria Math" w:hAnsi="Cambria Math"/>
            <w:sz w:val="28"/>
            <w:szCs w:val="28"/>
            <w:lang w:val="en-US"/>
          </w:rPr>
          <m:t>C</m:t>
        </m:r>
      </m:oMath>
      <w:r w:rsidR="00852250" w:rsidRPr="00852250">
        <w:rPr>
          <w:sz w:val="28"/>
          <w:szCs w:val="28"/>
        </w:rPr>
        <w:tab/>
      </w:r>
      <w:r w:rsidR="00835C2E" w:rsidRPr="00835C2E">
        <w:rPr>
          <w:sz w:val="28"/>
          <w:szCs w:val="28"/>
        </w:rPr>
        <w:t xml:space="preserve">– </w:t>
      </w:r>
      <w:r w:rsidR="00835C2E">
        <w:rPr>
          <w:sz w:val="28"/>
          <w:szCs w:val="28"/>
        </w:rPr>
        <w:t>пропускная способность канала (бит/символ или бит/отсчет)</w:t>
      </w:r>
    </w:p>
    <w:p w:rsidR="00835C2E" w:rsidRDefault="00EC0841" w:rsidP="00852250">
      <w:pPr>
        <w:tabs>
          <w:tab w:val="left" w:pos="3119"/>
        </w:tabs>
        <w:ind w:left="3119" w:hanging="3119"/>
        <w:rPr>
          <w:sz w:val="28"/>
          <w:szCs w:val="28"/>
        </w:rPr>
      </w:pPr>
      <m:oMath>
        <m:r>
          <w:rPr>
            <w:rFonts w:ascii="Cambria Math" w:hAnsi="Cambria Math"/>
            <w:sz w:val="28"/>
            <w:szCs w:val="28"/>
            <w:lang w:val="en-US"/>
          </w:rPr>
          <m:t>D</m:t>
        </m:r>
        <m:r>
          <w:rPr>
            <w:rFonts w:ascii="Cambria Math" w:hAnsi="Cambria Math"/>
            <w:sz w:val="28"/>
            <w:szCs w:val="28"/>
          </w:rPr>
          <m:t>(   )</m:t>
        </m:r>
      </m:oMath>
      <w:r w:rsidR="00852250" w:rsidRPr="00852250">
        <w:rPr>
          <w:sz w:val="28"/>
          <w:szCs w:val="28"/>
        </w:rPr>
        <w:tab/>
      </w:r>
      <w:r w:rsidR="00835C2E" w:rsidRPr="00EC0841">
        <w:rPr>
          <w:sz w:val="28"/>
          <w:szCs w:val="28"/>
        </w:rPr>
        <w:t xml:space="preserve">– </w:t>
      </w:r>
      <w:r w:rsidR="00835C2E">
        <w:rPr>
          <w:sz w:val="28"/>
          <w:szCs w:val="28"/>
        </w:rPr>
        <w:t>дисперсия случайного процесса</w:t>
      </w:r>
    </w:p>
    <w:p w:rsidR="00835C2E" w:rsidRDefault="00EC0841" w:rsidP="00852250">
      <w:pPr>
        <w:tabs>
          <w:tab w:val="left" w:pos="3119"/>
        </w:tabs>
        <w:ind w:left="3119" w:hanging="3119"/>
        <w:rPr>
          <w:sz w:val="28"/>
          <w:szCs w:val="28"/>
        </w:rPr>
      </w:pPr>
      <m:oMath>
        <m:r>
          <w:rPr>
            <w:rFonts w:ascii="Cambria Math" w:hAnsi="Cambria Math"/>
            <w:sz w:val="28"/>
            <w:szCs w:val="28"/>
            <w:lang w:val="en-US"/>
          </w:rPr>
          <m:t>d</m:t>
        </m:r>
      </m:oMath>
      <w:r w:rsidR="00852250" w:rsidRPr="00852250">
        <w:rPr>
          <w:sz w:val="28"/>
          <w:szCs w:val="28"/>
        </w:rPr>
        <w:tab/>
      </w:r>
      <w:r w:rsidR="00835C2E" w:rsidRPr="00835C2E">
        <w:rPr>
          <w:sz w:val="28"/>
          <w:szCs w:val="28"/>
        </w:rPr>
        <w:t xml:space="preserve">– </w:t>
      </w:r>
      <w:r w:rsidR="00835C2E">
        <w:rPr>
          <w:sz w:val="28"/>
          <w:szCs w:val="28"/>
        </w:rPr>
        <w:t>расстояние между сигнальными точками, расстояние по Хэмингу между двоичными последовательностями, минимальное расстояние по Хэмингу между комбинациями линейного блочного кода.</w:t>
      </w:r>
    </w:p>
    <w:p w:rsidR="00835C2E" w:rsidRDefault="00EC0841" w:rsidP="00852250">
      <w:pPr>
        <w:tabs>
          <w:tab w:val="left" w:pos="3119"/>
        </w:tabs>
        <w:ind w:left="3119" w:hanging="3119"/>
        <w:rPr>
          <w:sz w:val="28"/>
          <w:szCs w:val="28"/>
        </w:rPr>
      </w:pPr>
      <m:oMath>
        <m:r>
          <w:rPr>
            <w:rFonts w:ascii="Cambria Math" w:hAnsi="Cambria Math"/>
            <w:sz w:val="28"/>
            <w:szCs w:val="28"/>
            <w:lang w:val="en-US"/>
          </w:rPr>
          <m:t>E</m:t>
        </m:r>
      </m:oMath>
      <w:r w:rsidR="00852250" w:rsidRPr="00852250">
        <w:rPr>
          <w:sz w:val="28"/>
          <w:szCs w:val="28"/>
        </w:rPr>
        <w:tab/>
      </w:r>
      <w:r w:rsidR="00835C2E" w:rsidRPr="00EC0841">
        <w:rPr>
          <w:sz w:val="28"/>
          <w:szCs w:val="28"/>
        </w:rPr>
        <w:t xml:space="preserve">– </w:t>
      </w:r>
      <w:r w:rsidR="00835C2E">
        <w:rPr>
          <w:sz w:val="28"/>
          <w:szCs w:val="28"/>
        </w:rPr>
        <w:t>энергия принимаемого сигнала</w:t>
      </w:r>
    </w:p>
    <w:p w:rsidR="00835C2E" w:rsidRDefault="00EC0841" w:rsidP="00852250">
      <w:pPr>
        <w:tabs>
          <w:tab w:val="left" w:pos="3119"/>
        </w:tabs>
        <w:ind w:left="3119" w:hanging="3119"/>
        <w:rPr>
          <w:sz w:val="28"/>
          <w:szCs w:val="28"/>
        </w:rPr>
      </w:pP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852250" w:rsidRPr="00852250">
        <w:rPr>
          <w:sz w:val="28"/>
          <w:szCs w:val="28"/>
        </w:rPr>
        <w:tab/>
      </w:r>
      <w:r w:rsidR="00835C2E" w:rsidRPr="00835C2E">
        <w:rPr>
          <w:sz w:val="28"/>
          <w:szCs w:val="28"/>
        </w:rPr>
        <w:t xml:space="preserve">– </w:t>
      </w:r>
      <w:r w:rsidR="00835C2E">
        <w:rPr>
          <w:sz w:val="28"/>
          <w:szCs w:val="28"/>
        </w:rPr>
        <w:t>функция распределения вероятностей (ФРВ); интегральная функция распределения</w:t>
      </w:r>
    </w:p>
    <w:p w:rsidR="00835C2E" w:rsidRDefault="00EC0841" w:rsidP="00852250">
      <w:pPr>
        <w:tabs>
          <w:tab w:val="left" w:pos="3119"/>
        </w:tabs>
        <w:ind w:left="3119" w:hanging="3119"/>
        <w:rPr>
          <w:sz w:val="28"/>
          <w:szCs w:val="28"/>
        </w:rPr>
      </w:pPr>
      <m:oMath>
        <m:r>
          <w:rPr>
            <w:rFonts w:ascii="Cambria Math" w:hAnsi="Cambria Math"/>
            <w:sz w:val="28"/>
            <w:szCs w:val="28"/>
            <w:lang w:val="en-US"/>
          </w:rPr>
          <m:t>F</m:t>
        </m:r>
      </m:oMath>
      <w:r w:rsidR="00852250" w:rsidRPr="00852250">
        <w:rPr>
          <w:sz w:val="28"/>
          <w:szCs w:val="28"/>
        </w:rPr>
        <w:tab/>
      </w:r>
      <w:r w:rsidR="00835C2E" w:rsidRPr="00835C2E">
        <w:rPr>
          <w:sz w:val="28"/>
          <w:szCs w:val="28"/>
        </w:rPr>
        <w:t xml:space="preserve">– </w:t>
      </w:r>
      <w:r w:rsidR="00835C2E">
        <w:rPr>
          <w:sz w:val="28"/>
          <w:szCs w:val="28"/>
        </w:rPr>
        <w:t>полоса частот сигнала (канала)</w:t>
      </w:r>
    </w:p>
    <w:p w:rsidR="00835C2E" w:rsidRDefault="00835C2E" w:rsidP="00852250">
      <w:pPr>
        <w:tabs>
          <w:tab w:val="left" w:pos="3119"/>
        </w:tabs>
        <w:ind w:left="3119" w:hanging="3119"/>
        <w:rPr>
          <w:sz w:val="28"/>
          <w:szCs w:val="28"/>
        </w:rPr>
      </w:pP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852250" w:rsidRPr="00852250">
        <w:rPr>
          <w:sz w:val="28"/>
          <w:szCs w:val="28"/>
        </w:rPr>
        <w:tab/>
      </w:r>
      <w:r w:rsidRPr="00EA2809">
        <w:rPr>
          <w:sz w:val="28"/>
          <w:szCs w:val="28"/>
        </w:rPr>
        <w:t xml:space="preserve">– </w:t>
      </w:r>
      <w:r>
        <w:rPr>
          <w:sz w:val="28"/>
          <w:szCs w:val="28"/>
        </w:rPr>
        <w:t>частота</w:t>
      </w:r>
    </w:p>
    <w:p w:rsidR="00835C2E" w:rsidRDefault="00EC0841" w:rsidP="00852250">
      <w:pPr>
        <w:tabs>
          <w:tab w:val="left" w:pos="3119"/>
        </w:tabs>
        <w:ind w:left="3119" w:hanging="3119"/>
        <w:rPr>
          <w:sz w:val="28"/>
          <w:szCs w:val="28"/>
        </w:rPr>
      </w:pPr>
      <m:oMath>
        <m:r>
          <w:rPr>
            <w:rFonts w:ascii="Cambria Math" w:hAnsi="Cambria Math"/>
            <w:sz w:val="28"/>
            <w:szCs w:val="28"/>
            <w:lang w:val="en-US"/>
          </w:rPr>
          <m:t>G</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oMath>
      <w:r w:rsidR="00835C2E" w:rsidRPr="00835C2E">
        <w:rPr>
          <w:sz w:val="28"/>
          <w:szCs w:val="28"/>
        </w:rPr>
        <w:t xml:space="preserve">, </w:t>
      </w:r>
      <m:oMath>
        <m:r>
          <w:rPr>
            <w:rFonts w:ascii="Cambria Math" w:hAnsi="Cambria Math"/>
            <w:sz w:val="28"/>
            <w:szCs w:val="28"/>
            <w:lang w:val="en-US"/>
          </w:rPr>
          <m:t>G</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852250" w:rsidRPr="00852250">
        <w:rPr>
          <w:sz w:val="28"/>
          <w:szCs w:val="28"/>
        </w:rPr>
        <w:tab/>
      </w:r>
      <w:r w:rsidR="00835C2E" w:rsidRPr="00835C2E">
        <w:rPr>
          <w:sz w:val="28"/>
          <w:szCs w:val="28"/>
        </w:rPr>
        <w:t xml:space="preserve">– </w:t>
      </w:r>
      <w:r w:rsidR="00835C2E">
        <w:rPr>
          <w:sz w:val="28"/>
          <w:szCs w:val="28"/>
        </w:rPr>
        <w:t>спектральная плотность мощности</w:t>
      </w:r>
    </w:p>
    <w:p w:rsidR="00835C2E" w:rsidRDefault="00EC0841" w:rsidP="00852250">
      <w:pPr>
        <w:tabs>
          <w:tab w:val="left" w:pos="3119"/>
        </w:tabs>
        <w:ind w:left="3119" w:hanging="3119"/>
        <w:rPr>
          <w:sz w:val="28"/>
          <w:szCs w:val="28"/>
        </w:rPr>
      </w:pPr>
      <m:oMath>
        <m:r>
          <w:rPr>
            <w:rFonts w:ascii="Cambria Math" w:hAnsi="Cambria Math"/>
            <w:sz w:val="28"/>
            <w:szCs w:val="28"/>
            <w:lang w:val="en-US"/>
          </w:rPr>
          <m:t>g</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52250" w:rsidRPr="00852250">
        <w:rPr>
          <w:sz w:val="28"/>
          <w:szCs w:val="28"/>
        </w:rPr>
        <w:tab/>
      </w:r>
      <w:r w:rsidR="00835C2E" w:rsidRPr="00835C2E">
        <w:rPr>
          <w:sz w:val="28"/>
          <w:szCs w:val="28"/>
        </w:rPr>
        <w:t xml:space="preserve">– </w:t>
      </w:r>
      <w:r w:rsidR="00835C2E">
        <w:rPr>
          <w:sz w:val="28"/>
          <w:szCs w:val="28"/>
        </w:rPr>
        <w:t>импульсная характеристика линейной цепи</w:t>
      </w:r>
    </w:p>
    <w:p w:rsidR="00B2571B" w:rsidRDefault="00EC0841" w:rsidP="00852250">
      <w:pPr>
        <w:tabs>
          <w:tab w:val="left" w:pos="3119"/>
        </w:tabs>
        <w:ind w:left="3119" w:hanging="3119"/>
        <w:rPr>
          <w:sz w:val="28"/>
          <w:szCs w:val="28"/>
        </w:rPr>
      </w:pP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B2571B" w:rsidRPr="00B2571B">
        <w:rPr>
          <w:sz w:val="28"/>
          <w:szCs w:val="28"/>
        </w:rPr>
        <w:t xml:space="preserve">,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00852250" w:rsidRPr="00852250">
        <w:rPr>
          <w:sz w:val="28"/>
          <w:szCs w:val="28"/>
        </w:rPr>
        <w:tab/>
      </w:r>
      <w:r w:rsidR="00B2571B" w:rsidRPr="00B2571B">
        <w:rPr>
          <w:sz w:val="28"/>
          <w:szCs w:val="28"/>
        </w:rPr>
        <w:t xml:space="preserve">– </w:t>
      </w:r>
      <w:r w:rsidR="00B2571B">
        <w:rPr>
          <w:sz w:val="28"/>
          <w:szCs w:val="28"/>
        </w:rPr>
        <w:t>энтропия и условная энтропия дискретной случайной величины (дискретного источника)</w:t>
      </w:r>
    </w:p>
    <w:p w:rsidR="00B2571B" w:rsidRDefault="00EC0841" w:rsidP="00852250">
      <w:pPr>
        <w:tabs>
          <w:tab w:val="left" w:pos="3119"/>
        </w:tabs>
        <w:ind w:left="3119" w:hanging="3119"/>
        <w:rPr>
          <w:sz w:val="28"/>
          <w:szCs w:val="28"/>
        </w:rPr>
      </w:pP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00B2571B" w:rsidRPr="00B2571B">
        <w:rPr>
          <w:sz w:val="28"/>
          <w:szCs w:val="28"/>
        </w:rPr>
        <w:t xml:space="preserve">,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00852250" w:rsidRPr="00852250">
        <w:rPr>
          <w:sz w:val="28"/>
          <w:szCs w:val="28"/>
        </w:rPr>
        <w:tab/>
      </w:r>
      <w:r w:rsidR="00B2571B" w:rsidRPr="00B2571B">
        <w:rPr>
          <w:sz w:val="28"/>
          <w:szCs w:val="28"/>
        </w:rPr>
        <w:t xml:space="preserve">– </w:t>
      </w:r>
      <w:r w:rsidR="00B2571B">
        <w:rPr>
          <w:sz w:val="28"/>
          <w:szCs w:val="28"/>
        </w:rPr>
        <w:t>энтропия совместная и взаимная</w:t>
      </w:r>
    </w:p>
    <w:p w:rsidR="00B2571B" w:rsidRDefault="00EC0841" w:rsidP="00852250">
      <w:pPr>
        <w:tabs>
          <w:tab w:val="left" w:pos="3119"/>
        </w:tabs>
        <w:ind w:left="3119" w:hanging="3119"/>
        <w:rPr>
          <w:sz w:val="28"/>
          <w:szCs w:val="28"/>
        </w:rPr>
      </w:pPr>
      <m:oMath>
        <m:r>
          <w:rPr>
            <w:rFonts w:ascii="Cambria Math" w:hAnsi="Cambria Math"/>
            <w:sz w:val="28"/>
            <w:szCs w:val="28"/>
          </w:rPr>
          <m:t>h(</m:t>
        </m:r>
        <m:r>
          <w:rPr>
            <w:rFonts w:ascii="Cambria Math" w:hAnsi="Cambria Math"/>
            <w:sz w:val="28"/>
            <w:szCs w:val="28"/>
            <w:lang w:val="en-US"/>
          </w:rPr>
          <m:t>x</m:t>
        </m:r>
        <m:r>
          <w:rPr>
            <w:rFonts w:ascii="Cambria Math" w:hAnsi="Cambria Math"/>
            <w:sz w:val="28"/>
            <w:szCs w:val="28"/>
          </w:rPr>
          <m:t>)</m:t>
        </m:r>
      </m:oMath>
      <w:r w:rsidR="00B2571B" w:rsidRPr="00B2571B">
        <w:rPr>
          <w:sz w:val="28"/>
          <w:szCs w:val="28"/>
        </w:rPr>
        <w:t xml:space="preserve">, </w:t>
      </w:r>
      <m:oMath>
        <m:r>
          <w:rPr>
            <w:rFonts w:ascii="Cambria Math" w:hAnsi="Cambria Math"/>
            <w:sz w:val="28"/>
            <w:szCs w:val="28"/>
          </w:rPr>
          <m:t>h(</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00852250" w:rsidRPr="00852250">
        <w:rPr>
          <w:sz w:val="28"/>
          <w:szCs w:val="28"/>
        </w:rPr>
        <w:tab/>
      </w:r>
      <w:r w:rsidR="00B2571B" w:rsidRPr="00B2571B">
        <w:rPr>
          <w:sz w:val="28"/>
          <w:szCs w:val="28"/>
        </w:rPr>
        <w:t xml:space="preserve">– </w:t>
      </w:r>
      <w:r w:rsidR="00B2571B">
        <w:rPr>
          <w:sz w:val="28"/>
          <w:szCs w:val="28"/>
        </w:rPr>
        <w:t>дифференциальная энтропия и условная дифференциальная энтропия непрерывного источника</w:t>
      </w:r>
    </w:p>
    <w:p w:rsidR="00B2571B" w:rsidRDefault="006A064A" w:rsidP="00852250">
      <w:pPr>
        <w:tabs>
          <w:tab w:val="left" w:pos="3119"/>
        </w:tabs>
        <w:ind w:left="3119" w:hanging="3119"/>
        <w:rPr>
          <w:sz w:val="28"/>
          <w:szCs w:val="28"/>
        </w:rPr>
      </w:pP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0</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den>
        </m:f>
      </m:oMath>
      <w:r w:rsidR="00852250" w:rsidRPr="00852250">
        <w:rPr>
          <w:sz w:val="28"/>
          <w:szCs w:val="28"/>
        </w:rPr>
        <w:tab/>
      </w:r>
      <w:r w:rsidR="00B2571B" w:rsidRPr="00B2571B">
        <w:rPr>
          <w:sz w:val="28"/>
          <w:szCs w:val="28"/>
        </w:rPr>
        <w:t xml:space="preserve">– </w:t>
      </w:r>
      <w:r w:rsidR="00B2571B">
        <w:rPr>
          <w:sz w:val="28"/>
          <w:szCs w:val="28"/>
        </w:rPr>
        <w:t>отношение энергии элемента сигнала на входе демодулятора к спектральной плотности мощности белого шума</w:t>
      </w:r>
    </w:p>
    <w:p w:rsidR="009E2421" w:rsidRDefault="006A064A" w:rsidP="00852250">
      <w:pPr>
        <w:tabs>
          <w:tab w:val="left" w:pos="3119"/>
        </w:tabs>
        <w:ind w:left="3119" w:hanging="3119"/>
        <w:rPr>
          <w:sz w:val="28"/>
          <w:szCs w:val="28"/>
        </w:rPr>
      </w:pPr>
      <m:oMath>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m:t>
            </m:r>
          </m:sup>
        </m:sSup>
        <m:r>
          <w:rPr>
            <w:rFonts w:ascii="Cambria Math" w:hAnsi="Cambria Math"/>
            <w:sz w:val="28"/>
            <w:szCs w:val="28"/>
          </w:rPr>
          <m:t>(x)</m:t>
        </m:r>
      </m:oMath>
      <w:r w:rsidR="00852250" w:rsidRPr="00852250">
        <w:rPr>
          <w:sz w:val="28"/>
          <w:szCs w:val="28"/>
        </w:rPr>
        <w:tab/>
      </w:r>
      <w:r w:rsidR="009E2421" w:rsidRPr="009E2421">
        <w:rPr>
          <w:sz w:val="28"/>
          <w:szCs w:val="28"/>
        </w:rPr>
        <w:t xml:space="preserve">– </w:t>
      </w:r>
      <w:r w:rsidR="009E2421">
        <w:rPr>
          <w:sz w:val="28"/>
          <w:szCs w:val="28"/>
        </w:rPr>
        <w:t>производительность дискретного источника</w:t>
      </w:r>
    </w:p>
    <w:p w:rsidR="00852250" w:rsidRPr="00852250" w:rsidRDefault="00852250" w:rsidP="00852250">
      <w:pPr>
        <w:tabs>
          <w:tab w:val="left" w:pos="3119"/>
        </w:tabs>
        <w:ind w:left="3119" w:hanging="3119"/>
        <w:rPr>
          <w:i/>
          <w:sz w:val="28"/>
          <w:szCs w:val="28"/>
        </w:rPr>
      </w:pPr>
      <m:oMath>
        <m:r>
          <w:rPr>
            <w:rFonts w:ascii="Cambria Math" w:hAnsi="Cambria Math"/>
            <w:sz w:val="28"/>
            <w:szCs w:val="28"/>
            <w:lang w:val="en-US"/>
          </w:rPr>
          <m:t>g</m:t>
        </m:r>
      </m:oMath>
      <w:r w:rsidRPr="00852250">
        <w:rPr>
          <w:sz w:val="28"/>
          <w:szCs w:val="28"/>
        </w:rPr>
        <w:t xml:space="preserve">, </w:t>
      </w:r>
      <m:oMath>
        <m:r>
          <w:rPr>
            <w:rFonts w:ascii="Cambria Math" w:hAnsi="Cambria Math"/>
            <w:sz w:val="28"/>
            <w:szCs w:val="28"/>
            <w:lang w:val="en-US"/>
          </w:rPr>
          <m:t>g</m:t>
        </m:r>
        <m:r>
          <w:rPr>
            <w:rFonts w:ascii="Cambria Math" w:hAnsi="Cambria Math"/>
            <w:sz w:val="28"/>
            <w:szCs w:val="28"/>
          </w:rPr>
          <m:t>'</m:t>
        </m:r>
      </m:oMath>
      <w:r w:rsidRPr="00852250">
        <w:rPr>
          <w:sz w:val="28"/>
          <w:szCs w:val="28"/>
        </w:rPr>
        <w:tab/>
        <w:t>– выигрыш и обобщенный выигрыш системы модуляции</w:t>
      </w:r>
    </w:p>
    <w:p w:rsidR="009E2421" w:rsidRDefault="00EC0841" w:rsidP="00852250">
      <w:pPr>
        <w:tabs>
          <w:tab w:val="left" w:pos="3119"/>
        </w:tabs>
        <w:ind w:left="3119" w:hanging="3119"/>
        <w:rPr>
          <w:sz w:val="28"/>
          <w:szCs w:val="28"/>
        </w:rPr>
      </w:pPr>
      <m:oMath>
        <m:r>
          <w:rPr>
            <w:rFonts w:ascii="Cambria Math" w:hAnsi="Cambria Math"/>
            <w:sz w:val="28"/>
            <w:szCs w:val="28"/>
            <w:lang w:val="en-US"/>
          </w:rPr>
          <m:t>J</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852250" w:rsidRPr="00852250">
        <w:rPr>
          <w:sz w:val="28"/>
          <w:szCs w:val="28"/>
        </w:rPr>
        <w:tab/>
      </w:r>
      <w:r w:rsidR="009E2421" w:rsidRPr="009E2421">
        <w:rPr>
          <w:sz w:val="28"/>
          <w:szCs w:val="28"/>
        </w:rPr>
        <w:t xml:space="preserve">– </w:t>
      </w:r>
      <w:r w:rsidR="009E2421">
        <w:rPr>
          <w:sz w:val="28"/>
          <w:szCs w:val="28"/>
        </w:rPr>
        <w:t>количественная мера информации</w:t>
      </w:r>
    </w:p>
    <w:p w:rsidR="009E2421" w:rsidRDefault="00EC0841" w:rsidP="00852250">
      <w:pPr>
        <w:tabs>
          <w:tab w:val="left" w:pos="3119"/>
        </w:tabs>
        <w:ind w:left="3119" w:hanging="3119"/>
        <w:rPr>
          <w:sz w:val="28"/>
          <w:szCs w:val="28"/>
        </w:rPr>
      </w:pPr>
      <m:oMath>
        <m:r>
          <w:rPr>
            <w:rFonts w:ascii="Cambria Math" w:hAnsi="Cambria Math"/>
            <w:sz w:val="28"/>
            <w:szCs w:val="28"/>
            <w:lang w:val="en-US"/>
          </w:rPr>
          <m:t>i</m:t>
        </m:r>
      </m:oMath>
      <w:r w:rsidR="009E2421" w:rsidRPr="009E2421">
        <w:rPr>
          <w:sz w:val="28"/>
          <w:szCs w:val="28"/>
        </w:rPr>
        <w:t xml:space="preserve">, </w:t>
      </w:r>
      <m:oMath>
        <m:r>
          <w:rPr>
            <w:rFonts w:ascii="Cambria Math" w:hAnsi="Cambria Math"/>
            <w:sz w:val="28"/>
            <w:szCs w:val="28"/>
            <w:lang w:val="en-US"/>
          </w:rPr>
          <m:t>j</m:t>
        </m:r>
      </m:oMath>
      <w:r w:rsidR="00852250" w:rsidRPr="00852250">
        <w:rPr>
          <w:sz w:val="28"/>
          <w:szCs w:val="28"/>
        </w:rPr>
        <w:tab/>
      </w:r>
      <w:r w:rsidR="009E2421" w:rsidRPr="009E2421">
        <w:rPr>
          <w:sz w:val="28"/>
          <w:szCs w:val="28"/>
        </w:rPr>
        <w:t xml:space="preserve">– </w:t>
      </w:r>
      <w:r w:rsidR="009E2421">
        <w:rPr>
          <w:sz w:val="28"/>
          <w:szCs w:val="28"/>
        </w:rPr>
        <w:t>знаки мнимой единицы</w:t>
      </w:r>
    </w:p>
    <w:p w:rsidR="009E2421" w:rsidRPr="00EC0841" w:rsidRDefault="00EC0841" w:rsidP="00852250">
      <w:pPr>
        <w:tabs>
          <w:tab w:val="left" w:pos="3119"/>
        </w:tabs>
        <w:ind w:left="3119" w:hanging="3119"/>
        <w:rPr>
          <w:sz w:val="28"/>
          <w:szCs w:val="28"/>
        </w:rPr>
      </w:pPr>
      <m:oMath>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oMath>
      <w:r w:rsidR="00852250" w:rsidRPr="00852250">
        <w:rPr>
          <w:sz w:val="28"/>
          <w:szCs w:val="28"/>
        </w:rPr>
        <w:tab/>
      </w:r>
      <w:r w:rsidR="009E2421" w:rsidRPr="009E2421">
        <w:rPr>
          <w:sz w:val="28"/>
          <w:szCs w:val="28"/>
        </w:rPr>
        <w:t xml:space="preserve">– </w:t>
      </w:r>
      <w:r w:rsidR="009E2421">
        <w:rPr>
          <w:sz w:val="28"/>
          <w:szCs w:val="28"/>
        </w:rPr>
        <w:t xml:space="preserve">скорость передачи информации от </w:t>
      </w:r>
      <m:oMath>
        <m:r>
          <w:rPr>
            <w:rFonts w:ascii="Cambria Math" w:hAnsi="Cambria Math"/>
            <w:sz w:val="28"/>
            <w:szCs w:val="28"/>
            <w:lang w:val="en-US"/>
          </w:rPr>
          <m:t>x</m:t>
        </m:r>
      </m:oMath>
      <w:r w:rsidR="009E2421" w:rsidRPr="009E2421">
        <w:rPr>
          <w:sz w:val="28"/>
          <w:szCs w:val="28"/>
        </w:rPr>
        <w:t xml:space="preserve"> </w:t>
      </w:r>
      <w:r w:rsidR="009E2421">
        <w:rPr>
          <w:sz w:val="28"/>
          <w:szCs w:val="28"/>
        </w:rPr>
        <w:t xml:space="preserve">к </w:t>
      </w:r>
      <m:oMath>
        <m:r>
          <w:rPr>
            <w:rFonts w:ascii="Cambria Math" w:hAnsi="Cambria Math"/>
            <w:sz w:val="28"/>
            <w:szCs w:val="28"/>
            <w:lang w:val="en-US"/>
          </w:rPr>
          <m:t>y</m:t>
        </m:r>
      </m:oMath>
    </w:p>
    <w:p w:rsidR="009E2421" w:rsidRDefault="00852250" w:rsidP="00852250">
      <w:pPr>
        <w:tabs>
          <w:tab w:val="left" w:pos="3119"/>
        </w:tabs>
        <w:ind w:left="3119" w:hanging="3119"/>
        <w:rPr>
          <w:sz w:val="28"/>
          <w:szCs w:val="28"/>
        </w:rPr>
      </w:pPr>
      <m:oMath>
        <m:r>
          <w:rPr>
            <w:rFonts w:ascii="Cambria Math" w:hAnsi="Cambria Math"/>
            <w:sz w:val="28"/>
            <w:szCs w:val="28"/>
          </w:rPr>
          <m:t>k</m:t>
        </m:r>
      </m:oMath>
      <w:r w:rsidR="009E2421" w:rsidRPr="009E2421">
        <w:rPr>
          <w:sz w:val="28"/>
          <w:szCs w:val="28"/>
        </w:rPr>
        <w:t xml:space="preserve">, </w:t>
      </w:r>
      <m:oMath>
        <m:r>
          <w:rPr>
            <w:rFonts w:ascii="Cambria Math" w:hAnsi="Cambria Math"/>
            <w:sz w:val="28"/>
            <w:szCs w:val="28"/>
            <w:lang w:val="en-US"/>
          </w:rPr>
          <m:t>l</m:t>
        </m:r>
      </m:oMath>
      <w:r w:rsidRPr="00852250">
        <w:rPr>
          <w:sz w:val="28"/>
          <w:szCs w:val="28"/>
        </w:rPr>
        <w:tab/>
      </w:r>
      <w:r w:rsidR="009E2421" w:rsidRPr="009E2421">
        <w:rPr>
          <w:sz w:val="28"/>
          <w:szCs w:val="28"/>
        </w:rPr>
        <w:t xml:space="preserve">– </w:t>
      </w:r>
      <w:r w:rsidR="009E2421">
        <w:rPr>
          <w:sz w:val="28"/>
          <w:szCs w:val="28"/>
        </w:rPr>
        <w:t>объем алфавита дискретного источника</w:t>
      </w:r>
    </w:p>
    <w:p w:rsidR="009E2421" w:rsidRDefault="009E2421" w:rsidP="00852250">
      <w:pPr>
        <w:tabs>
          <w:tab w:val="left" w:pos="3119"/>
        </w:tabs>
        <w:ind w:left="3119" w:hanging="3119"/>
        <w:rPr>
          <w:sz w:val="28"/>
          <w:szCs w:val="28"/>
        </w:rPr>
      </w:pPr>
      <m:oMath>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jω</m:t>
        </m:r>
        <m:r>
          <w:rPr>
            <w:rFonts w:ascii="Cambria Math" w:hAnsi="Cambria Math"/>
            <w:sz w:val="28"/>
            <w:szCs w:val="28"/>
          </w:rPr>
          <m:t>)</m:t>
        </m:r>
      </m:oMath>
      <w:r w:rsidR="00852250" w:rsidRPr="00852250">
        <w:rPr>
          <w:sz w:val="28"/>
          <w:szCs w:val="28"/>
        </w:rPr>
        <w:tab/>
      </w:r>
      <w:r w:rsidRPr="009E2421">
        <w:rPr>
          <w:sz w:val="28"/>
          <w:szCs w:val="28"/>
        </w:rPr>
        <w:t xml:space="preserve">– </w:t>
      </w:r>
      <w:r>
        <w:rPr>
          <w:sz w:val="28"/>
          <w:szCs w:val="28"/>
        </w:rPr>
        <w:t>комплексный коэффициент передачи</w:t>
      </w:r>
    </w:p>
    <w:p w:rsidR="009E2421" w:rsidRDefault="00EC0841" w:rsidP="00852250">
      <w:pPr>
        <w:tabs>
          <w:tab w:val="left" w:pos="3119"/>
        </w:tabs>
        <w:ind w:left="3119" w:hanging="3119"/>
        <w:rPr>
          <w:sz w:val="28"/>
          <w:szCs w:val="28"/>
        </w:rPr>
      </w:pPr>
      <m:oMath>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oMath>
      <w:r w:rsidR="009E2421" w:rsidRPr="009E2421">
        <w:rPr>
          <w:sz w:val="28"/>
          <w:szCs w:val="28"/>
        </w:rPr>
        <w:t xml:space="preserve">, </w:t>
      </w:r>
      <m:oMath>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ω</m:t>
            </m:r>
          </m:e>
        </m:d>
      </m:oMath>
      <w:r w:rsidR="00852250" w:rsidRPr="00852250">
        <w:rPr>
          <w:sz w:val="28"/>
          <w:szCs w:val="28"/>
        </w:rPr>
        <w:tab/>
      </w:r>
      <w:r w:rsidR="009E2421" w:rsidRPr="009E2421">
        <w:rPr>
          <w:sz w:val="28"/>
          <w:szCs w:val="28"/>
        </w:rPr>
        <w:t xml:space="preserve">– </w:t>
      </w:r>
      <w:r w:rsidR="009E2421">
        <w:rPr>
          <w:sz w:val="28"/>
          <w:szCs w:val="28"/>
        </w:rPr>
        <w:t>амплитудно-частотная характеристика (АЧХ)</w:t>
      </w:r>
    </w:p>
    <w:p w:rsidR="009E2421" w:rsidRDefault="00852250" w:rsidP="00852250">
      <w:pPr>
        <w:tabs>
          <w:tab w:val="left" w:pos="3119"/>
        </w:tabs>
        <w:ind w:left="3119" w:hanging="3119"/>
        <w:rPr>
          <w:sz w:val="28"/>
          <w:szCs w:val="28"/>
        </w:rPr>
      </w:pPr>
      <m:oMath>
        <m:r>
          <w:rPr>
            <w:rFonts w:ascii="Cambria Math" w:hAnsi="Cambria Math"/>
            <w:sz w:val="28"/>
            <w:szCs w:val="28"/>
          </w:rPr>
          <m:t>k</m:t>
        </m:r>
      </m:oMath>
      <w:r w:rsidRPr="00852250">
        <w:rPr>
          <w:sz w:val="28"/>
          <w:szCs w:val="28"/>
        </w:rPr>
        <w:tab/>
      </w:r>
      <w:r w:rsidR="009E2421" w:rsidRPr="009E2421">
        <w:rPr>
          <w:sz w:val="28"/>
          <w:szCs w:val="28"/>
        </w:rPr>
        <w:t xml:space="preserve">– </w:t>
      </w:r>
      <w:r w:rsidR="009E2421">
        <w:rPr>
          <w:sz w:val="28"/>
          <w:szCs w:val="28"/>
        </w:rPr>
        <w:t>число информационных символов в цифровой комбинации</w:t>
      </w:r>
    </w:p>
    <w:p w:rsidR="009E2421" w:rsidRDefault="00EC0841" w:rsidP="00852250">
      <w:pPr>
        <w:tabs>
          <w:tab w:val="left" w:pos="3119"/>
        </w:tabs>
        <w:ind w:left="3119" w:hanging="3119"/>
        <w:rPr>
          <w:sz w:val="28"/>
          <w:szCs w:val="28"/>
        </w:rPr>
      </w:pPr>
      <m:oMath>
        <m:r>
          <w:rPr>
            <w:rFonts w:ascii="Cambria Math" w:hAnsi="Cambria Math"/>
            <w:sz w:val="28"/>
            <w:szCs w:val="28"/>
            <w:lang w:val="en-US"/>
          </w:rPr>
          <m:t>n</m:t>
        </m:r>
      </m:oMath>
      <w:r w:rsidR="00852250" w:rsidRPr="00852250">
        <w:rPr>
          <w:sz w:val="28"/>
          <w:szCs w:val="28"/>
        </w:rPr>
        <w:tab/>
      </w:r>
      <w:r w:rsidR="009E2421" w:rsidRPr="009E2421">
        <w:rPr>
          <w:sz w:val="28"/>
          <w:szCs w:val="28"/>
        </w:rPr>
        <w:t xml:space="preserve">– </w:t>
      </w:r>
      <w:r w:rsidR="009E2421">
        <w:rPr>
          <w:sz w:val="28"/>
          <w:szCs w:val="28"/>
        </w:rPr>
        <w:t>длина (общее число символов) кодовой комбинации</w:t>
      </w:r>
    </w:p>
    <w:p w:rsidR="009E2421" w:rsidRDefault="00EC0841" w:rsidP="00852250">
      <w:pPr>
        <w:tabs>
          <w:tab w:val="left" w:pos="3119"/>
        </w:tabs>
        <w:ind w:left="3119" w:hanging="3119"/>
        <w:rPr>
          <w:sz w:val="28"/>
          <w:szCs w:val="28"/>
        </w:rPr>
      </w:pPr>
      <m:oMath>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k</m:t>
        </m:r>
      </m:oMath>
      <w:r w:rsidR="00852250" w:rsidRPr="00852250">
        <w:rPr>
          <w:sz w:val="28"/>
          <w:szCs w:val="28"/>
        </w:rPr>
        <w:tab/>
      </w:r>
      <w:r w:rsidR="009E2421" w:rsidRPr="009E2421">
        <w:rPr>
          <w:sz w:val="28"/>
          <w:szCs w:val="28"/>
        </w:rPr>
        <w:t xml:space="preserve">– </w:t>
      </w:r>
      <w:r w:rsidR="009E2421">
        <w:rPr>
          <w:sz w:val="28"/>
          <w:szCs w:val="28"/>
        </w:rPr>
        <w:t>число проверочных (корректирующих) символов в кодовых комбинациях блочного кода</w:t>
      </w:r>
    </w:p>
    <w:p w:rsidR="00EC0841" w:rsidRDefault="00EC0841" w:rsidP="00852250">
      <w:pPr>
        <w:tabs>
          <w:tab w:val="left" w:pos="3119"/>
        </w:tabs>
        <w:ind w:left="3119" w:hanging="3119"/>
        <w:rPr>
          <w:sz w:val="28"/>
          <w:szCs w:val="28"/>
        </w:rPr>
      </w:pPr>
      <m:oMath>
        <m:r>
          <w:rPr>
            <w:rFonts w:ascii="Cambria Math" w:hAnsi="Cambria Math"/>
            <w:sz w:val="28"/>
            <w:szCs w:val="28"/>
          </w:rPr>
          <m:t>æ</m:t>
        </m:r>
      </m:oMath>
      <w:r w:rsidR="00852250" w:rsidRPr="00852250">
        <w:rPr>
          <w:sz w:val="28"/>
          <w:szCs w:val="28"/>
        </w:rPr>
        <w:tab/>
      </w:r>
      <w:r>
        <w:rPr>
          <w:sz w:val="28"/>
          <w:szCs w:val="28"/>
        </w:rPr>
        <w:t>– избыточность дискретного источника</w:t>
      </w:r>
    </w:p>
    <w:p w:rsidR="009E2421" w:rsidRDefault="00EC0841" w:rsidP="00852250">
      <w:pPr>
        <w:tabs>
          <w:tab w:val="left" w:pos="3119"/>
        </w:tabs>
        <w:ind w:left="3119" w:hanging="3119"/>
        <w:rPr>
          <w:sz w:val="28"/>
          <w:szCs w:val="28"/>
        </w:rPr>
      </w:pPr>
      <m:oMath>
        <m:r>
          <w:rPr>
            <w:rFonts w:ascii="Cambria Math" w:hAnsi="Cambria Math"/>
            <w:sz w:val="28"/>
            <w:szCs w:val="28"/>
            <w:lang w:val="en-US"/>
          </w:rPr>
          <m:t>M</m:t>
        </m:r>
      </m:oMath>
      <w:r w:rsidR="00852250" w:rsidRPr="00852250">
        <w:rPr>
          <w:sz w:val="28"/>
          <w:szCs w:val="28"/>
        </w:rPr>
        <w:tab/>
      </w:r>
      <w:r w:rsidR="009E2421" w:rsidRPr="00EC0841">
        <w:rPr>
          <w:sz w:val="28"/>
          <w:szCs w:val="28"/>
        </w:rPr>
        <w:t xml:space="preserve">– </w:t>
      </w:r>
      <w:r w:rsidR="009E2421">
        <w:rPr>
          <w:sz w:val="28"/>
          <w:szCs w:val="28"/>
        </w:rPr>
        <w:t>индекс угловой модуляции</w:t>
      </w:r>
    </w:p>
    <w:p w:rsidR="009E2421" w:rsidRDefault="00EC0841" w:rsidP="00852250">
      <w:pPr>
        <w:tabs>
          <w:tab w:val="left" w:pos="3119"/>
        </w:tabs>
        <w:ind w:left="3119" w:hanging="3119"/>
        <w:rPr>
          <w:sz w:val="28"/>
          <w:szCs w:val="28"/>
        </w:rPr>
      </w:pPr>
      <m:oMath>
        <m:r>
          <w:rPr>
            <w:rFonts w:ascii="Cambria Math" w:hAnsi="Cambria Math"/>
            <w:sz w:val="28"/>
            <w:szCs w:val="28"/>
            <w:lang w:val="en-US"/>
          </w:rPr>
          <m:t>m</m:t>
        </m:r>
      </m:oMath>
      <w:r w:rsidR="009E2421" w:rsidRPr="009E2421">
        <w:rPr>
          <w:sz w:val="28"/>
          <w:szCs w:val="28"/>
        </w:rPr>
        <w:t xml:space="preserve">, </w:t>
      </w:r>
      <m:oMath>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9E2421" w:rsidRPr="009E2421">
        <w:rPr>
          <w:sz w:val="28"/>
          <w:szCs w:val="28"/>
        </w:rPr>
        <w:t xml:space="preserve"> </w:t>
      </w:r>
      <w:r w:rsidR="00852250" w:rsidRPr="00C8469F">
        <w:rPr>
          <w:sz w:val="28"/>
          <w:szCs w:val="28"/>
        </w:rPr>
        <w:tab/>
      </w:r>
      <w:r w:rsidR="009E2421" w:rsidRPr="009E2421">
        <w:rPr>
          <w:sz w:val="28"/>
          <w:szCs w:val="28"/>
        </w:rPr>
        <w:t xml:space="preserve">– </w:t>
      </w:r>
      <w:r w:rsidR="009E2421">
        <w:rPr>
          <w:sz w:val="28"/>
          <w:szCs w:val="28"/>
        </w:rPr>
        <w:t>математическое ожидание случайной величины (процесса)</w:t>
      </w:r>
    </w:p>
    <w:p w:rsidR="009E2421" w:rsidRDefault="00EC0841" w:rsidP="00852250">
      <w:pPr>
        <w:tabs>
          <w:tab w:val="left" w:pos="3119"/>
        </w:tabs>
        <w:ind w:left="3119" w:hanging="3119"/>
        <w:rPr>
          <w:sz w:val="28"/>
          <w:szCs w:val="28"/>
        </w:rPr>
      </w:pPr>
      <m:oMath>
        <m:r>
          <w:rPr>
            <w:rFonts w:ascii="Cambria Math" w:hAnsi="Cambria Math"/>
            <w:sz w:val="28"/>
            <w:szCs w:val="28"/>
            <w:lang w:val="en-US"/>
          </w:rPr>
          <m:t>m</m:t>
        </m:r>
      </m:oMath>
      <w:r w:rsidR="00852250" w:rsidRPr="00852250">
        <w:rPr>
          <w:sz w:val="28"/>
          <w:szCs w:val="28"/>
        </w:rPr>
        <w:tab/>
      </w:r>
      <w:r w:rsidR="009E2421" w:rsidRPr="009E2421">
        <w:rPr>
          <w:sz w:val="28"/>
          <w:szCs w:val="28"/>
        </w:rPr>
        <w:t xml:space="preserve">– </w:t>
      </w:r>
      <w:r w:rsidR="009E2421">
        <w:rPr>
          <w:sz w:val="28"/>
          <w:szCs w:val="28"/>
        </w:rPr>
        <w:t>основание кода, коэффициент глубины амплитудной модуляции</w:t>
      </w:r>
    </w:p>
    <w:p w:rsidR="009E2421" w:rsidRDefault="009E2421" w:rsidP="00852250">
      <w:pPr>
        <w:tabs>
          <w:tab w:val="left" w:pos="3119"/>
        </w:tabs>
        <w:ind w:left="3119" w:hanging="3119"/>
        <w:rPr>
          <w:sz w:val="28"/>
          <w:szCs w:val="28"/>
        </w:rPr>
      </w:pPr>
      <m:oMath>
        <m:r>
          <w:rPr>
            <w:rFonts w:ascii="Cambria Math" w:hAnsi="Cambria Math"/>
            <w:sz w:val="28"/>
            <w:szCs w:val="28"/>
          </w:rPr>
          <m:t>ξ(</m:t>
        </m:r>
        <m:r>
          <w:rPr>
            <w:rFonts w:ascii="Cambria Math" w:hAnsi="Cambria Math"/>
            <w:sz w:val="28"/>
            <w:szCs w:val="28"/>
            <w:lang w:val="en-US"/>
          </w:rPr>
          <m:t>t</m:t>
        </m:r>
        <m:r>
          <w:rPr>
            <w:rFonts w:ascii="Cambria Math" w:hAnsi="Cambria Math"/>
            <w:sz w:val="28"/>
            <w:szCs w:val="28"/>
          </w:rPr>
          <m:t>)</m:t>
        </m:r>
      </m:oMath>
      <w:r w:rsidR="00852250" w:rsidRPr="00852250">
        <w:rPr>
          <w:sz w:val="28"/>
          <w:szCs w:val="28"/>
        </w:rPr>
        <w:tab/>
      </w:r>
      <w:r w:rsidRPr="00EC0841">
        <w:rPr>
          <w:sz w:val="28"/>
          <w:szCs w:val="28"/>
        </w:rPr>
        <w:t>– случайная аддитивная помеха</w:t>
      </w:r>
      <w:r w:rsidR="00EC0841">
        <w:rPr>
          <w:sz w:val="28"/>
          <w:szCs w:val="28"/>
        </w:rPr>
        <w:t>, реализация случайного процесса (СП)</w:t>
      </w:r>
    </w:p>
    <w:p w:rsidR="00EC0841" w:rsidRDefault="006A064A" w:rsidP="00852250">
      <w:pPr>
        <w:tabs>
          <w:tab w:val="left" w:pos="3119"/>
        </w:tabs>
        <w:ind w:left="3119" w:hanging="3119"/>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00852250" w:rsidRPr="00852250">
        <w:rPr>
          <w:sz w:val="28"/>
          <w:szCs w:val="28"/>
        </w:rPr>
        <w:tab/>
      </w:r>
      <w:r w:rsidR="00EC0841" w:rsidRPr="00EC0841">
        <w:rPr>
          <w:sz w:val="28"/>
          <w:szCs w:val="28"/>
        </w:rPr>
        <w:t>– спектральная плотность</w:t>
      </w:r>
      <w:r w:rsidR="00F97A96">
        <w:rPr>
          <w:sz w:val="28"/>
          <w:szCs w:val="28"/>
        </w:rPr>
        <w:t xml:space="preserve"> </w:t>
      </w:r>
      <w:r w:rsidR="00EC0841" w:rsidRPr="00EC0841">
        <w:rPr>
          <w:sz w:val="28"/>
          <w:szCs w:val="28"/>
        </w:rPr>
        <w:t>мощности «белого» шума</w:t>
      </w:r>
    </w:p>
    <w:p w:rsidR="00EC0841" w:rsidRDefault="00EC0841" w:rsidP="00852250">
      <w:pPr>
        <w:tabs>
          <w:tab w:val="left" w:pos="3119"/>
        </w:tabs>
        <w:ind w:left="3119" w:hanging="3119"/>
        <w:rPr>
          <w:sz w:val="28"/>
          <w:szCs w:val="28"/>
        </w:rPr>
      </w:pPr>
      <m:oMath>
        <m:r>
          <w:rPr>
            <w:rFonts w:ascii="Cambria Math" w:hAnsi="Cambria Math"/>
            <w:sz w:val="28"/>
            <w:szCs w:val="28"/>
            <w:lang w:val="en-US"/>
          </w:rPr>
          <m:t>P</m:t>
        </m:r>
      </m:oMath>
      <w:r w:rsidR="00852250" w:rsidRPr="00852250">
        <w:rPr>
          <w:sz w:val="28"/>
          <w:szCs w:val="28"/>
        </w:rPr>
        <w:tab/>
      </w:r>
      <w:r w:rsidRPr="00EA2809">
        <w:rPr>
          <w:sz w:val="28"/>
          <w:szCs w:val="28"/>
        </w:rPr>
        <w:t xml:space="preserve">– </w:t>
      </w:r>
      <w:r>
        <w:rPr>
          <w:sz w:val="28"/>
          <w:szCs w:val="28"/>
        </w:rPr>
        <w:t>средняя мощность сигнала</w:t>
      </w:r>
    </w:p>
    <w:p w:rsidR="00EC0841" w:rsidRDefault="00EC0841" w:rsidP="00852250">
      <w:pPr>
        <w:tabs>
          <w:tab w:val="left" w:pos="3119"/>
        </w:tabs>
        <w:ind w:left="3119" w:hanging="3119"/>
        <w:rPr>
          <w:sz w:val="28"/>
          <w:szCs w:val="28"/>
        </w:rPr>
      </w:pPr>
      <m:oMath>
        <m:r>
          <w:rPr>
            <w:rFonts w:ascii="Cambria Math" w:hAnsi="Cambria Math"/>
            <w:sz w:val="28"/>
            <w:szCs w:val="28"/>
            <w:lang w:val="en-US"/>
          </w:rPr>
          <m:t>P</m:t>
        </m:r>
        <m:r>
          <w:rPr>
            <w:rFonts w:ascii="Cambria Math" w:hAnsi="Cambria Math"/>
            <w:sz w:val="28"/>
            <w:szCs w:val="28"/>
          </w:rPr>
          <m:t>(   )</m:t>
        </m:r>
      </m:oMath>
      <w:r w:rsidR="00852250" w:rsidRPr="00852250">
        <w:rPr>
          <w:sz w:val="28"/>
          <w:szCs w:val="28"/>
        </w:rPr>
        <w:tab/>
      </w:r>
      <w:r w:rsidRPr="00EC0841">
        <w:rPr>
          <w:sz w:val="28"/>
          <w:szCs w:val="28"/>
        </w:rPr>
        <w:t xml:space="preserve">– </w:t>
      </w:r>
      <w:r>
        <w:rPr>
          <w:sz w:val="28"/>
          <w:szCs w:val="28"/>
        </w:rPr>
        <w:t>вероятность события, указанного в скобках</w:t>
      </w:r>
    </w:p>
    <w:p w:rsidR="00EC0841" w:rsidRDefault="006A064A" w:rsidP="00852250">
      <w:pPr>
        <w:tabs>
          <w:tab w:val="left" w:pos="3119"/>
        </w:tabs>
        <w:ind w:left="3119" w:hanging="3119"/>
        <w:rPr>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э</m:t>
            </m:r>
          </m:sub>
        </m:sSub>
        <m:r>
          <w:rPr>
            <w:rFonts w:ascii="Cambria Math" w:hAnsi="Cambria Math"/>
            <w:sz w:val="28"/>
            <w:szCs w:val="28"/>
          </w:rPr>
          <m:t>)</m:t>
        </m:r>
      </m:oMath>
      <w:r w:rsidR="00852250" w:rsidRPr="00852250">
        <w:rPr>
          <w:sz w:val="28"/>
          <w:szCs w:val="28"/>
        </w:rPr>
        <w:tab/>
      </w:r>
      <w:r w:rsidR="00EC0841">
        <w:rPr>
          <w:sz w:val="28"/>
          <w:szCs w:val="28"/>
        </w:rPr>
        <w:t>– вероятность ошибочного приема символа</w:t>
      </w:r>
    </w:p>
    <w:p w:rsidR="00EC0841" w:rsidRDefault="00EC0841" w:rsidP="00852250">
      <w:pPr>
        <w:tabs>
          <w:tab w:val="left" w:pos="3119"/>
        </w:tabs>
        <w:ind w:left="3119" w:hanging="3119"/>
        <w:rPr>
          <w:sz w:val="28"/>
          <w:szCs w:val="28"/>
        </w:rPr>
      </w:pPr>
      <m:oMath>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oMath>
      <w:r w:rsidRPr="00EC0841">
        <w:rPr>
          <w:sz w:val="28"/>
          <w:szCs w:val="28"/>
        </w:rPr>
        <w:t xml:space="preserve">, </w:t>
      </w:r>
      <m:oMath>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52250" w:rsidRPr="00852250">
        <w:rPr>
          <w:sz w:val="28"/>
          <w:szCs w:val="28"/>
        </w:rPr>
        <w:tab/>
      </w:r>
      <w:r w:rsidRPr="00EC0841">
        <w:rPr>
          <w:sz w:val="28"/>
          <w:szCs w:val="28"/>
        </w:rPr>
        <w:t xml:space="preserve">– </w:t>
      </w:r>
      <w:r>
        <w:rPr>
          <w:sz w:val="28"/>
          <w:szCs w:val="28"/>
        </w:rPr>
        <w:t>нормированная функция корреляции, коэффициент корреляции</w:t>
      </w:r>
    </w:p>
    <w:p w:rsidR="00EC0841" w:rsidRPr="003C206E" w:rsidRDefault="003C206E" w:rsidP="00852250">
      <w:pPr>
        <w:tabs>
          <w:tab w:val="left" w:pos="3119"/>
        </w:tabs>
        <w:ind w:left="3119" w:hanging="3119"/>
        <w:rPr>
          <w:sz w:val="28"/>
          <w:szCs w:val="28"/>
        </w:rPr>
      </w:pPr>
      <m:oMath>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2</m:t>
                </m:r>
                <m:r>
                  <w:rPr>
                    <w:rFonts w:ascii="Cambria Math" w:hAnsi="Cambria Math"/>
                    <w:sz w:val="28"/>
                    <w:szCs w:val="28"/>
                  </w:rPr>
                  <m:t>π</m:t>
                </m:r>
              </m:e>
            </m:rad>
          </m:den>
        </m:f>
        <m:nary>
          <m:naryPr>
            <m:limLoc m:val="undOvr"/>
            <m:ctrlPr>
              <w:rPr>
                <w:rFonts w:ascii="Cambria Math" w:hAnsi="Cambria Math"/>
                <w:sz w:val="28"/>
                <w:szCs w:val="28"/>
              </w:rPr>
            </m:ctrlPr>
          </m:naryPr>
          <m:sub>
            <m:r>
              <m:rPr>
                <m:sty m:val="p"/>
              </m:rPr>
              <w:rPr>
                <w:rFonts w:ascii="Cambria Math" w:hAnsi="Cambria Math"/>
                <w:sz w:val="28"/>
                <w:szCs w:val="28"/>
              </w:rPr>
              <m:t>-∞</m:t>
            </m:r>
          </m:sub>
          <m:sup>
            <m:r>
              <m:rPr>
                <m:sty m:val="p"/>
              </m:rPr>
              <w:rPr>
                <w:rFonts w:ascii="Cambria Math" w:hAnsi="Cambria Math"/>
                <w:sz w:val="28"/>
                <w:szCs w:val="28"/>
              </w:rPr>
              <m:t>-</m:t>
            </m:r>
            <m:r>
              <w:rPr>
                <w:rFonts w:ascii="Cambria Math" w:hAnsi="Cambria Math"/>
                <w:sz w:val="28"/>
                <w:szCs w:val="28"/>
              </w:rPr>
              <m:t>x</m:t>
            </m:r>
          </m:sup>
          <m:e>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t</m:t>
                        </m:r>
                      </m:e>
                      <m:sup>
                        <m:r>
                          <m:rPr>
                            <m:sty m:val="p"/>
                          </m:rPr>
                          <w:rPr>
                            <w:rFonts w:ascii="Cambria Math" w:hAnsi="Cambria Math"/>
                            <w:sz w:val="28"/>
                            <w:szCs w:val="28"/>
                          </w:rPr>
                          <m:t>2</m:t>
                        </m:r>
                      </m:sup>
                    </m:sSup>
                  </m:num>
                  <m:den>
                    <m:r>
                      <m:rPr>
                        <m:sty m:val="p"/>
                      </m:rPr>
                      <w:rPr>
                        <w:rFonts w:ascii="Cambria Math" w:hAnsi="Cambria Math"/>
                        <w:sz w:val="28"/>
                        <w:szCs w:val="28"/>
                      </w:rPr>
                      <m:t>2</m:t>
                    </m:r>
                  </m:den>
                </m:f>
              </m:sup>
            </m:sSup>
            <m:r>
              <w:rPr>
                <w:rFonts w:ascii="Cambria Math" w:hAnsi="Cambria Math"/>
                <w:sz w:val="28"/>
                <w:szCs w:val="28"/>
              </w:rPr>
              <m:t>dt</m:t>
            </m:r>
          </m:e>
        </m:nary>
      </m:oMath>
      <w:r w:rsidR="00852250" w:rsidRPr="00852250">
        <w:rPr>
          <w:sz w:val="28"/>
          <w:szCs w:val="28"/>
        </w:rPr>
        <w:tab/>
      </w:r>
      <w:r>
        <w:rPr>
          <w:sz w:val="28"/>
          <w:szCs w:val="28"/>
        </w:rPr>
        <w:t>– интеграл Лапласа</w:t>
      </w:r>
    </w:p>
    <w:p w:rsidR="00EC0841" w:rsidRPr="003C206E" w:rsidRDefault="003C206E" w:rsidP="00852250">
      <w:pPr>
        <w:tabs>
          <w:tab w:val="left" w:pos="3119"/>
        </w:tabs>
        <w:ind w:left="3119" w:hanging="3119"/>
        <w:rPr>
          <w:sz w:val="28"/>
          <w:szCs w:val="28"/>
        </w:rPr>
      </w:pPr>
      <m:oMath>
        <m:r>
          <m:rPr>
            <m:sty m:val="p"/>
          </m:rPr>
          <w:rPr>
            <w:rFonts w:ascii="Cambria Math" w:hAnsi="Cambria Math"/>
            <w:sz w:val="28"/>
            <w:szCs w:val="28"/>
          </w:rPr>
          <m:t>Φ(</m:t>
        </m:r>
        <m:r>
          <w:rPr>
            <w:rFonts w:ascii="Cambria Math" w:hAnsi="Cambria Math"/>
            <w:sz w:val="28"/>
            <w:szCs w:val="28"/>
          </w:rPr>
          <m:t>x</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2</m:t>
                </m:r>
                <m:r>
                  <w:rPr>
                    <w:rFonts w:ascii="Cambria Math" w:hAnsi="Cambria Math"/>
                    <w:sz w:val="28"/>
                    <w:szCs w:val="28"/>
                  </w:rPr>
                  <m:t>π</m:t>
                </m:r>
              </m:e>
            </m:rad>
          </m:den>
        </m:f>
        <m:nary>
          <m:naryPr>
            <m:limLoc m:val="undOvr"/>
            <m:ctrlPr>
              <w:rPr>
                <w:rFonts w:ascii="Cambria Math" w:hAnsi="Cambria Math"/>
                <w:sz w:val="28"/>
                <w:szCs w:val="28"/>
              </w:rPr>
            </m:ctrlPr>
          </m:naryPr>
          <m:sub>
            <m:r>
              <m:rPr>
                <m:sty m:val="p"/>
              </m:rPr>
              <w:rPr>
                <w:rFonts w:ascii="Cambria Math" w:hAnsi="Cambria Math"/>
                <w:sz w:val="28"/>
                <w:szCs w:val="28"/>
              </w:rPr>
              <m:t>-</m:t>
            </m:r>
            <m:r>
              <w:rPr>
                <w:rFonts w:ascii="Cambria Math" w:hAnsi="Cambria Math"/>
                <w:sz w:val="28"/>
                <w:szCs w:val="28"/>
              </w:rPr>
              <m:t>x</m:t>
            </m:r>
          </m:sub>
          <m:sup>
            <m:r>
              <w:rPr>
                <w:rFonts w:ascii="Cambria Math" w:hAnsi="Cambria Math"/>
                <w:sz w:val="28"/>
                <w:szCs w:val="28"/>
              </w:rPr>
              <m:t>x</m:t>
            </m:r>
          </m:sup>
          <m:e>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t</m:t>
                        </m:r>
                      </m:e>
                      <m:sup>
                        <m:r>
                          <m:rPr>
                            <m:sty m:val="p"/>
                          </m:rPr>
                          <w:rPr>
                            <w:rFonts w:ascii="Cambria Math" w:hAnsi="Cambria Math"/>
                            <w:sz w:val="28"/>
                            <w:szCs w:val="28"/>
                          </w:rPr>
                          <m:t>2</m:t>
                        </m:r>
                      </m:sup>
                    </m:sSup>
                  </m:num>
                  <m:den>
                    <m:r>
                      <m:rPr>
                        <m:sty m:val="p"/>
                      </m:rPr>
                      <w:rPr>
                        <w:rFonts w:ascii="Cambria Math" w:hAnsi="Cambria Math"/>
                        <w:sz w:val="28"/>
                        <w:szCs w:val="28"/>
                      </w:rPr>
                      <m:t>2</m:t>
                    </m:r>
                  </m:den>
                </m:f>
              </m:sup>
            </m:sSup>
            <m:r>
              <w:rPr>
                <w:rFonts w:ascii="Cambria Math" w:hAnsi="Cambria Math"/>
                <w:sz w:val="28"/>
                <w:szCs w:val="28"/>
              </w:rPr>
              <m:t>dt</m:t>
            </m:r>
          </m:e>
        </m:nary>
      </m:oMath>
      <w:r w:rsidR="00852250" w:rsidRPr="00852250">
        <w:rPr>
          <w:sz w:val="28"/>
          <w:szCs w:val="28"/>
        </w:rPr>
        <w:tab/>
      </w:r>
      <w:r>
        <w:rPr>
          <w:sz w:val="28"/>
          <w:szCs w:val="28"/>
        </w:rPr>
        <w:t>– интеграл вероятности</w:t>
      </w:r>
    </w:p>
    <w:p w:rsidR="00EC0841" w:rsidRDefault="003C206E" w:rsidP="00852250">
      <w:pPr>
        <w:tabs>
          <w:tab w:val="left" w:pos="3119"/>
        </w:tabs>
        <w:ind w:left="3119" w:hanging="3119"/>
        <w:rPr>
          <w:sz w:val="28"/>
          <w:szCs w:val="28"/>
        </w:rPr>
      </w:pPr>
      <m:oMath>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52250" w:rsidRPr="00852250">
        <w:rPr>
          <w:sz w:val="28"/>
          <w:szCs w:val="28"/>
        </w:rPr>
        <w:tab/>
      </w:r>
      <w:r w:rsidR="00EC0841" w:rsidRPr="00EC0841">
        <w:rPr>
          <w:sz w:val="28"/>
          <w:szCs w:val="28"/>
        </w:rPr>
        <w:t xml:space="preserve">– </w:t>
      </w:r>
      <w:r w:rsidR="00EC0841">
        <w:rPr>
          <w:sz w:val="28"/>
          <w:szCs w:val="28"/>
        </w:rPr>
        <w:t>случайный сигнал на входе приемника (детектора) без учета аддитивных помех</w:t>
      </w:r>
    </w:p>
    <w:p w:rsidR="00EC0841" w:rsidRDefault="003C206E" w:rsidP="00852250">
      <w:pPr>
        <w:tabs>
          <w:tab w:val="left" w:pos="3119"/>
        </w:tabs>
        <w:ind w:left="3119" w:hanging="3119"/>
        <w:rPr>
          <w:sz w:val="28"/>
          <w:szCs w:val="28"/>
        </w:rPr>
      </w:pPr>
      <m:oMath>
        <m:r>
          <w:rPr>
            <w:rFonts w:ascii="Cambria Math" w:hAnsi="Cambria Math"/>
            <w:sz w:val="28"/>
            <w:szCs w:val="28"/>
            <w:lang w:val="en-US"/>
          </w:rPr>
          <m:t>T</m:t>
        </m:r>
      </m:oMath>
      <w:r w:rsidR="00852250" w:rsidRPr="00852250">
        <w:rPr>
          <w:sz w:val="28"/>
          <w:szCs w:val="28"/>
        </w:rPr>
        <w:tab/>
      </w:r>
      <w:r w:rsidR="00EC0841" w:rsidRPr="003C206E">
        <w:rPr>
          <w:sz w:val="28"/>
          <w:szCs w:val="28"/>
        </w:rPr>
        <w:t xml:space="preserve">– </w:t>
      </w:r>
      <w:r w:rsidR="00EC0841">
        <w:rPr>
          <w:sz w:val="28"/>
          <w:szCs w:val="28"/>
        </w:rPr>
        <w:t>длительность интервала</w:t>
      </w:r>
    </w:p>
    <w:p w:rsidR="00EC0841" w:rsidRDefault="003C206E" w:rsidP="00852250">
      <w:pPr>
        <w:tabs>
          <w:tab w:val="left" w:pos="3119"/>
        </w:tabs>
        <w:ind w:left="3119" w:hanging="3119"/>
        <w:rPr>
          <w:sz w:val="28"/>
          <w:szCs w:val="28"/>
        </w:rPr>
      </w:pPr>
      <m:oMath>
        <m:r>
          <w:rPr>
            <w:rFonts w:ascii="Cambria Math" w:hAnsi="Cambria Math"/>
            <w:sz w:val="28"/>
            <w:szCs w:val="28"/>
            <w:lang w:val="en-US"/>
          </w:rPr>
          <m:t>t</m:t>
        </m:r>
      </m:oMath>
      <w:r w:rsidR="00852250" w:rsidRPr="00852250">
        <w:rPr>
          <w:sz w:val="28"/>
          <w:szCs w:val="28"/>
        </w:rPr>
        <w:tab/>
      </w:r>
      <w:r w:rsidR="00EC0841" w:rsidRPr="003C206E">
        <w:rPr>
          <w:sz w:val="28"/>
          <w:szCs w:val="28"/>
        </w:rPr>
        <w:t xml:space="preserve">– </w:t>
      </w:r>
      <w:r w:rsidR="00EC0841">
        <w:rPr>
          <w:sz w:val="28"/>
          <w:szCs w:val="28"/>
        </w:rPr>
        <w:t>текущее время</w:t>
      </w:r>
    </w:p>
    <w:p w:rsidR="00EC0841" w:rsidRDefault="003C206E" w:rsidP="00852250">
      <w:pPr>
        <w:tabs>
          <w:tab w:val="left" w:pos="3119"/>
        </w:tabs>
        <w:ind w:left="3119" w:hanging="3119"/>
        <w:rPr>
          <w:sz w:val="28"/>
          <w:szCs w:val="28"/>
        </w:rPr>
      </w:pPr>
      <m:oMath>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52250" w:rsidRPr="00852250">
        <w:rPr>
          <w:sz w:val="28"/>
          <w:szCs w:val="28"/>
        </w:rPr>
        <w:tab/>
      </w:r>
      <w:r w:rsidR="00EC0841" w:rsidRPr="00EC0841">
        <w:rPr>
          <w:sz w:val="28"/>
          <w:szCs w:val="28"/>
        </w:rPr>
        <w:t xml:space="preserve">– </w:t>
      </w:r>
      <w:r w:rsidR="00EC0841">
        <w:rPr>
          <w:sz w:val="28"/>
          <w:szCs w:val="28"/>
        </w:rPr>
        <w:t>одномерная функция плотности вероятности (ФПВ) случайного процесса</w:t>
      </w:r>
    </w:p>
    <w:p w:rsidR="00F97A96" w:rsidRDefault="00F97A96" w:rsidP="00852250">
      <w:pPr>
        <w:tabs>
          <w:tab w:val="left" w:pos="3119"/>
        </w:tabs>
        <w:ind w:left="3119" w:hanging="3119"/>
        <w:rPr>
          <w:sz w:val="28"/>
          <w:szCs w:val="28"/>
        </w:rPr>
      </w:pPr>
      <m:oMath>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m:t>
            </m:r>
          </m:sub>
        </m:sSub>
        <m:r>
          <w:rPr>
            <w:rFonts w:ascii="Cambria Math" w:hAnsi="Cambria Math"/>
            <w:sz w:val="28"/>
            <w:szCs w:val="28"/>
          </w:rPr>
          <m:t>)</m:t>
        </m:r>
      </m:oMath>
      <w:r w:rsidR="00852250" w:rsidRPr="00852250">
        <w:rPr>
          <w:sz w:val="28"/>
          <w:szCs w:val="28"/>
        </w:rPr>
        <w:tab/>
      </w:r>
      <w:r w:rsidRPr="00F97A96">
        <w:rPr>
          <w:sz w:val="28"/>
          <w:szCs w:val="28"/>
        </w:rPr>
        <w:t xml:space="preserve">– </w:t>
      </w:r>
      <w:r w:rsidRPr="00F97A96">
        <w:rPr>
          <w:i/>
          <w:sz w:val="28"/>
          <w:szCs w:val="28"/>
          <w:lang w:val="en-US"/>
        </w:rPr>
        <w:t>n</w:t>
      </w:r>
      <w:r w:rsidRPr="00F97A96">
        <w:rPr>
          <w:sz w:val="28"/>
          <w:szCs w:val="28"/>
        </w:rPr>
        <w:t>-мерная ФПВ</w:t>
      </w:r>
    </w:p>
    <w:p w:rsidR="00F97A96" w:rsidRDefault="003C206E" w:rsidP="00852250">
      <w:pPr>
        <w:tabs>
          <w:tab w:val="left" w:pos="3119"/>
        </w:tabs>
        <w:ind w:left="3119" w:hanging="3119"/>
        <w:rPr>
          <w:sz w:val="28"/>
          <w:szCs w:val="28"/>
        </w:rPr>
      </w:pP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52250" w:rsidRPr="00C8469F">
        <w:rPr>
          <w:sz w:val="28"/>
          <w:szCs w:val="28"/>
        </w:rPr>
        <w:tab/>
      </w:r>
      <w:r w:rsidR="00F97A96" w:rsidRPr="00F97A96">
        <w:rPr>
          <w:sz w:val="28"/>
          <w:szCs w:val="28"/>
        </w:rPr>
        <w:t xml:space="preserve">– </w:t>
      </w:r>
      <w:r w:rsidR="00F97A96">
        <w:rPr>
          <w:sz w:val="28"/>
          <w:szCs w:val="28"/>
        </w:rPr>
        <w:t>реализация суммы сигнала и аддитивной помехи на входе приемника (детектора)</w:t>
      </w:r>
    </w:p>
    <w:p w:rsidR="00F97A96" w:rsidRDefault="00F97A96" w:rsidP="00852250">
      <w:pPr>
        <w:tabs>
          <w:tab w:val="left" w:pos="3119"/>
        </w:tabs>
        <w:ind w:left="3119" w:hanging="3119"/>
        <w:rPr>
          <w:sz w:val="28"/>
          <w:szCs w:val="28"/>
        </w:rPr>
      </w:pPr>
      <m:oMath>
        <m:r>
          <w:rPr>
            <w:rFonts w:ascii="Cambria Math" w:hAnsi="Cambria Math"/>
            <w:sz w:val="28"/>
            <w:szCs w:val="28"/>
          </w:rPr>
          <m:t>δ(   )</m:t>
        </m:r>
      </m:oMath>
      <w:r w:rsidR="00852250" w:rsidRPr="00852250">
        <w:rPr>
          <w:sz w:val="28"/>
          <w:szCs w:val="28"/>
        </w:rPr>
        <w:tab/>
      </w:r>
      <w:r>
        <w:rPr>
          <w:sz w:val="28"/>
          <w:szCs w:val="28"/>
        </w:rPr>
        <w:t>– дельта-функция</w:t>
      </w:r>
    </w:p>
    <w:p w:rsidR="00F97A96" w:rsidRDefault="00F97A96" w:rsidP="00852250">
      <w:pPr>
        <w:tabs>
          <w:tab w:val="left" w:pos="3119"/>
        </w:tabs>
        <w:ind w:left="3119" w:hanging="3119"/>
        <w:rPr>
          <w:sz w:val="28"/>
          <w:szCs w:val="28"/>
        </w:rPr>
      </w:pPr>
      <m:oMath>
        <m:r>
          <m:rPr>
            <m:sty m:val="p"/>
          </m:rPr>
          <w:rPr>
            <w:rFonts w:ascii="Cambria Math" w:hAnsi="Cambria Math"/>
            <w:sz w:val="28"/>
            <w:szCs w:val="28"/>
          </w:rPr>
          <m:t>Λ</m:t>
        </m:r>
      </m:oMath>
      <w:r w:rsidR="00852250" w:rsidRPr="00852250">
        <w:rPr>
          <w:sz w:val="28"/>
          <w:szCs w:val="28"/>
        </w:rPr>
        <w:tab/>
      </w:r>
      <w:r>
        <w:rPr>
          <w:sz w:val="28"/>
          <w:szCs w:val="28"/>
        </w:rPr>
        <w:t>– отношение правдоподобия</w:t>
      </w:r>
    </w:p>
    <w:p w:rsidR="00F97A96" w:rsidRDefault="00F97A96" w:rsidP="00852250">
      <w:pPr>
        <w:tabs>
          <w:tab w:val="left" w:pos="3119"/>
        </w:tabs>
        <w:ind w:left="3119" w:hanging="3119"/>
        <w:rPr>
          <w:sz w:val="28"/>
          <w:szCs w:val="28"/>
        </w:rPr>
      </w:pPr>
      <m:oMath>
        <m:r>
          <m:rPr>
            <m:sty m:val="p"/>
          </m:rPr>
          <w:rPr>
            <w:rFonts w:ascii="Cambria Math" w:hAnsi="Cambria Math"/>
            <w:sz w:val="28"/>
            <w:szCs w:val="28"/>
          </w:rPr>
          <m:t>Π</m:t>
        </m:r>
      </m:oMath>
      <w:r w:rsidR="00852250" w:rsidRPr="00852250">
        <w:rPr>
          <w:sz w:val="28"/>
          <w:szCs w:val="28"/>
        </w:rPr>
        <w:tab/>
      </w:r>
      <w:r>
        <w:rPr>
          <w:sz w:val="28"/>
          <w:szCs w:val="28"/>
        </w:rPr>
        <w:t>– пик-фактор сообщения или сигнала (отношение максимального значения к среднеквадратическому)</w:t>
      </w:r>
    </w:p>
    <w:p w:rsidR="00F97A96" w:rsidRDefault="006A064A" w:rsidP="00852250">
      <w:pPr>
        <w:tabs>
          <w:tab w:val="left" w:pos="3119"/>
        </w:tabs>
        <w:ind w:left="3119" w:hanging="3119"/>
        <w:rPr>
          <w:sz w:val="28"/>
          <w:szCs w:val="28"/>
        </w:rPr>
      </w:pP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oMath>
      <w:r w:rsidR="00852250" w:rsidRPr="00852250">
        <w:rPr>
          <w:sz w:val="28"/>
          <w:szCs w:val="28"/>
        </w:rPr>
        <w:tab/>
      </w:r>
      <w:r w:rsidR="00F97A96">
        <w:rPr>
          <w:sz w:val="28"/>
          <w:szCs w:val="28"/>
        </w:rPr>
        <w:t>– дисперсия случайной величины (процесса)</w:t>
      </w:r>
    </w:p>
    <w:p w:rsidR="00F97A96" w:rsidRDefault="00F97A96" w:rsidP="00852250">
      <w:pPr>
        <w:tabs>
          <w:tab w:val="left" w:pos="3119"/>
        </w:tabs>
        <w:ind w:left="3119" w:hanging="3119"/>
        <w:rPr>
          <w:sz w:val="28"/>
          <w:szCs w:val="28"/>
        </w:rPr>
      </w:pPr>
      <m:oMath>
        <m:r>
          <w:rPr>
            <w:rFonts w:ascii="Cambria Math" w:hAnsi="Cambria Math"/>
            <w:sz w:val="28"/>
            <w:szCs w:val="28"/>
          </w:rPr>
          <m:t>τ</m:t>
        </m:r>
      </m:oMath>
      <w:r w:rsidR="00852250" w:rsidRPr="00852250">
        <w:rPr>
          <w:sz w:val="28"/>
          <w:szCs w:val="28"/>
        </w:rPr>
        <w:tab/>
      </w:r>
      <w:r>
        <w:rPr>
          <w:sz w:val="28"/>
          <w:szCs w:val="28"/>
        </w:rPr>
        <w:t>– интервал между двумя сечениями</w:t>
      </w:r>
    </w:p>
    <w:p w:rsidR="00F97A96" w:rsidRDefault="00F97A96" w:rsidP="00852250">
      <w:pPr>
        <w:tabs>
          <w:tab w:val="left" w:pos="3119"/>
        </w:tabs>
        <w:ind w:left="3119" w:hanging="3119"/>
        <w:rPr>
          <w:sz w:val="28"/>
          <w:szCs w:val="28"/>
        </w:rPr>
      </w:pPr>
      <m:oMath>
        <m:r>
          <w:rPr>
            <w:rFonts w:ascii="Cambria Math" w:hAnsi="Cambria Math"/>
            <w:sz w:val="28"/>
            <w:szCs w:val="28"/>
          </w:rPr>
          <m:t>φ(</m:t>
        </m:r>
        <m:r>
          <w:rPr>
            <w:rFonts w:ascii="Cambria Math" w:hAnsi="Cambria Math"/>
            <w:sz w:val="28"/>
            <w:szCs w:val="28"/>
            <w:lang w:val="en-US"/>
          </w:rPr>
          <m:t>t</m:t>
        </m:r>
        <m:r>
          <w:rPr>
            <w:rFonts w:ascii="Cambria Math" w:hAnsi="Cambria Math"/>
            <w:sz w:val="28"/>
            <w:szCs w:val="28"/>
          </w:rPr>
          <m:t>)</m:t>
        </m:r>
      </m:oMath>
      <w:r w:rsidR="00852250" w:rsidRPr="00852250">
        <w:rPr>
          <w:sz w:val="28"/>
          <w:szCs w:val="28"/>
        </w:rPr>
        <w:tab/>
      </w:r>
      <w:r w:rsidRPr="00F97A96">
        <w:rPr>
          <w:sz w:val="28"/>
          <w:szCs w:val="28"/>
        </w:rPr>
        <w:t>– фаза сигнала или угловой модуляции</w:t>
      </w:r>
    </w:p>
    <w:p w:rsidR="00F97A96" w:rsidRDefault="00F97A96" w:rsidP="00852250">
      <w:pPr>
        <w:tabs>
          <w:tab w:val="left" w:pos="3119"/>
        </w:tabs>
        <w:ind w:left="3119" w:hanging="3119"/>
        <w:rPr>
          <w:sz w:val="28"/>
          <w:szCs w:val="28"/>
        </w:rPr>
      </w:pPr>
      <m:oMath>
        <m:r>
          <w:rPr>
            <w:rFonts w:ascii="Cambria Math" w:hAnsi="Cambria Math"/>
            <w:sz w:val="28"/>
            <w:szCs w:val="28"/>
          </w:rPr>
          <m:t>ψ</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0</m:t>
            </m:r>
          </m:sub>
        </m:sSub>
        <m:r>
          <w:rPr>
            <w:rFonts w:ascii="Cambria Math" w:hAnsi="Cambria Math"/>
            <w:sz w:val="28"/>
            <w:szCs w:val="28"/>
            <w:lang w:val="en-US"/>
          </w:rPr>
          <m:t>t</m:t>
        </m:r>
        <m:r>
          <w:rPr>
            <w:rFonts w:ascii="Cambria Math" w:hAnsi="Cambria Math"/>
            <w:sz w:val="28"/>
            <w:szCs w:val="28"/>
          </w:rPr>
          <m:t>+φ</m:t>
        </m:r>
        <m:d>
          <m:dPr>
            <m:ctrlPr>
              <w:rPr>
                <w:rFonts w:ascii="Cambria Math" w:hAnsi="Cambria Math"/>
                <w:i/>
                <w:sz w:val="28"/>
                <w:szCs w:val="28"/>
                <w:lang w:val="en-US"/>
              </w:rPr>
            </m:ctrlPr>
          </m:dPr>
          <m:e>
            <m:r>
              <w:rPr>
                <w:rFonts w:ascii="Cambria Math" w:hAnsi="Cambria Math"/>
                <w:sz w:val="28"/>
                <w:szCs w:val="28"/>
                <w:lang w:val="en-US"/>
              </w:rPr>
              <m:t>t</m:t>
            </m:r>
          </m:e>
        </m:d>
      </m:oMath>
      <w:r w:rsidR="00852250" w:rsidRPr="00852250">
        <w:rPr>
          <w:sz w:val="28"/>
          <w:szCs w:val="28"/>
        </w:rPr>
        <w:tab/>
      </w:r>
      <w:r w:rsidRPr="00F97A96">
        <w:rPr>
          <w:sz w:val="28"/>
          <w:szCs w:val="28"/>
        </w:rPr>
        <w:t xml:space="preserve">– </w:t>
      </w:r>
      <w:r>
        <w:rPr>
          <w:sz w:val="28"/>
          <w:szCs w:val="28"/>
        </w:rPr>
        <w:t>полная фаза сигнала</w:t>
      </w:r>
    </w:p>
    <w:p w:rsidR="00F97A96" w:rsidRDefault="00F97A96" w:rsidP="00852250">
      <w:pPr>
        <w:tabs>
          <w:tab w:val="left" w:pos="3119"/>
        </w:tabs>
        <w:ind w:left="3119" w:hanging="3119"/>
        <w:rPr>
          <w:sz w:val="28"/>
          <w:szCs w:val="28"/>
        </w:rPr>
      </w:pPr>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lang w:val="en-US"/>
              </w:rPr>
              <m:t>f</m:t>
            </m:r>
            <m:ctrlPr>
              <w:rPr>
                <w:rFonts w:ascii="Cambria Math" w:hAnsi="Cambria Math"/>
                <w:i/>
                <w:sz w:val="28"/>
                <w:szCs w:val="28"/>
                <w:lang w:val="en-US"/>
              </w:rPr>
            </m:ctrlPr>
          </m:e>
        </m:d>
      </m:oMath>
      <w:r w:rsidRPr="00F97A96">
        <w:rPr>
          <w:sz w:val="28"/>
          <w:szCs w:val="28"/>
        </w:rPr>
        <w:t xml:space="preserve">, </w:t>
      </w:r>
      <m:oMath>
        <m:r>
          <w:rPr>
            <w:rFonts w:ascii="Cambria Math" w:hAnsi="Cambria Math"/>
            <w:sz w:val="28"/>
            <w:szCs w:val="28"/>
            <w:lang w:val="en-US"/>
          </w:rPr>
          <m:t>φ</m:t>
        </m:r>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oMath>
      <w:r w:rsidR="00852250" w:rsidRPr="00852250">
        <w:rPr>
          <w:sz w:val="28"/>
          <w:szCs w:val="28"/>
        </w:rPr>
        <w:tab/>
      </w:r>
      <w:r w:rsidRPr="00F97A96">
        <w:rPr>
          <w:sz w:val="28"/>
          <w:szCs w:val="28"/>
        </w:rPr>
        <w:t>– фазо-частотная характеристика (ФЧХ)</w:t>
      </w:r>
    </w:p>
    <w:p w:rsidR="00F97A96" w:rsidRDefault="00F97A96" w:rsidP="00852250">
      <w:pPr>
        <w:tabs>
          <w:tab w:val="left" w:pos="3119"/>
        </w:tabs>
        <w:ind w:left="3119" w:hanging="3119"/>
        <w:rPr>
          <w:sz w:val="28"/>
          <w:szCs w:val="28"/>
        </w:rPr>
      </w:pPr>
      <m:oMath>
        <m:r>
          <w:rPr>
            <w:rFonts w:ascii="Cambria Math" w:hAnsi="Cambria Math"/>
            <w:sz w:val="28"/>
            <w:szCs w:val="28"/>
          </w:rPr>
          <m:t>ψ</m:t>
        </m:r>
      </m:oMath>
      <w:r>
        <w:rPr>
          <w:sz w:val="28"/>
          <w:szCs w:val="28"/>
        </w:rPr>
        <w:t xml:space="preserve">, </w:t>
      </w:r>
      <m:oMath>
        <m:r>
          <w:rPr>
            <w:rFonts w:ascii="Cambria Math" w:hAnsi="Cambria Math"/>
            <w:sz w:val="28"/>
            <w:szCs w:val="28"/>
          </w:rPr>
          <m:t>φ</m:t>
        </m:r>
      </m:oMath>
      <w:r w:rsidR="00852250" w:rsidRPr="00852250">
        <w:rPr>
          <w:sz w:val="28"/>
          <w:szCs w:val="28"/>
        </w:rPr>
        <w:tab/>
      </w:r>
      <w:r>
        <w:rPr>
          <w:sz w:val="28"/>
          <w:szCs w:val="28"/>
        </w:rPr>
        <w:t>– фазовый сдвиг, фаза сигнала</w:t>
      </w:r>
    </w:p>
    <w:p w:rsidR="00F97A96" w:rsidRDefault="00F97A96" w:rsidP="00852250">
      <w:pPr>
        <w:tabs>
          <w:tab w:val="left" w:pos="3119"/>
        </w:tabs>
        <w:ind w:left="3119" w:hanging="3119"/>
        <w:rPr>
          <w:sz w:val="28"/>
          <w:szCs w:val="28"/>
        </w:rPr>
      </w:pPr>
      <m:oMath>
        <m:r>
          <w:rPr>
            <w:rFonts w:ascii="Cambria Math" w:hAnsi="Cambria Math"/>
            <w:sz w:val="28"/>
            <w:szCs w:val="28"/>
          </w:rPr>
          <m:t>ω</m:t>
        </m:r>
      </m:oMath>
      <w:r w:rsidR="00852250" w:rsidRPr="00852250">
        <w:rPr>
          <w:sz w:val="28"/>
          <w:szCs w:val="28"/>
        </w:rPr>
        <w:tab/>
      </w:r>
      <w:r>
        <w:rPr>
          <w:sz w:val="28"/>
          <w:szCs w:val="28"/>
        </w:rPr>
        <w:t>– угловая частота</w:t>
      </w:r>
    </w:p>
    <w:p w:rsidR="00F97A96" w:rsidRDefault="00F97A96" w:rsidP="00852250">
      <w:pPr>
        <w:tabs>
          <w:tab w:val="left" w:pos="3119"/>
        </w:tabs>
        <w:ind w:left="3119" w:hanging="3119"/>
        <w:rPr>
          <w:sz w:val="28"/>
          <w:szCs w:val="28"/>
        </w:rPr>
      </w:pPr>
      <m:oMath>
        <m:r>
          <w:rPr>
            <w:rFonts w:ascii="Cambria Math" w:hAnsi="Cambria Math"/>
            <w:sz w:val="28"/>
            <w:szCs w:val="28"/>
          </w:rPr>
          <m:t>ω</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dψ</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num>
          <m:den>
            <m:r>
              <w:rPr>
                <w:rFonts w:ascii="Cambria Math" w:hAnsi="Cambria Math"/>
                <w:sz w:val="28"/>
                <w:szCs w:val="28"/>
                <w:lang w:val="en-US"/>
              </w:rPr>
              <m:t>dt</m:t>
            </m:r>
          </m:den>
        </m:f>
      </m:oMath>
      <w:r w:rsidR="00852250" w:rsidRPr="00852250">
        <w:rPr>
          <w:sz w:val="28"/>
          <w:szCs w:val="28"/>
        </w:rPr>
        <w:tab/>
      </w:r>
      <w:r w:rsidRPr="00F97A96">
        <w:rPr>
          <w:sz w:val="28"/>
          <w:szCs w:val="28"/>
        </w:rPr>
        <w:t>–</w:t>
      </w:r>
      <w:r w:rsidRPr="00F97A96">
        <w:rPr>
          <w:i/>
          <w:sz w:val="28"/>
          <w:szCs w:val="28"/>
        </w:rPr>
        <w:t xml:space="preserve"> </w:t>
      </w:r>
      <w:r>
        <w:rPr>
          <w:sz w:val="28"/>
          <w:szCs w:val="28"/>
        </w:rPr>
        <w:t>мгновенная частота сигнала</w:t>
      </w:r>
    </w:p>
    <w:p w:rsidR="00F97A96" w:rsidRDefault="00F97A96" w:rsidP="00852250">
      <w:pPr>
        <w:tabs>
          <w:tab w:val="left" w:pos="3119"/>
        </w:tabs>
        <w:ind w:left="3119" w:hanging="3119"/>
        <w:rPr>
          <w:sz w:val="28"/>
          <w:szCs w:val="28"/>
        </w:rPr>
      </w:pPr>
      <m:oMath>
        <m:r>
          <w:rPr>
            <w:rFonts w:ascii="Cambria Math" w:hAnsi="Cambria Math"/>
            <w:sz w:val="28"/>
            <w:szCs w:val="28"/>
          </w:rPr>
          <m:t>→</m:t>
        </m:r>
      </m:oMath>
      <w:r w:rsidR="00852250" w:rsidRPr="00C8469F">
        <w:rPr>
          <w:sz w:val="28"/>
          <w:szCs w:val="28"/>
        </w:rPr>
        <w:tab/>
      </w:r>
      <w:r>
        <w:rPr>
          <w:sz w:val="28"/>
          <w:szCs w:val="28"/>
        </w:rPr>
        <w:t>– переход</w:t>
      </w:r>
    </w:p>
    <w:p w:rsidR="00F97A96" w:rsidRPr="00C8469F" w:rsidRDefault="00F97A96" w:rsidP="00852250">
      <w:pPr>
        <w:tabs>
          <w:tab w:val="left" w:pos="3119"/>
        </w:tabs>
        <w:ind w:left="3119" w:hanging="3119"/>
        <w:rPr>
          <w:sz w:val="28"/>
          <w:szCs w:val="28"/>
        </w:rPr>
      </w:pPr>
      <m:oMath>
        <m:r>
          <w:rPr>
            <w:rFonts w:ascii="Cambria Math" w:hAnsi="Cambria Math"/>
            <w:sz w:val="28"/>
            <w:szCs w:val="28"/>
          </w:rPr>
          <m:t>⇒</m:t>
        </m:r>
      </m:oMath>
      <w:r w:rsidR="00852250" w:rsidRPr="00C8469F">
        <w:rPr>
          <w:sz w:val="28"/>
          <w:szCs w:val="28"/>
        </w:rPr>
        <w:tab/>
      </w:r>
      <w:r>
        <w:rPr>
          <w:sz w:val="28"/>
          <w:szCs w:val="28"/>
        </w:rPr>
        <w:t xml:space="preserve">– </w:t>
      </w:r>
      <w:r w:rsidR="003C206E">
        <w:rPr>
          <w:sz w:val="28"/>
          <w:szCs w:val="28"/>
        </w:rPr>
        <w:t>отсюда следует</w:t>
      </w:r>
    </w:p>
    <w:p w:rsidR="00852250" w:rsidRPr="00C8469F" w:rsidRDefault="00852250" w:rsidP="00852250">
      <w:pPr>
        <w:ind w:firstLine="0"/>
        <w:rPr>
          <w:sz w:val="28"/>
          <w:szCs w:val="28"/>
        </w:rPr>
      </w:pPr>
    </w:p>
    <w:p w:rsidR="003C206E" w:rsidRDefault="003C206E" w:rsidP="00852250">
      <w:pPr>
        <w:ind w:firstLine="0"/>
        <w:rPr>
          <w:sz w:val="28"/>
          <w:szCs w:val="28"/>
        </w:rPr>
      </w:pPr>
      <w:r>
        <w:rPr>
          <w:sz w:val="28"/>
          <w:szCs w:val="28"/>
        </w:rPr>
        <w:t>Точка сверху означает комплексное выражение</w:t>
      </w:r>
    </w:p>
    <w:p w:rsidR="003C206E" w:rsidRDefault="003C206E" w:rsidP="00852250">
      <w:pPr>
        <w:ind w:firstLine="0"/>
        <w:rPr>
          <w:sz w:val="28"/>
          <w:szCs w:val="28"/>
        </w:rPr>
      </w:pPr>
      <w:r>
        <w:rPr>
          <w:sz w:val="28"/>
          <w:szCs w:val="28"/>
        </w:rPr>
        <w:t>Знак * сверху выражения означает комплексное сопряжение</w:t>
      </w:r>
    </w:p>
    <w:p w:rsidR="003C206E" w:rsidRDefault="003C206E" w:rsidP="00852250">
      <w:pPr>
        <w:ind w:firstLine="0"/>
        <w:rPr>
          <w:sz w:val="28"/>
          <w:szCs w:val="28"/>
        </w:rPr>
      </w:pPr>
      <w:r>
        <w:rPr>
          <w:sz w:val="28"/>
          <w:szCs w:val="28"/>
        </w:rPr>
        <w:t xml:space="preserve">Прямая черта над символом или формулой означает статистическое усреднение по </w:t>
      </w:r>
      <w:r w:rsidRPr="003C206E">
        <w:rPr>
          <w:sz w:val="28"/>
          <w:szCs w:val="28"/>
          <w:highlight w:val="yellow"/>
        </w:rPr>
        <w:t>(ансамблю)</w:t>
      </w:r>
      <w:r>
        <w:rPr>
          <w:sz w:val="28"/>
          <w:szCs w:val="28"/>
        </w:rPr>
        <w:t>, волнистая – по времени</w:t>
      </w:r>
    </w:p>
    <w:p w:rsidR="003C206E" w:rsidRDefault="003C206E" w:rsidP="00852250">
      <w:pPr>
        <w:ind w:firstLine="0"/>
        <w:rPr>
          <w:sz w:val="28"/>
          <w:szCs w:val="28"/>
        </w:rPr>
      </w:pPr>
      <w:r>
        <w:rPr>
          <w:sz w:val="28"/>
          <w:szCs w:val="28"/>
        </w:rPr>
        <w:t xml:space="preserve">Знак </w:t>
      </w:r>
      <m:oMath>
        <m:r>
          <w:rPr>
            <w:rFonts w:ascii="Cambria Math" w:hAnsi="Cambria Math"/>
            <w:sz w:val="28"/>
            <w:szCs w:val="28"/>
          </w:rPr>
          <m:t>⊕</m:t>
        </m:r>
      </m:oMath>
      <w:r>
        <w:rPr>
          <w:sz w:val="28"/>
          <w:szCs w:val="28"/>
        </w:rPr>
        <w:t xml:space="preserve"> означает сложение по модулю 2</w:t>
      </w:r>
    </w:p>
    <w:p w:rsidR="003C206E" w:rsidRPr="003C206E" w:rsidRDefault="003C206E" w:rsidP="00852250">
      <w:pPr>
        <w:ind w:firstLine="0"/>
        <w:rPr>
          <w:sz w:val="28"/>
          <w:szCs w:val="28"/>
        </w:rPr>
      </w:pPr>
      <m:oMath>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oMath>
      <w:r w:rsidR="00852250" w:rsidRPr="00852250">
        <w:rPr>
          <w:sz w:val="28"/>
          <w:szCs w:val="28"/>
        </w:rPr>
        <w:tab/>
      </w:r>
      <w:r w:rsidRPr="003C206E">
        <w:rPr>
          <w:sz w:val="28"/>
          <w:szCs w:val="28"/>
        </w:rPr>
        <w:t xml:space="preserve">– </w:t>
      </w:r>
      <w:r>
        <w:rPr>
          <w:sz w:val="28"/>
          <w:szCs w:val="28"/>
        </w:rPr>
        <w:t xml:space="preserve">обозначение линейного блочного кода длины </w:t>
      </w:r>
      <m:oMath>
        <m:r>
          <w:rPr>
            <w:rFonts w:ascii="Cambria Math" w:hAnsi="Cambria Math"/>
            <w:sz w:val="28"/>
            <w:szCs w:val="28"/>
            <w:lang w:val="en-US"/>
          </w:rPr>
          <m:t>n</m:t>
        </m:r>
      </m:oMath>
      <w:r w:rsidRPr="003C206E">
        <w:rPr>
          <w:sz w:val="28"/>
          <w:szCs w:val="28"/>
        </w:rPr>
        <w:t xml:space="preserve"> </w:t>
      </w:r>
      <w:r>
        <w:rPr>
          <w:sz w:val="28"/>
          <w:szCs w:val="28"/>
        </w:rPr>
        <w:t xml:space="preserve">с </w:t>
      </w:r>
      <m:oMath>
        <m:r>
          <w:rPr>
            <w:rFonts w:ascii="Cambria Math" w:hAnsi="Cambria Math"/>
            <w:sz w:val="28"/>
            <w:szCs w:val="28"/>
            <w:lang w:val="en-US"/>
          </w:rPr>
          <m:t>k</m:t>
        </m:r>
      </m:oMath>
      <w:r w:rsidRPr="003C206E">
        <w:rPr>
          <w:sz w:val="28"/>
          <w:szCs w:val="28"/>
        </w:rPr>
        <w:t xml:space="preserve"> </w:t>
      </w:r>
      <w:r>
        <w:rPr>
          <w:sz w:val="28"/>
          <w:szCs w:val="28"/>
        </w:rPr>
        <w:t>информационными символами</w:t>
      </w:r>
    </w:p>
    <w:p w:rsidR="00D80C03" w:rsidRPr="00F97A96" w:rsidRDefault="00D80C03">
      <w:pPr>
        <w:rPr>
          <w:sz w:val="28"/>
          <w:szCs w:val="28"/>
        </w:rPr>
      </w:pPr>
      <w:r w:rsidRPr="00F97A96">
        <w:rPr>
          <w:sz w:val="28"/>
          <w:szCs w:val="28"/>
        </w:rPr>
        <w:br w:type="page"/>
      </w:r>
    </w:p>
    <w:p w:rsidR="00150527" w:rsidRPr="00150527" w:rsidRDefault="00150527" w:rsidP="00531C43">
      <w:pPr>
        <w:pStyle w:val="af"/>
        <w:rPr>
          <w:noProof/>
        </w:rPr>
      </w:pPr>
      <w:bookmarkStart w:id="121" w:name="_Toc303329779"/>
      <w:r>
        <w:rPr>
          <w:noProof/>
        </w:rPr>
        <w:t>Оглавление</w:t>
      </w:r>
      <w:bookmarkEnd w:id="121"/>
    </w:p>
    <w:p w:rsidR="00150527" w:rsidRPr="00AB604E" w:rsidRDefault="00150527" w:rsidP="00150527">
      <w:pPr>
        <w:pStyle w:val="12"/>
      </w:pPr>
    </w:p>
    <w:p w:rsidR="004D26B4" w:rsidRPr="004D26B4" w:rsidRDefault="0003150A">
      <w:pPr>
        <w:pStyle w:val="22"/>
        <w:rPr>
          <w:rFonts w:asciiTheme="minorHAnsi" w:eastAsiaTheme="minorEastAsia" w:hAnsiTheme="minorHAnsi" w:cstheme="minorBidi"/>
          <w:b w:val="0"/>
        </w:rPr>
      </w:pPr>
      <w:r w:rsidRPr="004D26B4">
        <w:fldChar w:fldCharType="begin"/>
      </w:r>
      <w:r w:rsidR="00150527" w:rsidRPr="004D26B4">
        <w:instrText xml:space="preserve"> TOC \o "1-3" \h \z \u </w:instrText>
      </w:r>
      <w:r w:rsidRPr="004D26B4">
        <w:fldChar w:fldCharType="separate"/>
      </w:r>
      <w:hyperlink w:anchor="_Toc303329662" w:history="1">
        <w:r w:rsidR="004D26B4" w:rsidRPr="004D26B4">
          <w:rPr>
            <w:rStyle w:val="af2"/>
          </w:rPr>
          <w:t>Предисловие</w:t>
        </w:r>
        <w:r w:rsidR="004D26B4" w:rsidRPr="004D26B4">
          <w:rPr>
            <w:webHidden/>
          </w:rPr>
          <w:tab/>
        </w:r>
        <w:r w:rsidRPr="004D26B4">
          <w:rPr>
            <w:webHidden/>
          </w:rPr>
          <w:fldChar w:fldCharType="begin"/>
        </w:r>
        <w:r w:rsidR="004D26B4" w:rsidRPr="004D26B4">
          <w:rPr>
            <w:webHidden/>
          </w:rPr>
          <w:instrText xml:space="preserve"> PAGEREF _Toc303329662 \h </w:instrText>
        </w:r>
        <w:r w:rsidRPr="004D26B4">
          <w:rPr>
            <w:webHidden/>
          </w:rPr>
        </w:r>
        <w:r w:rsidRPr="004D26B4">
          <w:rPr>
            <w:webHidden/>
          </w:rPr>
          <w:fldChar w:fldCharType="separate"/>
        </w:r>
        <w:r w:rsidR="00F85672">
          <w:rPr>
            <w:webHidden/>
          </w:rPr>
          <w:t>3</w:t>
        </w:r>
        <w:r w:rsidRPr="004D26B4">
          <w:rPr>
            <w:webHidden/>
          </w:rPr>
          <w:fldChar w:fldCharType="end"/>
        </w:r>
      </w:hyperlink>
    </w:p>
    <w:p w:rsidR="004D26B4" w:rsidRPr="004D26B4" w:rsidRDefault="006A064A">
      <w:pPr>
        <w:pStyle w:val="12"/>
        <w:rPr>
          <w:rFonts w:asciiTheme="minorHAnsi" w:eastAsiaTheme="minorEastAsia" w:hAnsiTheme="minorHAnsi" w:cstheme="minorBidi"/>
          <w:b w:val="0"/>
        </w:rPr>
      </w:pPr>
      <w:hyperlink w:anchor="_Toc303329663" w:history="1">
        <w:r w:rsidR="004D26B4" w:rsidRPr="004D26B4">
          <w:rPr>
            <w:rStyle w:val="af2"/>
          </w:rPr>
          <w:t xml:space="preserve">Часть </w:t>
        </w:r>
        <w:r w:rsidR="004D26B4" w:rsidRPr="004D26B4">
          <w:rPr>
            <w:rStyle w:val="af2"/>
            <w:lang w:val="en-US"/>
          </w:rPr>
          <w:t>I</w:t>
        </w:r>
        <w:r w:rsidR="004D26B4" w:rsidRPr="004D26B4">
          <w:rPr>
            <w:rStyle w:val="af2"/>
          </w:rPr>
          <w:t>.  Теория нелинейных электрических цепей</w:t>
        </w:r>
        <w:r w:rsidR="004D26B4" w:rsidRPr="004D26B4">
          <w:rPr>
            <w:webHidden/>
          </w:rPr>
          <w:tab/>
        </w:r>
        <w:r w:rsidR="0003150A" w:rsidRPr="004D26B4">
          <w:rPr>
            <w:webHidden/>
          </w:rPr>
          <w:fldChar w:fldCharType="begin"/>
        </w:r>
        <w:r w:rsidR="004D26B4" w:rsidRPr="004D26B4">
          <w:rPr>
            <w:webHidden/>
          </w:rPr>
          <w:instrText xml:space="preserve"> PAGEREF _Toc303329663 \h </w:instrText>
        </w:r>
        <w:r w:rsidR="0003150A" w:rsidRPr="004D26B4">
          <w:rPr>
            <w:webHidden/>
          </w:rPr>
        </w:r>
        <w:r w:rsidR="0003150A" w:rsidRPr="004D26B4">
          <w:rPr>
            <w:webHidden/>
          </w:rPr>
          <w:fldChar w:fldCharType="separate"/>
        </w:r>
        <w:r w:rsidR="00F85672">
          <w:rPr>
            <w:webHidden/>
          </w:rPr>
          <w:t>4</w:t>
        </w:r>
        <w:r w:rsidR="0003150A" w:rsidRPr="004D26B4">
          <w:rPr>
            <w:webHidden/>
          </w:rPr>
          <w:fldChar w:fldCharType="end"/>
        </w:r>
      </w:hyperlink>
    </w:p>
    <w:p w:rsidR="004D26B4" w:rsidRPr="004D26B4" w:rsidRDefault="006A064A">
      <w:pPr>
        <w:pStyle w:val="22"/>
        <w:rPr>
          <w:rFonts w:asciiTheme="minorHAnsi" w:eastAsiaTheme="minorEastAsia" w:hAnsiTheme="minorHAnsi" w:cstheme="minorBidi"/>
          <w:b w:val="0"/>
        </w:rPr>
      </w:pPr>
      <w:hyperlink w:anchor="_Toc303329664" w:history="1">
        <w:r w:rsidR="004D26B4" w:rsidRPr="004D26B4">
          <w:rPr>
            <w:rStyle w:val="af2"/>
          </w:rPr>
          <w:t>1.</w:t>
        </w:r>
        <w:r w:rsidR="004D26B4" w:rsidRPr="004D26B4">
          <w:rPr>
            <w:rFonts w:asciiTheme="minorHAnsi" w:eastAsiaTheme="minorEastAsia" w:hAnsiTheme="minorHAnsi" w:cstheme="minorBidi"/>
            <w:b w:val="0"/>
          </w:rPr>
          <w:tab/>
        </w:r>
        <w:r w:rsidR="004D26B4" w:rsidRPr="004D26B4">
          <w:rPr>
            <w:rStyle w:val="af2"/>
          </w:rPr>
          <w:t>Задачи курса ТЭС</w:t>
        </w:r>
        <w:r w:rsidR="004D26B4" w:rsidRPr="004D26B4">
          <w:rPr>
            <w:webHidden/>
          </w:rPr>
          <w:tab/>
        </w:r>
        <w:r w:rsidR="0003150A" w:rsidRPr="004D26B4">
          <w:rPr>
            <w:webHidden/>
          </w:rPr>
          <w:fldChar w:fldCharType="begin"/>
        </w:r>
        <w:r w:rsidR="004D26B4" w:rsidRPr="004D26B4">
          <w:rPr>
            <w:webHidden/>
          </w:rPr>
          <w:instrText xml:space="preserve"> PAGEREF _Toc303329664 \h </w:instrText>
        </w:r>
        <w:r w:rsidR="0003150A" w:rsidRPr="004D26B4">
          <w:rPr>
            <w:webHidden/>
          </w:rPr>
        </w:r>
        <w:r w:rsidR="0003150A" w:rsidRPr="004D26B4">
          <w:rPr>
            <w:webHidden/>
          </w:rPr>
          <w:fldChar w:fldCharType="separate"/>
        </w:r>
        <w:r w:rsidR="00F85672">
          <w:rPr>
            <w:webHidden/>
          </w:rPr>
          <w:t>4</w:t>
        </w:r>
        <w:r w:rsidR="0003150A" w:rsidRPr="004D26B4">
          <w:rPr>
            <w:webHidden/>
          </w:rPr>
          <w:fldChar w:fldCharType="end"/>
        </w:r>
      </w:hyperlink>
    </w:p>
    <w:p w:rsidR="004D26B4" w:rsidRPr="004D26B4" w:rsidRDefault="006A064A">
      <w:pPr>
        <w:pStyle w:val="22"/>
        <w:rPr>
          <w:rFonts w:asciiTheme="minorHAnsi" w:eastAsiaTheme="minorEastAsia" w:hAnsiTheme="minorHAnsi" w:cstheme="minorBidi"/>
          <w:b w:val="0"/>
        </w:rPr>
      </w:pPr>
      <w:hyperlink w:anchor="_Toc303329665" w:history="1">
        <w:r w:rsidR="004D26B4" w:rsidRPr="004D26B4">
          <w:rPr>
            <w:rStyle w:val="af2"/>
          </w:rPr>
          <w:t>2.</w:t>
        </w:r>
        <w:r w:rsidR="004D26B4" w:rsidRPr="004D26B4">
          <w:rPr>
            <w:rFonts w:asciiTheme="minorHAnsi" w:eastAsiaTheme="minorEastAsia" w:hAnsiTheme="minorHAnsi" w:cstheme="minorBidi"/>
            <w:b w:val="0"/>
          </w:rPr>
          <w:tab/>
        </w:r>
        <w:r w:rsidR="004D26B4" w:rsidRPr="004D26B4">
          <w:rPr>
            <w:rStyle w:val="af2"/>
          </w:rPr>
          <w:t>Сигналы связи</w:t>
        </w:r>
        <w:r w:rsidR="004D26B4" w:rsidRPr="004D26B4">
          <w:rPr>
            <w:webHidden/>
          </w:rPr>
          <w:tab/>
        </w:r>
        <w:r w:rsidR="0003150A" w:rsidRPr="004D26B4">
          <w:rPr>
            <w:webHidden/>
          </w:rPr>
          <w:fldChar w:fldCharType="begin"/>
        </w:r>
        <w:r w:rsidR="004D26B4" w:rsidRPr="004D26B4">
          <w:rPr>
            <w:webHidden/>
          </w:rPr>
          <w:instrText xml:space="preserve"> PAGEREF _Toc303329665 \h </w:instrText>
        </w:r>
        <w:r w:rsidR="0003150A" w:rsidRPr="004D26B4">
          <w:rPr>
            <w:webHidden/>
          </w:rPr>
        </w:r>
        <w:r w:rsidR="0003150A" w:rsidRPr="004D26B4">
          <w:rPr>
            <w:webHidden/>
          </w:rPr>
          <w:fldChar w:fldCharType="separate"/>
        </w:r>
        <w:r w:rsidR="00F85672">
          <w:rPr>
            <w:webHidden/>
          </w:rPr>
          <w:t>8</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66" w:history="1">
        <w:r w:rsidR="004D26B4" w:rsidRPr="004D26B4">
          <w:rPr>
            <w:rStyle w:val="af2"/>
            <w:noProof/>
            <w:sz w:val="28"/>
            <w:szCs w:val="28"/>
          </w:rPr>
          <w:t>2.1.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Формирование и преобразование сигналов. Кодирование и декодирование. Модуляция и демодуляция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_Toc303329666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67" w:history="1">
        <w:r w:rsidR="004D26B4" w:rsidRPr="004D26B4">
          <w:rPr>
            <w:rStyle w:val="af2"/>
            <w:noProof/>
            <w:sz w:val="28"/>
            <w:szCs w:val="28"/>
          </w:rPr>
          <w:t>2.2.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Классификация сигналов и их основные свойства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_Toc303329667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68" w:history="1">
        <w:r w:rsidR="004D26B4" w:rsidRPr="004D26B4">
          <w:rPr>
            <w:rStyle w:val="af2"/>
            <w:noProof/>
            <w:sz w:val="28"/>
            <w:szCs w:val="28"/>
          </w:rPr>
          <w:t>2.3.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Кодирование, декодирование. Модуляция и демодуляция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_Toc303329668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69" w:history="1">
        <w:r w:rsidR="004D26B4" w:rsidRPr="004D26B4">
          <w:rPr>
            <w:rStyle w:val="af2"/>
            <w:noProof/>
            <w:sz w:val="28"/>
            <w:szCs w:val="28"/>
          </w:rPr>
          <w:t>2.4.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Детерминированные (регулярные) сигналы и их классификация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_Toc303329669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0" w:history="1">
        <w:r w:rsidR="004D26B4" w:rsidRPr="004D26B4">
          <w:rPr>
            <w:rStyle w:val="af2"/>
            <w:noProof/>
            <w:sz w:val="28"/>
            <w:szCs w:val="28"/>
          </w:rPr>
          <w:t>2.5.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Разложение сигналов в ряд по ортогональным функциям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1" w:history="1">
        <w:r w:rsidR="004D26B4" w:rsidRPr="004D26B4">
          <w:rPr>
            <w:rStyle w:val="af2"/>
            <w:noProof/>
            <w:sz w:val="28"/>
            <w:szCs w:val="28"/>
          </w:rPr>
          <w:t>3.1.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Восстановление непрерывного сигнала по отсчетам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2" w:history="1">
        <w:r w:rsidR="004D26B4" w:rsidRPr="004D26B4">
          <w:rPr>
            <w:rStyle w:val="af2"/>
            <w:noProof/>
            <w:sz w:val="28"/>
            <w:szCs w:val="28"/>
          </w:rPr>
          <w:t>3.2.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Погрешности дискретизации и восстановления непрерывных сигналов.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23</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3" w:history="1">
        <w:r w:rsidR="004D26B4" w:rsidRPr="004D26B4">
          <w:rPr>
            <w:rStyle w:val="af2"/>
            <w:noProof/>
            <w:sz w:val="28"/>
            <w:szCs w:val="28"/>
          </w:rPr>
          <w:t>3.3.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Структурная схема передачи аналогового сигнала отсчетами Котельникова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25</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674" w:history="1">
        <w:r w:rsidR="004D26B4" w:rsidRPr="004D26B4">
          <w:rPr>
            <w:rStyle w:val="af2"/>
          </w:rPr>
          <w:t>4.</w:t>
        </w:r>
        <w:r w:rsidR="004D26B4" w:rsidRPr="004D26B4">
          <w:rPr>
            <w:rFonts w:asciiTheme="minorHAnsi" w:eastAsiaTheme="minorEastAsia" w:hAnsiTheme="minorHAnsi" w:cstheme="minorBidi"/>
            <w:b w:val="0"/>
          </w:rPr>
          <w:tab/>
        </w:r>
        <w:r w:rsidR="004D26B4" w:rsidRPr="004D26B4">
          <w:rPr>
            <w:rStyle w:val="af2"/>
          </w:rPr>
          <w:t>Методы формирования и преобразования сигналов</w:t>
        </w:r>
        <w:r w:rsidR="004D26B4" w:rsidRPr="004D26B4">
          <w:rPr>
            <w:webHidden/>
          </w:rPr>
          <w:tab/>
        </w:r>
        <w:r w:rsidR="0003150A" w:rsidRPr="004D26B4">
          <w:rPr>
            <w:webHidden/>
          </w:rPr>
          <w:fldChar w:fldCharType="begin"/>
        </w:r>
        <w:r w:rsidR="004D26B4" w:rsidRPr="004D26B4">
          <w:rPr>
            <w:webHidden/>
          </w:rPr>
          <w:instrText xml:space="preserve"> PAGEREF _Toc303329674 \h </w:instrText>
        </w:r>
        <w:r w:rsidR="0003150A" w:rsidRPr="004D26B4">
          <w:rPr>
            <w:webHidden/>
          </w:rPr>
        </w:r>
        <w:r w:rsidR="0003150A" w:rsidRPr="004D26B4">
          <w:rPr>
            <w:webHidden/>
          </w:rPr>
          <w:fldChar w:fldCharType="separate"/>
        </w:r>
        <w:r w:rsidR="00F85672">
          <w:rPr>
            <w:webHidden/>
          </w:rPr>
          <w:t>29</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5" w:history="1">
        <w:r w:rsidR="004D26B4" w:rsidRPr="004D26B4">
          <w:rPr>
            <w:rStyle w:val="af2"/>
            <w:noProof/>
            <w:sz w:val="28"/>
            <w:szCs w:val="28"/>
          </w:rPr>
          <w:t>4.1.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Классификация радиотехнических цепей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6" w:history="1">
        <w:r w:rsidR="004D26B4" w:rsidRPr="004D26B4">
          <w:rPr>
            <w:rStyle w:val="af2"/>
            <w:noProof/>
            <w:sz w:val="28"/>
            <w:szCs w:val="28"/>
          </w:rPr>
          <w:t>4.2.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Виды преобразования спектров сигнала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33</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7" w:history="1">
        <w:r w:rsidR="004D26B4" w:rsidRPr="004D26B4">
          <w:rPr>
            <w:rStyle w:val="af2"/>
            <w:noProof/>
            <w:sz w:val="28"/>
            <w:szCs w:val="28"/>
          </w:rPr>
          <w:t>4.3.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Амплитудно-модулированные сигналы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36</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8" w:history="1">
        <w:r w:rsidR="004D26B4" w:rsidRPr="004D26B4">
          <w:rPr>
            <w:rStyle w:val="af2"/>
            <w:noProof/>
            <w:sz w:val="28"/>
            <w:szCs w:val="28"/>
          </w:rPr>
          <w:t>4.4.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Дискретная амплитудная модуляция (ДАМ)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37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79" w:history="1">
        <w:r w:rsidR="004D26B4" w:rsidRPr="004D26B4">
          <w:rPr>
            <w:rStyle w:val="af2"/>
            <w:noProof/>
            <w:sz w:val="28"/>
            <w:szCs w:val="28"/>
          </w:rPr>
          <w:t>4.5.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Спектральное и векторное представление амплитудно-модулирован</w:t>
        </w:r>
        <w:r w:rsidR="004D26B4" w:rsidRPr="004D26B4">
          <w:rPr>
            <w:rStyle w:val="af2"/>
            <w:noProof/>
            <w:sz w:val="28"/>
            <w:szCs w:val="28"/>
          </w:rPr>
          <w:softHyphen/>
          <w:t>ного сигнала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_Toc303329679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38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0" w:history="1">
        <w:r w:rsidR="004D26B4" w:rsidRPr="004D26B4">
          <w:rPr>
            <w:rStyle w:val="af2"/>
            <w:noProof/>
            <w:sz w:val="28"/>
            <w:szCs w:val="28"/>
          </w:rPr>
          <w:t>4.6.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Определение глубины модуляции по спектральной диаграмме (графи</w:t>
        </w:r>
        <w:r w:rsidR="004D26B4" w:rsidRPr="004D26B4">
          <w:rPr>
            <w:rStyle w:val="af2"/>
            <w:noProof/>
            <w:sz w:val="28"/>
            <w:szCs w:val="28"/>
          </w:rPr>
          <w:softHyphen/>
          <w:t>чес</w:t>
        </w:r>
        <w:r w:rsidR="004D26B4" w:rsidRPr="004D26B4">
          <w:rPr>
            <w:rStyle w:val="af2"/>
            <w:noProof/>
            <w:sz w:val="28"/>
            <w:szCs w:val="28"/>
          </w:rPr>
          <w:softHyphen/>
          <w:t>кий метод)</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39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1" w:history="1">
        <w:r w:rsidR="004D26B4" w:rsidRPr="004D26B4">
          <w:rPr>
            <w:rStyle w:val="af2"/>
            <w:noProof/>
            <w:sz w:val="28"/>
            <w:szCs w:val="28"/>
          </w:rPr>
          <w:t>4.7.</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Спектр АМ сигнала при модуляции сообщением сложной формы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40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2" w:history="1">
        <w:r w:rsidR="004D26B4" w:rsidRPr="004D26B4">
          <w:rPr>
            <w:rStyle w:val="af2"/>
            <w:noProof/>
            <w:sz w:val="28"/>
            <w:szCs w:val="28"/>
          </w:rPr>
          <w:t>4.8.</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Амплитудная модуляция с подавленной несущей (балансная модуля</w:t>
        </w:r>
        <w:r w:rsidR="004D26B4" w:rsidRPr="004D26B4">
          <w:rPr>
            <w:rStyle w:val="af2"/>
            <w:noProof/>
            <w:sz w:val="28"/>
            <w:szCs w:val="28"/>
          </w:rPr>
          <w:softHyphen/>
          <w:t>ция)....</w:t>
        </w:r>
        <w:r w:rsidR="004D26B4">
          <w:rPr>
            <w:rStyle w:val="af2"/>
            <w:noProof/>
            <w:sz w:val="28"/>
            <w:szCs w:val="28"/>
          </w:rPr>
          <w:t>..</w:t>
        </w:r>
        <w:r w:rsidR="004D26B4" w:rsidRP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42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3" w:history="1">
        <w:r w:rsidR="004D26B4" w:rsidRPr="004D26B4">
          <w:rPr>
            <w:rStyle w:val="af2"/>
            <w:noProof/>
            <w:sz w:val="28"/>
            <w:szCs w:val="28"/>
          </w:rPr>
          <w:t>4.9.</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Однополосная АМ модуляция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45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4" w:history="1">
        <w:r w:rsidR="004D26B4" w:rsidRPr="004D26B4">
          <w:rPr>
            <w:rStyle w:val="af2"/>
            <w:noProof/>
            <w:sz w:val="28"/>
            <w:szCs w:val="28"/>
          </w:rPr>
          <w:t>4.10.</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Получение АМ колебаний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45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5" w:history="1">
        <w:r w:rsidR="004D26B4" w:rsidRPr="004D26B4">
          <w:rPr>
            <w:rStyle w:val="af2"/>
            <w:noProof/>
            <w:sz w:val="28"/>
            <w:szCs w:val="28"/>
          </w:rPr>
          <w:t>4.11.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Выбор режима работы модулятора для обеспечения неискаженной модуляции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48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6" w:history="1">
        <w:r w:rsidR="004D26B4" w:rsidRPr="004D26B4">
          <w:rPr>
            <w:rStyle w:val="af2"/>
            <w:noProof/>
            <w:sz w:val="28"/>
            <w:szCs w:val="28"/>
          </w:rPr>
          <w:t>4.12.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Балансный модулятор</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50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7" w:history="1">
        <w:r w:rsidR="004D26B4" w:rsidRPr="004D26B4">
          <w:rPr>
            <w:rStyle w:val="af2"/>
            <w:noProof/>
            <w:sz w:val="28"/>
            <w:szCs w:val="28"/>
          </w:rPr>
          <w:t>4.13.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Кольцевой модулятор (двойной балансный)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53</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8" w:history="1">
        <w:r w:rsidR="004D26B4" w:rsidRPr="004D26B4">
          <w:rPr>
            <w:rStyle w:val="af2"/>
            <w:noProof/>
            <w:sz w:val="28"/>
            <w:szCs w:val="28"/>
          </w:rPr>
          <w:t>4.14.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Амплитудные модуляторы на интегральных микросхемах</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55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89" w:history="1">
        <w:r w:rsidR="004D26B4" w:rsidRPr="004D26B4">
          <w:rPr>
            <w:rStyle w:val="af2"/>
            <w:noProof/>
            <w:sz w:val="28"/>
            <w:szCs w:val="28"/>
          </w:rPr>
          <w:t>4.15.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Детектирование АМ колебаний (демодуляция)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_Toc303329689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57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0" w:history="1">
        <w:r w:rsidR="004D26B4" w:rsidRPr="004D26B4">
          <w:rPr>
            <w:rStyle w:val="af2"/>
            <w:noProof/>
            <w:sz w:val="28"/>
            <w:szCs w:val="28"/>
          </w:rPr>
          <w:t>4.16.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Квадратичный детектор</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59</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691" w:history="1">
        <w:r w:rsidR="004D26B4" w:rsidRPr="004D26B4">
          <w:rPr>
            <w:rStyle w:val="af2"/>
          </w:rPr>
          <w:t>5.</w:t>
        </w:r>
        <w:r w:rsidR="004D26B4" w:rsidRPr="004D26B4">
          <w:rPr>
            <w:rFonts w:asciiTheme="minorHAnsi" w:eastAsiaTheme="minorEastAsia" w:hAnsiTheme="minorHAnsi" w:cstheme="minorBidi"/>
            <w:b w:val="0"/>
          </w:rPr>
          <w:tab/>
        </w:r>
        <w:r w:rsidR="004D26B4" w:rsidRPr="004D26B4">
          <w:rPr>
            <w:rStyle w:val="af2"/>
          </w:rPr>
          <w:t>Угловая модуляция (частотная и фазовая)</w:t>
        </w:r>
        <w:r w:rsidR="004D26B4" w:rsidRPr="004D26B4">
          <w:rPr>
            <w:webHidden/>
          </w:rPr>
          <w:tab/>
        </w:r>
        <w:r w:rsidR="0003150A" w:rsidRPr="004D26B4">
          <w:rPr>
            <w:webHidden/>
          </w:rPr>
          <w:fldChar w:fldCharType="begin"/>
        </w:r>
        <w:r w:rsidR="004D26B4" w:rsidRPr="004D26B4">
          <w:rPr>
            <w:webHidden/>
          </w:rPr>
          <w:instrText xml:space="preserve"> PAGEREF _Toc303329691 \h </w:instrText>
        </w:r>
        <w:r w:rsidR="0003150A" w:rsidRPr="004D26B4">
          <w:rPr>
            <w:webHidden/>
          </w:rPr>
        </w:r>
        <w:r w:rsidR="0003150A" w:rsidRPr="004D26B4">
          <w:rPr>
            <w:webHidden/>
          </w:rPr>
          <w:fldChar w:fldCharType="separate"/>
        </w:r>
        <w:r w:rsidR="00F85672">
          <w:rPr>
            <w:webHidden/>
          </w:rPr>
          <w:t>67</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2" w:history="1">
        <w:r w:rsidR="004D26B4" w:rsidRPr="004D26B4">
          <w:rPr>
            <w:rStyle w:val="af2"/>
            <w:noProof/>
            <w:sz w:val="28"/>
            <w:szCs w:val="28"/>
          </w:rPr>
          <w:t>5.1.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Фазовая модуляция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67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3" w:history="1">
        <w:r w:rsidR="004D26B4" w:rsidRPr="004D26B4">
          <w:rPr>
            <w:rStyle w:val="af2"/>
            <w:noProof/>
            <w:sz w:val="28"/>
            <w:szCs w:val="28"/>
          </w:rPr>
          <w:t>5.2.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Частотная модуляция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67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4" w:history="1">
        <w:r w:rsidR="004D26B4" w:rsidRPr="004D26B4">
          <w:rPr>
            <w:rStyle w:val="af2"/>
            <w:noProof/>
            <w:sz w:val="28"/>
            <w:szCs w:val="28"/>
          </w:rPr>
          <w:t>5.3.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Сравнение ЧМ и ФМ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68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5" w:history="1">
        <w:r w:rsidR="004D26B4" w:rsidRPr="004D26B4">
          <w:rPr>
            <w:rStyle w:val="af2"/>
            <w:noProof/>
            <w:sz w:val="28"/>
            <w:szCs w:val="28"/>
          </w:rPr>
          <w:t>5.4.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Модуляция сигналом произвольной формы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69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6" w:history="1">
        <w:r w:rsidR="004D26B4" w:rsidRPr="004D26B4">
          <w:rPr>
            <w:rStyle w:val="af2"/>
            <w:noProof/>
            <w:sz w:val="28"/>
            <w:szCs w:val="28"/>
          </w:rPr>
          <w:t>5.5.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Спектры при угловой модуляции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70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7" w:history="1">
        <w:r w:rsidR="004D26B4" w:rsidRPr="004D26B4">
          <w:rPr>
            <w:rStyle w:val="af2"/>
            <w:noProof/>
            <w:sz w:val="28"/>
            <w:szCs w:val="28"/>
          </w:rPr>
          <w:t>5.6.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Сходства и различия ЧМ и ФМ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73</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8" w:history="1">
        <w:r w:rsidR="004D26B4" w:rsidRPr="004D26B4">
          <w:rPr>
            <w:rStyle w:val="af2"/>
            <w:noProof/>
            <w:sz w:val="28"/>
            <w:szCs w:val="28"/>
          </w:rPr>
          <w:t>5.7.</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Методы получения сигналов угловой модуляции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74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699" w:history="1">
        <w:r w:rsidR="004D26B4" w:rsidRPr="004D26B4">
          <w:rPr>
            <w:rStyle w:val="af2"/>
            <w:noProof/>
            <w:sz w:val="28"/>
            <w:szCs w:val="28"/>
          </w:rPr>
          <w:t>5.8.</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Детектирование сигналов угловой модуляции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_Toc303329699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81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0" w:history="1">
        <w:r w:rsidR="004D26B4" w:rsidRPr="004D26B4">
          <w:rPr>
            <w:rStyle w:val="af2"/>
            <w:noProof/>
            <w:sz w:val="28"/>
            <w:szCs w:val="28"/>
          </w:rPr>
          <w:t>5.9.</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Фазовый (синхронный) детектор (ФД)</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84</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01" w:history="1">
        <w:r w:rsidR="004D26B4" w:rsidRPr="004D26B4">
          <w:rPr>
            <w:rStyle w:val="af2"/>
          </w:rPr>
          <w:t>6.</w:t>
        </w:r>
        <w:r w:rsidR="004D26B4" w:rsidRPr="004D26B4">
          <w:rPr>
            <w:rFonts w:asciiTheme="minorHAnsi" w:eastAsiaTheme="minorEastAsia" w:hAnsiTheme="minorHAnsi" w:cstheme="minorBidi"/>
            <w:b w:val="0"/>
          </w:rPr>
          <w:tab/>
        </w:r>
        <w:r w:rsidR="004D26B4" w:rsidRPr="004D26B4">
          <w:rPr>
            <w:rStyle w:val="af2"/>
          </w:rPr>
          <w:t>Модуляция дискретными сигналами</w:t>
        </w:r>
        <w:r w:rsidR="004D26B4" w:rsidRPr="004D26B4">
          <w:rPr>
            <w:webHidden/>
          </w:rPr>
          <w:tab/>
        </w:r>
        <w:r w:rsidR="0003150A" w:rsidRPr="004D26B4">
          <w:rPr>
            <w:webHidden/>
          </w:rPr>
          <w:fldChar w:fldCharType="begin"/>
        </w:r>
        <w:r w:rsidR="004D26B4" w:rsidRPr="004D26B4">
          <w:rPr>
            <w:webHidden/>
          </w:rPr>
          <w:instrText xml:space="preserve"> PAGEREF _Toc303329701 \h </w:instrText>
        </w:r>
        <w:r w:rsidR="0003150A" w:rsidRPr="004D26B4">
          <w:rPr>
            <w:webHidden/>
          </w:rPr>
        </w:r>
        <w:r w:rsidR="0003150A" w:rsidRPr="004D26B4">
          <w:rPr>
            <w:webHidden/>
          </w:rPr>
          <w:fldChar w:fldCharType="separate"/>
        </w:r>
        <w:r w:rsidR="00F85672">
          <w:rPr>
            <w:webHidden/>
          </w:rPr>
          <w:t>87</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2" w:history="1">
        <w:r w:rsidR="004D26B4" w:rsidRPr="004D26B4">
          <w:rPr>
            <w:rStyle w:val="af2"/>
            <w:noProof/>
            <w:sz w:val="28"/>
            <w:szCs w:val="28"/>
          </w:rPr>
          <w:t>6.1.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Дискретные виды модуляции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87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3" w:history="1">
        <w:r w:rsidR="004D26B4" w:rsidRPr="004D26B4">
          <w:rPr>
            <w:rStyle w:val="af2"/>
            <w:noProof/>
            <w:sz w:val="28"/>
            <w:szCs w:val="28"/>
          </w:rPr>
          <w:t>6.2.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Спектры сигналов дискретной модуляции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90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4" w:history="1">
        <w:r w:rsidR="004D26B4" w:rsidRPr="004D26B4">
          <w:rPr>
            <w:rStyle w:val="af2"/>
            <w:noProof/>
            <w:sz w:val="28"/>
            <w:szCs w:val="28"/>
          </w:rPr>
          <w:t>6.3.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Дискретная относительная фазовая модуляция (ДОФМ)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91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5" w:history="1">
        <w:r w:rsidR="004D26B4" w:rsidRPr="004D26B4">
          <w:rPr>
            <w:rStyle w:val="af2"/>
            <w:noProof/>
            <w:sz w:val="28"/>
            <w:szCs w:val="28"/>
          </w:rPr>
          <w:t>6.4.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Импульсные виды модуляции (аналитическое представление, вре</w:t>
        </w:r>
        <w:r w:rsidR="004D26B4">
          <w:rPr>
            <w:rStyle w:val="af2"/>
            <w:noProof/>
            <w:sz w:val="28"/>
            <w:szCs w:val="28"/>
          </w:rPr>
          <w:softHyphen/>
        </w:r>
        <w:r w:rsidR="004D26B4" w:rsidRPr="004D26B4">
          <w:rPr>
            <w:rStyle w:val="af2"/>
            <w:noProof/>
            <w:sz w:val="28"/>
            <w:szCs w:val="28"/>
          </w:rPr>
          <w:t>мен</w:t>
        </w:r>
        <w:r w:rsidR="004D26B4" w:rsidRPr="004D26B4">
          <w:rPr>
            <w:rStyle w:val="af2"/>
            <w:noProof/>
            <w:sz w:val="28"/>
            <w:szCs w:val="28"/>
          </w:rPr>
          <w:softHyphen/>
        </w:r>
        <w:r w:rsidR="004D26B4">
          <w:rPr>
            <w:rStyle w:val="af2"/>
            <w:noProof/>
            <w:sz w:val="28"/>
            <w:szCs w:val="28"/>
          </w:rPr>
          <w:softHyphen/>
        </w:r>
        <w:r w:rsidR="004D26B4" w:rsidRPr="004D26B4">
          <w:rPr>
            <w:rStyle w:val="af2"/>
            <w:noProof/>
            <w:sz w:val="28"/>
            <w:szCs w:val="28"/>
          </w:rPr>
          <w:t>ные и спектральные диаграммы)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94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6" w:history="1">
        <w:r w:rsidR="004D26B4" w:rsidRPr="004D26B4">
          <w:rPr>
            <w:rStyle w:val="af2"/>
            <w:noProof/>
            <w:sz w:val="28"/>
            <w:szCs w:val="28"/>
          </w:rPr>
          <w:t>6.5.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Использование компандирования в ИКМ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99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7" w:history="1">
        <w:r w:rsidR="004D26B4" w:rsidRPr="004D26B4">
          <w:rPr>
            <w:rStyle w:val="af2"/>
            <w:noProof/>
            <w:sz w:val="28"/>
            <w:szCs w:val="28"/>
          </w:rPr>
          <w:t>6.6.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Системы передачи с дельта-модуляцией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100</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08" w:history="1">
        <w:r w:rsidR="004D26B4" w:rsidRPr="004D26B4">
          <w:rPr>
            <w:rStyle w:val="af2"/>
          </w:rPr>
          <w:t>7.</w:t>
        </w:r>
        <w:r w:rsidR="004D26B4" w:rsidRPr="004D26B4">
          <w:rPr>
            <w:rFonts w:asciiTheme="minorHAnsi" w:eastAsiaTheme="minorEastAsia" w:hAnsiTheme="minorHAnsi" w:cstheme="minorBidi"/>
            <w:b w:val="0"/>
          </w:rPr>
          <w:tab/>
        </w:r>
        <w:r w:rsidR="004D26B4" w:rsidRPr="004D26B4">
          <w:rPr>
            <w:rStyle w:val="af2"/>
          </w:rPr>
          <w:t>Случайные процессы</w:t>
        </w:r>
        <w:r w:rsidR="004D26B4" w:rsidRPr="004D26B4">
          <w:rPr>
            <w:webHidden/>
          </w:rPr>
          <w:tab/>
        </w:r>
        <w:r w:rsidR="0003150A" w:rsidRPr="004D26B4">
          <w:rPr>
            <w:webHidden/>
          </w:rPr>
          <w:fldChar w:fldCharType="begin"/>
        </w:r>
        <w:r w:rsidR="004D26B4" w:rsidRPr="004D26B4">
          <w:rPr>
            <w:webHidden/>
          </w:rPr>
          <w:instrText xml:space="preserve"> PAGEREF _Toc303329708 \h </w:instrText>
        </w:r>
        <w:r w:rsidR="0003150A" w:rsidRPr="004D26B4">
          <w:rPr>
            <w:webHidden/>
          </w:rPr>
        </w:r>
        <w:r w:rsidR="0003150A" w:rsidRPr="004D26B4">
          <w:rPr>
            <w:webHidden/>
          </w:rPr>
          <w:fldChar w:fldCharType="separate"/>
        </w:r>
        <w:r w:rsidR="00F85672">
          <w:rPr>
            <w:webHidden/>
          </w:rPr>
          <w:t>102</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09" w:history="1">
        <w:r w:rsidR="004D26B4" w:rsidRPr="004D26B4">
          <w:rPr>
            <w:rStyle w:val="af2"/>
            <w:noProof/>
            <w:sz w:val="28"/>
            <w:szCs w:val="28"/>
          </w:rPr>
          <w:t>7.1.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Вероятносные характеристики случайных сигналов (процессов); числовые характеристики и физическая интерпретация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_Toc303329709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102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0" w:history="1">
        <w:r w:rsidR="004D26B4" w:rsidRPr="004D26B4">
          <w:rPr>
            <w:rStyle w:val="af2"/>
            <w:noProof/>
            <w:sz w:val="28"/>
            <w:szCs w:val="28"/>
          </w:rPr>
          <w:t>7.2.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Числовые характеристики случайных процессов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104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1" w:history="1">
        <w:r w:rsidR="004D26B4" w:rsidRPr="004D26B4">
          <w:rPr>
            <w:rStyle w:val="af2"/>
            <w:noProof/>
            <w:sz w:val="28"/>
            <w:szCs w:val="28"/>
          </w:rPr>
          <w:t>7.3.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Стационарные случайные процессы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107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2" w:history="1">
        <w:r w:rsidR="004D26B4" w:rsidRPr="004D26B4">
          <w:rPr>
            <w:rStyle w:val="af2"/>
            <w:noProof/>
            <w:sz w:val="28"/>
            <w:szCs w:val="28"/>
          </w:rPr>
          <w:t>7.3.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Интервал корреляции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108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3" w:history="1">
        <w:r w:rsidR="004D26B4" w:rsidRPr="004D26B4">
          <w:rPr>
            <w:rStyle w:val="af2"/>
            <w:noProof/>
            <w:sz w:val="28"/>
            <w:szCs w:val="28"/>
          </w:rPr>
          <w:t>7.4.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Эргодические случайные процессы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110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4" w:history="1">
        <w:r w:rsidR="004D26B4" w:rsidRPr="004D26B4">
          <w:rPr>
            <w:rStyle w:val="af2"/>
            <w:noProof/>
            <w:sz w:val="28"/>
            <w:szCs w:val="28"/>
          </w:rPr>
          <w:t>7.5.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Гауссовский (нормальный) случайный процесс и его свойства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111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5" w:history="1">
        <w:r w:rsidR="004D26B4" w:rsidRPr="004D26B4">
          <w:rPr>
            <w:rStyle w:val="af2"/>
            <w:noProof/>
            <w:sz w:val="28"/>
            <w:szCs w:val="28"/>
          </w:rPr>
          <w:t>7.6.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Нормальный случайный процесс</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112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6" w:history="1">
        <w:r w:rsidR="004D26B4" w:rsidRPr="004D26B4">
          <w:rPr>
            <w:rStyle w:val="af2"/>
            <w:noProof/>
            <w:sz w:val="28"/>
            <w:szCs w:val="28"/>
          </w:rPr>
          <w:t>7.7.</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Функция корреляции одиночного прямоугольного импульса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114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17" w:history="1">
        <w:r w:rsidR="004D26B4" w:rsidRPr="004D26B4">
          <w:rPr>
            <w:rStyle w:val="af2"/>
            <w:noProof/>
            <w:sz w:val="28"/>
            <w:szCs w:val="28"/>
          </w:rPr>
          <w:t>7.8.</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Применение корреляционных методов обработки сигналов в технике связи...</w:t>
        </w:r>
        <w:r w:rsidR="004D26B4">
          <w:rPr>
            <w:rStyle w:val="af2"/>
            <w:noProof/>
            <w:sz w:val="28"/>
            <w:szCs w:val="28"/>
          </w:rPr>
          <w:t>...</w:t>
        </w:r>
        <w:r w:rsidR="004D26B4" w:rsidRP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_Toc303329717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117</w:t>
        </w:r>
        <w:r w:rsidR="0003150A" w:rsidRPr="004D26B4">
          <w:rPr>
            <w:noProof/>
            <w:webHidden/>
            <w:sz w:val="28"/>
            <w:szCs w:val="28"/>
          </w:rPr>
          <w:fldChar w:fldCharType="end"/>
        </w:r>
      </w:hyperlink>
    </w:p>
    <w:p w:rsidR="004D26B4" w:rsidRPr="004D26B4" w:rsidRDefault="006A064A">
      <w:pPr>
        <w:pStyle w:val="12"/>
        <w:rPr>
          <w:rFonts w:asciiTheme="minorHAnsi" w:eastAsiaTheme="minorEastAsia" w:hAnsiTheme="minorHAnsi" w:cstheme="minorBidi"/>
          <w:b w:val="0"/>
        </w:rPr>
      </w:pPr>
      <w:hyperlink w:anchor="_Toc303329718" w:history="1">
        <w:r w:rsidR="004D26B4" w:rsidRPr="004D26B4">
          <w:rPr>
            <w:rStyle w:val="af2"/>
          </w:rPr>
          <w:t xml:space="preserve">Часть </w:t>
        </w:r>
        <w:r w:rsidR="004D26B4" w:rsidRPr="004D26B4">
          <w:rPr>
            <w:rStyle w:val="af2"/>
            <w:lang w:val="en-US"/>
          </w:rPr>
          <w:t>II</w:t>
        </w:r>
        <w:r w:rsidR="004D26B4" w:rsidRPr="004D26B4">
          <w:rPr>
            <w:rStyle w:val="af2"/>
          </w:rPr>
          <w:t>.  Теория передачи сигналов</w:t>
        </w:r>
        <w:r w:rsidR="004D26B4" w:rsidRPr="004D26B4">
          <w:rPr>
            <w:webHidden/>
          </w:rPr>
          <w:tab/>
        </w:r>
        <w:r w:rsidR="0003150A" w:rsidRPr="004D26B4">
          <w:rPr>
            <w:webHidden/>
          </w:rPr>
          <w:fldChar w:fldCharType="begin"/>
        </w:r>
        <w:r w:rsidR="004D26B4" w:rsidRPr="004D26B4">
          <w:rPr>
            <w:webHidden/>
          </w:rPr>
          <w:instrText xml:space="preserve"> PAGEREF _Toc303329718 \h </w:instrText>
        </w:r>
        <w:r w:rsidR="0003150A" w:rsidRPr="004D26B4">
          <w:rPr>
            <w:webHidden/>
          </w:rPr>
        </w:r>
        <w:r w:rsidR="0003150A" w:rsidRPr="004D26B4">
          <w:rPr>
            <w:webHidden/>
          </w:rPr>
          <w:fldChar w:fldCharType="separate"/>
        </w:r>
        <w:r w:rsidR="00F85672">
          <w:rPr>
            <w:webHidden/>
          </w:rPr>
          <w:t>120</w:t>
        </w:r>
        <w:r w:rsidR="0003150A" w:rsidRPr="004D26B4">
          <w:rPr>
            <w:webHidden/>
          </w:rPr>
          <w:fldChar w:fldCharType="end"/>
        </w:r>
      </w:hyperlink>
    </w:p>
    <w:p w:rsidR="004D26B4" w:rsidRPr="004D26B4" w:rsidRDefault="006A064A">
      <w:pPr>
        <w:pStyle w:val="22"/>
        <w:rPr>
          <w:rFonts w:asciiTheme="minorHAnsi" w:eastAsiaTheme="minorEastAsia" w:hAnsiTheme="minorHAnsi" w:cstheme="minorBidi"/>
          <w:b w:val="0"/>
        </w:rPr>
      </w:pPr>
      <w:hyperlink w:anchor="_Toc303329719" w:history="1">
        <w:r w:rsidR="004D26B4" w:rsidRPr="004D26B4">
          <w:rPr>
            <w:rStyle w:val="af2"/>
          </w:rPr>
          <w:t>8.</w:t>
        </w:r>
        <w:r w:rsidR="004D26B4" w:rsidRPr="004D26B4">
          <w:rPr>
            <w:rFonts w:asciiTheme="minorHAnsi" w:eastAsiaTheme="minorEastAsia" w:hAnsiTheme="minorHAnsi" w:cstheme="minorBidi"/>
            <w:b w:val="0"/>
          </w:rPr>
          <w:tab/>
        </w:r>
        <w:r w:rsidR="004D26B4" w:rsidRPr="004D26B4">
          <w:rPr>
            <w:rStyle w:val="af2"/>
          </w:rPr>
          <w:t>Случайные сигналы</w:t>
        </w:r>
        <w:r w:rsidR="004D26B4" w:rsidRPr="004D26B4">
          <w:rPr>
            <w:webHidden/>
          </w:rPr>
          <w:tab/>
        </w:r>
        <w:r w:rsidR="0003150A" w:rsidRPr="004D26B4">
          <w:rPr>
            <w:webHidden/>
          </w:rPr>
          <w:fldChar w:fldCharType="begin"/>
        </w:r>
        <w:r w:rsidR="004D26B4" w:rsidRPr="004D26B4">
          <w:rPr>
            <w:webHidden/>
          </w:rPr>
          <w:instrText xml:space="preserve"> PAGEREF _Toc303329719 \h </w:instrText>
        </w:r>
        <w:r w:rsidR="0003150A" w:rsidRPr="004D26B4">
          <w:rPr>
            <w:webHidden/>
          </w:rPr>
        </w:r>
        <w:r w:rsidR="0003150A" w:rsidRPr="004D26B4">
          <w:rPr>
            <w:webHidden/>
          </w:rPr>
          <w:fldChar w:fldCharType="separate"/>
        </w:r>
        <w:r w:rsidR="00F85672">
          <w:rPr>
            <w:webHidden/>
          </w:rPr>
          <w:t>120</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0" w:history="1">
        <w:r w:rsidR="004D26B4" w:rsidRPr="004D26B4">
          <w:rPr>
            <w:rStyle w:val="af2"/>
            <w:noProof/>
            <w:sz w:val="28"/>
            <w:szCs w:val="28"/>
          </w:rPr>
          <w:t>8.1.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Энергетический спектр случайных сигналов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120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1" w:history="1">
        <w:r w:rsidR="004D26B4" w:rsidRPr="004D26B4">
          <w:rPr>
            <w:rStyle w:val="af2"/>
            <w:noProof/>
            <w:sz w:val="28"/>
            <w:szCs w:val="28"/>
          </w:rPr>
          <w:t>8.2.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Узкополосные и широкополосные случайные процессы. Белый шум......</w:t>
        </w:r>
        <w:r w:rsidR="004D26B4">
          <w:rPr>
            <w:rStyle w:val="af2"/>
            <w:noProof/>
            <w:sz w:val="28"/>
            <w:szCs w:val="28"/>
          </w:rPr>
          <w:t>..</w:t>
        </w:r>
        <w:r w:rsidR="004D26B4" w:rsidRP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122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2" w:history="1">
        <w:r w:rsidR="004D26B4" w:rsidRPr="004D26B4">
          <w:rPr>
            <w:rStyle w:val="af2"/>
            <w:noProof/>
            <w:sz w:val="28"/>
            <w:szCs w:val="28"/>
          </w:rPr>
          <w:t>8.3.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Эффективная ширина энергетического спектра и ее связь с интерва</w:t>
        </w:r>
        <w:r w:rsidR="004D26B4" w:rsidRPr="004D26B4">
          <w:rPr>
            <w:rStyle w:val="af2"/>
            <w:noProof/>
            <w:sz w:val="28"/>
            <w:szCs w:val="28"/>
          </w:rPr>
          <w:softHyphen/>
          <w:t>лом корреляции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124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3" w:history="1">
        <w:r w:rsidR="004D26B4" w:rsidRPr="004D26B4">
          <w:rPr>
            <w:rStyle w:val="af2"/>
            <w:noProof/>
            <w:sz w:val="28"/>
            <w:szCs w:val="28"/>
          </w:rPr>
          <w:t>8.4.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Функция корреляции узкополосного случайного процесса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126</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4" w:history="1">
        <w:r w:rsidR="004D26B4" w:rsidRPr="004D26B4">
          <w:rPr>
            <w:rStyle w:val="af2"/>
            <w:noProof/>
            <w:sz w:val="28"/>
            <w:szCs w:val="28"/>
          </w:rPr>
          <w:t>8.5.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 xml:space="preserve">Функция корреляции «белого» шума, ограниченного полосой частот от 0 до </w:t>
        </w:r>
        <m:oMath>
          <m:sSub>
            <m:sSubPr>
              <m:ctrlPr>
                <w:rPr>
                  <w:rStyle w:val="af2"/>
                  <w:rFonts w:ascii="Cambria Math" w:hAnsi="Cambria Math"/>
                  <w:bCs/>
                  <w:i/>
                  <w:noProof/>
                  <w:sz w:val="28"/>
                  <w:szCs w:val="28"/>
                </w:rPr>
              </m:ctrlPr>
            </m:sSubPr>
            <m:e>
              <m:r>
                <w:rPr>
                  <w:rStyle w:val="af2"/>
                  <w:rFonts w:ascii="Cambria Math" w:hAnsi="Cambria Math"/>
                  <w:noProof/>
                  <w:sz w:val="28"/>
                  <w:szCs w:val="28"/>
                </w:rPr>
                <m:t>ω</m:t>
              </m:r>
            </m:e>
            <m:sub>
              <m:r>
                <w:rPr>
                  <w:rStyle w:val="af2"/>
                  <w:rFonts w:ascii="Cambria Math" w:hAnsi="Cambria Math"/>
                  <w:noProof/>
                  <w:sz w:val="28"/>
                  <w:szCs w:val="28"/>
                </w:rPr>
                <m:t>в</m:t>
              </m:r>
            </m:sub>
          </m:sSub>
        </m:oMath>
        <w:r w:rsidR="004D26B4">
          <w:rPr>
            <w:rStyle w:val="af2"/>
            <w:bCs/>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128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5" w:history="1">
        <w:r w:rsidR="004D26B4" w:rsidRPr="004D26B4">
          <w:rPr>
            <w:rStyle w:val="af2"/>
            <w:noProof/>
            <w:sz w:val="28"/>
            <w:szCs w:val="28"/>
          </w:rPr>
          <w:t>8.6.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 xml:space="preserve">Функция корреляции «белого» шума, ограниченного полосой частот от </w:t>
        </w:r>
        <m:oMath>
          <m:sSub>
            <m:sSubPr>
              <m:ctrlPr>
                <w:rPr>
                  <w:rStyle w:val="af2"/>
                  <w:rFonts w:ascii="Cambria Math" w:hAnsi="Cambria Math"/>
                  <w:bCs/>
                  <w:i/>
                  <w:noProof/>
                  <w:sz w:val="28"/>
                  <w:szCs w:val="28"/>
                </w:rPr>
              </m:ctrlPr>
            </m:sSubPr>
            <m:e>
              <m:r>
                <w:rPr>
                  <w:rStyle w:val="af2"/>
                  <w:rFonts w:ascii="Cambria Math" w:hAnsi="Cambria Math"/>
                  <w:noProof/>
                  <w:sz w:val="28"/>
                  <w:szCs w:val="28"/>
                </w:rPr>
                <m:t>ω</m:t>
              </m:r>
            </m:e>
            <m:sub>
              <m:r>
                <w:rPr>
                  <w:rStyle w:val="af2"/>
                  <w:rFonts w:ascii="Cambria Math" w:hAnsi="Cambria Math"/>
                  <w:noProof/>
                  <w:sz w:val="28"/>
                  <w:szCs w:val="28"/>
                </w:rPr>
                <m:t>0</m:t>
              </m:r>
            </m:sub>
          </m:sSub>
          <m:r>
            <w:rPr>
              <w:rStyle w:val="af2"/>
              <w:rFonts w:ascii="Cambria Math" w:hAnsi="Cambria Math"/>
              <w:noProof/>
              <w:sz w:val="28"/>
              <w:szCs w:val="28"/>
            </w:rPr>
            <m:t>-∆ω</m:t>
          </m:r>
        </m:oMath>
        <w:r w:rsidR="004D26B4" w:rsidRPr="004D26B4">
          <w:rPr>
            <w:rStyle w:val="af2"/>
            <w:noProof/>
            <w:sz w:val="28"/>
            <w:szCs w:val="28"/>
          </w:rPr>
          <w:t xml:space="preserve"> до </w:t>
        </w:r>
        <m:oMath>
          <m:sSub>
            <m:sSubPr>
              <m:ctrlPr>
                <w:rPr>
                  <w:rStyle w:val="af2"/>
                  <w:rFonts w:ascii="Cambria Math" w:hAnsi="Cambria Math"/>
                  <w:bCs/>
                  <w:i/>
                  <w:noProof/>
                  <w:sz w:val="28"/>
                  <w:szCs w:val="28"/>
                </w:rPr>
              </m:ctrlPr>
            </m:sSubPr>
            <m:e>
              <m:r>
                <w:rPr>
                  <w:rStyle w:val="af2"/>
                  <w:rFonts w:ascii="Cambria Math" w:hAnsi="Cambria Math"/>
                  <w:noProof/>
                  <w:sz w:val="28"/>
                  <w:szCs w:val="28"/>
                </w:rPr>
                <m:t>ω</m:t>
              </m:r>
            </m:e>
            <m:sub>
              <m:r>
                <w:rPr>
                  <w:rStyle w:val="af2"/>
                  <w:rFonts w:ascii="Cambria Math" w:hAnsi="Cambria Math"/>
                  <w:noProof/>
                  <w:sz w:val="28"/>
                  <w:szCs w:val="28"/>
                </w:rPr>
                <m:t>0</m:t>
              </m:r>
            </m:sub>
          </m:sSub>
          <m:r>
            <w:rPr>
              <w:rStyle w:val="af2"/>
              <w:rFonts w:ascii="Cambria Math" w:hAnsi="Cambria Math"/>
              <w:noProof/>
              <w:sz w:val="28"/>
              <w:szCs w:val="28"/>
            </w:rPr>
            <m:t>+∆ω</m:t>
          </m:r>
        </m:oMath>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129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6" w:history="1">
        <w:r w:rsidR="004D26B4" w:rsidRPr="004D26B4">
          <w:rPr>
            <w:rStyle w:val="af2"/>
            <w:noProof/>
            <w:sz w:val="28"/>
            <w:szCs w:val="28"/>
          </w:rPr>
          <w:t>8.7.</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Прохождение случайных процессов через линейные инерционные радиотехнические цепи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131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7" w:history="1">
        <w:r w:rsidR="004D26B4" w:rsidRPr="004D26B4">
          <w:rPr>
            <w:rStyle w:val="af2"/>
            <w:noProof/>
            <w:sz w:val="28"/>
            <w:szCs w:val="28"/>
          </w:rPr>
          <w:t>8.8.</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Прохождение случайного сигнала через нелинейные безинерцион</w:t>
        </w:r>
        <w:r w:rsidR="004D26B4">
          <w:rPr>
            <w:rStyle w:val="af2"/>
            <w:noProof/>
            <w:sz w:val="28"/>
            <w:szCs w:val="28"/>
          </w:rPr>
          <w:softHyphen/>
        </w:r>
        <w:r w:rsidR="004D26B4" w:rsidRPr="004D26B4">
          <w:rPr>
            <w:rStyle w:val="af2"/>
            <w:noProof/>
            <w:sz w:val="28"/>
            <w:szCs w:val="28"/>
          </w:rPr>
          <w:t>ные радиотехнические цепи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135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8" w:history="1">
        <w:r w:rsidR="004D26B4" w:rsidRPr="004D26B4">
          <w:rPr>
            <w:rStyle w:val="af2"/>
            <w:noProof/>
            <w:sz w:val="28"/>
            <w:szCs w:val="28"/>
          </w:rPr>
          <w:t>8.9.</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Примеры прохождения случайных сигналов через линейные инерци</w:t>
        </w:r>
        <w:r w:rsidR="004D26B4" w:rsidRPr="004D26B4">
          <w:rPr>
            <w:rStyle w:val="af2"/>
            <w:noProof/>
            <w:sz w:val="28"/>
            <w:szCs w:val="28"/>
          </w:rPr>
          <w:softHyphen/>
          <w:t>он</w:t>
        </w:r>
        <w:r w:rsidR="004D26B4" w:rsidRPr="004D26B4">
          <w:rPr>
            <w:rStyle w:val="af2"/>
            <w:noProof/>
            <w:sz w:val="28"/>
            <w:szCs w:val="28"/>
          </w:rPr>
          <w:softHyphen/>
          <w:t>ные и нелинейные безинерционные радиотехнические цепи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137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29" w:history="1">
        <w:r w:rsidR="004D26B4" w:rsidRPr="004D26B4">
          <w:rPr>
            <w:rStyle w:val="af2"/>
            <w:noProof/>
            <w:sz w:val="28"/>
            <w:szCs w:val="28"/>
          </w:rPr>
          <w:t>8.10.</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Представление сигнала в комплексной форме. Преобразование Гиль</w:t>
        </w:r>
        <w:r w:rsidR="004D26B4">
          <w:rPr>
            <w:rStyle w:val="af2"/>
            <w:noProof/>
            <w:sz w:val="28"/>
            <w:szCs w:val="28"/>
          </w:rPr>
          <w:softHyphen/>
        </w:r>
        <w:r w:rsidR="004D26B4" w:rsidRPr="004D26B4">
          <w:rPr>
            <w:rStyle w:val="af2"/>
            <w:noProof/>
            <w:sz w:val="28"/>
            <w:szCs w:val="28"/>
          </w:rPr>
          <w:t>берта. Аналитический сигнал</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_Toc303329729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141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0" w:history="1">
        <w:r w:rsidR="004D26B4" w:rsidRPr="004D26B4">
          <w:rPr>
            <w:rStyle w:val="af2"/>
            <w:noProof/>
            <w:sz w:val="28"/>
            <w:szCs w:val="28"/>
          </w:rPr>
          <w:t>8.11.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Комплексное представление узкополосного процесса. Квадратурные составляющие и их свойства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144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1" w:history="1">
        <w:r w:rsidR="004D26B4" w:rsidRPr="004D26B4">
          <w:rPr>
            <w:rStyle w:val="af2"/>
            <w:noProof/>
            <w:sz w:val="28"/>
            <w:szCs w:val="28"/>
          </w:rPr>
          <w:t>8.12.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Огибающая и фаза узкополосного гауссовского случайного процесса и суммы гармонического сигнала и узкополосного гауссовского случайного сигнала..</w:t>
        </w:r>
        <w:r w:rsidR="004D26B4">
          <w:rPr>
            <w:rStyle w:val="af2"/>
            <w:noProof/>
            <w:sz w:val="28"/>
            <w:szCs w:val="28"/>
          </w:rPr>
          <w:t>..</w:t>
        </w:r>
        <w:r w:rsidR="004D26B4" w:rsidRP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146</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2" w:history="1">
        <w:r w:rsidR="004D26B4" w:rsidRPr="004D26B4">
          <w:rPr>
            <w:rStyle w:val="af2"/>
            <w:noProof/>
            <w:sz w:val="28"/>
            <w:szCs w:val="28"/>
          </w:rPr>
          <w:t>8.13.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Математические модели непрерывных и дискретных каналов связи</w:t>
        </w:r>
        <w:r w:rsid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152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3" w:history="1">
        <w:r w:rsidR="004D26B4" w:rsidRPr="004D26B4">
          <w:rPr>
            <w:rStyle w:val="af2"/>
            <w:noProof/>
            <w:sz w:val="28"/>
            <w:szCs w:val="28"/>
          </w:rPr>
          <w:t>8.14.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Классификация дискретных каналов связи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154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4" w:history="1">
        <w:r w:rsidR="004D26B4" w:rsidRPr="004D26B4">
          <w:rPr>
            <w:rStyle w:val="af2"/>
            <w:noProof/>
            <w:sz w:val="28"/>
            <w:szCs w:val="28"/>
          </w:rPr>
          <w:t>8.15.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Помехи в каналах связи и их классификация</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159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5" w:history="1">
        <w:r w:rsidR="004D26B4">
          <w:rPr>
            <w:rStyle w:val="af2"/>
            <w:noProof/>
            <w:sz w:val="28"/>
            <w:szCs w:val="28"/>
          </w:rPr>
          <w:t>8.16.</w:t>
        </w:r>
        <w:r w:rsidR="004D26B4">
          <w:rPr>
            <w:rStyle w:val="af2"/>
            <w:noProof/>
            <w:sz w:val="28"/>
            <w:szCs w:val="28"/>
          </w:rPr>
          <w:tab/>
        </w:r>
        <w:r w:rsidR="004D26B4" w:rsidRPr="004D26B4">
          <w:rPr>
            <w:rStyle w:val="af2"/>
            <w:noProof/>
            <w:sz w:val="28"/>
            <w:szCs w:val="28"/>
          </w:rPr>
          <w:t>Геометрическое представление сигналов и помех</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166</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36" w:history="1">
        <w:r w:rsidR="004D26B4" w:rsidRPr="004D26B4">
          <w:rPr>
            <w:rStyle w:val="af2"/>
          </w:rPr>
          <w:t>9.</w:t>
        </w:r>
        <w:r w:rsidR="004D26B4" w:rsidRPr="004D26B4">
          <w:rPr>
            <w:rFonts w:asciiTheme="minorHAnsi" w:eastAsiaTheme="minorEastAsia" w:hAnsiTheme="minorHAnsi" w:cstheme="minorBidi"/>
            <w:b w:val="0"/>
          </w:rPr>
          <w:tab/>
        </w:r>
        <w:r w:rsidR="004D26B4" w:rsidRPr="004D26B4">
          <w:rPr>
            <w:rStyle w:val="af2"/>
          </w:rPr>
          <w:t>Основы теории помехоустойчивости</w:t>
        </w:r>
        <w:r w:rsidR="004D26B4" w:rsidRPr="004D26B4">
          <w:rPr>
            <w:webHidden/>
          </w:rPr>
          <w:tab/>
        </w:r>
        <w:r w:rsidR="0003150A" w:rsidRPr="004D26B4">
          <w:rPr>
            <w:webHidden/>
          </w:rPr>
          <w:fldChar w:fldCharType="begin"/>
        </w:r>
        <w:r w:rsidR="004D26B4" w:rsidRPr="004D26B4">
          <w:rPr>
            <w:webHidden/>
          </w:rPr>
          <w:instrText xml:space="preserve"> PAGEREF _Toc303329736 \h </w:instrText>
        </w:r>
        <w:r w:rsidR="0003150A" w:rsidRPr="004D26B4">
          <w:rPr>
            <w:webHidden/>
          </w:rPr>
        </w:r>
        <w:r w:rsidR="0003150A" w:rsidRPr="004D26B4">
          <w:rPr>
            <w:webHidden/>
          </w:rPr>
          <w:fldChar w:fldCharType="separate"/>
        </w:r>
        <w:r w:rsidR="00F85672">
          <w:rPr>
            <w:webHidden/>
          </w:rPr>
          <w:t>171</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7" w:history="1">
        <w:r w:rsidR="004D26B4" w:rsidRPr="004D26B4">
          <w:rPr>
            <w:rStyle w:val="af2"/>
            <w:noProof/>
            <w:sz w:val="28"/>
            <w:szCs w:val="28"/>
          </w:rPr>
          <w:t>9.1.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Задачи приемного устройства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171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8" w:history="1">
        <w:r w:rsidR="004D26B4" w:rsidRPr="004D26B4">
          <w:rPr>
            <w:rStyle w:val="af2"/>
            <w:noProof/>
            <w:sz w:val="28"/>
            <w:szCs w:val="28"/>
          </w:rPr>
          <w:t>9.2.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Критерии приема дискретных сигналов. Отношение правдоподо</w:t>
        </w:r>
        <w:r w:rsidR="004D26B4" w:rsidRPr="004D26B4">
          <w:rPr>
            <w:rStyle w:val="af2"/>
            <w:noProof/>
            <w:sz w:val="28"/>
            <w:szCs w:val="28"/>
          </w:rPr>
          <w:softHyphen/>
          <w:t>бия.</w:t>
        </w:r>
        <w:r w:rsidR="004D26B4">
          <w:rPr>
            <w:rStyle w:val="af2"/>
            <w:noProof/>
            <w:sz w:val="28"/>
            <w:szCs w:val="28"/>
          </w:rPr>
          <w:t>..</w:t>
        </w:r>
        <w:r w:rsidR="004D26B4" w:rsidRP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173</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39" w:history="1">
        <w:r w:rsidR="004D26B4" w:rsidRPr="004D26B4">
          <w:rPr>
            <w:rStyle w:val="af2"/>
            <w:noProof/>
            <w:sz w:val="28"/>
            <w:szCs w:val="28"/>
          </w:rPr>
          <w:t>9.3.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Оптимальный приемник полностью известных сигналов. Приемник Котельникова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_Toc303329739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177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0" w:history="1">
        <w:r w:rsidR="004D26B4" w:rsidRPr="004D26B4">
          <w:rPr>
            <w:rStyle w:val="af2"/>
            <w:noProof/>
            <w:sz w:val="28"/>
            <w:szCs w:val="28"/>
          </w:rPr>
          <w:t>9.4.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Вероятность ошибки в приемнике Котельникова (общий случай и частные случаи)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184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1" w:history="1">
        <w:r w:rsidR="004D26B4" w:rsidRPr="004D26B4">
          <w:rPr>
            <w:rStyle w:val="af2"/>
            <w:noProof/>
            <w:sz w:val="28"/>
            <w:szCs w:val="28"/>
          </w:rPr>
          <w:t>9.5.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Частные случаи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186</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2" w:history="1">
        <w:r w:rsidR="004D26B4" w:rsidRPr="004D26B4">
          <w:rPr>
            <w:rStyle w:val="af2"/>
            <w:noProof/>
            <w:sz w:val="28"/>
            <w:szCs w:val="28"/>
          </w:rPr>
          <w:t>9.6.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Оптимальная фильтрация дискретных сигналов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189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3" w:history="1">
        <w:r w:rsidR="004D26B4" w:rsidRPr="004D26B4">
          <w:rPr>
            <w:rStyle w:val="af2"/>
            <w:noProof/>
            <w:sz w:val="28"/>
            <w:szCs w:val="28"/>
          </w:rPr>
          <w:t>9.7.</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Примеры согласованных фильтров. Квазиоптимальные фильтры</w:t>
        </w:r>
        <w:r w:rsidR="004D26B4" w:rsidRPr="004D26B4">
          <w:rPr>
            <w:noProof/>
            <w:webHidden/>
            <w:sz w:val="28"/>
            <w:szCs w:val="28"/>
          </w:rPr>
          <w:tab/>
        </w:r>
        <w:r w:rsidR="004D26B4">
          <w:rPr>
            <w:noProof/>
            <w:webHidden/>
            <w:sz w:val="28"/>
            <w:szCs w:val="28"/>
          </w:rPr>
          <w:t>..</w:t>
        </w:r>
        <w:r w:rsidR="0003150A" w:rsidRPr="004D26B4">
          <w:rPr>
            <w:noProof/>
            <w:webHidden/>
            <w:sz w:val="28"/>
            <w:szCs w:val="28"/>
          </w:rPr>
          <w:fldChar w:fldCharType="begin"/>
        </w:r>
        <w:r w:rsidR="004D26B4" w:rsidRPr="004D26B4">
          <w:rPr>
            <w:noProof/>
            <w:webHidden/>
            <w:sz w:val="28"/>
            <w:szCs w:val="28"/>
          </w:rPr>
          <w:instrText xml:space="preserve"> PAGEREF _Toc303329743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195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4" w:history="1">
        <w:r w:rsidR="004D26B4" w:rsidRPr="004D26B4">
          <w:rPr>
            <w:rStyle w:val="af2"/>
            <w:noProof/>
            <w:sz w:val="28"/>
            <w:szCs w:val="28"/>
          </w:rPr>
          <w:t>9.8.</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Оптимальная фильтрация непрерывных сообщений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198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5" w:history="1">
        <w:r w:rsidR="004D26B4" w:rsidRPr="004D26B4">
          <w:rPr>
            <w:rStyle w:val="af2"/>
            <w:noProof/>
            <w:sz w:val="28"/>
            <w:szCs w:val="28"/>
          </w:rPr>
          <w:t>9.9.</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Оптимальная фильтрация непрерывных сигналов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199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6" w:history="1">
        <w:r w:rsidR="004D26B4" w:rsidRPr="004D26B4">
          <w:rPr>
            <w:rStyle w:val="af2"/>
            <w:noProof/>
            <w:sz w:val="28"/>
            <w:szCs w:val="28"/>
          </w:rPr>
          <w:t>9.10.</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Оптимальное с/ш на входе приемника непрерывных сообщений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200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7" w:history="1">
        <w:r w:rsidR="004D26B4" w:rsidRPr="004D26B4">
          <w:rPr>
            <w:rStyle w:val="af2"/>
            <w:noProof/>
            <w:sz w:val="28"/>
            <w:szCs w:val="28"/>
          </w:rPr>
          <w:t>9.11.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Обеляющий фильтр</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202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8" w:history="1">
        <w:r w:rsidR="004D26B4" w:rsidRPr="004D26B4">
          <w:rPr>
            <w:rStyle w:val="af2"/>
            <w:noProof/>
            <w:sz w:val="28"/>
            <w:szCs w:val="28"/>
          </w:rPr>
          <w:t>9.12.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Прием сигналов с неизвестной фазой (некогерентный прием)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203</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49" w:history="1">
        <w:r w:rsidR="004D26B4" w:rsidRPr="004D26B4">
          <w:rPr>
            <w:rStyle w:val="af2"/>
            <w:noProof/>
            <w:sz w:val="28"/>
            <w:szCs w:val="28"/>
          </w:rPr>
          <w:t>9.13.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Прием дискретных сигналов со случайной амплитудой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_Toc303329749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209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0" w:history="1">
        <w:r w:rsidR="004D26B4" w:rsidRPr="004D26B4">
          <w:rPr>
            <w:rStyle w:val="af2"/>
            <w:noProof/>
            <w:sz w:val="28"/>
            <w:szCs w:val="28"/>
          </w:rPr>
          <w:t>9.14.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Прием сигналов ДОФМ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211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1" w:history="1">
        <w:r w:rsidR="004D26B4" w:rsidRPr="004D26B4">
          <w:rPr>
            <w:rStyle w:val="af2"/>
            <w:noProof/>
            <w:sz w:val="28"/>
            <w:szCs w:val="28"/>
          </w:rPr>
          <w:t>9.15.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Помехоустойчивость передачи непрерывных сообщений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214</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52" w:history="1">
        <w:r w:rsidR="004D26B4" w:rsidRPr="004D26B4">
          <w:rPr>
            <w:rStyle w:val="af2"/>
          </w:rPr>
          <w:t>10.</w:t>
        </w:r>
        <w:r w:rsidR="004D26B4" w:rsidRPr="004D26B4">
          <w:rPr>
            <w:rFonts w:asciiTheme="minorHAnsi" w:eastAsiaTheme="minorEastAsia" w:hAnsiTheme="minorHAnsi" w:cstheme="minorBidi"/>
            <w:b w:val="0"/>
          </w:rPr>
          <w:tab/>
        </w:r>
        <w:r w:rsidR="004D26B4" w:rsidRPr="004D26B4">
          <w:rPr>
            <w:rStyle w:val="af2"/>
          </w:rPr>
          <w:t>Основы теории информации</w:t>
        </w:r>
        <w:r w:rsidR="004D26B4" w:rsidRPr="004D26B4">
          <w:rPr>
            <w:webHidden/>
          </w:rPr>
          <w:tab/>
        </w:r>
        <w:r w:rsidR="0003150A" w:rsidRPr="004D26B4">
          <w:rPr>
            <w:webHidden/>
          </w:rPr>
          <w:fldChar w:fldCharType="begin"/>
        </w:r>
        <w:r w:rsidR="004D26B4" w:rsidRPr="004D26B4">
          <w:rPr>
            <w:webHidden/>
          </w:rPr>
          <w:instrText xml:space="preserve"> PAGEREF _Toc303329752 \h </w:instrText>
        </w:r>
        <w:r w:rsidR="0003150A" w:rsidRPr="004D26B4">
          <w:rPr>
            <w:webHidden/>
          </w:rPr>
        </w:r>
        <w:r w:rsidR="0003150A" w:rsidRPr="004D26B4">
          <w:rPr>
            <w:webHidden/>
          </w:rPr>
          <w:fldChar w:fldCharType="separate"/>
        </w:r>
        <w:r w:rsidR="00F85672">
          <w:rPr>
            <w:webHidden/>
          </w:rPr>
          <w:t>216</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3" w:history="1">
        <w:r w:rsidR="004D26B4" w:rsidRPr="004D26B4">
          <w:rPr>
            <w:rStyle w:val="af2"/>
            <w:noProof/>
            <w:sz w:val="28"/>
            <w:szCs w:val="28"/>
          </w:rPr>
          <w:t>10.1.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Информационные характеристики сигнала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216</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4" w:history="1">
        <w:r w:rsidR="004D26B4" w:rsidRPr="004D26B4">
          <w:rPr>
            <w:rStyle w:val="af2"/>
            <w:noProof/>
            <w:sz w:val="28"/>
            <w:szCs w:val="28"/>
          </w:rPr>
          <w:t>10.2.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Энтропия дискретного источника с независимым выбором сообще</w:t>
        </w:r>
        <w:r w:rsidR="004D26B4" w:rsidRPr="004D26B4">
          <w:rPr>
            <w:rStyle w:val="af2"/>
            <w:noProof/>
            <w:sz w:val="28"/>
            <w:szCs w:val="28"/>
          </w:rPr>
          <w:softHyphen/>
          <w:t>ний.......</w:t>
        </w:r>
        <w:r w:rsidR="004D26B4">
          <w:rPr>
            <w:rStyle w:val="af2"/>
            <w:noProof/>
            <w:sz w:val="28"/>
            <w:szCs w:val="28"/>
          </w:rPr>
          <w:t>..</w:t>
        </w:r>
        <w:r w:rsidR="004D26B4" w:rsidRPr="004D26B4">
          <w:rPr>
            <w:rStyle w:val="af2"/>
            <w:noProof/>
            <w:sz w:val="28"/>
            <w:szCs w:val="28"/>
          </w:rPr>
          <w:t>...</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218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5" w:history="1">
        <w:r w:rsidR="004D26B4" w:rsidRPr="004D26B4">
          <w:rPr>
            <w:rStyle w:val="af2"/>
            <w:noProof/>
            <w:sz w:val="28"/>
            <w:szCs w:val="28"/>
          </w:rPr>
          <w:t>10.3.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Энтропия дискретного источника с зависимыми сообщениями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219</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6" w:history="1">
        <w:r w:rsidR="004D26B4" w:rsidRPr="004D26B4">
          <w:rPr>
            <w:rStyle w:val="af2"/>
            <w:noProof/>
            <w:sz w:val="28"/>
            <w:szCs w:val="28"/>
          </w:rPr>
          <w:t>10.4.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Избыточность источника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222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7" w:history="1">
        <w:r w:rsidR="004D26B4" w:rsidRPr="004D26B4">
          <w:rPr>
            <w:rStyle w:val="af2"/>
            <w:noProof/>
            <w:sz w:val="28"/>
            <w:szCs w:val="28"/>
          </w:rPr>
          <w:t>10.5.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Производительность источника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222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8" w:history="1">
        <w:r w:rsidR="004D26B4" w:rsidRPr="004D26B4">
          <w:rPr>
            <w:rStyle w:val="af2"/>
            <w:noProof/>
            <w:sz w:val="28"/>
            <w:szCs w:val="28"/>
          </w:rPr>
          <w:t>10.6.</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Совместная энтропия двух источников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224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59" w:history="1">
        <w:r w:rsidR="004D26B4" w:rsidRPr="004D26B4">
          <w:rPr>
            <w:rStyle w:val="af2"/>
            <w:noProof/>
            <w:sz w:val="28"/>
            <w:szCs w:val="28"/>
          </w:rPr>
          <w:t>10.7.</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Взаимная информация источников сообщений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_Toc303329759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225</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0" w:history="1">
        <w:r w:rsidR="004D26B4" w:rsidRPr="004D26B4">
          <w:rPr>
            <w:rStyle w:val="af2"/>
            <w:noProof/>
            <w:sz w:val="28"/>
            <w:szCs w:val="28"/>
          </w:rPr>
          <w:t>10.8.</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Скорость передачи и пропускная способность канала связи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226</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1" w:history="1">
        <w:r w:rsidR="004D26B4" w:rsidRPr="004D26B4">
          <w:rPr>
            <w:rStyle w:val="af2"/>
            <w:noProof/>
            <w:sz w:val="28"/>
            <w:szCs w:val="28"/>
          </w:rPr>
          <w:t>10.9.</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Статическое кодирование дискретных сообщений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_Toc303329761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228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2" w:history="1">
        <w:r w:rsidR="004D26B4" w:rsidRPr="004D26B4">
          <w:rPr>
            <w:rStyle w:val="af2"/>
            <w:noProof/>
            <w:sz w:val="28"/>
            <w:szCs w:val="28"/>
          </w:rPr>
          <w:t>10.10.</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Энтропия непрерывного источника и ее свойства</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230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3" w:history="1">
        <w:r w:rsidR="004D26B4" w:rsidRPr="004D26B4">
          <w:rPr>
            <w:rStyle w:val="af2"/>
            <w:noProof/>
            <w:sz w:val="28"/>
            <w:szCs w:val="28"/>
          </w:rPr>
          <w:t>10.11.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Пропускная способность непрерывного канала связи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232</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4" w:history="1">
        <w:r w:rsidR="004D26B4" w:rsidRPr="004D26B4">
          <w:rPr>
            <w:rStyle w:val="af2"/>
            <w:noProof/>
            <w:sz w:val="28"/>
            <w:szCs w:val="28"/>
          </w:rPr>
          <w:t>10.12.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Эпсилон-энтропия источника непрерывных сообщений</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234</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65" w:history="1">
        <w:r w:rsidR="004D26B4" w:rsidRPr="004D26B4">
          <w:rPr>
            <w:rStyle w:val="af2"/>
          </w:rPr>
          <w:t>11.</w:t>
        </w:r>
        <w:r w:rsidR="004D26B4" w:rsidRPr="004D26B4">
          <w:rPr>
            <w:rFonts w:asciiTheme="minorHAnsi" w:eastAsiaTheme="minorEastAsia" w:hAnsiTheme="minorHAnsi" w:cstheme="minorBidi"/>
            <w:b w:val="0"/>
          </w:rPr>
          <w:tab/>
        </w:r>
        <w:r w:rsidR="004D26B4" w:rsidRPr="004D26B4">
          <w:rPr>
            <w:rStyle w:val="af2"/>
          </w:rPr>
          <w:t>Корректирующие коды</w:t>
        </w:r>
        <w:r w:rsidR="004D26B4" w:rsidRPr="004D26B4">
          <w:rPr>
            <w:webHidden/>
          </w:rPr>
          <w:tab/>
        </w:r>
        <w:r w:rsidR="0003150A" w:rsidRPr="004D26B4">
          <w:rPr>
            <w:webHidden/>
          </w:rPr>
          <w:fldChar w:fldCharType="begin"/>
        </w:r>
        <w:r w:rsidR="004D26B4" w:rsidRPr="004D26B4">
          <w:rPr>
            <w:webHidden/>
          </w:rPr>
          <w:instrText xml:space="preserve"> PAGEREF _Toc303329765 \h </w:instrText>
        </w:r>
        <w:r w:rsidR="0003150A" w:rsidRPr="004D26B4">
          <w:rPr>
            <w:webHidden/>
          </w:rPr>
        </w:r>
        <w:r w:rsidR="0003150A" w:rsidRPr="004D26B4">
          <w:rPr>
            <w:webHidden/>
          </w:rPr>
          <w:fldChar w:fldCharType="separate"/>
        </w:r>
        <w:r w:rsidR="00F85672">
          <w:rPr>
            <w:webHidden/>
          </w:rPr>
          <w:t>237</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6" w:history="1">
        <w:r w:rsidR="004D26B4" w:rsidRPr="004D26B4">
          <w:rPr>
            <w:rStyle w:val="af2"/>
            <w:noProof/>
            <w:sz w:val="28"/>
            <w:szCs w:val="28"/>
          </w:rPr>
          <w:t>11.1.</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Принципы помехоустойчивого кодирования. Кодовое расстояние</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_Toc303329766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237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7" w:history="1">
        <w:r w:rsidR="004D26B4" w:rsidRPr="004D26B4">
          <w:rPr>
            <w:rStyle w:val="af2"/>
            <w:noProof/>
            <w:sz w:val="28"/>
            <w:szCs w:val="28"/>
          </w:rPr>
          <w:t>11.2.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Классификация корректирующих кодов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_Toc303329767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238</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8" w:history="1">
        <w:r w:rsidR="004D26B4" w:rsidRPr="004D26B4">
          <w:rPr>
            <w:rStyle w:val="af2"/>
            <w:noProof/>
            <w:sz w:val="28"/>
            <w:szCs w:val="28"/>
          </w:rPr>
          <w:t>11.3.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Обнаруживающая и исправляющая способность кодов</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_Toc303329768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240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69" w:history="1">
        <w:r w:rsidR="004D26B4" w:rsidRPr="004D26B4">
          <w:rPr>
            <w:rStyle w:val="af2"/>
            <w:noProof/>
            <w:sz w:val="28"/>
            <w:szCs w:val="28"/>
          </w:rPr>
          <w:t>11.4.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Простейшие корректирующие коды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_Toc303329769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244</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70" w:history="1">
        <w:r w:rsidR="004D26B4" w:rsidRPr="004D26B4">
          <w:rPr>
            <w:rStyle w:val="af2"/>
            <w:noProof/>
            <w:sz w:val="28"/>
            <w:szCs w:val="28"/>
          </w:rPr>
          <w:t>11.5.</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Сложные систематические коды</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_Toc303329770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247</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71" w:history="1">
        <w:r w:rsidR="004D26B4" w:rsidRPr="004D26B4">
          <w:rPr>
            <w:rStyle w:val="af2"/>
          </w:rPr>
          <w:t>12.</w:t>
        </w:r>
        <w:r w:rsidR="004D26B4" w:rsidRPr="004D26B4">
          <w:rPr>
            <w:rFonts w:asciiTheme="minorHAnsi" w:eastAsiaTheme="minorEastAsia" w:hAnsiTheme="minorHAnsi" w:cstheme="minorBidi"/>
            <w:b w:val="0"/>
          </w:rPr>
          <w:tab/>
        </w:r>
        <w:r w:rsidR="004D26B4" w:rsidRPr="004D26B4">
          <w:rPr>
            <w:rStyle w:val="af2"/>
          </w:rPr>
          <w:t>Системы передачи сообщений с обратной связью</w:t>
        </w:r>
        <w:r w:rsidR="004D26B4" w:rsidRPr="004D26B4">
          <w:rPr>
            <w:webHidden/>
          </w:rPr>
          <w:tab/>
        </w:r>
        <w:r w:rsidR="0003150A" w:rsidRPr="004D26B4">
          <w:rPr>
            <w:webHidden/>
          </w:rPr>
          <w:fldChar w:fldCharType="begin"/>
        </w:r>
        <w:r w:rsidR="004D26B4" w:rsidRPr="004D26B4">
          <w:rPr>
            <w:webHidden/>
          </w:rPr>
          <w:instrText xml:space="preserve"> PAGEREF _Toc303329771 \h </w:instrText>
        </w:r>
        <w:r w:rsidR="0003150A" w:rsidRPr="004D26B4">
          <w:rPr>
            <w:webHidden/>
          </w:rPr>
        </w:r>
        <w:r w:rsidR="0003150A" w:rsidRPr="004D26B4">
          <w:rPr>
            <w:webHidden/>
          </w:rPr>
          <w:fldChar w:fldCharType="separate"/>
        </w:r>
        <w:r w:rsidR="00F85672">
          <w:rPr>
            <w:webHidden/>
          </w:rPr>
          <w:t>251</w:t>
        </w:r>
        <w:r w:rsidR="0003150A" w:rsidRPr="004D26B4">
          <w:rPr>
            <w:webHidden/>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72" w:history="1">
        <w:r w:rsidR="004D26B4" w:rsidRPr="004D26B4">
          <w:rPr>
            <w:rStyle w:val="af2"/>
            <w:noProof/>
            <w:sz w:val="28"/>
            <w:szCs w:val="28"/>
          </w:rPr>
          <w:t>12.1.</w:t>
        </w:r>
        <w:r w:rsidR="004D26B4">
          <w:rPr>
            <w:rStyle w:val="af2"/>
            <w:noProof/>
            <w:sz w:val="28"/>
            <w:szCs w:val="28"/>
          </w:rPr>
          <w:tab/>
        </w:r>
        <w:r w:rsidR="004D26B4" w:rsidRPr="004D26B4">
          <w:rPr>
            <w:rStyle w:val="af2"/>
            <w:noProof/>
            <w:sz w:val="28"/>
            <w:szCs w:val="28"/>
          </w:rPr>
          <w:t>Классификация систем с обратной связью</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_Toc303329772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251</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73" w:history="1">
        <w:r w:rsidR="004D26B4" w:rsidRPr="004D26B4">
          <w:rPr>
            <w:rStyle w:val="af2"/>
            <w:noProof/>
            <w:sz w:val="28"/>
            <w:szCs w:val="28"/>
          </w:rPr>
          <w:t>12.2.</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Системы прерывистой связи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_Toc303329773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257</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74" w:history="1">
        <w:r w:rsidR="004D26B4" w:rsidRPr="004D26B4">
          <w:rPr>
            <w:rStyle w:val="af2"/>
            <w:noProof/>
            <w:sz w:val="28"/>
            <w:szCs w:val="28"/>
          </w:rPr>
          <w:t>12.3.</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Разнесенный прием</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_Toc303329774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260</w:t>
        </w:r>
        <w:r w:rsidR="0003150A" w:rsidRPr="004D26B4">
          <w:rPr>
            <w:noProof/>
            <w:webHidden/>
            <w:sz w:val="28"/>
            <w:szCs w:val="28"/>
          </w:rPr>
          <w:fldChar w:fldCharType="end"/>
        </w:r>
      </w:hyperlink>
    </w:p>
    <w:p w:rsidR="004D26B4" w:rsidRPr="004D26B4" w:rsidRDefault="006A064A" w:rsidP="004D26B4">
      <w:pPr>
        <w:pStyle w:val="3"/>
        <w:rPr>
          <w:rFonts w:asciiTheme="minorHAnsi" w:eastAsiaTheme="minorEastAsia" w:hAnsiTheme="minorHAnsi" w:cstheme="minorBidi"/>
          <w:noProof/>
          <w:sz w:val="28"/>
          <w:szCs w:val="28"/>
        </w:rPr>
      </w:pPr>
      <w:hyperlink w:anchor="_Toc303329775" w:history="1">
        <w:r w:rsidR="004D26B4" w:rsidRPr="004D26B4">
          <w:rPr>
            <w:rStyle w:val="af2"/>
            <w:noProof/>
            <w:sz w:val="28"/>
            <w:szCs w:val="28"/>
          </w:rPr>
          <w:t>12.4.</w:t>
        </w:r>
        <w:r w:rsidR="004D26B4" w:rsidRPr="004D26B4">
          <w:rPr>
            <w:rFonts w:asciiTheme="minorHAnsi" w:eastAsiaTheme="minorEastAsia" w:hAnsiTheme="minorHAnsi" w:cstheme="minorBidi"/>
            <w:noProof/>
            <w:sz w:val="28"/>
            <w:szCs w:val="28"/>
          </w:rPr>
          <w:tab/>
        </w:r>
        <w:r w:rsidR="004D26B4" w:rsidRPr="004D26B4">
          <w:rPr>
            <w:rStyle w:val="af2"/>
            <w:noProof/>
            <w:sz w:val="28"/>
            <w:szCs w:val="28"/>
          </w:rPr>
          <w:t>Широкополосные системы связи</w:t>
        </w:r>
        <w:r w:rsidR="004D26B4" w:rsidRPr="004D26B4">
          <w:rPr>
            <w:noProof/>
            <w:webHidden/>
            <w:sz w:val="28"/>
            <w:szCs w:val="28"/>
          </w:rPr>
          <w:tab/>
        </w:r>
        <w:r w:rsidR="0003150A" w:rsidRPr="004D26B4">
          <w:rPr>
            <w:noProof/>
            <w:webHidden/>
            <w:sz w:val="28"/>
            <w:szCs w:val="28"/>
          </w:rPr>
          <w:fldChar w:fldCharType="begin"/>
        </w:r>
        <w:r w:rsidR="004D26B4" w:rsidRPr="004D26B4">
          <w:rPr>
            <w:noProof/>
            <w:webHidden/>
            <w:sz w:val="28"/>
            <w:szCs w:val="28"/>
          </w:rPr>
          <w:instrText xml:space="preserve"> PAGEREF _Toc303329775 \h </w:instrText>
        </w:r>
        <w:r w:rsidR="0003150A" w:rsidRPr="004D26B4">
          <w:rPr>
            <w:noProof/>
            <w:webHidden/>
            <w:sz w:val="28"/>
            <w:szCs w:val="28"/>
          </w:rPr>
        </w:r>
        <w:r w:rsidR="0003150A" w:rsidRPr="004D26B4">
          <w:rPr>
            <w:noProof/>
            <w:webHidden/>
            <w:sz w:val="28"/>
            <w:szCs w:val="28"/>
          </w:rPr>
          <w:fldChar w:fldCharType="separate"/>
        </w:r>
        <w:r w:rsidR="00F85672">
          <w:rPr>
            <w:noProof/>
            <w:webHidden/>
            <w:sz w:val="28"/>
            <w:szCs w:val="28"/>
          </w:rPr>
          <w:t>264</w:t>
        </w:r>
        <w:r w:rsidR="0003150A" w:rsidRPr="004D26B4">
          <w:rPr>
            <w:noProof/>
            <w:webHidden/>
            <w:sz w:val="28"/>
            <w:szCs w:val="28"/>
          </w:rPr>
          <w:fldChar w:fldCharType="end"/>
        </w:r>
      </w:hyperlink>
    </w:p>
    <w:p w:rsidR="004D26B4" w:rsidRPr="004D26B4" w:rsidRDefault="006A064A">
      <w:pPr>
        <w:pStyle w:val="22"/>
        <w:rPr>
          <w:rFonts w:asciiTheme="minorHAnsi" w:eastAsiaTheme="minorEastAsia" w:hAnsiTheme="minorHAnsi" w:cstheme="minorBidi"/>
          <w:b w:val="0"/>
        </w:rPr>
      </w:pPr>
      <w:hyperlink w:anchor="_Toc303329776" w:history="1">
        <w:r w:rsidR="004D26B4" w:rsidRPr="004D26B4">
          <w:rPr>
            <w:rStyle w:val="af2"/>
          </w:rPr>
          <w:t>Заключение</w:t>
        </w:r>
        <w:r w:rsidR="004D26B4" w:rsidRPr="004D26B4">
          <w:rPr>
            <w:webHidden/>
          </w:rPr>
          <w:tab/>
        </w:r>
        <w:r w:rsidR="0003150A" w:rsidRPr="004D26B4">
          <w:rPr>
            <w:webHidden/>
          </w:rPr>
          <w:fldChar w:fldCharType="begin"/>
        </w:r>
        <w:r w:rsidR="004D26B4" w:rsidRPr="004D26B4">
          <w:rPr>
            <w:webHidden/>
          </w:rPr>
          <w:instrText xml:space="preserve"> PAGEREF _Toc303329776 \h </w:instrText>
        </w:r>
        <w:r w:rsidR="0003150A" w:rsidRPr="004D26B4">
          <w:rPr>
            <w:webHidden/>
          </w:rPr>
        </w:r>
        <w:r w:rsidR="0003150A" w:rsidRPr="004D26B4">
          <w:rPr>
            <w:webHidden/>
          </w:rPr>
          <w:fldChar w:fldCharType="separate"/>
        </w:r>
        <w:r w:rsidR="00F85672">
          <w:rPr>
            <w:webHidden/>
          </w:rPr>
          <w:t>275</w:t>
        </w:r>
        <w:r w:rsidR="0003150A" w:rsidRPr="004D26B4">
          <w:rPr>
            <w:webHidden/>
          </w:rPr>
          <w:fldChar w:fldCharType="end"/>
        </w:r>
      </w:hyperlink>
    </w:p>
    <w:p w:rsidR="004D26B4" w:rsidRPr="004D26B4" w:rsidRDefault="006A064A">
      <w:pPr>
        <w:pStyle w:val="22"/>
        <w:rPr>
          <w:rFonts w:asciiTheme="minorHAnsi" w:eastAsiaTheme="minorEastAsia" w:hAnsiTheme="minorHAnsi" w:cstheme="minorBidi"/>
          <w:b w:val="0"/>
        </w:rPr>
      </w:pPr>
      <w:hyperlink w:anchor="_Toc303329777" w:history="1">
        <w:r w:rsidR="004D26B4" w:rsidRPr="004D26B4">
          <w:rPr>
            <w:rStyle w:val="af2"/>
          </w:rPr>
          <w:t>Список литературы</w:t>
        </w:r>
        <w:r w:rsidR="004D26B4" w:rsidRPr="004D26B4">
          <w:rPr>
            <w:webHidden/>
          </w:rPr>
          <w:tab/>
        </w:r>
        <w:r w:rsidR="0003150A" w:rsidRPr="004D26B4">
          <w:rPr>
            <w:webHidden/>
          </w:rPr>
          <w:fldChar w:fldCharType="begin"/>
        </w:r>
        <w:r w:rsidR="004D26B4" w:rsidRPr="004D26B4">
          <w:rPr>
            <w:webHidden/>
          </w:rPr>
          <w:instrText xml:space="preserve"> PAGEREF _Toc303329777 \h </w:instrText>
        </w:r>
        <w:r w:rsidR="0003150A" w:rsidRPr="004D26B4">
          <w:rPr>
            <w:webHidden/>
          </w:rPr>
        </w:r>
        <w:r w:rsidR="0003150A" w:rsidRPr="004D26B4">
          <w:rPr>
            <w:webHidden/>
          </w:rPr>
          <w:fldChar w:fldCharType="separate"/>
        </w:r>
        <w:r w:rsidR="00F85672">
          <w:rPr>
            <w:webHidden/>
          </w:rPr>
          <w:t>276</w:t>
        </w:r>
        <w:r w:rsidR="0003150A" w:rsidRPr="004D26B4">
          <w:rPr>
            <w:webHidden/>
          </w:rPr>
          <w:fldChar w:fldCharType="end"/>
        </w:r>
      </w:hyperlink>
    </w:p>
    <w:p w:rsidR="004D26B4" w:rsidRPr="004D26B4" w:rsidRDefault="006A064A">
      <w:pPr>
        <w:pStyle w:val="22"/>
        <w:rPr>
          <w:rFonts w:asciiTheme="minorHAnsi" w:eastAsiaTheme="minorEastAsia" w:hAnsiTheme="minorHAnsi" w:cstheme="minorBidi"/>
          <w:b w:val="0"/>
        </w:rPr>
      </w:pPr>
      <w:hyperlink w:anchor="_Toc303329778" w:history="1">
        <w:r w:rsidR="004D26B4" w:rsidRPr="004D26B4">
          <w:rPr>
            <w:rStyle w:val="af2"/>
          </w:rPr>
          <w:t>Основные обозначения</w:t>
        </w:r>
        <w:r w:rsidR="004D26B4" w:rsidRPr="004D26B4">
          <w:rPr>
            <w:webHidden/>
          </w:rPr>
          <w:tab/>
        </w:r>
        <w:r w:rsidR="0003150A" w:rsidRPr="004D26B4">
          <w:rPr>
            <w:webHidden/>
          </w:rPr>
          <w:fldChar w:fldCharType="begin"/>
        </w:r>
        <w:r w:rsidR="004D26B4" w:rsidRPr="004D26B4">
          <w:rPr>
            <w:webHidden/>
          </w:rPr>
          <w:instrText xml:space="preserve"> PAGEREF _Toc303329778 \h </w:instrText>
        </w:r>
        <w:r w:rsidR="0003150A" w:rsidRPr="004D26B4">
          <w:rPr>
            <w:webHidden/>
          </w:rPr>
        </w:r>
        <w:r w:rsidR="0003150A" w:rsidRPr="004D26B4">
          <w:rPr>
            <w:webHidden/>
          </w:rPr>
          <w:fldChar w:fldCharType="separate"/>
        </w:r>
        <w:r w:rsidR="00F85672">
          <w:rPr>
            <w:webHidden/>
          </w:rPr>
          <w:t>277</w:t>
        </w:r>
        <w:r w:rsidR="0003150A" w:rsidRPr="004D26B4">
          <w:rPr>
            <w:webHidden/>
          </w:rPr>
          <w:fldChar w:fldCharType="end"/>
        </w:r>
      </w:hyperlink>
    </w:p>
    <w:p w:rsidR="004D26B4" w:rsidRPr="004D26B4" w:rsidRDefault="006A064A">
      <w:pPr>
        <w:pStyle w:val="22"/>
        <w:rPr>
          <w:rFonts w:asciiTheme="minorHAnsi" w:eastAsiaTheme="minorEastAsia" w:hAnsiTheme="minorHAnsi" w:cstheme="minorBidi"/>
          <w:b w:val="0"/>
        </w:rPr>
      </w:pPr>
      <w:hyperlink w:anchor="_Toc303329779" w:history="1">
        <w:r w:rsidR="004D26B4" w:rsidRPr="004D26B4">
          <w:rPr>
            <w:rStyle w:val="af2"/>
          </w:rPr>
          <w:t>Оглавление</w:t>
        </w:r>
        <w:r w:rsidR="004D26B4" w:rsidRPr="004D26B4">
          <w:rPr>
            <w:webHidden/>
          </w:rPr>
          <w:tab/>
        </w:r>
        <w:r w:rsidR="0003150A" w:rsidRPr="004D26B4">
          <w:rPr>
            <w:webHidden/>
          </w:rPr>
          <w:fldChar w:fldCharType="begin"/>
        </w:r>
        <w:r w:rsidR="004D26B4" w:rsidRPr="004D26B4">
          <w:rPr>
            <w:webHidden/>
          </w:rPr>
          <w:instrText xml:space="preserve"> PAGEREF _Toc303329779 \h </w:instrText>
        </w:r>
        <w:r w:rsidR="0003150A" w:rsidRPr="004D26B4">
          <w:rPr>
            <w:webHidden/>
          </w:rPr>
        </w:r>
        <w:r w:rsidR="0003150A" w:rsidRPr="004D26B4">
          <w:rPr>
            <w:webHidden/>
          </w:rPr>
          <w:fldChar w:fldCharType="separate"/>
        </w:r>
        <w:r w:rsidR="00F85672">
          <w:rPr>
            <w:webHidden/>
          </w:rPr>
          <w:t>279</w:t>
        </w:r>
        <w:r w:rsidR="0003150A" w:rsidRPr="004D26B4">
          <w:rPr>
            <w:webHidden/>
          </w:rPr>
          <w:fldChar w:fldCharType="end"/>
        </w:r>
      </w:hyperlink>
    </w:p>
    <w:p w:rsidR="00D07BE6" w:rsidRPr="00150527" w:rsidRDefault="0003150A" w:rsidP="00150527">
      <w:pPr>
        <w:rPr>
          <w:noProof/>
          <w:sz w:val="28"/>
          <w:szCs w:val="28"/>
        </w:rPr>
      </w:pPr>
      <w:r w:rsidRPr="004D26B4">
        <w:rPr>
          <w:noProof/>
          <w:sz w:val="28"/>
          <w:szCs w:val="28"/>
        </w:rPr>
        <w:fldChar w:fldCharType="end"/>
      </w:r>
    </w:p>
    <w:sectPr w:rsidR="00D07BE6" w:rsidRPr="00150527" w:rsidSect="005D0A9E">
      <w:footerReference w:type="default" r:id="rId591"/>
      <w:pgSz w:w="11906" w:h="16838"/>
      <w:pgMar w:top="1134" w:right="707" w:bottom="1021"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64A" w:rsidRDefault="006A064A" w:rsidP="003D2C64">
      <w:r>
        <w:separator/>
      </w:r>
    </w:p>
  </w:endnote>
  <w:endnote w:type="continuationSeparator" w:id="0">
    <w:p w:rsidR="006A064A" w:rsidRDefault="006A064A" w:rsidP="003D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10315"/>
      <w:docPartObj>
        <w:docPartGallery w:val="Page Numbers (Bottom of Page)"/>
        <w:docPartUnique/>
      </w:docPartObj>
    </w:sdtPr>
    <w:sdtEndPr/>
    <w:sdtContent>
      <w:p w:rsidR="00AE7153" w:rsidRDefault="006A064A">
        <w:pPr>
          <w:pStyle w:val="a5"/>
          <w:jc w:val="center"/>
        </w:pPr>
        <w:r>
          <w:fldChar w:fldCharType="begin"/>
        </w:r>
        <w:r>
          <w:instrText xml:space="preserve"> PAGE   \* MERGEFORMAT </w:instrText>
        </w:r>
        <w:r>
          <w:fldChar w:fldCharType="separate"/>
        </w:r>
        <w:r w:rsidR="000B441A">
          <w:rPr>
            <w:noProof/>
          </w:rPr>
          <w:t>1</w:t>
        </w:r>
        <w:r>
          <w:rPr>
            <w:noProof/>
          </w:rPr>
          <w:fldChar w:fldCharType="end"/>
        </w:r>
      </w:p>
    </w:sdtContent>
  </w:sdt>
  <w:p w:rsidR="00AE7153" w:rsidRDefault="00AE71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64A" w:rsidRDefault="006A064A" w:rsidP="003D2C64">
      <w:r>
        <w:separator/>
      </w:r>
    </w:p>
  </w:footnote>
  <w:footnote w:type="continuationSeparator" w:id="0">
    <w:p w:rsidR="006A064A" w:rsidRDefault="006A064A" w:rsidP="003D2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95C"/>
    <w:multiLevelType w:val="hybridMultilevel"/>
    <w:tmpl w:val="BFB072F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DC6DED"/>
    <w:multiLevelType w:val="hybridMultilevel"/>
    <w:tmpl w:val="85DCC7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B0381B"/>
    <w:multiLevelType w:val="hybridMultilevel"/>
    <w:tmpl w:val="3BACA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EA1A90"/>
    <w:multiLevelType w:val="hybridMultilevel"/>
    <w:tmpl w:val="0270F7D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1D7C91"/>
    <w:multiLevelType w:val="hybridMultilevel"/>
    <w:tmpl w:val="65944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1E121C"/>
    <w:multiLevelType w:val="hybridMultilevel"/>
    <w:tmpl w:val="3FBA2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C34A9F"/>
    <w:multiLevelType w:val="hybridMultilevel"/>
    <w:tmpl w:val="99389F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3F723A"/>
    <w:multiLevelType w:val="hybridMultilevel"/>
    <w:tmpl w:val="CBFCF88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C621F8"/>
    <w:multiLevelType w:val="hybridMultilevel"/>
    <w:tmpl w:val="E70E8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1303CA"/>
    <w:multiLevelType w:val="hybridMultilevel"/>
    <w:tmpl w:val="50D0A5E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CA3D6B"/>
    <w:multiLevelType w:val="hybridMultilevel"/>
    <w:tmpl w:val="244E448A"/>
    <w:lvl w:ilvl="0" w:tplc="D982C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BEB30F4"/>
    <w:multiLevelType w:val="hybridMultilevel"/>
    <w:tmpl w:val="7FA43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50579E"/>
    <w:multiLevelType w:val="hybridMultilevel"/>
    <w:tmpl w:val="56625CD2"/>
    <w:lvl w:ilvl="0" w:tplc="0419000F">
      <w:start w:val="1"/>
      <w:numFmt w:val="decimal"/>
      <w:lvlText w:val="%1."/>
      <w:lvlJc w:val="left"/>
      <w:pPr>
        <w:tabs>
          <w:tab w:val="num" w:pos="720"/>
        </w:tabs>
        <w:ind w:left="720" w:hanging="360"/>
      </w:pPr>
      <w:rPr>
        <w:rFonts w:hint="default"/>
      </w:rPr>
    </w:lvl>
    <w:lvl w:ilvl="1" w:tplc="662ADE7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9327F1"/>
    <w:multiLevelType w:val="hybridMultilevel"/>
    <w:tmpl w:val="CD829C42"/>
    <w:lvl w:ilvl="0" w:tplc="1C32E8C4">
      <w:start w:val="1"/>
      <w:numFmt w:val="decimal"/>
      <w:lvlText w:val="%1."/>
      <w:lvlJc w:val="left"/>
      <w:pPr>
        <w:tabs>
          <w:tab w:val="num" w:pos="780"/>
        </w:tabs>
        <w:ind w:left="780" w:hanging="420"/>
      </w:pPr>
      <w:rPr>
        <w:rFonts w:hint="default"/>
      </w:rPr>
    </w:lvl>
    <w:lvl w:ilvl="1" w:tplc="C46C065E">
      <w:numFmt w:val="none"/>
      <w:lvlText w:val=""/>
      <w:lvlJc w:val="left"/>
      <w:pPr>
        <w:tabs>
          <w:tab w:val="num" w:pos="360"/>
        </w:tabs>
      </w:pPr>
    </w:lvl>
    <w:lvl w:ilvl="2" w:tplc="A63E08BE">
      <w:numFmt w:val="none"/>
      <w:lvlText w:val=""/>
      <w:lvlJc w:val="left"/>
      <w:pPr>
        <w:tabs>
          <w:tab w:val="num" w:pos="360"/>
        </w:tabs>
      </w:pPr>
    </w:lvl>
    <w:lvl w:ilvl="3" w:tplc="BBA071E2">
      <w:numFmt w:val="none"/>
      <w:lvlText w:val=""/>
      <w:lvlJc w:val="left"/>
      <w:pPr>
        <w:tabs>
          <w:tab w:val="num" w:pos="360"/>
        </w:tabs>
      </w:pPr>
    </w:lvl>
    <w:lvl w:ilvl="4" w:tplc="49BC07AA">
      <w:numFmt w:val="none"/>
      <w:lvlText w:val=""/>
      <w:lvlJc w:val="left"/>
      <w:pPr>
        <w:tabs>
          <w:tab w:val="num" w:pos="360"/>
        </w:tabs>
      </w:pPr>
    </w:lvl>
    <w:lvl w:ilvl="5" w:tplc="7818D046">
      <w:numFmt w:val="none"/>
      <w:lvlText w:val=""/>
      <w:lvlJc w:val="left"/>
      <w:pPr>
        <w:tabs>
          <w:tab w:val="num" w:pos="360"/>
        </w:tabs>
      </w:pPr>
    </w:lvl>
    <w:lvl w:ilvl="6" w:tplc="91584338">
      <w:numFmt w:val="none"/>
      <w:lvlText w:val=""/>
      <w:lvlJc w:val="left"/>
      <w:pPr>
        <w:tabs>
          <w:tab w:val="num" w:pos="360"/>
        </w:tabs>
      </w:pPr>
    </w:lvl>
    <w:lvl w:ilvl="7" w:tplc="17241924">
      <w:numFmt w:val="none"/>
      <w:lvlText w:val=""/>
      <w:lvlJc w:val="left"/>
      <w:pPr>
        <w:tabs>
          <w:tab w:val="num" w:pos="360"/>
        </w:tabs>
      </w:pPr>
    </w:lvl>
    <w:lvl w:ilvl="8" w:tplc="D85E4146">
      <w:numFmt w:val="none"/>
      <w:lvlText w:val=""/>
      <w:lvlJc w:val="left"/>
      <w:pPr>
        <w:tabs>
          <w:tab w:val="num" w:pos="360"/>
        </w:tabs>
      </w:pPr>
    </w:lvl>
  </w:abstractNum>
  <w:abstractNum w:abstractNumId="14">
    <w:nsid w:val="1F6D3D7A"/>
    <w:multiLevelType w:val="hybridMultilevel"/>
    <w:tmpl w:val="5600C6D8"/>
    <w:lvl w:ilvl="0" w:tplc="6C50A2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F6D465A"/>
    <w:multiLevelType w:val="hybridMultilevel"/>
    <w:tmpl w:val="5CBAC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B9745E"/>
    <w:multiLevelType w:val="hybridMultilevel"/>
    <w:tmpl w:val="6C324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077FD"/>
    <w:multiLevelType w:val="multilevel"/>
    <w:tmpl w:val="D046BCB6"/>
    <w:lvl w:ilvl="0">
      <w:start w:val="1"/>
      <w:numFmt w:val="decimal"/>
      <w:lvlText w:val="%1."/>
      <w:lvlJc w:val="left"/>
      <w:pPr>
        <w:tabs>
          <w:tab w:val="num" w:pos="720"/>
        </w:tabs>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8005315"/>
    <w:multiLevelType w:val="hybridMultilevel"/>
    <w:tmpl w:val="7B364B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A1E6912"/>
    <w:multiLevelType w:val="hybridMultilevel"/>
    <w:tmpl w:val="C8863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6633E6"/>
    <w:multiLevelType w:val="hybridMultilevel"/>
    <w:tmpl w:val="82D0DF16"/>
    <w:lvl w:ilvl="0" w:tplc="FF167D9E">
      <w:start w:val="1"/>
      <w:numFmt w:val="decimal"/>
      <w:lvlText w:val="%1."/>
      <w:lvlJc w:val="left"/>
      <w:pPr>
        <w:tabs>
          <w:tab w:val="num" w:pos="720"/>
        </w:tabs>
        <w:ind w:left="720" w:hanging="360"/>
      </w:pPr>
      <w:rPr>
        <w:rFonts w:hint="default"/>
      </w:rPr>
    </w:lvl>
    <w:lvl w:ilvl="1" w:tplc="95C066AE">
      <w:numFmt w:val="none"/>
      <w:lvlText w:val=""/>
      <w:lvlJc w:val="left"/>
      <w:pPr>
        <w:tabs>
          <w:tab w:val="num" w:pos="360"/>
        </w:tabs>
      </w:pPr>
    </w:lvl>
    <w:lvl w:ilvl="2" w:tplc="9260EFF2">
      <w:numFmt w:val="none"/>
      <w:lvlText w:val=""/>
      <w:lvlJc w:val="left"/>
      <w:pPr>
        <w:tabs>
          <w:tab w:val="num" w:pos="360"/>
        </w:tabs>
      </w:pPr>
    </w:lvl>
    <w:lvl w:ilvl="3" w:tplc="DB747616">
      <w:numFmt w:val="none"/>
      <w:lvlText w:val=""/>
      <w:lvlJc w:val="left"/>
      <w:pPr>
        <w:tabs>
          <w:tab w:val="num" w:pos="360"/>
        </w:tabs>
      </w:pPr>
    </w:lvl>
    <w:lvl w:ilvl="4" w:tplc="991430E4">
      <w:numFmt w:val="none"/>
      <w:lvlText w:val=""/>
      <w:lvlJc w:val="left"/>
      <w:pPr>
        <w:tabs>
          <w:tab w:val="num" w:pos="360"/>
        </w:tabs>
      </w:pPr>
    </w:lvl>
    <w:lvl w:ilvl="5" w:tplc="28E64A8E">
      <w:numFmt w:val="none"/>
      <w:lvlText w:val=""/>
      <w:lvlJc w:val="left"/>
      <w:pPr>
        <w:tabs>
          <w:tab w:val="num" w:pos="360"/>
        </w:tabs>
      </w:pPr>
    </w:lvl>
    <w:lvl w:ilvl="6" w:tplc="8116CE40">
      <w:numFmt w:val="none"/>
      <w:lvlText w:val=""/>
      <w:lvlJc w:val="left"/>
      <w:pPr>
        <w:tabs>
          <w:tab w:val="num" w:pos="360"/>
        </w:tabs>
      </w:pPr>
    </w:lvl>
    <w:lvl w:ilvl="7" w:tplc="01E4DC98">
      <w:numFmt w:val="none"/>
      <w:lvlText w:val=""/>
      <w:lvlJc w:val="left"/>
      <w:pPr>
        <w:tabs>
          <w:tab w:val="num" w:pos="360"/>
        </w:tabs>
      </w:pPr>
    </w:lvl>
    <w:lvl w:ilvl="8" w:tplc="41D2A8A0">
      <w:numFmt w:val="none"/>
      <w:lvlText w:val=""/>
      <w:lvlJc w:val="left"/>
      <w:pPr>
        <w:tabs>
          <w:tab w:val="num" w:pos="360"/>
        </w:tabs>
      </w:pPr>
    </w:lvl>
  </w:abstractNum>
  <w:abstractNum w:abstractNumId="21">
    <w:nsid w:val="2A80318E"/>
    <w:multiLevelType w:val="hybridMultilevel"/>
    <w:tmpl w:val="A5F42F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927FFD"/>
    <w:multiLevelType w:val="hybridMultilevel"/>
    <w:tmpl w:val="ADC041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EB62ADE"/>
    <w:multiLevelType w:val="hybridMultilevel"/>
    <w:tmpl w:val="63E6F28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00A1B4F"/>
    <w:multiLevelType w:val="hybridMultilevel"/>
    <w:tmpl w:val="1CBCCC50"/>
    <w:lvl w:ilvl="0" w:tplc="78DAB4B6">
      <w:start w:val="1"/>
      <w:numFmt w:val="decimal"/>
      <w:lvlText w:val="%1."/>
      <w:lvlJc w:val="left"/>
      <w:pPr>
        <w:ind w:left="1426" w:hanging="360"/>
      </w:pPr>
      <w:rPr>
        <w:rFonts w:hint="default"/>
      </w:rPr>
    </w:lvl>
    <w:lvl w:ilvl="1" w:tplc="04190019">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5">
    <w:nsid w:val="322A2231"/>
    <w:multiLevelType w:val="hybridMultilevel"/>
    <w:tmpl w:val="6BEA8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714304C"/>
    <w:multiLevelType w:val="hybridMultilevel"/>
    <w:tmpl w:val="F62C92A2"/>
    <w:lvl w:ilvl="0" w:tplc="72C43B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8BD5861"/>
    <w:multiLevelType w:val="hybridMultilevel"/>
    <w:tmpl w:val="08D669A4"/>
    <w:lvl w:ilvl="0" w:tplc="6FD6E6B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
    <w:nsid w:val="3AE059AC"/>
    <w:multiLevelType w:val="hybridMultilevel"/>
    <w:tmpl w:val="829621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C413884"/>
    <w:multiLevelType w:val="hybridMultilevel"/>
    <w:tmpl w:val="BD085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B13CD9"/>
    <w:multiLevelType w:val="hybridMultilevel"/>
    <w:tmpl w:val="4C0E3D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FF26462"/>
    <w:multiLevelType w:val="hybridMultilevel"/>
    <w:tmpl w:val="00F650BC"/>
    <w:lvl w:ilvl="0" w:tplc="8E3CF868">
      <w:start w:val="1"/>
      <w:numFmt w:val="decimal"/>
      <w:lvlText w:val="%1."/>
      <w:lvlJc w:val="left"/>
      <w:pPr>
        <w:tabs>
          <w:tab w:val="num" w:pos="720"/>
        </w:tabs>
        <w:ind w:left="720" w:hanging="360"/>
      </w:pPr>
      <w:rPr>
        <w:rFonts w:hint="default"/>
      </w:rPr>
    </w:lvl>
    <w:lvl w:ilvl="1" w:tplc="74E2A688">
      <w:numFmt w:val="none"/>
      <w:lvlText w:val=""/>
      <w:lvlJc w:val="left"/>
      <w:pPr>
        <w:tabs>
          <w:tab w:val="num" w:pos="360"/>
        </w:tabs>
      </w:pPr>
    </w:lvl>
    <w:lvl w:ilvl="2" w:tplc="34BED260">
      <w:numFmt w:val="none"/>
      <w:lvlText w:val=""/>
      <w:lvlJc w:val="left"/>
      <w:pPr>
        <w:tabs>
          <w:tab w:val="num" w:pos="360"/>
        </w:tabs>
      </w:pPr>
    </w:lvl>
    <w:lvl w:ilvl="3" w:tplc="44700072">
      <w:numFmt w:val="none"/>
      <w:lvlText w:val=""/>
      <w:lvlJc w:val="left"/>
      <w:pPr>
        <w:tabs>
          <w:tab w:val="num" w:pos="360"/>
        </w:tabs>
      </w:pPr>
    </w:lvl>
    <w:lvl w:ilvl="4" w:tplc="945856A6">
      <w:numFmt w:val="none"/>
      <w:lvlText w:val=""/>
      <w:lvlJc w:val="left"/>
      <w:pPr>
        <w:tabs>
          <w:tab w:val="num" w:pos="360"/>
        </w:tabs>
      </w:pPr>
    </w:lvl>
    <w:lvl w:ilvl="5" w:tplc="7B46B06C">
      <w:numFmt w:val="none"/>
      <w:lvlText w:val=""/>
      <w:lvlJc w:val="left"/>
      <w:pPr>
        <w:tabs>
          <w:tab w:val="num" w:pos="360"/>
        </w:tabs>
      </w:pPr>
    </w:lvl>
    <w:lvl w:ilvl="6" w:tplc="C16AA950">
      <w:numFmt w:val="none"/>
      <w:lvlText w:val=""/>
      <w:lvlJc w:val="left"/>
      <w:pPr>
        <w:tabs>
          <w:tab w:val="num" w:pos="360"/>
        </w:tabs>
      </w:pPr>
    </w:lvl>
    <w:lvl w:ilvl="7" w:tplc="CF129938">
      <w:numFmt w:val="none"/>
      <w:lvlText w:val=""/>
      <w:lvlJc w:val="left"/>
      <w:pPr>
        <w:tabs>
          <w:tab w:val="num" w:pos="360"/>
        </w:tabs>
      </w:pPr>
    </w:lvl>
    <w:lvl w:ilvl="8" w:tplc="9860FF48">
      <w:numFmt w:val="none"/>
      <w:lvlText w:val=""/>
      <w:lvlJc w:val="left"/>
      <w:pPr>
        <w:tabs>
          <w:tab w:val="num" w:pos="360"/>
        </w:tabs>
      </w:pPr>
    </w:lvl>
  </w:abstractNum>
  <w:abstractNum w:abstractNumId="32">
    <w:nsid w:val="41B757A2"/>
    <w:multiLevelType w:val="hybridMultilevel"/>
    <w:tmpl w:val="50762146"/>
    <w:lvl w:ilvl="0" w:tplc="0419000F">
      <w:start w:val="1"/>
      <w:numFmt w:val="decimal"/>
      <w:lvlText w:val="%1."/>
      <w:lvlJc w:val="left"/>
      <w:pPr>
        <w:tabs>
          <w:tab w:val="num" w:pos="720"/>
        </w:tabs>
        <w:ind w:left="720" w:hanging="360"/>
      </w:pPr>
      <w:rPr>
        <w:rFonts w:hint="default"/>
      </w:rPr>
    </w:lvl>
    <w:lvl w:ilvl="1" w:tplc="7FCACF1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3056630"/>
    <w:multiLevelType w:val="hybridMultilevel"/>
    <w:tmpl w:val="8F2E83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8A77A51"/>
    <w:multiLevelType w:val="hybridMultilevel"/>
    <w:tmpl w:val="FA5EAE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52250E2A"/>
    <w:multiLevelType w:val="hybridMultilevel"/>
    <w:tmpl w:val="88E2D8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22A6AE8"/>
    <w:multiLevelType w:val="hybridMultilevel"/>
    <w:tmpl w:val="3CE68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4A57C99"/>
    <w:multiLevelType w:val="hybridMultilevel"/>
    <w:tmpl w:val="E79CCD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79C5098"/>
    <w:multiLevelType w:val="hybridMultilevel"/>
    <w:tmpl w:val="10283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AC0D4C"/>
    <w:multiLevelType w:val="hybridMultilevel"/>
    <w:tmpl w:val="1C82F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FB44A53"/>
    <w:multiLevelType w:val="hybridMultilevel"/>
    <w:tmpl w:val="02E09B04"/>
    <w:lvl w:ilvl="0" w:tplc="EE8E3F8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nsid w:val="663A10D7"/>
    <w:multiLevelType w:val="hybridMultilevel"/>
    <w:tmpl w:val="9626A314"/>
    <w:lvl w:ilvl="0" w:tplc="E5A0B4F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7DE75DD"/>
    <w:multiLevelType w:val="hybridMultilevel"/>
    <w:tmpl w:val="5A108E8E"/>
    <w:lvl w:ilvl="0" w:tplc="04190011">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8EB538F"/>
    <w:multiLevelType w:val="hybridMultilevel"/>
    <w:tmpl w:val="86CA8742"/>
    <w:lvl w:ilvl="0" w:tplc="86EEE7EA">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99B3529"/>
    <w:multiLevelType w:val="hybridMultilevel"/>
    <w:tmpl w:val="043E3778"/>
    <w:lvl w:ilvl="0" w:tplc="FD0C76C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5">
    <w:nsid w:val="6EE16A66"/>
    <w:multiLevelType w:val="hybridMultilevel"/>
    <w:tmpl w:val="9C18EE3A"/>
    <w:lvl w:ilvl="0" w:tplc="33328398">
      <w:start w:val="1"/>
      <w:numFmt w:val="decimal"/>
      <w:lvlText w:val="%1."/>
      <w:lvlJc w:val="left"/>
      <w:pPr>
        <w:tabs>
          <w:tab w:val="num" w:pos="1070"/>
        </w:tabs>
        <w:ind w:left="1070" w:hanging="360"/>
      </w:pPr>
      <w:rPr>
        <w:rFonts w:hint="default"/>
        <w:b/>
        <w:i w:val="0"/>
      </w:rPr>
    </w:lvl>
    <w:lvl w:ilvl="1" w:tplc="A3708B72">
      <w:numFmt w:val="none"/>
      <w:lvlText w:val=""/>
      <w:lvlJc w:val="left"/>
      <w:pPr>
        <w:tabs>
          <w:tab w:val="num" w:pos="360"/>
        </w:tabs>
      </w:pPr>
    </w:lvl>
    <w:lvl w:ilvl="2" w:tplc="33046F70">
      <w:numFmt w:val="none"/>
      <w:lvlText w:val=""/>
      <w:lvlJc w:val="left"/>
      <w:pPr>
        <w:tabs>
          <w:tab w:val="num" w:pos="360"/>
        </w:tabs>
      </w:pPr>
    </w:lvl>
    <w:lvl w:ilvl="3" w:tplc="A9384A50">
      <w:numFmt w:val="none"/>
      <w:lvlText w:val=""/>
      <w:lvlJc w:val="left"/>
      <w:pPr>
        <w:tabs>
          <w:tab w:val="num" w:pos="360"/>
        </w:tabs>
      </w:pPr>
    </w:lvl>
    <w:lvl w:ilvl="4" w:tplc="66DED09C">
      <w:numFmt w:val="none"/>
      <w:lvlText w:val=""/>
      <w:lvlJc w:val="left"/>
      <w:pPr>
        <w:tabs>
          <w:tab w:val="num" w:pos="360"/>
        </w:tabs>
      </w:pPr>
    </w:lvl>
    <w:lvl w:ilvl="5" w:tplc="7658A36A">
      <w:numFmt w:val="none"/>
      <w:lvlText w:val=""/>
      <w:lvlJc w:val="left"/>
      <w:pPr>
        <w:tabs>
          <w:tab w:val="num" w:pos="360"/>
        </w:tabs>
      </w:pPr>
    </w:lvl>
    <w:lvl w:ilvl="6" w:tplc="BF48AA82">
      <w:numFmt w:val="none"/>
      <w:lvlText w:val=""/>
      <w:lvlJc w:val="left"/>
      <w:pPr>
        <w:tabs>
          <w:tab w:val="num" w:pos="360"/>
        </w:tabs>
      </w:pPr>
    </w:lvl>
    <w:lvl w:ilvl="7" w:tplc="F0989450">
      <w:numFmt w:val="none"/>
      <w:lvlText w:val=""/>
      <w:lvlJc w:val="left"/>
      <w:pPr>
        <w:tabs>
          <w:tab w:val="num" w:pos="360"/>
        </w:tabs>
      </w:pPr>
    </w:lvl>
    <w:lvl w:ilvl="8" w:tplc="6568B378">
      <w:numFmt w:val="none"/>
      <w:lvlText w:val=""/>
      <w:lvlJc w:val="left"/>
      <w:pPr>
        <w:tabs>
          <w:tab w:val="num" w:pos="360"/>
        </w:tabs>
      </w:pPr>
    </w:lvl>
  </w:abstractNum>
  <w:abstractNum w:abstractNumId="46">
    <w:nsid w:val="6F597C51"/>
    <w:multiLevelType w:val="hybridMultilevel"/>
    <w:tmpl w:val="A7362FC2"/>
    <w:lvl w:ilvl="0" w:tplc="123856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70611590"/>
    <w:multiLevelType w:val="hybridMultilevel"/>
    <w:tmpl w:val="AFC0D3C8"/>
    <w:lvl w:ilvl="0" w:tplc="87EE3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2A618D6"/>
    <w:multiLevelType w:val="hybridMultilevel"/>
    <w:tmpl w:val="A98A8B78"/>
    <w:lvl w:ilvl="0" w:tplc="4412D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3E26678"/>
    <w:multiLevelType w:val="hybridMultilevel"/>
    <w:tmpl w:val="05526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58C4F85"/>
    <w:multiLevelType w:val="hybridMultilevel"/>
    <w:tmpl w:val="443C20EC"/>
    <w:lvl w:ilvl="0" w:tplc="EE223CF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5CC64BF"/>
    <w:multiLevelType w:val="hybridMultilevel"/>
    <w:tmpl w:val="B69CFBC2"/>
    <w:lvl w:ilvl="0" w:tplc="B4E40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7E305906"/>
    <w:multiLevelType w:val="hybridMultilevel"/>
    <w:tmpl w:val="D2A47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31"/>
  </w:num>
  <w:num w:numId="3">
    <w:abstractNumId w:val="52"/>
  </w:num>
  <w:num w:numId="4">
    <w:abstractNumId w:val="36"/>
  </w:num>
  <w:num w:numId="5">
    <w:abstractNumId w:val="23"/>
  </w:num>
  <w:num w:numId="6">
    <w:abstractNumId w:val="8"/>
  </w:num>
  <w:num w:numId="7">
    <w:abstractNumId w:val="49"/>
  </w:num>
  <w:num w:numId="8">
    <w:abstractNumId w:val="17"/>
  </w:num>
  <w:num w:numId="9">
    <w:abstractNumId w:val="0"/>
  </w:num>
  <w:num w:numId="10">
    <w:abstractNumId w:val="37"/>
  </w:num>
  <w:num w:numId="11">
    <w:abstractNumId w:val="39"/>
  </w:num>
  <w:num w:numId="12">
    <w:abstractNumId w:val="28"/>
  </w:num>
  <w:num w:numId="13">
    <w:abstractNumId w:val="33"/>
  </w:num>
  <w:num w:numId="14">
    <w:abstractNumId w:val="42"/>
  </w:num>
  <w:num w:numId="15">
    <w:abstractNumId w:val="45"/>
  </w:num>
  <w:num w:numId="16">
    <w:abstractNumId w:val="30"/>
  </w:num>
  <w:num w:numId="17">
    <w:abstractNumId w:val="25"/>
  </w:num>
  <w:num w:numId="18">
    <w:abstractNumId w:val="32"/>
  </w:num>
  <w:num w:numId="19">
    <w:abstractNumId w:val="20"/>
  </w:num>
  <w:num w:numId="20">
    <w:abstractNumId w:val="4"/>
  </w:num>
  <w:num w:numId="21">
    <w:abstractNumId w:val="2"/>
  </w:num>
  <w:num w:numId="22">
    <w:abstractNumId w:val="12"/>
  </w:num>
  <w:num w:numId="23">
    <w:abstractNumId w:val="9"/>
  </w:num>
  <w:num w:numId="24">
    <w:abstractNumId w:val="22"/>
  </w:num>
  <w:num w:numId="25">
    <w:abstractNumId w:val="46"/>
  </w:num>
  <w:num w:numId="26">
    <w:abstractNumId w:val="24"/>
  </w:num>
  <w:num w:numId="27">
    <w:abstractNumId w:val="47"/>
  </w:num>
  <w:num w:numId="28">
    <w:abstractNumId w:val="48"/>
  </w:num>
  <w:num w:numId="29">
    <w:abstractNumId w:val="11"/>
  </w:num>
  <w:num w:numId="30">
    <w:abstractNumId w:val="16"/>
  </w:num>
  <w:num w:numId="31">
    <w:abstractNumId w:val="18"/>
  </w:num>
  <w:num w:numId="32">
    <w:abstractNumId w:val="14"/>
  </w:num>
  <w:num w:numId="33">
    <w:abstractNumId w:val="29"/>
  </w:num>
  <w:num w:numId="34">
    <w:abstractNumId w:val="26"/>
  </w:num>
  <w:num w:numId="35">
    <w:abstractNumId w:val="51"/>
  </w:num>
  <w:num w:numId="36">
    <w:abstractNumId w:val="44"/>
  </w:num>
  <w:num w:numId="37">
    <w:abstractNumId w:val="7"/>
  </w:num>
  <w:num w:numId="38">
    <w:abstractNumId w:val="21"/>
  </w:num>
  <w:num w:numId="39">
    <w:abstractNumId w:val="3"/>
  </w:num>
  <w:num w:numId="40">
    <w:abstractNumId w:val="19"/>
  </w:num>
  <w:num w:numId="41">
    <w:abstractNumId w:val="15"/>
  </w:num>
  <w:num w:numId="42">
    <w:abstractNumId w:val="6"/>
  </w:num>
  <w:num w:numId="43">
    <w:abstractNumId w:val="43"/>
  </w:num>
  <w:num w:numId="44">
    <w:abstractNumId w:val="5"/>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38"/>
  </w:num>
  <w:num w:numId="50">
    <w:abstractNumId w:val="10"/>
  </w:num>
  <w:num w:numId="51">
    <w:abstractNumId w:val="40"/>
  </w:num>
  <w:num w:numId="52">
    <w:abstractNumId w:val="27"/>
  </w:num>
  <w:num w:numId="53">
    <w:abstractNumId w:val="1"/>
  </w:num>
  <w:num w:numId="54">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57"/>
    <w:rsid w:val="00000E92"/>
    <w:rsid w:val="000013F3"/>
    <w:rsid w:val="00001482"/>
    <w:rsid w:val="00002B9F"/>
    <w:rsid w:val="00005EA0"/>
    <w:rsid w:val="00006FF5"/>
    <w:rsid w:val="0001736B"/>
    <w:rsid w:val="0002097D"/>
    <w:rsid w:val="00024AC4"/>
    <w:rsid w:val="00024EC0"/>
    <w:rsid w:val="000302A2"/>
    <w:rsid w:val="00030C2E"/>
    <w:rsid w:val="00031154"/>
    <w:rsid w:val="0003150A"/>
    <w:rsid w:val="00031C6B"/>
    <w:rsid w:val="00032188"/>
    <w:rsid w:val="00032AE5"/>
    <w:rsid w:val="000353FC"/>
    <w:rsid w:val="000375C9"/>
    <w:rsid w:val="00043016"/>
    <w:rsid w:val="000500CB"/>
    <w:rsid w:val="00060741"/>
    <w:rsid w:val="00061F19"/>
    <w:rsid w:val="0006223B"/>
    <w:rsid w:val="000671EB"/>
    <w:rsid w:val="00070902"/>
    <w:rsid w:val="000749AF"/>
    <w:rsid w:val="00075673"/>
    <w:rsid w:val="00075EBD"/>
    <w:rsid w:val="00075F50"/>
    <w:rsid w:val="000767B1"/>
    <w:rsid w:val="00076FE4"/>
    <w:rsid w:val="00080E91"/>
    <w:rsid w:val="0008116E"/>
    <w:rsid w:val="0008166B"/>
    <w:rsid w:val="00082BF1"/>
    <w:rsid w:val="00084860"/>
    <w:rsid w:val="00085FDD"/>
    <w:rsid w:val="00086245"/>
    <w:rsid w:val="00086565"/>
    <w:rsid w:val="00090516"/>
    <w:rsid w:val="0009052C"/>
    <w:rsid w:val="0009291F"/>
    <w:rsid w:val="00093260"/>
    <w:rsid w:val="00093337"/>
    <w:rsid w:val="00093A34"/>
    <w:rsid w:val="00093BEB"/>
    <w:rsid w:val="00095518"/>
    <w:rsid w:val="000A3174"/>
    <w:rsid w:val="000A39BC"/>
    <w:rsid w:val="000A758E"/>
    <w:rsid w:val="000A7767"/>
    <w:rsid w:val="000B1BFE"/>
    <w:rsid w:val="000B441A"/>
    <w:rsid w:val="000B50CB"/>
    <w:rsid w:val="000B686E"/>
    <w:rsid w:val="000C0100"/>
    <w:rsid w:val="000C19E9"/>
    <w:rsid w:val="000C265B"/>
    <w:rsid w:val="000C3AB2"/>
    <w:rsid w:val="000C3F48"/>
    <w:rsid w:val="000C4B77"/>
    <w:rsid w:val="000D2C58"/>
    <w:rsid w:val="000D4384"/>
    <w:rsid w:val="000D43F2"/>
    <w:rsid w:val="000D4C6A"/>
    <w:rsid w:val="000D7AE3"/>
    <w:rsid w:val="000E0AEF"/>
    <w:rsid w:val="000E1684"/>
    <w:rsid w:val="000E6011"/>
    <w:rsid w:val="000E6B72"/>
    <w:rsid w:val="000E7964"/>
    <w:rsid w:val="000E799E"/>
    <w:rsid w:val="000F04A6"/>
    <w:rsid w:val="000F4D60"/>
    <w:rsid w:val="000F7903"/>
    <w:rsid w:val="00104A8D"/>
    <w:rsid w:val="00107F4F"/>
    <w:rsid w:val="001101F2"/>
    <w:rsid w:val="00111D1F"/>
    <w:rsid w:val="00113664"/>
    <w:rsid w:val="00114D0D"/>
    <w:rsid w:val="0012247B"/>
    <w:rsid w:val="00124623"/>
    <w:rsid w:val="00126007"/>
    <w:rsid w:val="0012736C"/>
    <w:rsid w:val="001302FE"/>
    <w:rsid w:val="001303FF"/>
    <w:rsid w:val="0013358A"/>
    <w:rsid w:val="0013435B"/>
    <w:rsid w:val="00134D65"/>
    <w:rsid w:val="001370E3"/>
    <w:rsid w:val="00137501"/>
    <w:rsid w:val="00145932"/>
    <w:rsid w:val="00145A6D"/>
    <w:rsid w:val="00145B63"/>
    <w:rsid w:val="00147C91"/>
    <w:rsid w:val="00150527"/>
    <w:rsid w:val="001515A6"/>
    <w:rsid w:val="00153D96"/>
    <w:rsid w:val="00153FBB"/>
    <w:rsid w:val="0015487E"/>
    <w:rsid w:val="00157C21"/>
    <w:rsid w:val="00160231"/>
    <w:rsid w:val="00160BF9"/>
    <w:rsid w:val="001659A0"/>
    <w:rsid w:val="00166B80"/>
    <w:rsid w:val="00167E48"/>
    <w:rsid w:val="001705F0"/>
    <w:rsid w:val="00171F50"/>
    <w:rsid w:val="00173300"/>
    <w:rsid w:val="00173C89"/>
    <w:rsid w:val="00173D20"/>
    <w:rsid w:val="00174600"/>
    <w:rsid w:val="001755EA"/>
    <w:rsid w:val="0017697B"/>
    <w:rsid w:val="00176B74"/>
    <w:rsid w:val="00191669"/>
    <w:rsid w:val="00194AF5"/>
    <w:rsid w:val="0019659A"/>
    <w:rsid w:val="001970AC"/>
    <w:rsid w:val="001A08D1"/>
    <w:rsid w:val="001A3A12"/>
    <w:rsid w:val="001A77EA"/>
    <w:rsid w:val="001B289D"/>
    <w:rsid w:val="001B2E7E"/>
    <w:rsid w:val="001B33C0"/>
    <w:rsid w:val="001B3D8B"/>
    <w:rsid w:val="001B3E5D"/>
    <w:rsid w:val="001B4DEE"/>
    <w:rsid w:val="001B7908"/>
    <w:rsid w:val="001C1B06"/>
    <w:rsid w:val="001C2CDC"/>
    <w:rsid w:val="001C5A91"/>
    <w:rsid w:val="001C64AD"/>
    <w:rsid w:val="001C672C"/>
    <w:rsid w:val="001D1C93"/>
    <w:rsid w:val="001D3D0F"/>
    <w:rsid w:val="001E3F7A"/>
    <w:rsid w:val="001E6BC7"/>
    <w:rsid w:val="001E7ACC"/>
    <w:rsid w:val="001F35A9"/>
    <w:rsid w:val="001F39D8"/>
    <w:rsid w:val="001F5FD5"/>
    <w:rsid w:val="001F616A"/>
    <w:rsid w:val="002006DA"/>
    <w:rsid w:val="00201868"/>
    <w:rsid w:val="002024F1"/>
    <w:rsid w:val="00202E1A"/>
    <w:rsid w:val="00203FFB"/>
    <w:rsid w:val="00204C36"/>
    <w:rsid w:val="00207A46"/>
    <w:rsid w:val="00207D9A"/>
    <w:rsid w:val="00217B7A"/>
    <w:rsid w:val="0022421F"/>
    <w:rsid w:val="0022585A"/>
    <w:rsid w:val="00226F9F"/>
    <w:rsid w:val="002318EF"/>
    <w:rsid w:val="00232F37"/>
    <w:rsid w:val="00234DD2"/>
    <w:rsid w:val="00234F00"/>
    <w:rsid w:val="00236EAB"/>
    <w:rsid w:val="002428CA"/>
    <w:rsid w:val="00242C20"/>
    <w:rsid w:val="002456ED"/>
    <w:rsid w:val="002472FE"/>
    <w:rsid w:val="00250C48"/>
    <w:rsid w:val="00252661"/>
    <w:rsid w:val="00254423"/>
    <w:rsid w:val="00255C10"/>
    <w:rsid w:val="00256C3F"/>
    <w:rsid w:val="00256E12"/>
    <w:rsid w:val="0025790C"/>
    <w:rsid w:val="00260186"/>
    <w:rsid w:val="0026062D"/>
    <w:rsid w:val="002612DE"/>
    <w:rsid w:val="00262C4F"/>
    <w:rsid w:val="00264CAD"/>
    <w:rsid w:val="00266CBE"/>
    <w:rsid w:val="00270B48"/>
    <w:rsid w:val="00270F58"/>
    <w:rsid w:val="00273693"/>
    <w:rsid w:val="00273A78"/>
    <w:rsid w:val="00276B8F"/>
    <w:rsid w:val="00281E04"/>
    <w:rsid w:val="00283433"/>
    <w:rsid w:val="002836CA"/>
    <w:rsid w:val="00283A9E"/>
    <w:rsid w:val="002841A0"/>
    <w:rsid w:val="0028477F"/>
    <w:rsid w:val="00286640"/>
    <w:rsid w:val="00286D3D"/>
    <w:rsid w:val="00292DA8"/>
    <w:rsid w:val="002974AE"/>
    <w:rsid w:val="002A0268"/>
    <w:rsid w:val="002A0825"/>
    <w:rsid w:val="002A379D"/>
    <w:rsid w:val="002A6A3F"/>
    <w:rsid w:val="002A7AB1"/>
    <w:rsid w:val="002B03ED"/>
    <w:rsid w:val="002B0C91"/>
    <w:rsid w:val="002B4876"/>
    <w:rsid w:val="002C090D"/>
    <w:rsid w:val="002C0C5A"/>
    <w:rsid w:val="002C333D"/>
    <w:rsid w:val="002C3CAA"/>
    <w:rsid w:val="002C4A70"/>
    <w:rsid w:val="002D048E"/>
    <w:rsid w:val="002D13ED"/>
    <w:rsid w:val="002D2917"/>
    <w:rsid w:val="002D578B"/>
    <w:rsid w:val="002E19C1"/>
    <w:rsid w:val="002E29DB"/>
    <w:rsid w:val="002E48A0"/>
    <w:rsid w:val="002E7EEE"/>
    <w:rsid w:val="002F5576"/>
    <w:rsid w:val="002F7521"/>
    <w:rsid w:val="002F76EC"/>
    <w:rsid w:val="00304B05"/>
    <w:rsid w:val="00311E70"/>
    <w:rsid w:val="00313704"/>
    <w:rsid w:val="00316E86"/>
    <w:rsid w:val="00317B29"/>
    <w:rsid w:val="00321FC0"/>
    <w:rsid w:val="00324292"/>
    <w:rsid w:val="0032581A"/>
    <w:rsid w:val="00326F91"/>
    <w:rsid w:val="00327234"/>
    <w:rsid w:val="00330C3C"/>
    <w:rsid w:val="003325A9"/>
    <w:rsid w:val="00332760"/>
    <w:rsid w:val="003342EC"/>
    <w:rsid w:val="00335B2A"/>
    <w:rsid w:val="0034036E"/>
    <w:rsid w:val="003438EC"/>
    <w:rsid w:val="00347CD0"/>
    <w:rsid w:val="00350DD9"/>
    <w:rsid w:val="00361A9C"/>
    <w:rsid w:val="003625A9"/>
    <w:rsid w:val="003646C9"/>
    <w:rsid w:val="003658D9"/>
    <w:rsid w:val="00367890"/>
    <w:rsid w:val="00370508"/>
    <w:rsid w:val="00370DD2"/>
    <w:rsid w:val="00372976"/>
    <w:rsid w:val="003733C1"/>
    <w:rsid w:val="00373E15"/>
    <w:rsid w:val="0037704C"/>
    <w:rsid w:val="00381CE2"/>
    <w:rsid w:val="00382528"/>
    <w:rsid w:val="00382FED"/>
    <w:rsid w:val="00385921"/>
    <w:rsid w:val="00387490"/>
    <w:rsid w:val="003930AA"/>
    <w:rsid w:val="003941D0"/>
    <w:rsid w:val="003943D2"/>
    <w:rsid w:val="003952C6"/>
    <w:rsid w:val="003A2E5F"/>
    <w:rsid w:val="003B2C21"/>
    <w:rsid w:val="003B33D1"/>
    <w:rsid w:val="003C0603"/>
    <w:rsid w:val="003C0716"/>
    <w:rsid w:val="003C206E"/>
    <w:rsid w:val="003C2FAB"/>
    <w:rsid w:val="003C4954"/>
    <w:rsid w:val="003C4A06"/>
    <w:rsid w:val="003C70E6"/>
    <w:rsid w:val="003D2C64"/>
    <w:rsid w:val="003D566E"/>
    <w:rsid w:val="003D5F40"/>
    <w:rsid w:val="003D7230"/>
    <w:rsid w:val="003E0FE2"/>
    <w:rsid w:val="003E1EB3"/>
    <w:rsid w:val="003F4166"/>
    <w:rsid w:val="003F4A12"/>
    <w:rsid w:val="00401CB1"/>
    <w:rsid w:val="004020DC"/>
    <w:rsid w:val="00406525"/>
    <w:rsid w:val="00410A5D"/>
    <w:rsid w:val="004115D0"/>
    <w:rsid w:val="00412F88"/>
    <w:rsid w:val="00415932"/>
    <w:rsid w:val="00416802"/>
    <w:rsid w:val="00424258"/>
    <w:rsid w:val="004272B5"/>
    <w:rsid w:val="004272D2"/>
    <w:rsid w:val="00427BD0"/>
    <w:rsid w:val="00430407"/>
    <w:rsid w:val="004317E3"/>
    <w:rsid w:val="00431AB8"/>
    <w:rsid w:val="00433FB3"/>
    <w:rsid w:val="00437710"/>
    <w:rsid w:val="004412A4"/>
    <w:rsid w:val="0044587D"/>
    <w:rsid w:val="00447B7D"/>
    <w:rsid w:val="00456456"/>
    <w:rsid w:val="00460310"/>
    <w:rsid w:val="00461F03"/>
    <w:rsid w:val="0046229E"/>
    <w:rsid w:val="0046361B"/>
    <w:rsid w:val="00464A66"/>
    <w:rsid w:val="0046654C"/>
    <w:rsid w:val="00470AE4"/>
    <w:rsid w:val="00471B18"/>
    <w:rsid w:val="0047241C"/>
    <w:rsid w:val="00476300"/>
    <w:rsid w:val="0048406F"/>
    <w:rsid w:val="00486727"/>
    <w:rsid w:val="00487EDE"/>
    <w:rsid w:val="00490FCB"/>
    <w:rsid w:val="00493DE9"/>
    <w:rsid w:val="004967AA"/>
    <w:rsid w:val="004A015B"/>
    <w:rsid w:val="004A1CCD"/>
    <w:rsid w:val="004A5FDE"/>
    <w:rsid w:val="004B0174"/>
    <w:rsid w:val="004B0EB5"/>
    <w:rsid w:val="004B3507"/>
    <w:rsid w:val="004B4D57"/>
    <w:rsid w:val="004B65A5"/>
    <w:rsid w:val="004C3383"/>
    <w:rsid w:val="004C4873"/>
    <w:rsid w:val="004C5D53"/>
    <w:rsid w:val="004C6777"/>
    <w:rsid w:val="004D26B4"/>
    <w:rsid w:val="004E1940"/>
    <w:rsid w:val="004E2C0D"/>
    <w:rsid w:val="004E39BC"/>
    <w:rsid w:val="004E4CD8"/>
    <w:rsid w:val="004E52C1"/>
    <w:rsid w:val="004E66ED"/>
    <w:rsid w:val="004E7F11"/>
    <w:rsid w:val="004F1593"/>
    <w:rsid w:val="004F173F"/>
    <w:rsid w:val="004F49EE"/>
    <w:rsid w:val="004F4FA4"/>
    <w:rsid w:val="004F53D9"/>
    <w:rsid w:val="0050148A"/>
    <w:rsid w:val="005026CB"/>
    <w:rsid w:val="00505655"/>
    <w:rsid w:val="00506399"/>
    <w:rsid w:val="00506839"/>
    <w:rsid w:val="00510AF8"/>
    <w:rsid w:val="00510DA5"/>
    <w:rsid w:val="0051241A"/>
    <w:rsid w:val="0051481E"/>
    <w:rsid w:val="00514AA8"/>
    <w:rsid w:val="005153DB"/>
    <w:rsid w:val="00516E66"/>
    <w:rsid w:val="00517EA5"/>
    <w:rsid w:val="00520061"/>
    <w:rsid w:val="00521E86"/>
    <w:rsid w:val="00523E86"/>
    <w:rsid w:val="00524496"/>
    <w:rsid w:val="00524714"/>
    <w:rsid w:val="00525AD1"/>
    <w:rsid w:val="00531C43"/>
    <w:rsid w:val="0053474C"/>
    <w:rsid w:val="0053555B"/>
    <w:rsid w:val="005365FF"/>
    <w:rsid w:val="00537526"/>
    <w:rsid w:val="00541B6A"/>
    <w:rsid w:val="00543D3F"/>
    <w:rsid w:val="00551D50"/>
    <w:rsid w:val="005542DB"/>
    <w:rsid w:val="00555CB9"/>
    <w:rsid w:val="005603BA"/>
    <w:rsid w:val="00562202"/>
    <w:rsid w:val="00564250"/>
    <w:rsid w:val="00564555"/>
    <w:rsid w:val="00567ED6"/>
    <w:rsid w:val="00573F96"/>
    <w:rsid w:val="005746C4"/>
    <w:rsid w:val="00574E0E"/>
    <w:rsid w:val="0058239C"/>
    <w:rsid w:val="00582DD9"/>
    <w:rsid w:val="00583A68"/>
    <w:rsid w:val="0058616B"/>
    <w:rsid w:val="005925D8"/>
    <w:rsid w:val="00596C7A"/>
    <w:rsid w:val="00597B66"/>
    <w:rsid w:val="005A0C58"/>
    <w:rsid w:val="005A1BDF"/>
    <w:rsid w:val="005A60B1"/>
    <w:rsid w:val="005A7815"/>
    <w:rsid w:val="005A7E59"/>
    <w:rsid w:val="005B50DB"/>
    <w:rsid w:val="005C00BC"/>
    <w:rsid w:val="005C0F22"/>
    <w:rsid w:val="005C119A"/>
    <w:rsid w:val="005C1ED6"/>
    <w:rsid w:val="005C4571"/>
    <w:rsid w:val="005C4FEB"/>
    <w:rsid w:val="005D00D4"/>
    <w:rsid w:val="005D0A9E"/>
    <w:rsid w:val="005D129C"/>
    <w:rsid w:val="005D2131"/>
    <w:rsid w:val="005D2965"/>
    <w:rsid w:val="005D7CBB"/>
    <w:rsid w:val="005E1381"/>
    <w:rsid w:val="005E3769"/>
    <w:rsid w:val="005E754E"/>
    <w:rsid w:val="005E7B49"/>
    <w:rsid w:val="005E7BFE"/>
    <w:rsid w:val="005F47A9"/>
    <w:rsid w:val="005F5C69"/>
    <w:rsid w:val="005F5CB4"/>
    <w:rsid w:val="00600430"/>
    <w:rsid w:val="00603A59"/>
    <w:rsid w:val="00605FDE"/>
    <w:rsid w:val="006067AE"/>
    <w:rsid w:val="00606A09"/>
    <w:rsid w:val="006074F9"/>
    <w:rsid w:val="00607749"/>
    <w:rsid w:val="00610A6E"/>
    <w:rsid w:val="006210F4"/>
    <w:rsid w:val="00621753"/>
    <w:rsid w:val="00623D9F"/>
    <w:rsid w:val="006249E1"/>
    <w:rsid w:val="00624BFB"/>
    <w:rsid w:val="00624CB6"/>
    <w:rsid w:val="00630310"/>
    <w:rsid w:val="006354DC"/>
    <w:rsid w:val="006355D4"/>
    <w:rsid w:val="00637BF8"/>
    <w:rsid w:val="00640AFC"/>
    <w:rsid w:val="00643393"/>
    <w:rsid w:val="0064476A"/>
    <w:rsid w:val="00645207"/>
    <w:rsid w:val="00652362"/>
    <w:rsid w:val="00656531"/>
    <w:rsid w:val="00656CBF"/>
    <w:rsid w:val="00657A88"/>
    <w:rsid w:val="006618FB"/>
    <w:rsid w:val="00664C05"/>
    <w:rsid w:val="00665217"/>
    <w:rsid w:val="00677EFC"/>
    <w:rsid w:val="0068038C"/>
    <w:rsid w:val="00680BBC"/>
    <w:rsid w:val="006826C3"/>
    <w:rsid w:val="00683014"/>
    <w:rsid w:val="0068598B"/>
    <w:rsid w:val="00686E71"/>
    <w:rsid w:val="00687C29"/>
    <w:rsid w:val="006916D1"/>
    <w:rsid w:val="00692A5D"/>
    <w:rsid w:val="00697095"/>
    <w:rsid w:val="006A064A"/>
    <w:rsid w:val="006A110C"/>
    <w:rsid w:val="006A29B4"/>
    <w:rsid w:val="006A4E2B"/>
    <w:rsid w:val="006A6007"/>
    <w:rsid w:val="006A685A"/>
    <w:rsid w:val="006B12B2"/>
    <w:rsid w:val="006B1734"/>
    <w:rsid w:val="006B3AA2"/>
    <w:rsid w:val="006B54E3"/>
    <w:rsid w:val="006B6A96"/>
    <w:rsid w:val="006C568C"/>
    <w:rsid w:val="006C601C"/>
    <w:rsid w:val="006D0201"/>
    <w:rsid w:val="006D02CA"/>
    <w:rsid w:val="006D33D5"/>
    <w:rsid w:val="006D3CB9"/>
    <w:rsid w:val="006E26A4"/>
    <w:rsid w:val="006E278D"/>
    <w:rsid w:val="006E7F3D"/>
    <w:rsid w:val="006F4F7D"/>
    <w:rsid w:val="006F517A"/>
    <w:rsid w:val="006F5A22"/>
    <w:rsid w:val="006F6EE4"/>
    <w:rsid w:val="00704FA0"/>
    <w:rsid w:val="00707D8F"/>
    <w:rsid w:val="00711808"/>
    <w:rsid w:val="00713A88"/>
    <w:rsid w:val="007147B2"/>
    <w:rsid w:val="007168D5"/>
    <w:rsid w:val="007204A8"/>
    <w:rsid w:val="0072257E"/>
    <w:rsid w:val="00724106"/>
    <w:rsid w:val="00724826"/>
    <w:rsid w:val="00725DE0"/>
    <w:rsid w:val="00727963"/>
    <w:rsid w:val="00727C56"/>
    <w:rsid w:val="0073082C"/>
    <w:rsid w:val="007343AC"/>
    <w:rsid w:val="00737347"/>
    <w:rsid w:val="00742CC1"/>
    <w:rsid w:val="00745379"/>
    <w:rsid w:val="00747D08"/>
    <w:rsid w:val="00750432"/>
    <w:rsid w:val="00751B88"/>
    <w:rsid w:val="00751EDA"/>
    <w:rsid w:val="00755EB5"/>
    <w:rsid w:val="0076149B"/>
    <w:rsid w:val="00762FB5"/>
    <w:rsid w:val="0076301C"/>
    <w:rsid w:val="00764047"/>
    <w:rsid w:val="007664EA"/>
    <w:rsid w:val="00770FB0"/>
    <w:rsid w:val="00775E43"/>
    <w:rsid w:val="007762BD"/>
    <w:rsid w:val="00780831"/>
    <w:rsid w:val="007818FF"/>
    <w:rsid w:val="007833FD"/>
    <w:rsid w:val="007861AD"/>
    <w:rsid w:val="00790EA2"/>
    <w:rsid w:val="0079316B"/>
    <w:rsid w:val="00793318"/>
    <w:rsid w:val="0079339E"/>
    <w:rsid w:val="00796C75"/>
    <w:rsid w:val="007A641B"/>
    <w:rsid w:val="007A7D63"/>
    <w:rsid w:val="007B2ADF"/>
    <w:rsid w:val="007B327F"/>
    <w:rsid w:val="007B6326"/>
    <w:rsid w:val="007C1B1E"/>
    <w:rsid w:val="007C1D6C"/>
    <w:rsid w:val="007C1FF0"/>
    <w:rsid w:val="007C3295"/>
    <w:rsid w:val="007C39A6"/>
    <w:rsid w:val="007D05DB"/>
    <w:rsid w:val="007D26BC"/>
    <w:rsid w:val="007D561A"/>
    <w:rsid w:val="007D59C9"/>
    <w:rsid w:val="007D67DC"/>
    <w:rsid w:val="007D69DE"/>
    <w:rsid w:val="007D6F25"/>
    <w:rsid w:val="007E48B7"/>
    <w:rsid w:val="007E49C3"/>
    <w:rsid w:val="007E4AB0"/>
    <w:rsid w:val="007E4B83"/>
    <w:rsid w:val="007E6861"/>
    <w:rsid w:val="007E7307"/>
    <w:rsid w:val="007F2562"/>
    <w:rsid w:val="007F2FF5"/>
    <w:rsid w:val="007F37EF"/>
    <w:rsid w:val="007F4EC9"/>
    <w:rsid w:val="007F5862"/>
    <w:rsid w:val="0080002E"/>
    <w:rsid w:val="008043CB"/>
    <w:rsid w:val="00807687"/>
    <w:rsid w:val="008104B2"/>
    <w:rsid w:val="00812259"/>
    <w:rsid w:val="00812421"/>
    <w:rsid w:val="00815158"/>
    <w:rsid w:val="00815957"/>
    <w:rsid w:val="0081766F"/>
    <w:rsid w:val="008217B8"/>
    <w:rsid w:val="00821DFB"/>
    <w:rsid w:val="00822992"/>
    <w:rsid w:val="00823A75"/>
    <w:rsid w:val="00827416"/>
    <w:rsid w:val="0083087E"/>
    <w:rsid w:val="00831764"/>
    <w:rsid w:val="0083237E"/>
    <w:rsid w:val="00835C2E"/>
    <w:rsid w:val="00836DC9"/>
    <w:rsid w:val="00840718"/>
    <w:rsid w:val="00840D65"/>
    <w:rsid w:val="0084360A"/>
    <w:rsid w:val="00846A32"/>
    <w:rsid w:val="008477F9"/>
    <w:rsid w:val="00850AB4"/>
    <w:rsid w:val="00852250"/>
    <w:rsid w:val="00854BFB"/>
    <w:rsid w:val="0086282C"/>
    <w:rsid w:val="00864542"/>
    <w:rsid w:val="00870675"/>
    <w:rsid w:val="00871417"/>
    <w:rsid w:val="00872ED3"/>
    <w:rsid w:val="008767FD"/>
    <w:rsid w:val="008812F4"/>
    <w:rsid w:val="00883EBE"/>
    <w:rsid w:val="0089011E"/>
    <w:rsid w:val="0089452D"/>
    <w:rsid w:val="00895AEB"/>
    <w:rsid w:val="008977A9"/>
    <w:rsid w:val="008A0BA6"/>
    <w:rsid w:val="008A0EE4"/>
    <w:rsid w:val="008A18AD"/>
    <w:rsid w:val="008A2220"/>
    <w:rsid w:val="008A53FE"/>
    <w:rsid w:val="008A72D5"/>
    <w:rsid w:val="008A7714"/>
    <w:rsid w:val="008B277F"/>
    <w:rsid w:val="008B2CA0"/>
    <w:rsid w:val="008B305E"/>
    <w:rsid w:val="008B3985"/>
    <w:rsid w:val="008B74FC"/>
    <w:rsid w:val="008C0633"/>
    <w:rsid w:val="008C28F5"/>
    <w:rsid w:val="008C4071"/>
    <w:rsid w:val="008C7FBD"/>
    <w:rsid w:val="008D0AC6"/>
    <w:rsid w:val="008D0DB5"/>
    <w:rsid w:val="008D0DC7"/>
    <w:rsid w:val="008D3185"/>
    <w:rsid w:val="008D68FF"/>
    <w:rsid w:val="008E05B9"/>
    <w:rsid w:val="008E33E5"/>
    <w:rsid w:val="008E364B"/>
    <w:rsid w:val="008E46D8"/>
    <w:rsid w:val="008E5887"/>
    <w:rsid w:val="008E7490"/>
    <w:rsid w:val="008E7F46"/>
    <w:rsid w:val="008F1366"/>
    <w:rsid w:val="008F1439"/>
    <w:rsid w:val="008F597F"/>
    <w:rsid w:val="008F6C48"/>
    <w:rsid w:val="00901801"/>
    <w:rsid w:val="00902586"/>
    <w:rsid w:val="009038A3"/>
    <w:rsid w:val="00906BC6"/>
    <w:rsid w:val="009101F6"/>
    <w:rsid w:val="0091297D"/>
    <w:rsid w:val="0091379D"/>
    <w:rsid w:val="00914AAD"/>
    <w:rsid w:val="009174EA"/>
    <w:rsid w:val="0091798A"/>
    <w:rsid w:val="00920434"/>
    <w:rsid w:val="009206DD"/>
    <w:rsid w:val="009228EE"/>
    <w:rsid w:val="00922D2A"/>
    <w:rsid w:val="00926F05"/>
    <w:rsid w:val="00930AAF"/>
    <w:rsid w:val="00933F88"/>
    <w:rsid w:val="009348E5"/>
    <w:rsid w:val="00935713"/>
    <w:rsid w:val="00937071"/>
    <w:rsid w:val="00941E05"/>
    <w:rsid w:val="00942F5F"/>
    <w:rsid w:val="00952744"/>
    <w:rsid w:val="009530DA"/>
    <w:rsid w:val="0095648C"/>
    <w:rsid w:val="009614ED"/>
    <w:rsid w:val="00963457"/>
    <w:rsid w:val="00967D7C"/>
    <w:rsid w:val="00970A70"/>
    <w:rsid w:val="00971940"/>
    <w:rsid w:val="00973DD9"/>
    <w:rsid w:val="009749A2"/>
    <w:rsid w:val="009751A3"/>
    <w:rsid w:val="00980BC3"/>
    <w:rsid w:val="00982122"/>
    <w:rsid w:val="009840F8"/>
    <w:rsid w:val="00987BAB"/>
    <w:rsid w:val="00994A7D"/>
    <w:rsid w:val="009A4ECF"/>
    <w:rsid w:val="009A5F74"/>
    <w:rsid w:val="009A734F"/>
    <w:rsid w:val="009B3498"/>
    <w:rsid w:val="009B3D8C"/>
    <w:rsid w:val="009B55E2"/>
    <w:rsid w:val="009C006A"/>
    <w:rsid w:val="009C0E8D"/>
    <w:rsid w:val="009C1552"/>
    <w:rsid w:val="009C181D"/>
    <w:rsid w:val="009C1C72"/>
    <w:rsid w:val="009C1CE5"/>
    <w:rsid w:val="009C1D99"/>
    <w:rsid w:val="009C3074"/>
    <w:rsid w:val="009C3D8D"/>
    <w:rsid w:val="009D0E77"/>
    <w:rsid w:val="009D0FF2"/>
    <w:rsid w:val="009E1B1F"/>
    <w:rsid w:val="009E2421"/>
    <w:rsid w:val="009E3D43"/>
    <w:rsid w:val="009F01E4"/>
    <w:rsid w:val="00A00FAA"/>
    <w:rsid w:val="00A020F4"/>
    <w:rsid w:val="00A034DD"/>
    <w:rsid w:val="00A05387"/>
    <w:rsid w:val="00A10D89"/>
    <w:rsid w:val="00A11094"/>
    <w:rsid w:val="00A140AE"/>
    <w:rsid w:val="00A15980"/>
    <w:rsid w:val="00A17708"/>
    <w:rsid w:val="00A21113"/>
    <w:rsid w:val="00A212B1"/>
    <w:rsid w:val="00A21E0C"/>
    <w:rsid w:val="00A2602E"/>
    <w:rsid w:val="00A2655A"/>
    <w:rsid w:val="00A2721B"/>
    <w:rsid w:val="00A318AC"/>
    <w:rsid w:val="00A333D7"/>
    <w:rsid w:val="00A360A0"/>
    <w:rsid w:val="00A41080"/>
    <w:rsid w:val="00A42688"/>
    <w:rsid w:val="00A45D1A"/>
    <w:rsid w:val="00A466A8"/>
    <w:rsid w:val="00A53D39"/>
    <w:rsid w:val="00A567D2"/>
    <w:rsid w:val="00A60718"/>
    <w:rsid w:val="00A642F8"/>
    <w:rsid w:val="00A71359"/>
    <w:rsid w:val="00A714FB"/>
    <w:rsid w:val="00A71545"/>
    <w:rsid w:val="00A72960"/>
    <w:rsid w:val="00A747D0"/>
    <w:rsid w:val="00A74B90"/>
    <w:rsid w:val="00A772BE"/>
    <w:rsid w:val="00A8289B"/>
    <w:rsid w:val="00A8471D"/>
    <w:rsid w:val="00A87397"/>
    <w:rsid w:val="00A90F30"/>
    <w:rsid w:val="00A91604"/>
    <w:rsid w:val="00A96C8C"/>
    <w:rsid w:val="00A97B48"/>
    <w:rsid w:val="00AA0149"/>
    <w:rsid w:val="00AA0707"/>
    <w:rsid w:val="00AA09C2"/>
    <w:rsid w:val="00AA3324"/>
    <w:rsid w:val="00AA6AFD"/>
    <w:rsid w:val="00AB04BF"/>
    <w:rsid w:val="00AB06A5"/>
    <w:rsid w:val="00AB1992"/>
    <w:rsid w:val="00AB38F7"/>
    <w:rsid w:val="00AB5A61"/>
    <w:rsid w:val="00AB604E"/>
    <w:rsid w:val="00AB6EB8"/>
    <w:rsid w:val="00AC0C44"/>
    <w:rsid w:val="00AC3FDE"/>
    <w:rsid w:val="00AC4EEA"/>
    <w:rsid w:val="00AC5121"/>
    <w:rsid w:val="00AC53C5"/>
    <w:rsid w:val="00AC7086"/>
    <w:rsid w:val="00AC70DD"/>
    <w:rsid w:val="00AD00B8"/>
    <w:rsid w:val="00AD09BE"/>
    <w:rsid w:val="00AD0C55"/>
    <w:rsid w:val="00AD1255"/>
    <w:rsid w:val="00AD2DDA"/>
    <w:rsid w:val="00AD4FB3"/>
    <w:rsid w:val="00AD779D"/>
    <w:rsid w:val="00AE139F"/>
    <w:rsid w:val="00AE2C0F"/>
    <w:rsid w:val="00AE31E2"/>
    <w:rsid w:val="00AE4774"/>
    <w:rsid w:val="00AE5374"/>
    <w:rsid w:val="00AE7153"/>
    <w:rsid w:val="00AE799D"/>
    <w:rsid w:val="00AF347F"/>
    <w:rsid w:val="00AF79A3"/>
    <w:rsid w:val="00B0272E"/>
    <w:rsid w:val="00B02B55"/>
    <w:rsid w:val="00B039EE"/>
    <w:rsid w:val="00B03B45"/>
    <w:rsid w:val="00B11922"/>
    <w:rsid w:val="00B13D18"/>
    <w:rsid w:val="00B14ADC"/>
    <w:rsid w:val="00B14EDB"/>
    <w:rsid w:val="00B150CE"/>
    <w:rsid w:val="00B178CE"/>
    <w:rsid w:val="00B2136F"/>
    <w:rsid w:val="00B233D1"/>
    <w:rsid w:val="00B247EB"/>
    <w:rsid w:val="00B2571B"/>
    <w:rsid w:val="00B33E80"/>
    <w:rsid w:val="00B35523"/>
    <w:rsid w:val="00B36BC9"/>
    <w:rsid w:val="00B37262"/>
    <w:rsid w:val="00B42F24"/>
    <w:rsid w:val="00B44529"/>
    <w:rsid w:val="00B50B76"/>
    <w:rsid w:val="00B513EF"/>
    <w:rsid w:val="00B519EB"/>
    <w:rsid w:val="00B61D4A"/>
    <w:rsid w:val="00B62972"/>
    <w:rsid w:val="00B653F6"/>
    <w:rsid w:val="00B65AFD"/>
    <w:rsid w:val="00B717CD"/>
    <w:rsid w:val="00B82E26"/>
    <w:rsid w:val="00B841E4"/>
    <w:rsid w:val="00B85FB7"/>
    <w:rsid w:val="00B86ABC"/>
    <w:rsid w:val="00B93C51"/>
    <w:rsid w:val="00B96D98"/>
    <w:rsid w:val="00BA06A7"/>
    <w:rsid w:val="00BA216B"/>
    <w:rsid w:val="00BA29DE"/>
    <w:rsid w:val="00BA4C67"/>
    <w:rsid w:val="00BA5800"/>
    <w:rsid w:val="00BA7A8E"/>
    <w:rsid w:val="00BB0DFE"/>
    <w:rsid w:val="00BB157E"/>
    <w:rsid w:val="00BB1B74"/>
    <w:rsid w:val="00BB22C2"/>
    <w:rsid w:val="00BB23E6"/>
    <w:rsid w:val="00BB29DC"/>
    <w:rsid w:val="00BB5A3F"/>
    <w:rsid w:val="00BC2052"/>
    <w:rsid w:val="00BC5D20"/>
    <w:rsid w:val="00BD0703"/>
    <w:rsid w:val="00BD07ED"/>
    <w:rsid w:val="00BD249A"/>
    <w:rsid w:val="00BD3814"/>
    <w:rsid w:val="00BE304F"/>
    <w:rsid w:val="00BE5564"/>
    <w:rsid w:val="00BE6784"/>
    <w:rsid w:val="00BF16B8"/>
    <w:rsid w:val="00BF2751"/>
    <w:rsid w:val="00BF2CAA"/>
    <w:rsid w:val="00BF3E44"/>
    <w:rsid w:val="00C053DC"/>
    <w:rsid w:val="00C05571"/>
    <w:rsid w:val="00C06662"/>
    <w:rsid w:val="00C107BB"/>
    <w:rsid w:val="00C1192E"/>
    <w:rsid w:val="00C122A2"/>
    <w:rsid w:val="00C12F8A"/>
    <w:rsid w:val="00C155C2"/>
    <w:rsid w:val="00C15826"/>
    <w:rsid w:val="00C17CC1"/>
    <w:rsid w:val="00C17F51"/>
    <w:rsid w:val="00C223AC"/>
    <w:rsid w:val="00C22F08"/>
    <w:rsid w:val="00C25D82"/>
    <w:rsid w:val="00C27F08"/>
    <w:rsid w:val="00C3638C"/>
    <w:rsid w:val="00C4053C"/>
    <w:rsid w:val="00C46CFF"/>
    <w:rsid w:val="00C514EA"/>
    <w:rsid w:val="00C54C01"/>
    <w:rsid w:val="00C54D2D"/>
    <w:rsid w:val="00C57BED"/>
    <w:rsid w:val="00C6070E"/>
    <w:rsid w:val="00C73A02"/>
    <w:rsid w:val="00C7757E"/>
    <w:rsid w:val="00C822A9"/>
    <w:rsid w:val="00C82470"/>
    <w:rsid w:val="00C8327C"/>
    <w:rsid w:val="00C83510"/>
    <w:rsid w:val="00C8469F"/>
    <w:rsid w:val="00C84E08"/>
    <w:rsid w:val="00C855AF"/>
    <w:rsid w:val="00C868B3"/>
    <w:rsid w:val="00C908D3"/>
    <w:rsid w:val="00C936AA"/>
    <w:rsid w:val="00C93D83"/>
    <w:rsid w:val="00C9595C"/>
    <w:rsid w:val="00C976FC"/>
    <w:rsid w:val="00CA3D40"/>
    <w:rsid w:val="00CA4955"/>
    <w:rsid w:val="00CA4DA2"/>
    <w:rsid w:val="00CA4EDF"/>
    <w:rsid w:val="00CA5F36"/>
    <w:rsid w:val="00CA61F6"/>
    <w:rsid w:val="00CA7113"/>
    <w:rsid w:val="00CA79BB"/>
    <w:rsid w:val="00CB314B"/>
    <w:rsid w:val="00CB3429"/>
    <w:rsid w:val="00CB64DA"/>
    <w:rsid w:val="00CB66B4"/>
    <w:rsid w:val="00CB7AA7"/>
    <w:rsid w:val="00CC372B"/>
    <w:rsid w:val="00CC77B5"/>
    <w:rsid w:val="00CD1BEC"/>
    <w:rsid w:val="00CD4C98"/>
    <w:rsid w:val="00CD7CA6"/>
    <w:rsid w:val="00CE022F"/>
    <w:rsid w:val="00CE1B13"/>
    <w:rsid w:val="00CE2108"/>
    <w:rsid w:val="00CE3189"/>
    <w:rsid w:val="00CE6FE0"/>
    <w:rsid w:val="00CF4679"/>
    <w:rsid w:val="00CF5CDC"/>
    <w:rsid w:val="00CF6514"/>
    <w:rsid w:val="00D0068C"/>
    <w:rsid w:val="00D02ECF"/>
    <w:rsid w:val="00D03D7A"/>
    <w:rsid w:val="00D0527F"/>
    <w:rsid w:val="00D06CB5"/>
    <w:rsid w:val="00D07BE6"/>
    <w:rsid w:val="00D15124"/>
    <w:rsid w:val="00D175A8"/>
    <w:rsid w:val="00D20929"/>
    <w:rsid w:val="00D24F71"/>
    <w:rsid w:val="00D26B63"/>
    <w:rsid w:val="00D31D8E"/>
    <w:rsid w:val="00D3396C"/>
    <w:rsid w:val="00D365F0"/>
    <w:rsid w:val="00D376AC"/>
    <w:rsid w:val="00D414B1"/>
    <w:rsid w:val="00D4317C"/>
    <w:rsid w:val="00D47775"/>
    <w:rsid w:val="00D507FA"/>
    <w:rsid w:val="00D50BCA"/>
    <w:rsid w:val="00D52413"/>
    <w:rsid w:val="00D52D65"/>
    <w:rsid w:val="00D5442C"/>
    <w:rsid w:val="00D54DD7"/>
    <w:rsid w:val="00D560B3"/>
    <w:rsid w:val="00D56DBF"/>
    <w:rsid w:val="00D624E6"/>
    <w:rsid w:val="00D62D2A"/>
    <w:rsid w:val="00D636CC"/>
    <w:rsid w:val="00D63FC1"/>
    <w:rsid w:val="00D64270"/>
    <w:rsid w:val="00D64B6E"/>
    <w:rsid w:val="00D67D98"/>
    <w:rsid w:val="00D7092F"/>
    <w:rsid w:val="00D72A95"/>
    <w:rsid w:val="00D7487F"/>
    <w:rsid w:val="00D806DF"/>
    <w:rsid w:val="00D80C03"/>
    <w:rsid w:val="00D91EE2"/>
    <w:rsid w:val="00D92547"/>
    <w:rsid w:val="00D92B00"/>
    <w:rsid w:val="00D96C86"/>
    <w:rsid w:val="00D97EFB"/>
    <w:rsid w:val="00DA0711"/>
    <w:rsid w:val="00DB077E"/>
    <w:rsid w:val="00DB0BB1"/>
    <w:rsid w:val="00DB2FD6"/>
    <w:rsid w:val="00DB4832"/>
    <w:rsid w:val="00DB6E88"/>
    <w:rsid w:val="00DB7C79"/>
    <w:rsid w:val="00DC3C07"/>
    <w:rsid w:val="00DC6CB1"/>
    <w:rsid w:val="00DD0510"/>
    <w:rsid w:val="00DD46EF"/>
    <w:rsid w:val="00DD47A8"/>
    <w:rsid w:val="00DD4897"/>
    <w:rsid w:val="00DD49D9"/>
    <w:rsid w:val="00DD4C5D"/>
    <w:rsid w:val="00DD5022"/>
    <w:rsid w:val="00DD6B87"/>
    <w:rsid w:val="00DD7E2A"/>
    <w:rsid w:val="00DE0746"/>
    <w:rsid w:val="00DE388B"/>
    <w:rsid w:val="00DE59B3"/>
    <w:rsid w:val="00DE7D75"/>
    <w:rsid w:val="00DF1CE9"/>
    <w:rsid w:val="00DF3178"/>
    <w:rsid w:val="00DF6CDA"/>
    <w:rsid w:val="00E00BE0"/>
    <w:rsid w:val="00E02BAC"/>
    <w:rsid w:val="00E042F0"/>
    <w:rsid w:val="00E05371"/>
    <w:rsid w:val="00E07291"/>
    <w:rsid w:val="00E07589"/>
    <w:rsid w:val="00E07E7E"/>
    <w:rsid w:val="00E10501"/>
    <w:rsid w:val="00E107B0"/>
    <w:rsid w:val="00E10FE4"/>
    <w:rsid w:val="00E14227"/>
    <w:rsid w:val="00E2039A"/>
    <w:rsid w:val="00E20CD5"/>
    <w:rsid w:val="00E22783"/>
    <w:rsid w:val="00E2412D"/>
    <w:rsid w:val="00E25B5C"/>
    <w:rsid w:val="00E25EDE"/>
    <w:rsid w:val="00E26516"/>
    <w:rsid w:val="00E32E2B"/>
    <w:rsid w:val="00E34078"/>
    <w:rsid w:val="00E34B12"/>
    <w:rsid w:val="00E35A78"/>
    <w:rsid w:val="00E366AA"/>
    <w:rsid w:val="00E46255"/>
    <w:rsid w:val="00E51F77"/>
    <w:rsid w:val="00E53420"/>
    <w:rsid w:val="00E54166"/>
    <w:rsid w:val="00E639A1"/>
    <w:rsid w:val="00E66D53"/>
    <w:rsid w:val="00E671D3"/>
    <w:rsid w:val="00E74112"/>
    <w:rsid w:val="00E7435F"/>
    <w:rsid w:val="00E80497"/>
    <w:rsid w:val="00E815FE"/>
    <w:rsid w:val="00E854B2"/>
    <w:rsid w:val="00E86473"/>
    <w:rsid w:val="00E874BA"/>
    <w:rsid w:val="00E90CBA"/>
    <w:rsid w:val="00E90DBC"/>
    <w:rsid w:val="00E91087"/>
    <w:rsid w:val="00E93E79"/>
    <w:rsid w:val="00E93EE3"/>
    <w:rsid w:val="00E95625"/>
    <w:rsid w:val="00E96830"/>
    <w:rsid w:val="00EA2809"/>
    <w:rsid w:val="00EA2A4C"/>
    <w:rsid w:val="00EA2D3C"/>
    <w:rsid w:val="00EB3B77"/>
    <w:rsid w:val="00EB51F5"/>
    <w:rsid w:val="00EB6241"/>
    <w:rsid w:val="00EB757A"/>
    <w:rsid w:val="00EC0841"/>
    <w:rsid w:val="00EC48F6"/>
    <w:rsid w:val="00EC68E4"/>
    <w:rsid w:val="00EC736E"/>
    <w:rsid w:val="00ED2B13"/>
    <w:rsid w:val="00ED2B3B"/>
    <w:rsid w:val="00ED2FD5"/>
    <w:rsid w:val="00EE0FDD"/>
    <w:rsid w:val="00EE11BF"/>
    <w:rsid w:val="00EE23F0"/>
    <w:rsid w:val="00EE2F8E"/>
    <w:rsid w:val="00EE4BA6"/>
    <w:rsid w:val="00EE5B97"/>
    <w:rsid w:val="00EE6D1F"/>
    <w:rsid w:val="00EE7AEB"/>
    <w:rsid w:val="00EF0740"/>
    <w:rsid w:val="00EF2AED"/>
    <w:rsid w:val="00EF5686"/>
    <w:rsid w:val="00F00704"/>
    <w:rsid w:val="00F01F3F"/>
    <w:rsid w:val="00F06E35"/>
    <w:rsid w:val="00F07723"/>
    <w:rsid w:val="00F07C21"/>
    <w:rsid w:val="00F13322"/>
    <w:rsid w:val="00F14119"/>
    <w:rsid w:val="00F14777"/>
    <w:rsid w:val="00F14AE3"/>
    <w:rsid w:val="00F156F5"/>
    <w:rsid w:val="00F1777D"/>
    <w:rsid w:val="00F21D36"/>
    <w:rsid w:val="00F234BA"/>
    <w:rsid w:val="00F309B4"/>
    <w:rsid w:val="00F30B99"/>
    <w:rsid w:val="00F33BB1"/>
    <w:rsid w:val="00F3501F"/>
    <w:rsid w:val="00F35068"/>
    <w:rsid w:val="00F426DB"/>
    <w:rsid w:val="00F42B8B"/>
    <w:rsid w:val="00F42DC8"/>
    <w:rsid w:val="00F46284"/>
    <w:rsid w:val="00F4785F"/>
    <w:rsid w:val="00F47C19"/>
    <w:rsid w:val="00F50BE2"/>
    <w:rsid w:val="00F51998"/>
    <w:rsid w:val="00F54646"/>
    <w:rsid w:val="00F551D3"/>
    <w:rsid w:val="00F578D5"/>
    <w:rsid w:val="00F6337C"/>
    <w:rsid w:val="00F64C61"/>
    <w:rsid w:val="00F65BBB"/>
    <w:rsid w:val="00F701FC"/>
    <w:rsid w:val="00F72E4E"/>
    <w:rsid w:val="00F73A26"/>
    <w:rsid w:val="00F84755"/>
    <w:rsid w:val="00F84E13"/>
    <w:rsid w:val="00F85136"/>
    <w:rsid w:val="00F85672"/>
    <w:rsid w:val="00F86E23"/>
    <w:rsid w:val="00F909CB"/>
    <w:rsid w:val="00F9167B"/>
    <w:rsid w:val="00F92595"/>
    <w:rsid w:val="00F9443E"/>
    <w:rsid w:val="00F94FB3"/>
    <w:rsid w:val="00F956FB"/>
    <w:rsid w:val="00F96632"/>
    <w:rsid w:val="00F96AB7"/>
    <w:rsid w:val="00F96C96"/>
    <w:rsid w:val="00F97A96"/>
    <w:rsid w:val="00FA0462"/>
    <w:rsid w:val="00FA3733"/>
    <w:rsid w:val="00FA39C7"/>
    <w:rsid w:val="00FA5B13"/>
    <w:rsid w:val="00FA6A8E"/>
    <w:rsid w:val="00FA73F3"/>
    <w:rsid w:val="00FA7915"/>
    <w:rsid w:val="00FB4051"/>
    <w:rsid w:val="00FB40D2"/>
    <w:rsid w:val="00FB54FE"/>
    <w:rsid w:val="00FC0494"/>
    <w:rsid w:val="00FC3825"/>
    <w:rsid w:val="00FC50C3"/>
    <w:rsid w:val="00FC5561"/>
    <w:rsid w:val="00FC5CC1"/>
    <w:rsid w:val="00FC6462"/>
    <w:rsid w:val="00FD0096"/>
    <w:rsid w:val="00FD085E"/>
    <w:rsid w:val="00FD2796"/>
    <w:rsid w:val="00FD587C"/>
    <w:rsid w:val="00FD6F13"/>
    <w:rsid w:val="00FD7C5A"/>
    <w:rsid w:val="00FE2651"/>
    <w:rsid w:val="00FE3D4F"/>
    <w:rsid w:val="00FE5B7B"/>
    <w:rsid w:val="00FE718F"/>
    <w:rsid w:val="00FF4CC5"/>
    <w:rsid w:val="00FF68E0"/>
    <w:rsid w:val="00FF7BC3"/>
  </w:rsids>
  <m:mathPr>
    <m:mathFont m:val="Cambria Math"/>
    <m:brkBin m:val="before"/>
    <m:brkBinSub m:val="--"/>
    <m:smallFrac m:val="0"/>
    <m:dispDef m:val="0"/>
    <m:lMargin m:val="0"/>
    <m:rMargin m:val="0"/>
    <m:defJc m:val="centerGroup"/>
    <m:wrapIndent m:val="144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6F"/>
    <w:rPr>
      <w:sz w:val="24"/>
      <w:szCs w:val="24"/>
    </w:rPr>
  </w:style>
  <w:style w:type="paragraph" w:styleId="1">
    <w:name w:val="heading 1"/>
    <w:basedOn w:val="a"/>
    <w:next w:val="a"/>
    <w:link w:val="10"/>
    <w:uiPriority w:val="9"/>
    <w:qFormat/>
    <w:rsid w:val="00AA09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2C64"/>
    <w:pPr>
      <w:tabs>
        <w:tab w:val="center" w:pos="4677"/>
        <w:tab w:val="right" w:pos="9355"/>
      </w:tabs>
    </w:pPr>
  </w:style>
  <w:style w:type="character" w:customStyle="1" w:styleId="a4">
    <w:name w:val="Верхний колонтитул Знак"/>
    <w:basedOn w:val="a0"/>
    <w:link w:val="a3"/>
    <w:uiPriority w:val="99"/>
    <w:semiHidden/>
    <w:rsid w:val="003D2C64"/>
    <w:rPr>
      <w:sz w:val="24"/>
      <w:szCs w:val="24"/>
    </w:rPr>
  </w:style>
  <w:style w:type="paragraph" w:styleId="a5">
    <w:name w:val="footer"/>
    <w:basedOn w:val="a"/>
    <w:link w:val="a6"/>
    <w:uiPriority w:val="99"/>
    <w:unhideWhenUsed/>
    <w:rsid w:val="003D2C64"/>
    <w:pPr>
      <w:tabs>
        <w:tab w:val="center" w:pos="4677"/>
        <w:tab w:val="right" w:pos="9355"/>
      </w:tabs>
    </w:pPr>
  </w:style>
  <w:style w:type="character" w:customStyle="1" w:styleId="a6">
    <w:name w:val="Нижний колонтитул Знак"/>
    <w:basedOn w:val="a0"/>
    <w:link w:val="a5"/>
    <w:uiPriority w:val="99"/>
    <w:rsid w:val="003D2C64"/>
    <w:rPr>
      <w:sz w:val="24"/>
      <w:szCs w:val="24"/>
    </w:rPr>
  </w:style>
  <w:style w:type="paragraph" w:styleId="a7">
    <w:name w:val="Balloon Text"/>
    <w:basedOn w:val="a"/>
    <w:link w:val="a8"/>
    <w:uiPriority w:val="99"/>
    <w:semiHidden/>
    <w:unhideWhenUsed/>
    <w:rsid w:val="003D2C64"/>
    <w:rPr>
      <w:rFonts w:ascii="Tahoma" w:hAnsi="Tahoma" w:cs="Tahoma"/>
      <w:sz w:val="16"/>
      <w:szCs w:val="16"/>
    </w:rPr>
  </w:style>
  <w:style w:type="character" w:customStyle="1" w:styleId="a8">
    <w:name w:val="Текст выноски Знак"/>
    <w:basedOn w:val="a0"/>
    <w:link w:val="a7"/>
    <w:uiPriority w:val="99"/>
    <w:semiHidden/>
    <w:rsid w:val="003D2C64"/>
    <w:rPr>
      <w:rFonts w:ascii="Tahoma" w:hAnsi="Tahoma" w:cs="Tahoma"/>
      <w:sz w:val="16"/>
      <w:szCs w:val="16"/>
    </w:rPr>
  </w:style>
  <w:style w:type="character" w:styleId="a9">
    <w:name w:val="Placeholder Text"/>
    <w:basedOn w:val="a0"/>
    <w:uiPriority w:val="99"/>
    <w:semiHidden/>
    <w:rsid w:val="003D2C64"/>
    <w:rPr>
      <w:color w:val="808080"/>
    </w:rPr>
  </w:style>
  <w:style w:type="paragraph" w:styleId="aa">
    <w:name w:val="List Paragraph"/>
    <w:basedOn w:val="a"/>
    <w:uiPriority w:val="34"/>
    <w:qFormat/>
    <w:rsid w:val="008C28F5"/>
    <w:pPr>
      <w:ind w:left="720"/>
      <w:contextualSpacing/>
    </w:pPr>
  </w:style>
  <w:style w:type="table" w:styleId="ab">
    <w:name w:val="Table Grid"/>
    <w:basedOn w:val="a1"/>
    <w:uiPriority w:val="59"/>
    <w:rsid w:val="00C822A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07BE6"/>
  </w:style>
  <w:style w:type="paragraph" w:styleId="ac">
    <w:name w:val="caption"/>
    <w:basedOn w:val="a"/>
    <w:next w:val="a"/>
    <w:uiPriority w:val="35"/>
    <w:unhideWhenUsed/>
    <w:qFormat/>
    <w:rsid w:val="00D07BE6"/>
    <w:pPr>
      <w:spacing w:after="200" w:line="276" w:lineRule="auto"/>
      <w:ind w:firstLine="0"/>
      <w:jc w:val="left"/>
    </w:pPr>
    <w:rPr>
      <w:rFonts w:ascii="Calibri" w:eastAsia="Calibri" w:hAnsi="Calibri"/>
      <w:b/>
      <w:bCs/>
      <w:color w:val="4F81BD"/>
      <w:sz w:val="18"/>
      <w:szCs w:val="18"/>
      <w:lang w:eastAsia="en-US"/>
    </w:rPr>
  </w:style>
  <w:style w:type="numbering" w:customStyle="1" w:styleId="2">
    <w:name w:val="Нет списка2"/>
    <w:next w:val="a2"/>
    <w:uiPriority w:val="99"/>
    <w:semiHidden/>
    <w:unhideWhenUsed/>
    <w:rsid w:val="00D07BE6"/>
  </w:style>
  <w:style w:type="paragraph" w:styleId="20">
    <w:name w:val="Body Text 2"/>
    <w:basedOn w:val="a"/>
    <w:link w:val="21"/>
    <w:uiPriority w:val="99"/>
    <w:semiHidden/>
    <w:rsid w:val="00D07BE6"/>
    <w:pPr>
      <w:ind w:firstLine="0"/>
    </w:pPr>
    <w:rPr>
      <w:sz w:val="28"/>
      <w:szCs w:val="20"/>
    </w:rPr>
  </w:style>
  <w:style w:type="character" w:customStyle="1" w:styleId="21">
    <w:name w:val="Основной текст 2 Знак"/>
    <w:basedOn w:val="a0"/>
    <w:link w:val="20"/>
    <w:uiPriority w:val="99"/>
    <w:semiHidden/>
    <w:rsid w:val="00D07BE6"/>
    <w:rPr>
      <w:sz w:val="28"/>
    </w:rPr>
  </w:style>
  <w:style w:type="paragraph" w:customStyle="1" w:styleId="ad">
    <w:name w:val="Часть"/>
    <w:basedOn w:val="1"/>
    <w:link w:val="ae"/>
    <w:qFormat/>
    <w:rsid w:val="00AA09C2"/>
    <w:pPr>
      <w:spacing w:before="0"/>
    </w:pPr>
    <w:rPr>
      <w:rFonts w:ascii="Times New Roman" w:hAnsi="Times New Roman"/>
      <w:color w:val="auto"/>
      <w:sz w:val="36"/>
      <w:szCs w:val="36"/>
    </w:rPr>
  </w:style>
  <w:style w:type="paragraph" w:customStyle="1" w:styleId="af">
    <w:name w:val="Глава"/>
    <w:basedOn w:val="a"/>
    <w:link w:val="af0"/>
    <w:qFormat/>
    <w:rsid w:val="00AA09C2"/>
    <w:pPr>
      <w:outlineLvl w:val="1"/>
    </w:pPr>
    <w:rPr>
      <w:b/>
      <w:sz w:val="28"/>
      <w:szCs w:val="28"/>
    </w:rPr>
  </w:style>
  <w:style w:type="character" w:customStyle="1" w:styleId="ae">
    <w:name w:val="Часть Знак"/>
    <w:basedOn w:val="a0"/>
    <w:link w:val="ad"/>
    <w:rsid w:val="00AA09C2"/>
    <w:rPr>
      <w:rFonts w:eastAsiaTheme="majorEastAsia" w:cstheme="majorBidi"/>
      <w:b/>
      <w:bCs/>
      <w:sz w:val="36"/>
      <w:szCs w:val="36"/>
    </w:rPr>
  </w:style>
  <w:style w:type="character" w:customStyle="1" w:styleId="10">
    <w:name w:val="Заголовок 1 Знак"/>
    <w:basedOn w:val="a0"/>
    <w:link w:val="1"/>
    <w:uiPriority w:val="9"/>
    <w:rsid w:val="00AA09C2"/>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AA09C2"/>
    <w:pPr>
      <w:spacing w:line="276" w:lineRule="auto"/>
      <w:ind w:firstLine="0"/>
      <w:jc w:val="left"/>
      <w:outlineLvl w:val="9"/>
    </w:pPr>
    <w:rPr>
      <w:lang w:eastAsia="en-US"/>
    </w:rPr>
  </w:style>
  <w:style w:type="character" w:customStyle="1" w:styleId="af0">
    <w:name w:val="Глава Знак"/>
    <w:basedOn w:val="a0"/>
    <w:link w:val="af"/>
    <w:rsid w:val="00AA09C2"/>
    <w:rPr>
      <w:b/>
      <w:sz w:val="28"/>
      <w:szCs w:val="28"/>
    </w:rPr>
  </w:style>
  <w:style w:type="paragraph" w:styleId="12">
    <w:name w:val="toc 1"/>
    <w:basedOn w:val="a"/>
    <w:next w:val="a"/>
    <w:autoRedefine/>
    <w:uiPriority w:val="39"/>
    <w:unhideWhenUsed/>
    <w:rsid w:val="00150527"/>
    <w:pPr>
      <w:tabs>
        <w:tab w:val="right" w:leader="dot" w:pos="9628"/>
      </w:tabs>
      <w:spacing w:after="100"/>
      <w:ind w:firstLine="0"/>
    </w:pPr>
    <w:rPr>
      <w:b/>
      <w:noProof/>
      <w:sz w:val="28"/>
      <w:szCs w:val="28"/>
    </w:rPr>
  </w:style>
  <w:style w:type="paragraph" w:styleId="22">
    <w:name w:val="toc 2"/>
    <w:basedOn w:val="a"/>
    <w:next w:val="a"/>
    <w:autoRedefine/>
    <w:uiPriority w:val="39"/>
    <w:unhideWhenUsed/>
    <w:rsid w:val="00FD6F13"/>
    <w:pPr>
      <w:tabs>
        <w:tab w:val="left" w:pos="426"/>
        <w:tab w:val="right" w:leader="dot" w:pos="9628"/>
      </w:tabs>
      <w:spacing w:after="100"/>
      <w:ind w:firstLine="0"/>
    </w:pPr>
    <w:rPr>
      <w:b/>
      <w:noProof/>
      <w:sz w:val="28"/>
      <w:szCs w:val="28"/>
    </w:rPr>
  </w:style>
  <w:style w:type="character" w:styleId="af2">
    <w:name w:val="Hyperlink"/>
    <w:basedOn w:val="a0"/>
    <w:uiPriority w:val="99"/>
    <w:unhideWhenUsed/>
    <w:rsid w:val="00AA09C2"/>
    <w:rPr>
      <w:color w:val="0000FF" w:themeColor="hyperlink"/>
      <w:u w:val="single"/>
    </w:rPr>
  </w:style>
  <w:style w:type="paragraph" w:customStyle="1" w:styleId="af3">
    <w:name w:val="Подзаголовок главы"/>
    <w:basedOn w:val="a"/>
    <w:link w:val="af4"/>
    <w:qFormat/>
    <w:rsid w:val="00AA09C2"/>
    <w:pPr>
      <w:outlineLvl w:val="2"/>
    </w:pPr>
    <w:rPr>
      <w:b/>
      <w:sz w:val="28"/>
      <w:szCs w:val="28"/>
    </w:rPr>
  </w:style>
  <w:style w:type="paragraph" w:styleId="3">
    <w:name w:val="toc 3"/>
    <w:basedOn w:val="a"/>
    <w:next w:val="a"/>
    <w:autoRedefine/>
    <w:uiPriority w:val="39"/>
    <w:unhideWhenUsed/>
    <w:rsid w:val="004D26B4"/>
    <w:pPr>
      <w:tabs>
        <w:tab w:val="left" w:leader="dot" w:pos="-5387"/>
        <w:tab w:val="left" w:pos="1276"/>
        <w:tab w:val="right" w:leader="dot" w:pos="9628"/>
      </w:tabs>
      <w:spacing w:after="100"/>
      <w:ind w:firstLine="426"/>
    </w:pPr>
  </w:style>
  <w:style w:type="character" w:customStyle="1" w:styleId="af4">
    <w:name w:val="Подзаголовок главы Знак"/>
    <w:basedOn w:val="a0"/>
    <w:link w:val="af3"/>
    <w:rsid w:val="00AA09C2"/>
    <w:rPr>
      <w:b/>
      <w:sz w:val="28"/>
      <w:szCs w:val="28"/>
    </w:rPr>
  </w:style>
  <w:style w:type="paragraph" w:styleId="4">
    <w:name w:val="toc 4"/>
    <w:basedOn w:val="a"/>
    <w:next w:val="a"/>
    <w:autoRedefine/>
    <w:uiPriority w:val="39"/>
    <w:unhideWhenUsed/>
    <w:rsid w:val="00150527"/>
    <w:pPr>
      <w:spacing w:after="100" w:line="276" w:lineRule="auto"/>
      <w:ind w:left="660" w:firstLine="0"/>
      <w:jc w:val="left"/>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150527"/>
    <w:pPr>
      <w:spacing w:after="100" w:line="276" w:lineRule="auto"/>
      <w:ind w:left="880" w:firstLine="0"/>
      <w:jc w:val="left"/>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150527"/>
    <w:pPr>
      <w:spacing w:after="100" w:line="276" w:lineRule="auto"/>
      <w:ind w:left="1100" w:firstLine="0"/>
      <w:jc w:val="left"/>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150527"/>
    <w:pPr>
      <w:spacing w:after="100" w:line="276" w:lineRule="auto"/>
      <w:ind w:left="1320" w:firstLine="0"/>
      <w:jc w:val="left"/>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150527"/>
    <w:pPr>
      <w:spacing w:after="100" w:line="276" w:lineRule="auto"/>
      <w:ind w:left="1540" w:firstLine="0"/>
      <w:jc w:val="left"/>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150527"/>
    <w:pPr>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06F"/>
    <w:rPr>
      <w:sz w:val="24"/>
      <w:szCs w:val="24"/>
    </w:rPr>
  </w:style>
  <w:style w:type="paragraph" w:styleId="1">
    <w:name w:val="heading 1"/>
    <w:basedOn w:val="a"/>
    <w:next w:val="a"/>
    <w:link w:val="10"/>
    <w:uiPriority w:val="9"/>
    <w:qFormat/>
    <w:rsid w:val="00AA09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2C64"/>
    <w:pPr>
      <w:tabs>
        <w:tab w:val="center" w:pos="4677"/>
        <w:tab w:val="right" w:pos="9355"/>
      </w:tabs>
    </w:pPr>
  </w:style>
  <w:style w:type="character" w:customStyle="1" w:styleId="a4">
    <w:name w:val="Верхний колонтитул Знак"/>
    <w:basedOn w:val="a0"/>
    <w:link w:val="a3"/>
    <w:uiPriority w:val="99"/>
    <w:semiHidden/>
    <w:rsid w:val="003D2C64"/>
    <w:rPr>
      <w:sz w:val="24"/>
      <w:szCs w:val="24"/>
    </w:rPr>
  </w:style>
  <w:style w:type="paragraph" w:styleId="a5">
    <w:name w:val="footer"/>
    <w:basedOn w:val="a"/>
    <w:link w:val="a6"/>
    <w:uiPriority w:val="99"/>
    <w:unhideWhenUsed/>
    <w:rsid w:val="003D2C64"/>
    <w:pPr>
      <w:tabs>
        <w:tab w:val="center" w:pos="4677"/>
        <w:tab w:val="right" w:pos="9355"/>
      </w:tabs>
    </w:pPr>
  </w:style>
  <w:style w:type="character" w:customStyle="1" w:styleId="a6">
    <w:name w:val="Нижний колонтитул Знак"/>
    <w:basedOn w:val="a0"/>
    <w:link w:val="a5"/>
    <w:uiPriority w:val="99"/>
    <w:rsid w:val="003D2C64"/>
    <w:rPr>
      <w:sz w:val="24"/>
      <w:szCs w:val="24"/>
    </w:rPr>
  </w:style>
  <w:style w:type="paragraph" w:styleId="a7">
    <w:name w:val="Balloon Text"/>
    <w:basedOn w:val="a"/>
    <w:link w:val="a8"/>
    <w:uiPriority w:val="99"/>
    <w:semiHidden/>
    <w:unhideWhenUsed/>
    <w:rsid w:val="003D2C64"/>
    <w:rPr>
      <w:rFonts w:ascii="Tahoma" w:hAnsi="Tahoma" w:cs="Tahoma"/>
      <w:sz w:val="16"/>
      <w:szCs w:val="16"/>
    </w:rPr>
  </w:style>
  <w:style w:type="character" w:customStyle="1" w:styleId="a8">
    <w:name w:val="Текст выноски Знак"/>
    <w:basedOn w:val="a0"/>
    <w:link w:val="a7"/>
    <w:uiPriority w:val="99"/>
    <w:semiHidden/>
    <w:rsid w:val="003D2C64"/>
    <w:rPr>
      <w:rFonts w:ascii="Tahoma" w:hAnsi="Tahoma" w:cs="Tahoma"/>
      <w:sz w:val="16"/>
      <w:szCs w:val="16"/>
    </w:rPr>
  </w:style>
  <w:style w:type="character" w:styleId="a9">
    <w:name w:val="Placeholder Text"/>
    <w:basedOn w:val="a0"/>
    <w:uiPriority w:val="99"/>
    <w:semiHidden/>
    <w:rsid w:val="003D2C64"/>
    <w:rPr>
      <w:color w:val="808080"/>
    </w:rPr>
  </w:style>
  <w:style w:type="paragraph" w:styleId="aa">
    <w:name w:val="List Paragraph"/>
    <w:basedOn w:val="a"/>
    <w:uiPriority w:val="34"/>
    <w:qFormat/>
    <w:rsid w:val="008C28F5"/>
    <w:pPr>
      <w:ind w:left="720"/>
      <w:contextualSpacing/>
    </w:pPr>
  </w:style>
  <w:style w:type="table" w:styleId="ab">
    <w:name w:val="Table Grid"/>
    <w:basedOn w:val="a1"/>
    <w:uiPriority w:val="59"/>
    <w:rsid w:val="00C822A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07BE6"/>
  </w:style>
  <w:style w:type="paragraph" w:styleId="ac">
    <w:name w:val="caption"/>
    <w:basedOn w:val="a"/>
    <w:next w:val="a"/>
    <w:uiPriority w:val="35"/>
    <w:unhideWhenUsed/>
    <w:qFormat/>
    <w:rsid w:val="00D07BE6"/>
    <w:pPr>
      <w:spacing w:after="200" w:line="276" w:lineRule="auto"/>
      <w:ind w:firstLine="0"/>
      <w:jc w:val="left"/>
    </w:pPr>
    <w:rPr>
      <w:rFonts w:ascii="Calibri" w:eastAsia="Calibri" w:hAnsi="Calibri"/>
      <w:b/>
      <w:bCs/>
      <w:color w:val="4F81BD"/>
      <w:sz w:val="18"/>
      <w:szCs w:val="18"/>
      <w:lang w:eastAsia="en-US"/>
    </w:rPr>
  </w:style>
  <w:style w:type="numbering" w:customStyle="1" w:styleId="2">
    <w:name w:val="Нет списка2"/>
    <w:next w:val="a2"/>
    <w:uiPriority w:val="99"/>
    <w:semiHidden/>
    <w:unhideWhenUsed/>
    <w:rsid w:val="00D07BE6"/>
  </w:style>
  <w:style w:type="paragraph" w:styleId="20">
    <w:name w:val="Body Text 2"/>
    <w:basedOn w:val="a"/>
    <w:link w:val="21"/>
    <w:uiPriority w:val="99"/>
    <w:semiHidden/>
    <w:rsid w:val="00D07BE6"/>
    <w:pPr>
      <w:ind w:firstLine="0"/>
    </w:pPr>
    <w:rPr>
      <w:sz w:val="28"/>
      <w:szCs w:val="20"/>
    </w:rPr>
  </w:style>
  <w:style w:type="character" w:customStyle="1" w:styleId="21">
    <w:name w:val="Основной текст 2 Знак"/>
    <w:basedOn w:val="a0"/>
    <w:link w:val="20"/>
    <w:uiPriority w:val="99"/>
    <w:semiHidden/>
    <w:rsid w:val="00D07BE6"/>
    <w:rPr>
      <w:sz w:val="28"/>
    </w:rPr>
  </w:style>
  <w:style w:type="paragraph" w:customStyle="1" w:styleId="ad">
    <w:name w:val="Часть"/>
    <w:basedOn w:val="1"/>
    <w:link w:val="ae"/>
    <w:qFormat/>
    <w:rsid w:val="00AA09C2"/>
    <w:pPr>
      <w:spacing w:before="0"/>
    </w:pPr>
    <w:rPr>
      <w:rFonts w:ascii="Times New Roman" w:hAnsi="Times New Roman"/>
      <w:color w:val="auto"/>
      <w:sz w:val="36"/>
      <w:szCs w:val="36"/>
    </w:rPr>
  </w:style>
  <w:style w:type="paragraph" w:customStyle="1" w:styleId="af">
    <w:name w:val="Глава"/>
    <w:basedOn w:val="a"/>
    <w:link w:val="af0"/>
    <w:qFormat/>
    <w:rsid w:val="00AA09C2"/>
    <w:pPr>
      <w:outlineLvl w:val="1"/>
    </w:pPr>
    <w:rPr>
      <w:b/>
      <w:sz w:val="28"/>
      <w:szCs w:val="28"/>
    </w:rPr>
  </w:style>
  <w:style w:type="character" w:customStyle="1" w:styleId="ae">
    <w:name w:val="Часть Знак"/>
    <w:basedOn w:val="a0"/>
    <w:link w:val="ad"/>
    <w:rsid w:val="00AA09C2"/>
    <w:rPr>
      <w:rFonts w:eastAsiaTheme="majorEastAsia" w:cstheme="majorBidi"/>
      <w:b/>
      <w:bCs/>
      <w:sz w:val="36"/>
      <w:szCs w:val="36"/>
    </w:rPr>
  </w:style>
  <w:style w:type="character" w:customStyle="1" w:styleId="10">
    <w:name w:val="Заголовок 1 Знак"/>
    <w:basedOn w:val="a0"/>
    <w:link w:val="1"/>
    <w:uiPriority w:val="9"/>
    <w:rsid w:val="00AA09C2"/>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AA09C2"/>
    <w:pPr>
      <w:spacing w:line="276" w:lineRule="auto"/>
      <w:ind w:firstLine="0"/>
      <w:jc w:val="left"/>
      <w:outlineLvl w:val="9"/>
    </w:pPr>
    <w:rPr>
      <w:lang w:eastAsia="en-US"/>
    </w:rPr>
  </w:style>
  <w:style w:type="character" w:customStyle="1" w:styleId="af0">
    <w:name w:val="Глава Знак"/>
    <w:basedOn w:val="a0"/>
    <w:link w:val="af"/>
    <w:rsid w:val="00AA09C2"/>
    <w:rPr>
      <w:b/>
      <w:sz w:val="28"/>
      <w:szCs w:val="28"/>
    </w:rPr>
  </w:style>
  <w:style w:type="paragraph" w:styleId="12">
    <w:name w:val="toc 1"/>
    <w:basedOn w:val="a"/>
    <w:next w:val="a"/>
    <w:autoRedefine/>
    <w:uiPriority w:val="39"/>
    <w:unhideWhenUsed/>
    <w:rsid w:val="00150527"/>
    <w:pPr>
      <w:tabs>
        <w:tab w:val="right" w:leader="dot" w:pos="9628"/>
      </w:tabs>
      <w:spacing w:after="100"/>
      <w:ind w:firstLine="0"/>
    </w:pPr>
    <w:rPr>
      <w:b/>
      <w:noProof/>
      <w:sz w:val="28"/>
      <w:szCs w:val="28"/>
    </w:rPr>
  </w:style>
  <w:style w:type="paragraph" w:styleId="22">
    <w:name w:val="toc 2"/>
    <w:basedOn w:val="a"/>
    <w:next w:val="a"/>
    <w:autoRedefine/>
    <w:uiPriority w:val="39"/>
    <w:unhideWhenUsed/>
    <w:rsid w:val="00FD6F13"/>
    <w:pPr>
      <w:tabs>
        <w:tab w:val="left" w:pos="426"/>
        <w:tab w:val="right" w:leader="dot" w:pos="9628"/>
      </w:tabs>
      <w:spacing w:after="100"/>
      <w:ind w:firstLine="0"/>
    </w:pPr>
    <w:rPr>
      <w:b/>
      <w:noProof/>
      <w:sz w:val="28"/>
      <w:szCs w:val="28"/>
    </w:rPr>
  </w:style>
  <w:style w:type="character" w:styleId="af2">
    <w:name w:val="Hyperlink"/>
    <w:basedOn w:val="a0"/>
    <w:uiPriority w:val="99"/>
    <w:unhideWhenUsed/>
    <w:rsid w:val="00AA09C2"/>
    <w:rPr>
      <w:color w:val="0000FF" w:themeColor="hyperlink"/>
      <w:u w:val="single"/>
    </w:rPr>
  </w:style>
  <w:style w:type="paragraph" w:customStyle="1" w:styleId="af3">
    <w:name w:val="Подзаголовок главы"/>
    <w:basedOn w:val="a"/>
    <w:link w:val="af4"/>
    <w:qFormat/>
    <w:rsid w:val="00AA09C2"/>
    <w:pPr>
      <w:outlineLvl w:val="2"/>
    </w:pPr>
    <w:rPr>
      <w:b/>
      <w:sz w:val="28"/>
      <w:szCs w:val="28"/>
    </w:rPr>
  </w:style>
  <w:style w:type="paragraph" w:styleId="3">
    <w:name w:val="toc 3"/>
    <w:basedOn w:val="a"/>
    <w:next w:val="a"/>
    <w:autoRedefine/>
    <w:uiPriority w:val="39"/>
    <w:unhideWhenUsed/>
    <w:rsid w:val="004D26B4"/>
    <w:pPr>
      <w:tabs>
        <w:tab w:val="left" w:leader="dot" w:pos="-5387"/>
        <w:tab w:val="left" w:pos="1276"/>
        <w:tab w:val="right" w:leader="dot" w:pos="9628"/>
      </w:tabs>
      <w:spacing w:after="100"/>
      <w:ind w:firstLine="426"/>
    </w:pPr>
  </w:style>
  <w:style w:type="character" w:customStyle="1" w:styleId="af4">
    <w:name w:val="Подзаголовок главы Знак"/>
    <w:basedOn w:val="a0"/>
    <w:link w:val="af3"/>
    <w:rsid w:val="00AA09C2"/>
    <w:rPr>
      <w:b/>
      <w:sz w:val="28"/>
      <w:szCs w:val="28"/>
    </w:rPr>
  </w:style>
  <w:style w:type="paragraph" w:styleId="4">
    <w:name w:val="toc 4"/>
    <w:basedOn w:val="a"/>
    <w:next w:val="a"/>
    <w:autoRedefine/>
    <w:uiPriority w:val="39"/>
    <w:unhideWhenUsed/>
    <w:rsid w:val="00150527"/>
    <w:pPr>
      <w:spacing w:after="100" w:line="276" w:lineRule="auto"/>
      <w:ind w:left="660" w:firstLine="0"/>
      <w:jc w:val="left"/>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150527"/>
    <w:pPr>
      <w:spacing w:after="100" w:line="276" w:lineRule="auto"/>
      <w:ind w:left="880" w:firstLine="0"/>
      <w:jc w:val="left"/>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150527"/>
    <w:pPr>
      <w:spacing w:after="100" w:line="276" w:lineRule="auto"/>
      <w:ind w:left="1100" w:firstLine="0"/>
      <w:jc w:val="left"/>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150527"/>
    <w:pPr>
      <w:spacing w:after="100" w:line="276" w:lineRule="auto"/>
      <w:ind w:left="1320" w:firstLine="0"/>
      <w:jc w:val="left"/>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150527"/>
    <w:pPr>
      <w:spacing w:after="100" w:line="276" w:lineRule="auto"/>
      <w:ind w:left="1540" w:firstLine="0"/>
      <w:jc w:val="left"/>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150527"/>
    <w:pPr>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oleObject145.bin"/><Relationship Id="rId21" Type="http://schemas.openxmlformats.org/officeDocument/2006/relationships/image" Target="media/image7.emf"/><Relationship Id="rId63" Type="http://schemas.openxmlformats.org/officeDocument/2006/relationships/image" Target="media/image28.emf"/><Relationship Id="rId159" Type="http://schemas.openxmlformats.org/officeDocument/2006/relationships/image" Target="media/image76.emf"/><Relationship Id="rId324" Type="http://schemas.openxmlformats.org/officeDocument/2006/relationships/image" Target="media/image159.emf"/><Relationship Id="rId366" Type="http://schemas.openxmlformats.org/officeDocument/2006/relationships/image" Target="media/image180.emf"/><Relationship Id="rId531" Type="http://schemas.openxmlformats.org/officeDocument/2006/relationships/image" Target="media/image257.emf"/><Relationship Id="rId573" Type="http://schemas.openxmlformats.org/officeDocument/2006/relationships/image" Target="media/image278.emf"/><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13.emf"/><Relationship Id="rId268" Type="http://schemas.openxmlformats.org/officeDocument/2006/relationships/image" Target="media/image131.emf"/><Relationship Id="rId475" Type="http://schemas.openxmlformats.org/officeDocument/2006/relationships/image" Target="media/image233.e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image" Target="media/image243.emf"/><Relationship Id="rId542" Type="http://schemas.openxmlformats.org/officeDocument/2006/relationships/oleObject" Target="embeddings/oleObject272.bin"/><Relationship Id="rId584" Type="http://schemas.openxmlformats.org/officeDocument/2006/relationships/oleObject" Target="embeddings/oleObject293.bin"/><Relationship Id="rId5" Type="http://schemas.openxmlformats.org/officeDocument/2006/relationships/settings" Target="settings.xml"/><Relationship Id="rId181" Type="http://schemas.openxmlformats.org/officeDocument/2006/relationships/image" Target="media/image87.emf"/><Relationship Id="rId237" Type="http://schemas.openxmlformats.org/officeDocument/2006/relationships/image" Target="media/image115.emf"/><Relationship Id="rId402" Type="http://schemas.openxmlformats.org/officeDocument/2006/relationships/oleObject" Target="embeddings/oleObject197.bin"/><Relationship Id="rId279" Type="http://schemas.openxmlformats.org/officeDocument/2006/relationships/oleObject" Target="embeddings/oleObject135.bin"/><Relationship Id="rId444" Type="http://schemas.openxmlformats.org/officeDocument/2006/relationships/oleObject" Target="embeddings/oleObject218.bin"/><Relationship Id="rId486" Type="http://schemas.openxmlformats.org/officeDocument/2006/relationships/image" Target="media/image237.emf"/><Relationship Id="rId43" Type="http://schemas.openxmlformats.org/officeDocument/2006/relationships/image" Target="media/image18.emf"/><Relationship Id="rId139" Type="http://schemas.openxmlformats.org/officeDocument/2006/relationships/image" Target="media/image66.emf"/><Relationship Id="rId290" Type="http://schemas.openxmlformats.org/officeDocument/2006/relationships/image" Target="media/image142.emf"/><Relationship Id="rId304" Type="http://schemas.openxmlformats.org/officeDocument/2006/relationships/image" Target="media/image149.emf"/><Relationship Id="rId346" Type="http://schemas.openxmlformats.org/officeDocument/2006/relationships/image" Target="media/image170.emf"/><Relationship Id="rId388" Type="http://schemas.openxmlformats.org/officeDocument/2006/relationships/oleObject" Target="embeddings/oleObject190.bin"/><Relationship Id="rId511" Type="http://schemas.openxmlformats.org/officeDocument/2006/relationships/oleObject" Target="embeddings/oleObject255.bin"/><Relationship Id="rId553" Type="http://schemas.openxmlformats.org/officeDocument/2006/relationships/image" Target="media/image268.emf"/><Relationship Id="rId85" Type="http://schemas.openxmlformats.org/officeDocument/2006/relationships/image" Target="media/image39.e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emf"/><Relationship Id="rId248" Type="http://schemas.openxmlformats.org/officeDocument/2006/relationships/oleObject" Target="embeddings/oleObject120.bin"/><Relationship Id="rId455" Type="http://schemas.openxmlformats.org/officeDocument/2006/relationships/oleObject" Target="embeddings/oleObject224.bin"/><Relationship Id="rId497" Type="http://schemas.openxmlformats.org/officeDocument/2006/relationships/oleObject" Target="embeddings/oleObject248.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3.bin"/><Relationship Id="rId357" Type="http://schemas.openxmlformats.org/officeDocument/2006/relationships/oleObject" Target="embeddings/oleObject174.bin"/><Relationship Id="rId522" Type="http://schemas.openxmlformats.org/officeDocument/2006/relationships/image" Target="media/image253.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emf"/><Relationship Id="rId217" Type="http://schemas.openxmlformats.org/officeDocument/2006/relationships/image" Target="media/image105.emf"/><Relationship Id="rId399" Type="http://schemas.openxmlformats.org/officeDocument/2006/relationships/image" Target="media/image196.emf"/><Relationship Id="rId564" Type="http://schemas.openxmlformats.org/officeDocument/2006/relationships/oleObject" Target="embeddings/oleObject283.bin"/><Relationship Id="rId259" Type="http://schemas.openxmlformats.org/officeDocument/2006/relationships/image" Target="media/image126.png"/><Relationship Id="rId424" Type="http://schemas.openxmlformats.org/officeDocument/2006/relationships/oleObject" Target="embeddings/oleObject208.bin"/><Relationship Id="rId466" Type="http://schemas.openxmlformats.org/officeDocument/2006/relationships/oleObject" Target="embeddings/oleObject230.bin"/><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2.emf"/><Relationship Id="rId326" Type="http://schemas.openxmlformats.org/officeDocument/2006/relationships/image" Target="media/image160.emf"/><Relationship Id="rId533" Type="http://schemas.openxmlformats.org/officeDocument/2006/relationships/image" Target="media/image258.emf"/><Relationship Id="rId65" Type="http://schemas.openxmlformats.org/officeDocument/2006/relationships/image" Target="media/image29.emf"/><Relationship Id="rId130" Type="http://schemas.openxmlformats.org/officeDocument/2006/relationships/oleObject" Target="embeddings/oleObject61.bin"/><Relationship Id="rId368" Type="http://schemas.openxmlformats.org/officeDocument/2006/relationships/image" Target="media/image181.emf"/><Relationship Id="rId575" Type="http://schemas.openxmlformats.org/officeDocument/2006/relationships/image" Target="media/image279.e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14.emf"/><Relationship Id="rId477" Type="http://schemas.openxmlformats.org/officeDocument/2006/relationships/image" Target="media/image234.emf"/><Relationship Id="rId281" Type="http://schemas.openxmlformats.org/officeDocument/2006/relationships/oleObject" Target="embeddings/oleObject136.bin"/><Relationship Id="rId337" Type="http://schemas.openxmlformats.org/officeDocument/2006/relationships/oleObject" Target="embeddings/oleObject164.bin"/><Relationship Id="rId502" Type="http://schemas.openxmlformats.org/officeDocument/2006/relationships/image" Target="media/image244.e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emf"/><Relationship Id="rId379" Type="http://schemas.openxmlformats.org/officeDocument/2006/relationships/oleObject" Target="embeddings/oleObject185.bin"/><Relationship Id="rId544" Type="http://schemas.openxmlformats.org/officeDocument/2006/relationships/oleObject" Target="embeddings/oleObject273.bin"/><Relationship Id="rId586" Type="http://schemas.openxmlformats.org/officeDocument/2006/relationships/oleObject" Target="embeddings/oleObject294.bin"/><Relationship Id="rId7" Type="http://schemas.openxmlformats.org/officeDocument/2006/relationships/footnotes" Target="footnotes.xml"/><Relationship Id="rId183" Type="http://schemas.openxmlformats.org/officeDocument/2006/relationships/image" Target="media/image88.emf"/><Relationship Id="rId239" Type="http://schemas.openxmlformats.org/officeDocument/2006/relationships/image" Target="media/image116.emf"/><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250" Type="http://schemas.openxmlformats.org/officeDocument/2006/relationships/oleObject" Target="embeddings/oleObject121.bin"/><Relationship Id="rId292" Type="http://schemas.openxmlformats.org/officeDocument/2006/relationships/image" Target="media/image143.emf"/><Relationship Id="rId306" Type="http://schemas.openxmlformats.org/officeDocument/2006/relationships/image" Target="media/image150.emf"/><Relationship Id="rId488" Type="http://schemas.openxmlformats.org/officeDocument/2006/relationships/image" Target="media/image238.emf"/><Relationship Id="rId45" Type="http://schemas.openxmlformats.org/officeDocument/2006/relationships/image" Target="media/image19.emf"/><Relationship Id="rId87" Type="http://schemas.openxmlformats.org/officeDocument/2006/relationships/image" Target="media/image40.emf"/><Relationship Id="rId110" Type="http://schemas.openxmlformats.org/officeDocument/2006/relationships/oleObject" Target="embeddings/oleObject51.bin"/><Relationship Id="rId348" Type="http://schemas.openxmlformats.org/officeDocument/2006/relationships/image" Target="media/image171.emf"/><Relationship Id="rId513" Type="http://schemas.openxmlformats.org/officeDocument/2006/relationships/oleObject" Target="embeddings/oleObject256.bin"/><Relationship Id="rId555" Type="http://schemas.openxmlformats.org/officeDocument/2006/relationships/image" Target="media/image269.e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emf"/><Relationship Id="rId457" Type="http://schemas.openxmlformats.org/officeDocument/2006/relationships/image" Target="media/image224.emf"/><Relationship Id="rId261" Type="http://schemas.openxmlformats.org/officeDocument/2006/relationships/oleObject" Target="embeddings/oleObject126.bin"/><Relationship Id="rId499" Type="http://schemas.openxmlformats.org/officeDocument/2006/relationships/oleObject" Target="embeddings/oleObject249.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oleObject" Target="embeddings/oleObject175.bin"/><Relationship Id="rId524" Type="http://schemas.openxmlformats.org/officeDocument/2006/relationships/oleObject" Target="embeddings/oleObject263.bin"/><Relationship Id="rId566" Type="http://schemas.openxmlformats.org/officeDocument/2006/relationships/oleObject" Target="embeddings/oleObject284.bin"/><Relationship Id="rId98" Type="http://schemas.openxmlformats.org/officeDocument/2006/relationships/oleObject" Target="embeddings/oleObject45.bin"/><Relationship Id="rId121" Type="http://schemas.openxmlformats.org/officeDocument/2006/relationships/image" Target="media/image57.emf"/><Relationship Id="rId163" Type="http://schemas.openxmlformats.org/officeDocument/2006/relationships/image" Target="media/image78.emf"/><Relationship Id="rId219" Type="http://schemas.openxmlformats.org/officeDocument/2006/relationships/image" Target="media/image106.emf"/><Relationship Id="rId370" Type="http://schemas.openxmlformats.org/officeDocument/2006/relationships/image" Target="media/image182.emf"/><Relationship Id="rId426" Type="http://schemas.openxmlformats.org/officeDocument/2006/relationships/oleObject" Target="embeddings/oleObject209.bin"/><Relationship Id="rId230" Type="http://schemas.openxmlformats.org/officeDocument/2006/relationships/oleObject" Target="embeddings/oleObject111.bin"/><Relationship Id="rId468" Type="http://schemas.openxmlformats.org/officeDocument/2006/relationships/oleObject" Target="embeddings/oleObject231.bin"/><Relationship Id="rId25" Type="http://schemas.openxmlformats.org/officeDocument/2006/relationships/image" Target="media/image9.emf"/><Relationship Id="rId67" Type="http://schemas.openxmlformats.org/officeDocument/2006/relationships/image" Target="media/image30.emf"/><Relationship Id="rId272" Type="http://schemas.openxmlformats.org/officeDocument/2006/relationships/image" Target="media/image133.emf"/><Relationship Id="rId328" Type="http://schemas.openxmlformats.org/officeDocument/2006/relationships/image" Target="media/image161.emf"/><Relationship Id="rId535" Type="http://schemas.openxmlformats.org/officeDocument/2006/relationships/image" Target="media/image259.emf"/><Relationship Id="rId577" Type="http://schemas.openxmlformats.org/officeDocument/2006/relationships/image" Target="media/image280.e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oleObject" Target="embeddings/oleObject186.bin"/><Relationship Id="rId241" Type="http://schemas.openxmlformats.org/officeDocument/2006/relationships/image" Target="media/image117.emf"/><Relationship Id="rId437" Type="http://schemas.openxmlformats.org/officeDocument/2006/relationships/image" Target="media/image215.emf"/><Relationship Id="rId479" Type="http://schemas.openxmlformats.org/officeDocument/2006/relationships/image" Target="media/image235.emf"/><Relationship Id="rId36" Type="http://schemas.openxmlformats.org/officeDocument/2006/relationships/oleObject" Target="embeddings/oleObject14.bin"/><Relationship Id="rId283" Type="http://schemas.openxmlformats.org/officeDocument/2006/relationships/oleObject" Target="embeddings/oleObject137.bin"/><Relationship Id="rId339" Type="http://schemas.openxmlformats.org/officeDocument/2006/relationships/oleObject" Target="embeddings/oleObject165.bin"/><Relationship Id="rId490" Type="http://schemas.openxmlformats.org/officeDocument/2006/relationships/image" Target="media/image239.emf"/><Relationship Id="rId504" Type="http://schemas.openxmlformats.org/officeDocument/2006/relationships/image" Target="media/image245.emf"/><Relationship Id="rId546" Type="http://schemas.openxmlformats.org/officeDocument/2006/relationships/oleObject" Target="embeddings/oleObject274.bin"/><Relationship Id="rId78" Type="http://schemas.openxmlformats.org/officeDocument/2006/relationships/oleObject" Target="embeddings/oleObject35.bin"/><Relationship Id="rId101" Type="http://schemas.openxmlformats.org/officeDocument/2006/relationships/image" Target="media/image47.emf"/><Relationship Id="rId143" Type="http://schemas.openxmlformats.org/officeDocument/2006/relationships/image" Target="media/image68.emf"/><Relationship Id="rId185" Type="http://schemas.openxmlformats.org/officeDocument/2006/relationships/image" Target="media/image89.emf"/><Relationship Id="rId350" Type="http://schemas.openxmlformats.org/officeDocument/2006/relationships/image" Target="media/image172.emf"/><Relationship Id="rId406" Type="http://schemas.openxmlformats.org/officeDocument/2006/relationships/oleObject" Target="embeddings/oleObject199.bin"/><Relationship Id="rId588" Type="http://schemas.openxmlformats.org/officeDocument/2006/relationships/oleObject" Target="embeddings/oleObject295.bin"/><Relationship Id="rId9" Type="http://schemas.openxmlformats.org/officeDocument/2006/relationships/image" Target="media/image1.emf"/><Relationship Id="rId210" Type="http://schemas.openxmlformats.org/officeDocument/2006/relationships/oleObject" Target="embeddings/oleObject101.bin"/><Relationship Id="rId392" Type="http://schemas.openxmlformats.org/officeDocument/2006/relationships/oleObject" Target="embeddings/oleObject192.bin"/><Relationship Id="rId448" Type="http://schemas.openxmlformats.org/officeDocument/2006/relationships/oleObject" Target="embeddings/oleObject220.bin"/><Relationship Id="rId252" Type="http://schemas.openxmlformats.org/officeDocument/2006/relationships/oleObject" Target="embeddings/oleObject122.bin"/><Relationship Id="rId294" Type="http://schemas.openxmlformats.org/officeDocument/2006/relationships/image" Target="media/image144.emf"/><Relationship Id="rId308" Type="http://schemas.openxmlformats.org/officeDocument/2006/relationships/image" Target="media/image151.emf"/><Relationship Id="rId515" Type="http://schemas.openxmlformats.org/officeDocument/2006/relationships/oleObject" Target="embeddings/oleObject257.bin"/><Relationship Id="rId47" Type="http://schemas.openxmlformats.org/officeDocument/2006/relationships/image" Target="media/image20.emf"/><Relationship Id="rId89" Type="http://schemas.openxmlformats.org/officeDocument/2006/relationships/image" Target="media/image41.e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76.bin"/><Relationship Id="rId557" Type="http://schemas.openxmlformats.org/officeDocument/2006/relationships/image" Target="media/image270.emf"/><Relationship Id="rId196" Type="http://schemas.openxmlformats.org/officeDocument/2006/relationships/oleObject" Target="embeddings/oleObject94.bin"/><Relationship Id="rId417" Type="http://schemas.openxmlformats.org/officeDocument/2006/relationships/image" Target="media/image205.emf"/><Relationship Id="rId459" Type="http://schemas.openxmlformats.org/officeDocument/2006/relationships/image" Target="media/image225.emf"/><Relationship Id="rId16" Type="http://schemas.openxmlformats.org/officeDocument/2006/relationships/oleObject" Target="embeddings/oleObject4.bin"/><Relationship Id="rId221" Type="http://schemas.openxmlformats.org/officeDocument/2006/relationships/image" Target="media/image107.emf"/><Relationship Id="rId242" Type="http://schemas.openxmlformats.org/officeDocument/2006/relationships/oleObject" Target="embeddings/oleObject117.bin"/><Relationship Id="rId263" Type="http://schemas.openxmlformats.org/officeDocument/2006/relationships/oleObject" Target="embeddings/oleObject127.bin"/><Relationship Id="rId284" Type="http://schemas.openxmlformats.org/officeDocument/2006/relationships/image" Target="media/image139.emf"/><Relationship Id="rId319" Type="http://schemas.openxmlformats.org/officeDocument/2006/relationships/oleObject" Target="embeddings/oleObject155.bin"/><Relationship Id="rId470" Type="http://schemas.openxmlformats.org/officeDocument/2006/relationships/oleObject" Target="embeddings/oleObject232.bin"/><Relationship Id="rId491" Type="http://schemas.openxmlformats.org/officeDocument/2006/relationships/oleObject" Target="embeddings/oleObject244.bin"/><Relationship Id="rId505" Type="http://schemas.openxmlformats.org/officeDocument/2006/relationships/oleObject" Target="embeddings/oleObject252.bin"/><Relationship Id="rId526" Type="http://schemas.openxmlformats.org/officeDocument/2006/relationships/oleObject" Target="embeddings/oleObject264.bin"/><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44" Type="http://schemas.openxmlformats.org/officeDocument/2006/relationships/oleObject" Target="embeddings/oleObject68.bin"/><Relationship Id="rId330" Type="http://schemas.openxmlformats.org/officeDocument/2006/relationships/image" Target="media/image162.emf"/><Relationship Id="rId547" Type="http://schemas.openxmlformats.org/officeDocument/2006/relationships/image" Target="media/image265.emf"/><Relationship Id="rId568" Type="http://schemas.openxmlformats.org/officeDocument/2006/relationships/oleObject" Target="embeddings/oleObject285.bin"/><Relationship Id="rId589" Type="http://schemas.openxmlformats.org/officeDocument/2006/relationships/image" Target="media/image286.emf"/><Relationship Id="rId90" Type="http://schemas.openxmlformats.org/officeDocument/2006/relationships/oleObject" Target="embeddings/oleObject41.bin"/><Relationship Id="rId165" Type="http://schemas.openxmlformats.org/officeDocument/2006/relationships/image" Target="media/image79.emf"/><Relationship Id="rId186" Type="http://schemas.openxmlformats.org/officeDocument/2006/relationships/oleObject" Target="embeddings/oleObject89.bin"/><Relationship Id="rId351" Type="http://schemas.openxmlformats.org/officeDocument/2006/relationships/oleObject" Target="embeddings/oleObject171.bin"/><Relationship Id="rId372" Type="http://schemas.openxmlformats.org/officeDocument/2006/relationships/image" Target="media/image183.emf"/><Relationship Id="rId393" Type="http://schemas.openxmlformats.org/officeDocument/2006/relationships/image" Target="media/image193.emf"/><Relationship Id="rId407" Type="http://schemas.openxmlformats.org/officeDocument/2006/relationships/image" Target="media/image200.emf"/><Relationship Id="rId428" Type="http://schemas.openxmlformats.org/officeDocument/2006/relationships/oleObject" Target="embeddings/oleObject210.bin"/><Relationship Id="rId449" Type="http://schemas.openxmlformats.org/officeDocument/2006/relationships/image" Target="media/image221.emf"/><Relationship Id="rId211" Type="http://schemas.openxmlformats.org/officeDocument/2006/relationships/image" Target="media/image102.emf"/><Relationship Id="rId232" Type="http://schemas.openxmlformats.org/officeDocument/2006/relationships/oleObject" Target="embeddings/oleObject112.bin"/><Relationship Id="rId253" Type="http://schemas.openxmlformats.org/officeDocument/2006/relationships/image" Target="media/image123.emf"/><Relationship Id="rId274" Type="http://schemas.openxmlformats.org/officeDocument/2006/relationships/image" Target="media/image134.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27.bin"/><Relationship Id="rId481" Type="http://schemas.openxmlformats.org/officeDocument/2006/relationships/image" Target="media/image236.emf"/><Relationship Id="rId516" Type="http://schemas.openxmlformats.org/officeDocument/2006/relationships/oleObject" Target="embeddings/oleObject258.bin"/><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oleObject" Target="embeddings/oleObject63.bin"/><Relationship Id="rId320" Type="http://schemas.openxmlformats.org/officeDocument/2006/relationships/image" Target="media/image157.emf"/><Relationship Id="rId537" Type="http://schemas.openxmlformats.org/officeDocument/2006/relationships/image" Target="media/image260.emf"/><Relationship Id="rId558" Type="http://schemas.openxmlformats.org/officeDocument/2006/relationships/oleObject" Target="embeddings/oleObject280.bin"/><Relationship Id="rId579" Type="http://schemas.openxmlformats.org/officeDocument/2006/relationships/image" Target="media/image281.emf"/><Relationship Id="rId80" Type="http://schemas.openxmlformats.org/officeDocument/2006/relationships/oleObject" Target="embeddings/oleObject36.bin"/><Relationship Id="rId155" Type="http://schemas.openxmlformats.org/officeDocument/2006/relationships/image" Target="media/image74.emf"/><Relationship Id="rId176" Type="http://schemas.openxmlformats.org/officeDocument/2006/relationships/oleObject" Target="embeddings/oleObject84.bin"/><Relationship Id="rId197" Type="http://schemas.openxmlformats.org/officeDocument/2006/relationships/image" Target="media/image95.emf"/><Relationship Id="rId341" Type="http://schemas.openxmlformats.org/officeDocument/2006/relationships/oleObject" Target="embeddings/oleObject166.bin"/><Relationship Id="rId362" Type="http://schemas.openxmlformats.org/officeDocument/2006/relationships/image" Target="media/image178.emf"/><Relationship Id="rId383" Type="http://schemas.openxmlformats.org/officeDocument/2006/relationships/oleObject" Target="embeddings/oleObject187.bin"/><Relationship Id="rId418" Type="http://schemas.openxmlformats.org/officeDocument/2006/relationships/oleObject" Target="embeddings/oleObject205.bin"/><Relationship Id="rId439" Type="http://schemas.openxmlformats.org/officeDocument/2006/relationships/image" Target="media/image216.emf"/><Relationship Id="rId590" Type="http://schemas.openxmlformats.org/officeDocument/2006/relationships/oleObject" Target="embeddings/oleObject296.bin"/><Relationship Id="rId201" Type="http://schemas.openxmlformats.org/officeDocument/2006/relationships/image" Target="media/image97.emf"/><Relationship Id="rId222" Type="http://schemas.openxmlformats.org/officeDocument/2006/relationships/oleObject" Target="embeddings/oleObject107.bin"/><Relationship Id="rId243" Type="http://schemas.openxmlformats.org/officeDocument/2006/relationships/image" Target="media/image118.emf"/><Relationship Id="rId264" Type="http://schemas.openxmlformats.org/officeDocument/2006/relationships/image" Target="media/image129.emf"/><Relationship Id="rId285" Type="http://schemas.openxmlformats.org/officeDocument/2006/relationships/oleObject" Target="embeddings/oleObject138.bin"/><Relationship Id="rId450" Type="http://schemas.openxmlformats.org/officeDocument/2006/relationships/oleObject" Target="embeddings/oleObject221.bin"/><Relationship Id="rId471" Type="http://schemas.openxmlformats.org/officeDocument/2006/relationships/image" Target="media/image231.emf"/><Relationship Id="rId506" Type="http://schemas.openxmlformats.org/officeDocument/2006/relationships/image" Target="media/image246.emf"/><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58.bin"/><Relationship Id="rId310" Type="http://schemas.openxmlformats.org/officeDocument/2006/relationships/image" Target="media/image152.emf"/><Relationship Id="rId492" Type="http://schemas.openxmlformats.org/officeDocument/2006/relationships/oleObject" Target="embeddings/oleObject245.bin"/><Relationship Id="rId527" Type="http://schemas.openxmlformats.org/officeDocument/2006/relationships/image" Target="media/image255.emf"/><Relationship Id="rId548" Type="http://schemas.openxmlformats.org/officeDocument/2006/relationships/oleObject" Target="embeddings/oleObject275.bin"/><Relationship Id="rId569" Type="http://schemas.openxmlformats.org/officeDocument/2006/relationships/image" Target="media/image276.emf"/><Relationship Id="rId70" Type="http://schemas.openxmlformats.org/officeDocument/2006/relationships/oleObject" Target="embeddings/oleObject31.bin"/><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oleObject79.bin"/><Relationship Id="rId187" Type="http://schemas.openxmlformats.org/officeDocument/2006/relationships/image" Target="media/image90.emf"/><Relationship Id="rId331" Type="http://schemas.openxmlformats.org/officeDocument/2006/relationships/oleObject" Target="embeddings/oleObject161.bin"/><Relationship Id="rId352" Type="http://schemas.openxmlformats.org/officeDocument/2006/relationships/image" Target="media/image173.emf"/><Relationship Id="rId373" Type="http://schemas.openxmlformats.org/officeDocument/2006/relationships/oleObject" Target="embeddings/oleObject182.bin"/><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1.emf"/><Relationship Id="rId580" Type="http://schemas.openxmlformats.org/officeDocument/2006/relationships/oleObject" Target="embeddings/oleObject291.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emf"/><Relationship Id="rId254" Type="http://schemas.openxmlformats.org/officeDocument/2006/relationships/oleObject" Target="embeddings/oleObject123.bin"/><Relationship Id="rId440" Type="http://schemas.openxmlformats.org/officeDocument/2006/relationships/oleObject" Target="embeddings/oleObject216.bin"/><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3.bin"/><Relationship Id="rId275" Type="http://schemas.openxmlformats.org/officeDocument/2006/relationships/oleObject" Target="embeddings/oleObject133.bin"/><Relationship Id="rId296" Type="http://schemas.openxmlformats.org/officeDocument/2006/relationships/image" Target="media/image145.wmf"/><Relationship Id="rId300" Type="http://schemas.openxmlformats.org/officeDocument/2006/relationships/image" Target="media/image147.emf"/><Relationship Id="rId461" Type="http://schemas.openxmlformats.org/officeDocument/2006/relationships/image" Target="media/image226.emf"/><Relationship Id="rId482" Type="http://schemas.openxmlformats.org/officeDocument/2006/relationships/oleObject" Target="embeddings/oleObject238.bin"/><Relationship Id="rId517" Type="http://schemas.openxmlformats.org/officeDocument/2006/relationships/oleObject" Target="embeddings/oleObject259.bin"/><Relationship Id="rId538" Type="http://schemas.openxmlformats.org/officeDocument/2006/relationships/oleObject" Target="embeddings/oleObject270.bin"/><Relationship Id="rId559" Type="http://schemas.openxmlformats.org/officeDocument/2006/relationships/image" Target="media/image271.emf"/><Relationship Id="rId60" Type="http://schemas.openxmlformats.org/officeDocument/2006/relationships/oleObject" Target="embeddings/oleObject26.bin"/><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oleObject" Target="embeddings/oleObject74.bin"/><Relationship Id="rId177" Type="http://schemas.openxmlformats.org/officeDocument/2006/relationships/image" Target="media/image85.emf"/><Relationship Id="rId198" Type="http://schemas.openxmlformats.org/officeDocument/2006/relationships/oleObject" Target="embeddings/oleObject95.bin"/><Relationship Id="rId321" Type="http://schemas.openxmlformats.org/officeDocument/2006/relationships/oleObject" Target="embeddings/oleObject156.bin"/><Relationship Id="rId342" Type="http://schemas.openxmlformats.org/officeDocument/2006/relationships/image" Target="media/image168.emf"/><Relationship Id="rId363" Type="http://schemas.openxmlformats.org/officeDocument/2006/relationships/oleObject" Target="embeddings/oleObject177.bin"/><Relationship Id="rId384" Type="http://schemas.openxmlformats.org/officeDocument/2006/relationships/oleObject" Target="embeddings/oleObject188.bin"/><Relationship Id="rId419" Type="http://schemas.openxmlformats.org/officeDocument/2006/relationships/image" Target="media/image206.emf"/><Relationship Id="rId570" Type="http://schemas.openxmlformats.org/officeDocument/2006/relationships/oleObject" Target="embeddings/oleObject286.bin"/><Relationship Id="rId591" Type="http://schemas.openxmlformats.org/officeDocument/2006/relationships/footer" Target="footer1.xml"/><Relationship Id="rId202" Type="http://schemas.openxmlformats.org/officeDocument/2006/relationships/oleObject" Target="embeddings/oleObject97.bin"/><Relationship Id="rId223" Type="http://schemas.openxmlformats.org/officeDocument/2006/relationships/image" Target="media/image108.emf"/><Relationship Id="rId244" Type="http://schemas.openxmlformats.org/officeDocument/2006/relationships/oleObject" Target="embeddings/oleObject118.bin"/><Relationship Id="rId430" Type="http://schemas.openxmlformats.org/officeDocument/2006/relationships/oleObject" Target="embeddings/oleObject211.bin"/><Relationship Id="rId18" Type="http://schemas.openxmlformats.org/officeDocument/2006/relationships/oleObject" Target="embeddings/oleObject5.bin"/><Relationship Id="rId39" Type="http://schemas.openxmlformats.org/officeDocument/2006/relationships/image" Target="media/image16.emf"/><Relationship Id="rId265" Type="http://schemas.openxmlformats.org/officeDocument/2006/relationships/oleObject" Target="embeddings/oleObject128.bin"/><Relationship Id="rId286" Type="http://schemas.openxmlformats.org/officeDocument/2006/relationships/image" Target="media/image140.emf"/><Relationship Id="rId451" Type="http://schemas.openxmlformats.org/officeDocument/2006/relationships/oleObject" Target="embeddings/oleObject222.bin"/><Relationship Id="rId472" Type="http://schemas.openxmlformats.org/officeDocument/2006/relationships/oleObject" Target="embeddings/oleObject233.bin"/><Relationship Id="rId493" Type="http://schemas.openxmlformats.org/officeDocument/2006/relationships/oleObject" Target="embeddings/oleObject246.bin"/><Relationship Id="rId507" Type="http://schemas.openxmlformats.org/officeDocument/2006/relationships/oleObject" Target="embeddings/oleObject253.bin"/><Relationship Id="rId528" Type="http://schemas.openxmlformats.org/officeDocument/2006/relationships/oleObject" Target="embeddings/oleObject265.bin"/><Relationship Id="rId549" Type="http://schemas.openxmlformats.org/officeDocument/2006/relationships/image" Target="media/image266.e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emf"/><Relationship Id="rId146" Type="http://schemas.openxmlformats.org/officeDocument/2006/relationships/oleObject" Target="embeddings/oleObject69.bin"/><Relationship Id="rId167" Type="http://schemas.openxmlformats.org/officeDocument/2006/relationships/image" Target="media/image80.emf"/><Relationship Id="rId188" Type="http://schemas.openxmlformats.org/officeDocument/2006/relationships/oleObject" Target="embeddings/oleObject90.bin"/><Relationship Id="rId311" Type="http://schemas.openxmlformats.org/officeDocument/2006/relationships/oleObject" Target="embeddings/oleObject151.bin"/><Relationship Id="rId332" Type="http://schemas.openxmlformats.org/officeDocument/2006/relationships/image" Target="media/image163.emf"/><Relationship Id="rId353" Type="http://schemas.openxmlformats.org/officeDocument/2006/relationships/oleObject" Target="embeddings/oleObject172.bin"/><Relationship Id="rId374" Type="http://schemas.openxmlformats.org/officeDocument/2006/relationships/image" Target="media/image184.emf"/><Relationship Id="rId395" Type="http://schemas.openxmlformats.org/officeDocument/2006/relationships/image" Target="media/image194.emf"/><Relationship Id="rId409" Type="http://schemas.openxmlformats.org/officeDocument/2006/relationships/image" Target="media/image201.emf"/><Relationship Id="rId560" Type="http://schemas.openxmlformats.org/officeDocument/2006/relationships/oleObject" Target="embeddings/oleObject281.bin"/><Relationship Id="rId581" Type="http://schemas.openxmlformats.org/officeDocument/2006/relationships/image" Target="media/image282.emf"/><Relationship Id="rId71" Type="http://schemas.openxmlformats.org/officeDocument/2006/relationships/image" Target="media/image32.emf"/><Relationship Id="rId92" Type="http://schemas.openxmlformats.org/officeDocument/2006/relationships/oleObject" Target="embeddings/oleObject42.bin"/><Relationship Id="rId213" Type="http://schemas.openxmlformats.org/officeDocument/2006/relationships/image" Target="media/image103.emf"/><Relationship Id="rId234" Type="http://schemas.openxmlformats.org/officeDocument/2006/relationships/oleObject" Target="embeddings/oleObject113.bin"/><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24.emf"/><Relationship Id="rId276" Type="http://schemas.openxmlformats.org/officeDocument/2006/relationships/image" Target="media/image135.wmf"/><Relationship Id="rId297" Type="http://schemas.openxmlformats.org/officeDocument/2006/relationships/oleObject" Target="embeddings/oleObject144.bin"/><Relationship Id="rId441" Type="http://schemas.openxmlformats.org/officeDocument/2006/relationships/image" Target="media/image217.emf"/><Relationship Id="rId462" Type="http://schemas.openxmlformats.org/officeDocument/2006/relationships/oleObject" Target="embeddings/oleObject228.bin"/><Relationship Id="rId483" Type="http://schemas.openxmlformats.org/officeDocument/2006/relationships/oleObject" Target="embeddings/oleObject239.bin"/><Relationship Id="rId518" Type="http://schemas.openxmlformats.org/officeDocument/2006/relationships/image" Target="media/image251.emf"/><Relationship Id="rId539" Type="http://schemas.openxmlformats.org/officeDocument/2006/relationships/image" Target="media/image261.emf"/><Relationship Id="rId40" Type="http://schemas.openxmlformats.org/officeDocument/2006/relationships/oleObject" Target="embeddings/oleObject16.bin"/><Relationship Id="rId115" Type="http://schemas.openxmlformats.org/officeDocument/2006/relationships/image" Target="media/image54.emf"/><Relationship Id="rId136" Type="http://schemas.openxmlformats.org/officeDocument/2006/relationships/oleObject" Target="embeddings/oleObject64.bin"/><Relationship Id="rId157" Type="http://schemas.openxmlformats.org/officeDocument/2006/relationships/image" Target="media/image75.emf"/><Relationship Id="rId178" Type="http://schemas.openxmlformats.org/officeDocument/2006/relationships/oleObject" Target="embeddings/oleObject85.bin"/><Relationship Id="rId301" Type="http://schemas.openxmlformats.org/officeDocument/2006/relationships/oleObject" Target="embeddings/oleObject146.bin"/><Relationship Id="rId322" Type="http://schemas.openxmlformats.org/officeDocument/2006/relationships/image" Target="media/image158.emf"/><Relationship Id="rId343" Type="http://schemas.openxmlformats.org/officeDocument/2006/relationships/oleObject" Target="embeddings/oleObject167.bin"/><Relationship Id="rId364" Type="http://schemas.openxmlformats.org/officeDocument/2006/relationships/image" Target="media/image179.emf"/><Relationship Id="rId550" Type="http://schemas.openxmlformats.org/officeDocument/2006/relationships/oleObject" Target="embeddings/oleObject276.bin"/><Relationship Id="rId61" Type="http://schemas.openxmlformats.org/officeDocument/2006/relationships/image" Target="media/image27.emf"/><Relationship Id="rId82" Type="http://schemas.openxmlformats.org/officeDocument/2006/relationships/oleObject" Target="embeddings/oleObject37.bin"/><Relationship Id="rId199" Type="http://schemas.openxmlformats.org/officeDocument/2006/relationships/image" Target="media/image96.emf"/><Relationship Id="rId203" Type="http://schemas.openxmlformats.org/officeDocument/2006/relationships/image" Target="media/image98.emf"/><Relationship Id="rId385" Type="http://schemas.openxmlformats.org/officeDocument/2006/relationships/image" Target="media/image189.emf"/><Relationship Id="rId571" Type="http://schemas.openxmlformats.org/officeDocument/2006/relationships/image" Target="media/image277.emf"/><Relationship Id="rId592" Type="http://schemas.openxmlformats.org/officeDocument/2006/relationships/fontTable" Target="fontTable.xml"/><Relationship Id="rId19" Type="http://schemas.openxmlformats.org/officeDocument/2006/relationships/image" Target="media/image6.emf"/><Relationship Id="rId224" Type="http://schemas.openxmlformats.org/officeDocument/2006/relationships/oleObject" Target="embeddings/oleObject108.bin"/><Relationship Id="rId245" Type="http://schemas.openxmlformats.org/officeDocument/2006/relationships/image" Target="media/image119.emf"/><Relationship Id="rId266" Type="http://schemas.openxmlformats.org/officeDocument/2006/relationships/image" Target="media/image130.emf"/><Relationship Id="rId287" Type="http://schemas.openxmlformats.org/officeDocument/2006/relationships/oleObject" Target="embeddings/oleObject139.bin"/><Relationship Id="rId410" Type="http://schemas.openxmlformats.org/officeDocument/2006/relationships/oleObject" Target="embeddings/oleObject201.bin"/><Relationship Id="rId431" Type="http://schemas.openxmlformats.org/officeDocument/2006/relationships/image" Target="media/image212.emf"/><Relationship Id="rId452" Type="http://schemas.openxmlformats.org/officeDocument/2006/relationships/image" Target="media/image222.emf"/><Relationship Id="rId473" Type="http://schemas.openxmlformats.org/officeDocument/2006/relationships/image" Target="media/image232.emf"/><Relationship Id="rId494" Type="http://schemas.openxmlformats.org/officeDocument/2006/relationships/image" Target="media/image240.emf"/><Relationship Id="rId508" Type="http://schemas.openxmlformats.org/officeDocument/2006/relationships/image" Target="media/image247.emf"/><Relationship Id="rId529" Type="http://schemas.openxmlformats.org/officeDocument/2006/relationships/image" Target="media/image256.emf"/><Relationship Id="rId30" Type="http://schemas.openxmlformats.org/officeDocument/2006/relationships/oleObject" Target="embeddings/oleObject11.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0.emf"/><Relationship Id="rId168" Type="http://schemas.openxmlformats.org/officeDocument/2006/relationships/oleObject" Target="embeddings/oleObject80.bin"/><Relationship Id="rId312" Type="http://schemas.openxmlformats.org/officeDocument/2006/relationships/image" Target="media/image153.emf"/><Relationship Id="rId333" Type="http://schemas.openxmlformats.org/officeDocument/2006/relationships/oleObject" Target="embeddings/oleObject162.bin"/><Relationship Id="rId354" Type="http://schemas.openxmlformats.org/officeDocument/2006/relationships/image" Target="media/image174.emf"/><Relationship Id="rId540" Type="http://schemas.openxmlformats.org/officeDocument/2006/relationships/oleObject" Target="embeddings/oleObject271.bin"/><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189" Type="http://schemas.openxmlformats.org/officeDocument/2006/relationships/image" Target="media/image91.emf"/><Relationship Id="rId375" Type="http://schemas.openxmlformats.org/officeDocument/2006/relationships/oleObject" Target="embeddings/oleObject183.bin"/><Relationship Id="rId396" Type="http://schemas.openxmlformats.org/officeDocument/2006/relationships/oleObject" Target="embeddings/oleObject194.bin"/><Relationship Id="rId561" Type="http://schemas.openxmlformats.org/officeDocument/2006/relationships/image" Target="media/image272.emf"/><Relationship Id="rId582" Type="http://schemas.openxmlformats.org/officeDocument/2006/relationships/oleObject" Target="embeddings/oleObject292.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emf"/><Relationship Id="rId256" Type="http://schemas.openxmlformats.org/officeDocument/2006/relationships/oleObject" Target="embeddings/oleObject124.bin"/><Relationship Id="rId277" Type="http://schemas.openxmlformats.org/officeDocument/2006/relationships/oleObject" Target="embeddings/oleObject134.bin"/><Relationship Id="rId298" Type="http://schemas.openxmlformats.org/officeDocument/2006/relationships/image" Target="media/image146.emf"/><Relationship Id="rId400" Type="http://schemas.openxmlformats.org/officeDocument/2006/relationships/oleObject" Target="embeddings/oleObject196.bin"/><Relationship Id="rId421" Type="http://schemas.openxmlformats.org/officeDocument/2006/relationships/image" Target="media/image207.emf"/><Relationship Id="rId442" Type="http://schemas.openxmlformats.org/officeDocument/2006/relationships/oleObject" Target="embeddings/oleObject217.bin"/><Relationship Id="rId463" Type="http://schemas.openxmlformats.org/officeDocument/2006/relationships/image" Target="media/image227.emf"/><Relationship Id="rId484" Type="http://schemas.openxmlformats.org/officeDocument/2006/relationships/oleObject" Target="embeddings/oleObject240.bin"/><Relationship Id="rId519" Type="http://schemas.openxmlformats.org/officeDocument/2006/relationships/oleObject" Target="embeddings/oleObject260.bin"/><Relationship Id="rId116" Type="http://schemas.openxmlformats.org/officeDocument/2006/relationships/oleObject" Target="embeddings/oleObject54.bin"/><Relationship Id="rId137" Type="http://schemas.openxmlformats.org/officeDocument/2006/relationships/image" Target="media/image65.emf"/><Relationship Id="rId158" Type="http://schemas.openxmlformats.org/officeDocument/2006/relationships/oleObject" Target="embeddings/oleObject75.bin"/><Relationship Id="rId302" Type="http://schemas.openxmlformats.org/officeDocument/2006/relationships/image" Target="media/image148.emf"/><Relationship Id="rId323" Type="http://schemas.openxmlformats.org/officeDocument/2006/relationships/oleObject" Target="embeddings/oleObject157.bin"/><Relationship Id="rId344" Type="http://schemas.openxmlformats.org/officeDocument/2006/relationships/image" Target="media/image169.emf"/><Relationship Id="rId530" Type="http://schemas.openxmlformats.org/officeDocument/2006/relationships/oleObject" Target="embeddings/oleObject266.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179" Type="http://schemas.openxmlformats.org/officeDocument/2006/relationships/image" Target="media/image86.emf"/><Relationship Id="rId365" Type="http://schemas.openxmlformats.org/officeDocument/2006/relationships/oleObject" Target="embeddings/oleObject178.bin"/><Relationship Id="rId386" Type="http://schemas.openxmlformats.org/officeDocument/2006/relationships/oleObject" Target="embeddings/oleObject189.bin"/><Relationship Id="rId551" Type="http://schemas.openxmlformats.org/officeDocument/2006/relationships/image" Target="media/image267.emf"/><Relationship Id="rId572" Type="http://schemas.openxmlformats.org/officeDocument/2006/relationships/oleObject" Target="embeddings/oleObject287.bin"/><Relationship Id="rId593" Type="http://schemas.openxmlformats.org/officeDocument/2006/relationships/theme" Target="theme/theme1.xml"/><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emf"/><Relationship Id="rId246" Type="http://schemas.openxmlformats.org/officeDocument/2006/relationships/oleObject" Target="embeddings/oleObject119.bin"/><Relationship Id="rId267" Type="http://schemas.openxmlformats.org/officeDocument/2006/relationships/oleObject" Target="embeddings/oleObject129.bin"/><Relationship Id="rId288" Type="http://schemas.openxmlformats.org/officeDocument/2006/relationships/image" Target="media/image141.emf"/><Relationship Id="rId411" Type="http://schemas.openxmlformats.org/officeDocument/2006/relationships/image" Target="media/image202.emf"/><Relationship Id="rId432" Type="http://schemas.openxmlformats.org/officeDocument/2006/relationships/oleObject" Target="embeddings/oleObject212.bin"/><Relationship Id="rId453" Type="http://schemas.openxmlformats.org/officeDocument/2006/relationships/oleObject" Target="embeddings/oleObject223.bin"/><Relationship Id="rId474" Type="http://schemas.openxmlformats.org/officeDocument/2006/relationships/oleObject" Target="embeddings/oleObject234.bin"/><Relationship Id="rId509" Type="http://schemas.openxmlformats.org/officeDocument/2006/relationships/oleObject" Target="embeddings/oleObject254.bin"/><Relationship Id="rId106" Type="http://schemas.openxmlformats.org/officeDocument/2006/relationships/oleObject" Target="embeddings/oleObject49.bin"/><Relationship Id="rId127" Type="http://schemas.openxmlformats.org/officeDocument/2006/relationships/image" Target="media/image60.emf"/><Relationship Id="rId313" Type="http://schemas.openxmlformats.org/officeDocument/2006/relationships/oleObject" Target="embeddings/oleObject152.bin"/><Relationship Id="rId495" Type="http://schemas.openxmlformats.org/officeDocument/2006/relationships/oleObject" Target="embeddings/oleObject247.bin"/><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emf"/><Relationship Id="rId334" Type="http://schemas.openxmlformats.org/officeDocument/2006/relationships/image" Target="media/image164.emf"/><Relationship Id="rId355" Type="http://schemas.openxmlformats.org/officeDocument/2006/relationships/oleObject" Target="embeddings/oleObject173.bin"/><Relationship Id="rId376" Type="http://schemas.openxmlformats.org/officeDocument/2006/relationships/image" Target="media/image185.emf"/><Relationship Id="rId397" Type="http://schemas.openxmlformats.org/officeDocument/2006/relationships/image" Target="media/image195.emf"/><Relationship Id="rId520" Type="http://schemas.openxmlformats.org/officeDocument/2006/relationships/image" Target="media/image252.emf"/><Relationship Id="rId541" Type="http://schemas.openxmlformats.org/officeDocument/2006/relationships/image" Target="media/image262.emf"/><Relationship Id="rId562" Type="http://schemas.openxmlformats.org/officeDocument/2006/relationships/oleObject" Target="embeddings/oleObject282.bin"/><Relationship Id="rId583" Type="http://schemas.openxmlformats.org/officeDocument/2006/relationships/image" Target="media/image283.emf"/><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image" Target="media/image104.emf"/><Relationship Id="rId236" Type="http://schemas.openxmlformats.org/officeDocument/2006/relationships/oleObject" Target="embeddings/oleObject114.bin"/><Relationship Id="rId257" Type="http://schemas.openxmlformats.org/officeDocument/2006/relationships/image" Target="media/image125.emf"/><Relationship Id="rId278" Type="http://schemas.openxmlformats.org/officeDocument/2006/relationships/image" Target="media/image136.wmf"/><Relationship Id="rId401" Type="http://schemas.openxmlformats.org/officeDocument/2006/relationships/image" Target="media/image197.emf"/><Relationship Id="rId422" Type="http://schemas.openxmlformats.org/officeDocument/2006/relationships/oleObject" Target="embeddings/oleObject207.bin"/><Relationship Id="rId443" Type="http://schemas.openxmlformats.org/officeDocument/2006/relationships/image" Target="media/image218.emf"/><Relationship Id="rId464" Type="http://schemas.openxmlformats.org/officeDocument/2006/relationships/oleObject" Target="embeddings/oleObject229.bin"/><Relationship Id="rId303" Type="http://schemas.openxmlformats.org/officeDocument/2006/relationships/oleObject" Target="embeddings/oleObject147.bin"/><Relationship Id="rId485" Type="http://schemas.openxmlformats.org/officeDocument/2006/relationships/oleObject" Target="embeddings/oleObject241.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68.bin"/><Relationship Id="rId387" Type="http://schemas.openxmlformats.org/officeDocument/2006/relationships/image" Target="media/image190.emf"/><Relationship Id="rId510" Type="http://schemas.openxmlformats.org/officeDocument/2006/relationships/image" Target="media/image248.emf"/><Relationship Id="rId552" Type="http://schemas.openxmlformats.org/officeDocument/2006/relationships/oleObject" Target="embeddings/oleObject277.bin"/><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0.emf"/><Relationship Id="rId412" Type="http://schemas.openxmlformats.org/officeDocument/2006/relationships/oleObject" Target="embeddings/oleObject202.bin"/><Relationship Id="rId107" Type="http://schemas.openxmlformats.org/officeDocument/2006/relationships/image" Target="media/image50.emf"/><Relationship Id="rId289" Type="http://schemas.openxmlformats.org/officeDocument/2006/relationships/oleObject" Target="embeddings/oleObject140.bin"/><Relationship Id="rId454" Type="http://schemas.openxmlformats.org/officeDocument/2006/relationships/image" Target="media/image223.emf"/><Relationship Id="rId496" Type="http://schemas.openxmlformats.org/officeDocument/2006/relationships/image" Target="media/image241.emf"/><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image" Target="media/image154.emf"/><Relationship Id="rId356" Type="http://schemas.openxmlformats.org/officeDocument/2006/relationships/image" Target="media/image175.emf"/><Relationship Id="rId398" Type="http://schemas.openxmlformats.org/officeDocument/2006/relationships/oleObject" Target="embeddings/oleObject195.bin"/><Relationship Id="rId521" Type="http://schemas.openxmlformats.org/officeDocument/2006/relationships/oleObject" Target="embeddings/oleObject261.bin"/><Relationship Id="rId563" Type="http://schemas.openxmlformats.org/officeDocument/2006/relationships/image" Target="media/image273.emf"/><Relationship Id="rId95" Type="http://schemas.openxmlformats.org/officeDocument/2006/relationships/image" Target="media/image44.e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8.emf"/><Relationship Id="rId258" Type="http://schemas.openxmlformats.org/officeDocument/2006/relationships/oleObject" Target="embeddings/oleObject125.bin"/><Relationship Id="rId465" Type="http://schemas.openxmlformats.org/officeDocument/2006/relationships/image" Target="media/image228.e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67.bin"/><Relationship Id="rId574" Type="http://schemas.openxmlformats.org/officeDocument/2006/relationships/oleObject" Target="embeddings/oleObject288.bin"/><Relationship Id="rId171" Type="http://schemas.openxmlformats.org/officeDocument/2006/relationships/image" Target="media/image82.emf"/><Relationship Id="rId227" Type="http://schemas.openxmlformats.org/officeDocument/2006/relationships/image" Target="media/image110.emf"/><Relationship Id="rId269" Type="http://schemas.openxmlformats.org/officeDocument/2006/relationships/oleObject" Target="embeddings/oleObject130.bin"/><Relationship Id="rId434" Type="http://schemas.openxmlformats.org/officeDocument/2006/relationships/oleObject" Target="embeddings/oleObject213.bin"/><Relationship Id="rId476" Type="http://schemas.openxmlformats.org/officeDocument/2006/relationships/oleObject" Target="embeddings/oleObject235.bin"/><Relationship Id="rId33" Type="http://schemas.openxmlformats.org/officeDocument/2006/relationships/image" Target="media/image13.emf"/><Relationship Id="rId129" Type="http://schemas.openxmlformats.org/officeDocument/2006/relationships/image" Target="media/image61.emf"/><Relationship Id="rId280" Type="http://schemas.openxmlformats.org/officeDocument/2006/relationships/image" Target="media/image137.emf"/><Relationship Id="rId336" Type="http://schemas.openxmlformats.org/officeDocument/2006/relationships/image" Target="media/image165.emf"/><Relationship Id="rId501" Type="http://schemas.openxmlformats.org/officeDocument/2006/relationships/oleObject" Target="embeddings/oleObject250.bin"/><Relationship Id="rId543" Type="http://schemas.openxmlformats.org/officeDocument/2006/relationships/image" Target="media/image263.emf"/><Relationship Id="rId75" Type="http://schemas.openxmlformats.org/officeDocument/2006/relationships/image" Target="media/image34.e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6.emf"/><Relationship Id="rId403" Type="http://schemas.openxmlformats.org/officeDocument/2006/relationships/image" Target="media/image198.emf"/><Relationship Id="rId585" Type="http://schemas.openxmlformats.org/officeDocument/2006/relationships/image" Target="media/image284.e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emf"/><Relationship Id="rId487" Type="http://schemas.openxmlformats.org/officeDocument/2006/relationships/oleObject" Target="embeddings/oleObject242.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49.e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emf"/><Relationship Id="rId389" Type="http://schemas.openxmlformats.org/officeDocument/2006/relationships/image" Target="media/image191.emf"/><Relationship Id="rId554" Type="http://schemas.openxmlformats.org/officeDocument/2006/relationships/oleObject" Target="embeddings/oleObject278.bin"/><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image" Target="media/image121.emf"/><Relationship Id="rId414" Type="http://schemas.openxmlformats.org/officeDocument/2006/relationships/oleObject" Target="embeddings/oleObject203.bin"/><Relationship Id="rId456" Type="http://schemas.openxmlformats.org/officeDocument/2006/relationships/oleObject" Target="embeddings/oleObject225.bin"/><Relationship Id="rId498" Type="http://schemas.openxmlformats.org/officeDocument/2006/relationships/image" Target="media/image242.emf"/><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7.emf"/><Relationship Id="rId316" Type="http://schemas.openxmlformats.org/officeDocument/2006/relationships/image" Target="media/image155.emf"/><Relationship Id="rId523" Type="http://schemas.openxmlformats.org/officeDocument/2006/relationships/oleObject" Target="embeddings/oleObject262.bin"/><Relationship Id="rId55" Type="http://schemas.openxmlformats.org/officeDocument/2006/relationships/image" Target="media/image24.emf"/><Relationship Id="rId97" Type="http://schemas.openxmlformats.org/officeDocument/2006/relationships/image" Target="media/image45.emf"/><Relationship Id="rId120" Type="http://schemas.openxmlformats.org/officeDocument/2006/relationships/oleObject" Target="embeddings/oleObject56.bin"/><Relationship Id="rId358" Type="http://schemas.openxmlformats.org/officeDocument/2006/relationships/image" Target="media/image176.emf"/><Relationship Id="rId565" Type="http://schemas.openxmlformats.org/officeDocument/2006/relationships/image" Target="media/image274.e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9.emf"/><Relationship Id="rId467" Type="http://schemas.openxmlformats.org/officeDocument/2006/relationships/image" Target="media/image229.emf"/><Relationship Id="rId271" Type="http://schemas.openxmlformats.org/officeDocument/2006/relationships/oleObject" Target="embeddings/oleObject131.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emf"/><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68.bin"/><Relationship Id="rId576" Type="http://schemas.openxmlformats.org/officeDocument/2006/relationships/oleObject" Target="embeddings/oleObject289.bin"/><Relationship Id="rId173" Type="http://schemas.openxmlformats.org/officeDocument/2006/relationships/image" Target="media/image83.emf"/><Relationship Id="rId229" Type="http://schemas.openxmlformats.org/officeDocument/2006/relationships/image" Target="media/image111.emf"/><Relationship Id="rId380" Type="http://schemas.openxmlformats.org/officeDocument/2006/relationships/image" Target="media/image187.emf"/><Relationship Id="rId436" Type="http://schemas.openxmlformats.org/officeDocument/2006/relationships/oleObject" Target="embeddings/oleObject214.bin"/><Relationship Id="rId240" Type="http://schemas.openxmlformats.org/officeDocument/2006/relationships/oleObject" Target="embeddings/oleObject116.bin"/><Relationship Id="rId478" Type="http://schemas.openxmlformats.org/officeDocument/2006/relationships/oleObject" Target="embeddings/oleObject236.bin"/><Relationship Id="rId35"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oleObject" Target="embeddings/oleObject46.bin"/><Relationship Id="rId282" Type="http://schemas.openxmlformats.org/officeDocument/2006/relationships/image" Target="media/image138.emf"/><Relationship Id="rId338" Type="http://schemas.openxmlformats.org/officeDocument/2006/relationships/image" Target="media/image166.emf"/><Relationship Id="rId503" Type="http://schemas.openxmlformats.org/officeDocument/2006/relationships/oleObject" Target="embeddings/oleObject251.bin"/><Relationship Id="rId545" Type="http://schemas.openxmlformats.org/officeDocument/2006/relationships/image" Target="media/image264.emf"/><Relationship Id="rId587" Type="http://schemas.openxmlformats.org/officeDocument/2006/relationships/image" Target="media/image285.emf"/><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2.emf"/><Relationship Id="rId405" Type="http://schemas.openxmlformats.org/officeDocument/2006/relationships/image" Target="media/image199.emf"/><Relationship Id="rId447" Type="http://schemas.openxmlformats.org/officeDocument/2006/relationships/image" Target="media/image220.emf"/><Relationship Id="rId251" Type="http://schemas.openxmlformats.org/officeDocument/2006/relationships/image" Target="media/image122.emf"/><Relationship Id="rId489" Type="http://schemas.openxmlformats.org/officeDocument/2006/relationships/oleObject" Target="embeddings/oleObject243.bin"/><Relationship Id="rId46" Type="http://schemas.openxmlformats.org/officeDocument/2006/relationships/oleObject" Target="embeddings/oleObject19.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image" Target="media/image250.wmf"/><Relationship Id="rId556" Type="http://schemas.openxmlformats.org/officeDocument/2006/relationships/oleObject" Target="embeddings/oleObject279.bin"/><Relationship Id="rId88" Type="http://schemas.openxmlformats.org/officeDocument/2006/relationships/oleObject" Target="embeddings/oleObject40.bin"/><Relationship Id="rId111" Type="http://schemas.openxmlformats.org/officeDocument/2006/relationships/image" Target="media/image52.emf"/><Relationship Id="rId153" Type="http://schemas.openxmlformats.org/officeDocument/2006/relationships/image" Target="media/image73.emf"/><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image" Target="media/image177.emf"/><Relationship Id="rId416" Type="http://schemas.openxmlformats.org/officeDocument/2006/relationships/oleObject" Target="embeddings/oleObject204.bin"/><Relationship Id="rId220" Type="http://schemas.openxmlformats.org/officeDocument/2006/relationships/oleObject" Target="embeddings/oleObject106.bin"/><Relationship Id="rId458" Type="http://schemas.openxmlformats.org/officeDocument/2006/relationships/oleObject" Target="embeddings/oleObject226.bin"/><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image" Target="media/image128.emf"/><Relationship Id="rId318" Type="http://schemas.openxmlformats.org/officeDocument/2006/relationships/image" Target="media/image156.emf"/><Relationship Id="rId525" Type="http://schemas.openxmlformats.org/officeDocument/2006/relationships/image" Target="media/image254.emf"/><Relationship Id="rId567" Type="http://schemas.openxmlformats.org/officeDocument/2006/relationships/image" Target="media/image275.emf"/><Relationship Id="rId99" Type="http://schemas.openxmlformats.org/officeDocument/2006/relationships/image" Target="media/image46.e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1.bin"/><Relationship Id="rId427" Type="http://schemas.openxmlformats.org/officeDocument/2006/relationships/image" Target="media/image210.emf"/><Relationship Id="rId469" Type="http://schemas.openxmlformats.org/officeDocument/2006/relationships/image" Target="media/image230.emf"/><Relationship Id="rId26" Type="http://schemas.openxmlformats.org/officeDocument/2006/relationships/oleObject" Target="embeddings/oleObject9.bin"/><Relationship Id="rId231" Type="http://schemas.openxmlformats.org/officeDocument/2006/relationships/image" Target="media/image112.emf"/><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oleObject" Target="embeddings/oleObject237.bin"/><Relationship Id="rId536" Type="http://schemas.openxmlformats.org/officeDocument/2006/relationships/oleObject" Target="embeddings/oleObject269.bin"/><Relationship Id="rId68" Type="http://schemas.openxmlformats.org/officeDocument/2006/relationships/oleObject" Target="embeddings/oleObject30.bin"/><Relationship Id="rId133" Type="http://schemas.openxmlformats.org/officeDocument/2006/relationships/image" Target="media/image63.emf"/><Relationship Id="rId175" Type="http://schemas.openxmlformats.org/officeDocument/2006/relationships/image" Target="media/image84.emf"/><Relationship Id="rId340" Type="http://schemas.openxmlformats.org/officeDocument/2006/relationships/image" Target="media/image167.emf"/><Relationship Id="rId578" Type="http://schemas.openxmlformats.org/officeDocument/2006/relationships/oleObject" Target="embeddings/oleObject290.bin"/><Relationship Id="rId200" Type="http://schemas.openxmlformats.org/officeDocument/2006/relationships/oleObject" Target="embeddings/oleObject96.bin"/><Relationship Id="rId382" Type="http://schemas.openxmlformats.org/officeDocument/2006/relationships/image" Target="media/image188.emf"/><Relationship Id="rId438" Type="http://schemas.openxmlformats.org/officeDocument/2006/relationships/oleObject" Target="embeddings/oleObject2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A479-8972-4DE6-B5EE-21A7D56E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53860</Words>
  <Characters>307004</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360144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dc:creator>
  <cp:lastModifiedBy>VB5</cp:lastModifiedBy>
  <cp:revision>3</cp:revision>
  <cp:lastPrinted>2011-10-17T03:12:00Z</cp:lastPrinted>
  <dcterms:created xsi:type="dcterms:W3CDTF">2012-11-21T09:47:00Z</dcterms:created>
  <dcterms:modified xsi:type="dcterms:W3CDTF">2012-11-21T09:47:00Z</dcterms:modified>
</cp:coreProperties>
</file>